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A7CE9" w14:paraId="0B9195B5" w14:textId="77777777" w:rsidTr="000A7CE9">
        <w:trPr>
          <w:trHeight w:val="11752"/>
        </w:trPr>
        <w:tc>
          <w:tcPr>
            <w:tcW w:w="5000" w:type="pct"/>
          </w:tcPr>
          <w:p w14:paraId="696A7E85" w14:textId="3584AE3A" w:rsidR="000A7CE9" w:rsidRDefault="000A7CE9" w:rsidP="000A7CE9">
            <w:pPr>
              <w:rPr>
                <w:rFonts w:ascii="ＭＳ 明朝" w:hAnsi="ＭＳ 明朝"/>
                <w:color w:val="FF0000"/>
                <w:sz w:val="24"/>
                <w:szCs w:val="24"/>
              </w:rPr>
            </w:pPr>
          </w:p>
          <w:p w14:paraId="3E1CAEDA" w14:textId="643F3FEC" w:rsidR="000A7CE9" w:rsidRPr="00153CFA" w:rsidRDefault="000A7CE9" w:rsidP="0039746B">
            <w:pPr>
              <w:ind w:left="239" w:hangingChars="100" w:hanging="239"/>
              <w:rPr>
                <w:rFonts w:ascii="ＭＳ 明朝" w:hAnsi="ＭＳ 明朝"/>
                <w:color w:val="000000" w:themeColor="text1"/>
                <w:sz w:val="24"/>
                <w:szCs w:val="24"/>
              </w:rPr>
            </w:pPr>
            <w:r w:rsidRPr="00153CFA">
              <w:rPr>
                <w:rFonts w:ascii="ＭＳ 明朝" w:hAnsi="ＭＳ 明朝" w:hint="eastAsia"/>
                <w:color w:val="000000" w:themeColor="text1"/>
                <w:sz w:val="24"/>
                <w:szCs w:val="24"/>
              </w:rPr>
              <w:t>◎本様式を使用して、下記評価項目に</w:t>
            </w:r>
            <w:r w:rsidR="00553819">
              <w:rPr>
                <w:rFonts w:ascii="ＭＳ 明朝" w:hAnsi="ＭＳ 明朝" w:hint="eastAsia"/>
                <w:color w:val="000000" w:themeColor="text1"/>
                <w:sz w:val="24"/>
                <w:szCs w:val="24"/>
              </w:rPr>
              <w:t>沿った</w:t>
            </w:r>
            <w:r w:rsidRPr="00153CFA">
              <w:rPr>
                <w:rFonts w:ascii="ＭＳ 明朝" w:hAnsi="ＭＳ 明朝" w:hint="eastAsia"/>
                <w:color w:val="000000" w:themeColor="text1"/>
                <w:sz w:val="24"/>
                <w:szCs w:val="24"/>
              </w:rPr>
              <w:t>提案を行うこと。上限は２０ページとする。なお、補足資料等については任意様式を認めるが、ページ数は上限を超えないこと。</w:t>
            </w:r>
          </w:p>
          <w:p w14:paraId="3A820B29" w14:textId="74520A03" w:rsidR="00874600" w:rsidRDefault="000A7CE9" w:rsidP="0039746B">
            <w:pPr>
              <w:ind w:left="239" w:hangingChars="100" w:hanging="239"/>
              <w:rPr>
                <w:rFonts w:ascii="ＭＳ 明朝" w:hAnsi="ＭＳ 明朝"/>
                <w:color w:val="000000" w:themeColor="text1"/>
                <w:sz w:val="24"/>
                <w:szCs w:val="24"/>
              </w:rPr>
            </w:pPr>
            <w:r w:rsidRPr="00153CFA">
              <w:rPr>
                <w:rFonts w:ascii="ＭＳ 明朝" w:hAnsi="ＭＳ 明朝" w:hint="eastAsia"/>
                <w:color w:val="000000" w:themeColor="text1"/>
                <w:sz w:val="24"/>
                <w:szCs w:val="24"/>
              </w:rPr>
              <w:t>◎下記の項目に沿った目次構成とするか、目次構成を任意で作成する場合は上記評価項目のいずれに対する提案に該当するか分かるように明示して作成すること。</w:t>
            </w:r>
          </w:p>
          <w:p w14:paraId="6E564032" w14:textId="77777777" w:rsidR="0039746B" w:rsidRPr="0039746B" w:rsidRDefault="0039746B" w:rsidP="0039746B">
            <w:pPr>
              <w:ind w:left="239" w:hangingChars="100" w:hanging="239"/>
              <w:rPr>
                <w:rFonts w:ascii="ＭＳ 明朝" w:hAnsi="ＭＳ 明朝"/>
                <w:color w:val="000000" w:themeColor="text1"/>
                <w:sz w:val="24"/>
                <w:szCs w:val="24"/>
              </w:rPr>
            </w:pPr>
          </w:p>
          <w:p w14:paraId="26211C77" w14:textId="7DE9BEBD" w:rsidR="00874600" w:rsidRPr="0039746B" w:rsidRDefault="00874600" w:rsidP="0039746B">
            <w:pPr>
              <w:ind w:left="239" w:hangingChars="100" w:hanging="239"/>
              <w:rPr>
                <w:rFonts w:ascii="ＭＳ 明朝" w:hAnsi="ＭＳ 明朝"/>
                <w:color w:val="000000" w:themeColor="text1"/>
                <w:sz w:val="24"/>
                <w:szCs w:val="24"/>
              </w:rPr>
            </w:pPr>
            <w:r>
              <w:rPr>
                <w:rFonts w:ascii="ＭＳ 明朝" w:hAnsi="ＭＳ 明朝"/>
                <w:color w:val="000000" w:themeColor="text1"/>
                <w:sz w:val="24"/>
                <w:szCs w:val="24"/>
              </w:rPr>
              <w:t>㋐会社概要・請負実績における特記事項</w:t>
            </w:r>
          </w:p>
          <w:p w14:paraId="48BD5481" w14:textId="2E0977FA" w:rsidR="00874600" w:rsidRDefault="00874600" w:rsidP="00874600">
            <w:pPr>
              <w:ind w:left="239" w:hangingChars="100" w:hanging="239"/>
              <w:rPr>
                <w:rFonts w:ascii="ＭＳ 明朝" w:hAnsi="ＭＳ 明朝"/>
                <w:color w:val="000000" w:themeColor="text1"/>
                <w:sz w:val="24"/>
                <w:szCs w:val="24"/>
              </w:rPr>
            </w:pPr>
            <w:r>
              <w:rPr>
                <w:rFonts w:ascii="ＭＳ 明朝" w:hAnsi="ＭＳ 明朝"/>
                <w:color w:val="000000" w:themeColor="text1"/>
                <w:sz w:val="24"/>
                <w:szCs w:val="24"/>
              </w:rPr>
              <w:t>㋑事業</w:t>
            </w:r>
            <w:r>
              <w:rPr>
                <w:rFonts w:ascii="ＭＳ 明朝" w:hAnsi="ＭＳ 明朝" w:hint="eastAsia"/>
                <w:color w:val="000000" w:themeColor="text1"/>
                <w:sz w:val="24"/>
                <w:szCs w:val="24"/>
              </w:rPr>
              <w:t>目的の理解について</w:t>
            </w:r>
          </w:p>
          <w:p w14:paraId="6AA6ABFF" w14:textId="55E5A615" w:rsidR="00874600" w:rsidRDefault="00874600" w:rsidP="00874600">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㋒システムの操作性・利便性について</w:t>
            </w:r>
          </w:p>
          <w:p w14:paraId="3F3C51B0" w14:textId="77777777" w:rsidR="00874600" w:rsidRDefault="00874600" w:rsidP="00874600">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 xml:space="preserve">　※アプリや車載器、管理Webにおける操作性・利便性・画面の見易さ等を表現するこ</w:t>
            </w:r>
          </w:p>
          <w:p w14:paraId="2663A93E" w14:textId="686D8D70" w:rsidR="00874600" w:rsidRDefault="00874600" w:rsidP="00874600">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 xml:space="preserve">　　と</w:t>
            </w:r>
          </w:p>
          <w:p w14:paraId="6E5DEC95" w14:textId="7AAFA7B4" w:rsidR="00874600" w:rsidRDefault="00874600" w:rsidP="000A7CE9">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㋓システムの性能・機能性について</w:t>
            </w:r>
          </w:p>
          <w:p w14:paraId="5AA1544E" w14:textId="77B2864C" w:rsidR="0039746B" w:rsidRDefault="00874600" w:rsidP="0039746B">
            <w:pPr>
              <w:ind w:left="239" w:hangingChars="100" w:hanging="239"/>
              <w:rPr>
                <w:rFonts w:ascii="ＭＳ 明朝" w:hAnsi="ＭＳ 明朝"/>
                <w:color w:val="000000" w:themeColor="text1"/>
                <w:sz w:val="24"/>
                <w:szCs w:val="24"/>
              </w:rPr>
            </w:pPr>
            <w:r>
              <w:rPr>
                <w:rFonts w:ascii="ＭＳ 明朝" w:hAnsi="ＭＳ 明朝"/>
                <w:color w:val="000000" w:themeColor="text1"/>
                <w:sz w:val="24"/>
                <w:szCs w:val="24"/>
              </w:rPr>
              <w:t xml:space="preserve">　※</w:t>
            </w:r>
            <w:r w:rsidR="0039746B">
              <w:rPr>
                <w:rFonts w:ascii="ＭＳ 明朝" w:hAnsi="ＭＳ 明朝"/>
                <w:color w:val="000000" w:themeColor="text1"/>
                <w:sz w:val="24"/>
                <w:szCs w:val="24"/>
              </w:rPr>
              <w:t>効率的かつ最適なルーティンや高い利便性の実現に資する予約・配車・運行管理システム</w:t>
            </w:r>
            <w:r w:rsidR="0039746B">
              <w:rPr>
                <w:rFonts w:ascii="ＭＳ 明朝" w:hAnsi="ＭＳ 明朝" w:hint="eastAsia"/>
                <w:color w:val="000000" w:themeColor="text1"/>
                <w:sz w:val="24"/>
                <w:szCs w:val="24"/>
              </w:rPr>
              <w:t>の優位性等について表現すること。</w:t>
            </w:r>
          </w:p>
          <w:p w14:paraId="6B115BAB" w14:textId="231274F7" w:rsidR="00874600" w:rsidRDefault="0039746B" w:rsidP="000A7CE9">
            <w:pPr>
              <w:ind w:left="239" w:hangingChars="100" w:hanging="239"/>
              <w:rPr>
                <w:rFonts w:ascii="ＭＳ 明朝" w:hAnsi="ＭＳ 明朝"/>
                <w:color w:val="000000" w:themeColor="text1"/>
                <w:sz w:val="24"/>
                <w:szCs w:val="24"/>
              </w:rPr>
            </w:pPr>
            <w:r>
              <w:rPr>
                <w:rFonts w:ascii="ＭＳ 明朝" w:hAnsi="ＭＳ 明朝" w:hint="eastAsia"/>
                <w:color w:val="000000" w:themeColor="text1"/>
                <w:sz w:val="24"/>
                <w:szCs w:val="24"/>
              </w:rPr>
              <w:t>㋔システム拡張性について（※任意）</w:t>
            </w:r>
          </w:p>
          <w:p w14:paraId="12699230" w14:textId="69842237"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※予約・配車・管理の運用だけでなく、他システムとの連携の可能性及び自社システムへの拡張時における優位性等について表現すること。</w:t>
            </w:r>
          </w:p>
          <w:p w14:paraId="751BC5DA" w14:textId="2CFB56EE"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㋕運行データ等の集計機能及び活用方法について</w:t>
            </w:r>
          </w:p>
          <w:p w14:paraId="37CBE52A" w14:textId="7C7FA691"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※集計項目の多様性、拡張性、データ加工への融通性等について活用方法を含め表現すること。</w:t>
            </w:r>
          </w:p>
          <w:p w14:paraId="14FA7BFC" w14:textId="20D7D35E"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㋖運用・保守体制について</w:t>
            </w:r>
          </w:p>
          <w:p w14:paraId="001320B3" w14:textId="513EE71E"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※システムに係る不具合事項や利用者等からの機能改善要望等に対する対応・体制等について表現すること。</w:t>
            </w:r>
          </w:p>
          <w:p w14:paraId="5A3A9D2B" w14:textId="6E375E20"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㋗マネジメントについて</w:t>
            </w:r>
          </w:p>
          <w:p w14:paraId="1F17759D" w14:textId="2B357FF5"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※奥能登２市２町の特性に合わせた業務進捗や地域合意形成、利用促進等について表現すること。</w:t>
            </w:r>
          </w:p>
          <w:p w14:paraId="13783345" w14:textId="1A12C6D8"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㋘事業実施スケジュールについて</w:t>
            </w:r>
          </w:p>
          <w:p w14:paraId="3DA50EAF" w14:textId="4016E111"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※業務履行期間中における業務のスケジュール（工程表）について表現すること。</w:t>
            </w:r>
          </w:p>
          <w:p w14:paraId="32CB2072" w14:textId="2A18DBE1"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㋙広域運営体制づくりの検討支援について</w:t>
            </w:r>
          </w:p>
          <w:p w14:paraId="2FC3EB14" w14:textId="0212BF86" w:rsidR="0039746B" w:rsidRDefault="0039746B" w:rsidP="0039746B">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※広域運営のイメージや</w:t>
            </w:r>
            <w:r w:rsidR="00FB3E8A">
              <w:rPr>
                <w:rFonts w:ascii="ＭＳ 明朝" w:hAnsi="ＭＳ 明朝" w:hint="eastAsia"/>
                <w:color w:val="000000" w:themeColor="text1"/>
                <w:sz w:val="24"/>
                <w:szCs w:val="24"/>
              </w:rPr>
              <w:t>検討支援の具体な支援方法等について表現すること。</w:t>
            </w:r>
          </w:p>
          <w:p w14:paraId="0B2EC5A0" w14:textId="709DE699" w:rsidR="0039746B" w:rsidRDefault="00FB3E8A" w:rsidP="00FB3E8A">
            <w:pPr>
              <w:rPr>
                <w:rFonts w:ascii="ＭＳ 明朝" w:hAnsi="ＭＳ 明朝"/>
                <w:color w:val="000000" w:themeColor="text1"/>
                <w:sz w:val="24"/>
                <w:szCs w:val="24"/>
              </w:rPr>
            </w:pPr>
            <w:r>
              <w:rPr>
                <w:rFonts w:ascii="ＭＳ 明朝" w:hAnsi="ＭＳ 明朝" w:hint="eastAsia"/>
                <w:color w:val="000000" w:themeColor="text1"/>
                <w:sz w:val="24"/>
                <w:szCs w:val="24"/>
              </w:rPr>
              <w:t>㋚その他（自由提案）（※任意）</w:t>
            </w:r>
          </w:p>
          <w:p w14:paraId="5A9E723E" w14:textId="7B977191" w:rsidR="000A7CE9" w:rsidRPr="00296E53" w:rsidRDefault="00FB3E8A" w:rsidP="00296E53">
            <w:pPr>
              <w:ind w:left="478" w:hangingChars="200" w:hanging="478"/>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296E53">
              <w:rPr>
                <w:rFonts w:ascii="ＭＳ 明朝" w:hAnsi="ＭＳ 明朝" w:hint="eastAsia"/>
                <w:color w:val="000000" w:themeColor="text1"/>
                <w:sz w:val="24"/>
                <w:szCs w:val="24"/>
              </w:rPr>
              <w:t>システム構築の目的や現在の運行状況、奥能登２市２町の公共交通以外の状況等を勘案し、その専門的な立場から他自治体の事例や今後の技術革新を見据え、本業務以外で持続可能な公共交通の実現に向けた効果的な提案がある場合は、記載すること。</w:t>
            </w:r>
          </w:p>
        </w:tc>
      </w:tr>
    </w:tbl>
    <w:p w14:paraId="6B290AC8" w14:textId="4F21B45E" w:rsidR="00804494" w:rsidRPr="000A7CE9" w:rsidRDefault="00784F6E" w:rsidP="00784F6E">
      <w:pPr>
        <w:numPr>
          <w:ilvl w:val="0"/>
          <w:numId w:val="6"/>
        </w:numPr>
        <w:rPr>
          <w:rFonts w:ascii="ＭＳ 明朝" w:hAnsi="ＭＳ 明朝"/>
          <w:szCs w:val="40"/>
        </w:rPr>
      </w:pPr>
      <w:r w:rsidRPr="00784F6E">
        <w:rPr>
          <w:rFonts w:ascii="ＭＳ 明朝" w:hAnsi="ＭＳ 明朝" w:hint="eastAsia"/>
          <w:sz w:val="24"/>
          <w:szCs w:val="40"/>
        </w:rPr>
        <w:t>上記の項目を基本とするが、</w:t>
      </w:r>
      <w:r w:rsidR="000A7CE9">
        <w:rPr>
          <w:rFonts w:ascii="ＭＳ 明朝" w:hAnsi="ＭＳ 明朝" w:hint="eastAsia"/>
          <w:sz w:val="24"/>
          <w:szCs w:val="40"/>
        </w:rPr>
        <w:t>「実施要領」や</w:t>
      </w:r>
      <w:r w:rsidRPr="00784F6E">
        <w:rPr>
          <w:rFonts w:ascii="ＭＳ 明朝" w:hAnsi="ＭＳ 明朝" w:hint="eastAsia"/>
          <w:sz w:val="24"/>
          <w:szCs w:val="40"/>
        </w:rPr>
        <w:t>「</w:t>
      </w:r>
      <w:r w:rsidR="0011027D">
        <w:rPr>
          <w:rFonts w:ascii="ＭＳ 明朝" w:hAnsi="ＭＳ 明朝" w:hint="eastAsia"/>
          <w:sz w:val="24"/>
          <w:szCs w:val="40"/>
        </w:rPr>
        <w:t>業務</w:t>
      </w:r>
      <w:r w:rsidR="000A7CE9">
        <w:rPr>
          <w:rFonts w:ascii="ＭＳ 明朝" w:hAnsi="ＭＳ 明朝" w:hint="eastAsia"/>
          <w:sz w:val="24"/>
          <w:szCs w:val="40"/>
        </w:rPr>
        <w:t>要求</w:t>
      </w:r>
      <w:r w:rsidRPr="00784F6E">
        <w:rPr>
          <w:rFonts w:ascii="ＭＳ 明朝" w:hAnsi="ＭＳ 明朝" w:hint="eastAsia"/>
          <w:sz w:val="24"/>
          <w:szCs w:val="40"/>
        </w:rPr>
        <w:t>仕様書」</w:t>
      </w:r>
      <w:r>
        <w:rPr>
          <w:rFonts w:ascii="ＭＳ 明朝" w:hAnsi="ＭＳ 明朝" w:hint="eastAsia"/>
          <w:color w:val="000000"/>
          <w:sz w:val="24"/>
          <w:szCs w:val="24"/>
        </w:rPr>
        <w:t>に記載された事項を参考に、</w:t>
      </w:r>
      <w:r w:rsidR="00F834EF">
        <w:rPr>
          <w:rFonts w:ascii="ＭＳ 明朝" w:hAnsi="ＭＳ 明朝" w:hint="eastAsia"/>
          <w:color w:val="000000"/>
          <w:sz w:val="24"/>
          <w:szCs w:val="24"/>
        </w:rPr>
        <w:t>適宜</w:t>
      </w:r>
      <w:r>
        <w:rPr>
          <w:rFonts w:ascii="ＭＳ 明朝" w:hAnsi="ＭＳ 明朝" w:hint="eastAsia"/>
          <w:color w:val="000000"/>
          <w:sz w:val="24"/>
          <w:szCs w:val="24"/>
        </w:rPr>
        <w:t>項目の追加等をすることは妨げない</w:t>
      </w:r>
      <w:r w:rsidR="00F834EF">
        <w:rPr>
          <w:rFonts w:ascii="ＭＳ 明朝" w:hAnsi="ＭＳ 明朝" w:hint="eastAsia"/>
          <w:color w:val="000000"/>
          <w:sz w:val="24"/>
          <w:szCs w:val="24"/>
        </w:rPr>
        <w:t>。</w:t>
      </w:r>
    </w:p>
    <w:p w14:paraId="5B116C90" w14:textId="760A780B" w:rsidR="000A7CE9" w:rsidRPr="00784F6E" w:rsidRDefault="000A7CE9" w:rsidP="00784F6E">
      <w:pPr>
        <w:numPr>
          <w:ilvl w:val="0"/>
          <w:numId w:val="6"/>
        </w:numPr>
        <w:rPr>
          <w:rFonts w:ascii="ＭＳ 明朝" w:hAnsi="ＭＳ 明朝"/>
          <w:szCs w:val="40"/>
        </w:rPr>
      </w:pPr>
      <w:r>
        <w:rPr>
          <w:rFonts w:ascii="ＭＳ 明朝" w:hAnsi="ＭＳ 明朝" w:hint="eastAsia"/>
          <w:color w:val="000000"/>
          <w:sz w:val="24"/>
          <w:szCs w:val="24"/>
        </w:rPr>
        <w:t>記入欄が不足する場合は、複写して作成してください。</w:t>
      </w:r>
    </w:p>
    <w:sectPr w:rsidR="000A7CE9" w:rsidRPr="00784F6E" w:rsidSect="00BA57F9">
      <w:headerReference w:type="default" r:id="rId8"/>
      <w:pgSz w:w="11906" w:h="16838" w:code="9"/>
      <w:pgMar w:top="1134" w:right="1134" w:bottom="1134" w:left="1134" w:header="851" w:footer="992" w:gutter="0"/>
      <w:cols w:space="425"/>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B582" w14:textId="77777777" w:rsidR="0079156C" w:rsidRDefault="0079156C">
      <w:r>
        <w:separator/>
      </w:r>
    </w:p>
  </w:endnote>
  <w:endnote w:type="continuationSeparator" w:id="0">
    <w:p w14:paraId="1EA879DB" w14:textId="77777777" w:rsidR="0079156C" w:rsidRDefault="0079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5EAB" w14:textId="77777777" w:rsidR="0079156C" w:rsidRDefault="0079156C">
      <w:r>
        <w:separator/>
      </w:r>
    </w:p>
  </w:footnote>
  <w:footnote w:type="continuationSeparator" w:id="0">
    <w:p w14:paraId="61FF0001" w14:textId="77777777" w:rsidR="0079156C" w:rsidRDefault="0079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42E3" w14:textId="387850E2" w:rsidR="00BA57F9" w:rsidRPr="00FF742D" w:rsidRDefault="00ED23C3" w:rsidP="00BA57F9">
    <w:pPr>
      <w:spacing w:beforeLines="50" w:before="120"/>
      <w:rPr>
        <w:rFonts w:ascii="ＭＳ 明朝" w:hAnsi="ＭＳ 明朝"/>
        <w:sz w:val="24"/>
        <w:szCs w:val="24"/>
        <w:lang w:eastAsia="zh-CN"/>
      </w:rPr>
    </w:pPr>
    <w:r w:rsidRPr="00FF742D">
      <w:rPr>
        <w:rFonts w:ascii="ＭＳ 明朝" w:hAnsi="ＭＳ 明朝" w:hint="eastAsia"/>
        <w:sz w:val="24"/>
        <w:szCs w:val="24"/>
        <w:lang w:eastAsia="zh-CN"/>
      </w:rPr>
      <w:t>（様式</w:t>
    </w:r>
    <w:r w:rsidR="00BE44AB" w:rsidRPr="00FF742D">
      <w:rPr>
        <w:rFonts w:ascii="ＭＳ 明朝" w:hAnsi="ＭＳ 明朝" w:hint="eastAsia"/>
        <w:sz w:val="24"/>
        <w:szCs w:val="24"/>
        <w:lang w:eastAsia="zh-CN"/>
      </w:rPr>
      <w:t>第</w:t>
    </w:r>
    <w:r w:rsidR="00296E53">
      <w:rPr>
        <w:rFonts w:ascii="ＭＳ 明朝" w:hAnsi="ＭＳ 明朝" w:hint="eastAsia"/>
        <w:sz w:val="24"/>
        <w:szCs w:val="24"/>
        <w:lang w:eastAsia="zh-CN"/>
      </w:rPr>
      <w:t>４</w:t>
    </w:r>
    <w:r w:rsidR="0011027D" w:rsidRPr="00FF742D">
      <w:rPr>
        <w:rFonts w:ascii="ＭＳ 明朝" w:hAnsi="ＭＳ 明朝" w:hint="eastAsia"/>
        <w:sz w:val="24"/>
        <w:szCs w:val="24"/>
        <w:lang w:eastAsia="zh-CN"/>
      </w:rPr>
      <w:t>－１号</w:t>
    </w:r>
    <w:r w:rsidRPr="00FF742D">
      <w:rPr>
        <w:rFonts w:ascii="ＭＳ 明朝" w:hAnsi="ＭＳ 明朝" w:hint="eastAsia"/>
        <w:sz w:val="24"/>
        <w:szCs w:val="24"/>
        <w:lang w:eastAsia="zh-CN"/>
      </w:rPr>
      <w:t>）</w:t>
    </w:r>
  </w:p>
  <w:p w14:paraId="58ABFBF8" w14:textId="77777777" w:rsidR="00BA57F9" w:rsidRPr="00FF742D" w:rsidRDefault="00ED23C3" w:rsidP="00BA57F9">
    <w:pPr>
      <w:jc w:val="center"/>
      <w:rPr>
        <w:rFonts w:ascii="ＭＳ 明朝" w:hAnsi="ＭＳ 明朝"/>
        <w:sz w:val="32"/>
        <w:szCs w:val="32"/>
        <w:lang w:eastAsia="zh-CN"/>
      </w:rPr>
    </w:pPr>
    <w:r w:rsidRPr="00FF742D">
      <w:rPr>
        <w:rFonts w:ascii="ＭＳ 明朝" w:hAnsi="ＭＳ 明朝" w:hint="eastAsia"/>
        <w:sz w:val="32"/>
        <w:szCs w:val="32"/>
        <w:lang w:eastAsia="zh-CN"/>
      </w:rPr>
      <w:t>企</w:t>
    </w:r>
    <w:r w:rsidR="003D6705" w:rsidRPr="00FF742D">
      <w:rPr>
        <w:rFonts w:ascii="ＭＳ 明朝" w:hAnsi="ＭＳ 明朝" w:hint="eastAsia"/>
        <w:sz w:val="32"/>
        <w:szCs w:val="32"/>
        <w:lang w:eastAsia="zh-CN"/>
      </w:rPr>
      <w:t xml:space="preserve">　</w:t>
    </w:r>
    <w:r w:rsidRPr="00FF742D">
      <w:rPr>
        <w:rFonts w:ascii="ＭＳ 明朝" w:hAnsi="ＭＳ 明朝" w:hint="eastAsia"/>
        <w:sz w:val="32"/>
        <w:szCs w:val="32"/>
        <w:lang w:eastAsia="zh-CN"/>
      </w:rPr>
      <w:t>画</w:t>
    </w:r>
    <w:r w:rsidR="003D6705" w:rsidRPr="00FF742D">
      <w:rPr>
        <w:rFonts w:ascii="ＭＳ 明朝" w:hAnsi="ＭＳ 明朝" w:hint="eastAsia"/>
        <w:sz w:val="32"/>
        <w:szCs w:val="32"/>
        <w:lang w:eastAsia="zh-CN"/>
      </w:rPr>
      <w:t xml:space="preserve">　</w:t>
    </w:r>
    <w:r w:rsidRPr="00FF742D">
      <w:rPr>
        <w:rFonts w:ascii="ＭＳ 明朝" w:hAnsi="ＭＳ 明朝" w:hint="eastAsia"/>
        <w:sz w:val="32"/>
        <w:szCs w:val="32"/>
        <w:lang w:eastAsia="zh-CN"/>
      </w:rPr>
      <w:t>提</w:t>
    </w:r>
    <w:r w:rsidR="003D6705" w:rsidRPr="00FF742D">
      <w:rPr>
        <w:rFonts w:ascii="ＭＳ 明朝" w:hAnsi="ＭＳ 明朝" w:hint="eastAsia"/>
        <w:sz w:val="32"/>
        <w:szCs w:val="32"/>
        <w:lang w:eastAsia="zh-CN"/>
      </w:rPr>
      <w:t xml:space="preserve">　</w:t>
    </w:r>
    <w:r w:rsidRPr="00FF742D">
      <w:rPr>
        <w:rFonts w:ascii="ＭＳ 明朝" w:hAnsi="ＭＳ 明朝" w:hint="eastAsia"/>
        <w:sz w:val="32"/>
        <w:szCs w:val="32"/>
        <w:lang w:eastAsia="zh-CN"/>
      </w:rPr>
      <w:t>案</w:t>
    </w:r>
    <w:r w:rsidR="003D6705" w:rsidRPr="00FF742D">
      <w:rPr>
        <w:rFonts w:ascii="ＭＳ 明朝" w:hAnsi="ＭＳ 明朝" w:hint="eastAsia"/>
        <w:sz w:val="32"/>
        <w:szCs w:val="32"/>
        <w:lang w:eastAsia="zh-CN"/>
      </w:rPr>
      <w:t xml:space="preserve">　</w:t>
    </w:r>
    <w:r w:rsidRPr="00FF742D">
      <w:rPr>
        <w:rFonts w:ascii="ＭＳ 明朝" w:hAnsi="ＭＳ 明朝" w:hint="eastAsia"/>
        <w:sz w:val="32"/>
        <w:szCs w:val="32"/>
        <w:lang w:eastAsia="zh-CN"/>
      </w:rPr>
      <w:t>書</w:t>
    </w:r>
  </w:p>
  <w:p w14:paraId="58EE3C86" w14:textId="77777777" w:rsidR="00BA57F9" w:rsidRPr="00FF742D" w:rsidRDefault="00BA57F9">
    <w:pPr>
      <w:pStyle w:val="a6"/>
      <w:rPr>
        <w:rFonts w:ascii="ＭＳ 明朝" w:hAnsi="ＭＳ 明朝"/>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51F2"/>
    <w:multiLevelType w:val="hybridMultilevel"/>
    <w:tmpl w:val="5628CAC0"/>
    <w:lvl w:ilvl="0" w:tplc="CDD28056">
      <w:numFmt w:val="bullet"/>
      <w:lvlText w:val="・"/>
      <w:lvlJc w:val="left"/>
      <w:pPr>
        <w:ind w:left="1077" w:hanging="360"/>
      </w:pPr>
      <w:rPr>
        <w:rFonts w:ascii="ＭＳ Ｐゴシック" w:eastAsia="ＭＳ Ｐゴシック" w:hAnsi="ＭＳ Ｐゴシック" w:cs="Times New Roman" w:hint="eastAsia"/>
      </w:rPr>
    </w:lvl>
    <w:lvl w:ilvl="1" w:tplc="D5607152" w:tentative="1">
      <w:start w:val="1"/>
      <w:numFmt w:val="bullet"/>
      <w:lvlText w:val=""/>
      <w:lvlJc w:val="left"/>
      <w:pPr>
        <w:ind w:left="1557" w:hanging="420"/>
      </w:pPr>
      <w:rPr>
        <w:rFonts w:ascii="Wingdings" w:hAnsi="Wingdings" w:hint="default"/>
      </w:rPr>
    </w:lvl>
    <w:lvl w:ilvl="2" w:tplc="C6D0C324" w:tentative="1">
      <w:start w:val="1"/>
      <w:numFmt w:val="bullet"/>
      <w:lvlText w:val=""/>
      <w:lvlJc w:val="left"/>
      <w:pPr>
        <w:ind w:left="1977" w:hanging="420"/>
      </w:pPr>
      <w:rPr>
        <w:rFonts w:ascii="Wingdings" w:hAnsi="Wingdings" w:hint="default"/>
      </w:rPr>
    </w:lvl>
    <w:lvl w:ilvl="3" w:tplc="EDC06CCA" w:tentative="1">
      <w:start w:val="1"/>
      <w:numFmt w:val="bullet"/>
      <w:lvlText w:val=""/>
      <w:lvlJc w:val="left"/>
      <w:pPr>
        <w:ind w:left="2397" w:hanging="420"/>
      </w:pPr>
      <w:rPr>
        <w:rFonts w:ascii="Wingdings" w:hAnsi="Wingdings" w:hint="default"/>
      </w:rPr>
    </w:lvl>
    <w:lvl w:ilvl="4" w:tplc="D95E719E" w:tentative="1">
      <w:start w:val="1"/>
      <w:numFmt w:val="bullet"/>
      <w:lvlText w:val=""/>
      <w:lvlJc w:val="left"/>
      <w:pPr>
        <w:ind w:left="2817" w:hanging="420"/>
      </w:pPr>
      <w:rPr>
        <w:rFonts w:ascii="Wingdings" w:hAnsi="Wingdings" w:hint="default"/>
      </w:rPr>
    </w:lvl>
    <w:lvl w:ilvl="5" w:tplc="2362B22E" w:tentative="1">
      <w:start w:val="1"/>
      <w:numFmt w:val="bullet"/>
      <w:lvlText w:val=""/>
      <w:lvlJc w:val="left"/>
      <w:pPr>
        <w:ind w:left="3237" w:hanging="420"/>
      </w:pPr>
      <w:rPr>
        <w:rFonts w:ascii="Wingdings" w:hAnsi="Wingdings" w:hint="default"/>
      </w:rPr>
    </w:lvl>
    <w:lvl w:ilvl="6" w:tplc="FC36381C" w:tentative="1">
      <w:start w:val="1"/>
      <w:numFmt w:val="bullet"/>
      <w:lvlText w:val=""/>
      <w:lvlJc w:val="left"/>
      <w:pPr>
        <w:ind w:left="3657" w:hanging="420"/>
      </w:pPr>
      <w:rPr>
        <w:rFonts w:ascii="Wingdings" w:hAnsi="Wingdings" w:hint="default"/>
      </w:rPr>
    </w:lvl>
    <w:lvl w:ilvl="7" w:tplc="1CD8E18E" w:tentative="1">
      <w:start w:val="1"/>
      <w:numFmt w:val="bullet"/>
      <w:lvlText w:val=""/>
      <w:lvlJc w:val="left"/>
      <w:pPr>
        <w:ind w:left="4077" w:hanging="420"/>
      </w:pPr>
      <w:rPr>
        <w:rFonts w:ascii="Wingdings" w:hAnsi="Wingdings" w:hint="default"/>
      </w:rPr>
    </w:lvl>
    <w:lvl w:ilvl="8" w:tplc="8B6AD2A6" w:tentative="1">
      <w:start w:val="1"/>
      <w:numFmt w:val="bullet"/>
      <w:lvlText w:val=""/>
      <w:lvlJc w:val="left"/>
      <w:pPr>
        <w:ind w:left="4497" w:hanging="420"/>
      </w:pPr>
      <w:rPr>
        <w:rFonts w:ascii="Wingdings" w:hAnsi="Wingdings" w:hint="default"/>
      </w:rPr>
    </w:lvl>
  </w:abstractNum>
  <w:abstractNum w:abstractNumId="1" w15:restartNumberingAfterBreak="0">
    <w:nsid w:val="2C1D1328"/>
    <w:multiLevelType w:val="hybridMultilevel"/>
    <w:tmpl w:val="80303E7C"/>
    <w:lvl w:ilvl="0" w:tplc="520E673E">
      <w:numFmt w:val="bullet"/>
      <w:lvlText w:val="■"/>
      <w:lvlJc w:val="left"/>
      <w:pPr>
        <w:tabs>
          <w:tab w:val="num" w:pos="420"/>
        </w:tabs>
        <w:ind w:left="420" w:hanging="420"/>
      </w:pPr>
      <w:rPr>
        <w:rFonts w:ascii="ＭＳ 明朝" w:eastAsia="ＭＳ 明朝" w:hAnsi="ＭＳ 明朝" w:cs="Times New Roman" w:hint="eastAsia"/>
      </w:rPr>
    </w:lvl>
    <w:lvl w:ilvl="1" w:tplc="280C97D4" w:tentative="1">
      <w:start w:val="1"/>
      <w:numFmt w:val="bullet"/>
      <w:lvlText w:val=""/>
      <w:lvlJc w:val="left"/>
      <w:pPr>
        <w:tabs>
          <w:tab w:val="num" w:pos="840"/>
        </w:tabs>
        <w:ind w:left="840" w:hanging="420"/>
      </w:pPr>
      <w:rPr>
        <w:rFonts w:ascii="Wingdings" w:hAnsi="Wingdings" w:hint="default"/>
      </w:rPr>
    </w:lvl>
    <w:lvl w:ilvl="2" w:tplc="2018B388" w:tentative="1">
      <w:start w:val="1"/>
      <w:numFmt w:val="bullet"/>
      <w:lvlText w:val=""/>
      <w:lvlJc w:val="left"/>
      <w:pPr>
        <w:tabs>
          <w:tab w:val="num" w:pos="1260"/>
        </w:tabs>
        <w:ind w:left="1260" w:hanging="420"/>
      </w:pPr>
      <w:rPr>
        <w:rFonts w:ascii="Wingdings" w:hAnsi="Wingdings" w:hint="default"/>
      </w:rPr>
    </w:lvl>
    <w:lvl w:ilvl="3" w:tplc="E10C4E50" w:tentative="1">
      <w:start w:val="1"/>
      <w:numFmt w:val="bullet"/>
      <w:lvlText w:val=""/>
      <w:lvlJc w:val="left"/>
      <w:pPr>
        <w:tabs>
          <w:tab w:val="num" w:pos="1680"/>
        </w:tabs>
        <w:ind w:left="1680" w:hanging="420"/>
      </w:pPr>
      <w:rPr>
        <w:rFonts w:ascii="Wingdings" w:hAnsi="Wingdings" w:hint="default"/>
      </w:rPr>
    </w:lvl>
    <w:lvl w:ilvl="4" w:tplc="DD548A46" w:tentative="1">
      <w:start w:val="1"/>
      <w:numFmt w:val="bullet"/>
      <w:lvlText w:val=""/>
      <w:lvlJc w:val="left"/>
      <w:pPr>
        <w:tabs>
          <w:tab w:val="num" w:pos="2100"/>
        </w:tabs>
        <w:ind w:left="2100" w:hanging="420"/>
      </w:pPr>
      <w:rPr>
        <w:rFonts w:ascii="Wingdings" w:hAnsi="Wingdings" w:hint="default"/>
      </w:rPr>
    </w:lvl>
    <w:lvl w:ilvl="5" w:tplc="3C68DA04" w:tentative="1">
      <w:start w:val="1"/>
      <w:numFmt w:val="bullet"/>
      <w:lvlText w:val=""/>
      <w:lvlJc w:val="left"/>
      <w:pPr>
        <w:tabs>
          <w:tab w:val="num" w:pos="2520"/>
        </w:tabs>
        <w:ind w:left="2520" w:hanging="420"/>
      </w:pPr>
      <w:rPr>
        <w:rFonts w:ascii="Wingdings" w:hAnsi="Wingdings" w:hint="default"/>
      </w:rPr>
    </w:lvl>
    <w:lvl w:ilvl="6" w:tplc="5F0EFEFE" w:tentative="1">
      <w:start w:val="1"/>
      <w:numFmt w:val="bullet"/>
      <w:lvlText w:val=""/>
      <w:lvlJc w:val="left"/>
      <w:pPr>
        <w:tabs>
          <w:tab w:val="num" w:pos="2940"/>
        </w:tabs>
        <w:ind w:left="2940" w:hanging="420"/>
      </w:pPr>
      <w:rPr>
        <w:rFonts w:ascii="Wingdings" w:hAnsi="Wingdings" w:hint="default"/>
      </w:rPr>
    </w:lvl>
    <w:lvl w:ilvl="7" w:tplc="0A70C2D6" w:tentative="1">
      <w:start w:val="1"/>
      <w:numFmt w:val="bullet"/>
      <w:lvlText w:val=""/>
      <w:lvlJc w:val="left"/>
      <w:pPr>
        <w:tabs>
          <w:tab w:val="num" w:pos="3360"/>
        </w:tabs>
        <w:ind w:left="3360" w:hanging="420"/>
      </w:pPr>
      <w:rPr>
        <w:rFonts w:ascii="Wingdings" w:hAnsi="Wingdings" w:hint="default"/>
      </w:rPr>
    </w:lvl>
    <w:lvl w:ilvl="8" w:tplc="1346DF1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5A32BE"/>
    <w:multiLevelType w:val="hybridMultilevel"/>
    <w:tmpl w:val="DBA022FE"/>
    <w:lvl w:ilvl="0" w:tplc="BF281A16">
      <w:start w:val="5"/>
      <w:numFmt w:val="bullet"/>
      <w:lvlText w:val="■"/>
      <w:lvlJc w:val="left"/>
      <w:pPr>
        <w:ind w:left="360" w:hanging="360"/>
      </w:pPr>
      <w:rPr>
        <w:rFonts w:ascii="ＭＳ Ｐゴシック" w:eastAsia="ＭＳ Ｐゴシック" w:hAnsi="ＭＳ Ｐゴシック" w:cs="Times New Roman" w:hint="eastAsia"/>
      </w:rPr>
    </w:lvl>
    <w:lvl w:ilvl="1" w:tplc="45E02D1E" w:tentative="1">
      <w:start w:val="1"/>
      <w:numFmt w:val="bullet"/>
      <w:lvlText w:val=""/>
      <w:lvlJc w:val="left"/>
      <w:pPr>
        <w:ind w:left="840" w:hanging="420"/>
      </w:pPr>
      <w:rPr>
        <w:rFonts w:ascii="Wingdings" w:hAnsi="Wingdings" w:hint="default"/>
      </w:rPr>
    </w:lvl>
    <w:lvl w:ilvl="2" w:tplc="3D2AECFC" w:tentative="1">
      <w:start w:val="1"/>
      <w:numFmt w:val="bullet"/>
      <w:lvlText w:val=""/>
      <w:lvlJc w:val="left"/>
      <w:pPr>
        <w:ind w:left="1260" w:hanging="420"/>
      </w:pPr>
      <w:rPr>
        <w:rFonts w:ascii="Wingdings" w:hAnsi="Wingdings" w:hint="default"/>
      </w:rPr>
    </w:lvl>
    <w:lvl w:ilvl="3" w:tplc="34A2AB3A" w:tentative="1">
      <w:start w:val="1"/>
      <w:numFmt w:val="bullet"/>
      <w:lvlText w:val=""/>
      <w:lvlJc w:val="left"/>
      <w:pPr>
        <w:ind w:left="1680" w:hanging="420"/>
      </w:pPr>
      <w:rPr>
        <w:rFonts w:ascii="Wingdings" w:hAnsi="Wingdings" w:hint="default"/>
      </w:rPr>
    </w:lvl>
    <w:lvl w:ilvl="4" w:tplc="3EEC30C0" w:tentative="1">
      <w:start w:val="1"/>
      <w:numFmt w:val="bullet"/>
      <w:lvlText w:val=""/>
      <w:lvlJc w:val="left"/>
      <w:pPr>
        <w:ind w:left="2100" w:hanging="420"/>
      </w:pPr>
      <w:rPr>
        <w:rFonts w:ascii="Wingdings" w:hAnsi="Wingdings" w:hint="default"/>
      </w:rPr>
    </w:lvl>
    <w:lvl w:ilvl="5" w:tplc="BFA6D05C" w:tentative="1">
      <w:start w:val="1"/>
      <w:numFmt w:val="bullet"/>
      <w:lvlText w:val=""/>
      <w:lvlJc w:val="left"/>
      <w:pPr>
        <w:ind w:left="2520" w:hanging="420"/>
      </w:pPr>
      <w:rPr>
        <w:rFonts w:ascii="Wingdings" w:hAnsi="Wingdings" w:hint="default"/>
      </w:rPr>
    </w:lvl>
    <w:lvl w:ilvl="6" w:tplc="DCB21F3C" w:tentative="1">
      <w:start w:val="1"/>
      <w:numFmt w:val="bullet"/>
      <w:lvlText w:val=""/>
      <w:lvlJc w:val="left"/>
      <w:pPr>
        <w:ind w:left="2940" w:hanging="420"/>
      </w:pPr>
      <w:rPr>
        <w:rFonts w:ascii="Wingdings" w:hAnsi="Wingdings" w:hint="default"/>
      </w:rPr>
    </w:lvl>
    <w:lvl w:ilvl="7" w:tplc="A0C65BBC" w:tentative="1">
      <w:start w:val="1"/>
      <w:numFmt w:val="bullet"/>
      <w:lvlText w:val=""/>
      <w:lvlJc w:val="left"/>
      <w:pPr>
        <w:ind w:left="3360" w:hanging="420"/>
      </w:pPr>
      <w:rPr>
        <w:rFonts w:ascii="Wingdings" w:hAnsi="Wingdings" w:hint="default"/>
      </w:rPr>
    </w:lvl>
    <w:lvl w:ilvl="8" w:tplc="BEE03652" w:tentative="1">
      <w:start w:val="1"/>
      <w:numFmt w:val="bullet"/>
      <w:lvlText w:val=""/>
      <w:lvlJc w:val="left"/>
      <w:pPr>
        <w:ind w:left="3780" w:hanging="420"/>
      </w:pPr>
      <w:rPr>
        <w:rFonts w:ascii="Wingdings" w:hAnsi="Wingdings" w:hint="default"/>
      </w:rPr>
    </w:lvl>
  </w:abstractNum>
  <w:abstractNum w:abstractNumId="3" w15:restartNumberingAfterBreak="0">
    <w:nsid w:val="41BA4601"/>
    <w:multiLevelType w:val="hybridMultilevel"/>
    <w:tmpl w:val="26666D36"/>
    <w:lvl w:ilvl="0" w:tplc="A55C54FE">
      <w:start w:val="1"/>
      <w:numFmt w:val="bullet"/>
      <w:lvlText w:val="※"/>
      <w:lvlJc w:val="left"/>
      <w:pPr>
        <w:ind w:left="360" w:hanging="360"/>
      </w:pPr>
      <w:rPr>
        <w:rFonts w:ascii="ＭＳ 明朝" w:eastAsia="ＭＳ 明朝" w:hAnsi="ＭＳ 明朝" w:cs="Times New Roman" w:hint="eastAsia"/>
      </w:rPr>
    </w:lvl>
    <w:lvl w:ilvl="1" w:tplc="200023BA" w:tentative="1">
      <w:start w:val="1"/>
      <w:numFmt w:val="bullet"/>
      <w:lvlText w:val=""/>
      <w:lvlJc w:val="left"/>
      <w:pPr>
        <w:ind w:left="840" w:hanging="420"/>
      </w:pPr>
      <w:rPr>
        <w:rFonts w:ascii="Wingdings" w:hAnsi="Wingdings" w:hint="default"/>
      </w:rPr>
    </w:lvl>
    <w:lvl w:ilvl="2" w:tplc="02FCC8DC" w:tentative="1">
      <w:start w:val="1"/>
      <w:numFmt w:val="bullet"/>
      <w:lvlText w:val=""/>
      <w:lvlJc w:val="left"/>
      <w:pPr>
        <w:ind w:left="1260" w:hanging="420"/>
      </w:pPr>
      <w:rPr>
        <w:rFonts w:ascii="Wingdings" w:hAnsi="Wingdings" w:hint="default"/>
      </w:rPr>
    </w:lvl>
    <w:lvl w:ilvl="3" w:tplc="4A564B70" w:tentative="1">
      <w:start w:val="1"/>
      <w:numFmt w:val="bullet"/>
      <w:lvlText w:val=""/>
      <w:lvlJc w:val="left"/>
      <w:pPr>
        <w:ind w:left="1680" w:hanging="420"/>
      </w:pPr>
      <w:rPr>
        <w:rFonts w:ascii="Wingdings" w:hAnsi="Wingdings" w:hint="default"/>
      </w:rPr>
    </w:lvl>
    <w:lvl w:ilvl="4" w:tplc="6332DAA0" w:tentative="1">
      <w:start w:val="1"/>
      <w:numFmt w:val="bullet"/>
      <w:lvlText w:val=""/>
      <w:lvlJc w:val="left"/>
      <w:pPr>
        <w:ind w:left="2100" w:hanging="420"/>
      </w:pPr>
      <w:rPr>
        <w:rFonts w:ascii="Wingdings" w:hAnsi="Wingdings" w:hint="default"/>
      </w:rPr>
    </w:lvl>
    <w:lvl w:ilvl="5" w:tplc="A3F67C5E" w:tentative="1">
      <w:start w:val="1"/>
      <w:numFmt w:val="bullet"/>
      <w:lvlText w:val=""/>
      <w:lvlJc w:val="left"/>
      <w:pPr>
        <w:ind w:left="2520" w:hanging="420"/>
      </w:pPr>
      <w:rPr>
        <w:rFonts w:ascii="Wingdings" w:hAnsi="Wingdings" w:hint="default"/>
      </w:rPr>
    </w:lvl>
    <w:lvl w:ilvl="6" w:tplc="ABF8BC5E" w:tentative="1">
      <w:start w:val="1"/>
      <w:numFmt w:val="bullet"/>
      <w:lvlText w:val=""/>
      <w:lvlJc w:val="left"/>
      <w:pPr>
        <w:ind w:left="2940" w:hanging="420"/>
      </w:pPr>
      <w:rPr>
        <w:rFonts w:ascii="Wingdings" w:hAnsi="Wingdings" w:hint="default"/>
      </w:rPr>
    </w:lvl>
    <w:lvl w:ilvl="7" w:tplc="EC52831A" w:tentative="1">
      <w:start w:val="1"/>
      <w:numFmt w:val="bullet"/>
      <w:lvlText w:val=""/>
      <w:lvlJc w:val="left"/>
      <w:pPr>
        <w:ind w:left="3360" w:hanging="420"/>
      </w:pPr>
      <w:rPr>
        <w:rFonts w:ascii="Wingdings" w:hAnsi="Wingdings" w:hint="default"/>
      </w:rPr>
    </w:lvl>
    <w:lvl w:ilvl="8" w:tplc="FB72C936" w:tentative="1">
      <w:start w:val="1"/>
      <w:numFmt w:val="bullet"/>
      <w:lvlText w:val=""/>
      <w:lvlJc w:val="left"/>
      <w:pPr>
        <w:ind w:left="3780" w:hanging="420"/>
      </w:pPr>
      <w:rPr>
        <w:rFonts w:ascii="Wingdings" w:hAnsi="Wingdings" w:hint="default"/>
      </w:rPr>
    </w:lvl>
  </w:abstractNum>
  <w:abstractNum w:abstractNumId="4" w15:restartNumberingAfterBreak="0">
    <w:nsid w:val="6B125349"/>
    <w:multiLevelType w:val="hybridMultilevel"/>
    <w:tmpl w:val="2A5A1306"/>
    <w:lvl w:ilvl="0" w:tplc="66C40AB0">
      <w:start w:val="13"/>
      <w:numFmt w:val="bullet"/>
      <w:lvlText w:val=""/>
      <w:lvlJc w:val="left"/>
      <w:pPr>
        <w:ind w:left="990" w:hanging="360"/>
      </w:pPr>
      <w:rPr>
        <w:rFonts w:ascii="Wingdings" w:eastAsia="ＭＳ Ｐゴシック" w:hAnsi="Wingdings" w:cs="Times New Roman" w:hint="default"/>
      </w:rPr>
    </w:lvl>
    <w:lvl w:ilvl="1" w:tplc="755E1AE6" w:tentative="1">
      <w:start w:val="1"/>
      <w:numFmt w:val="bullet"/>
      <w:lvlText w:val=""/>
      <w:lvlJc w:val="left"/>
      <w:pPr>
        <w:ind w:left="1470" w:hanging="420"/>
      </w:pPr>
      <w:rPr>
        <w:rFonts w:ascii="Wingdings" w:hAnsi="Wingdings" w:hint="default"/>
      </w:rPr>
    </w:lvl>
    <w:lvl w:ilvl="2" w:tplc="5D3EA486" w:tentative="1">
      <w:start w:val="1"/>
      <w:numFmt w:val="bullet"/>
      <w:lvlText w:val=""/>
      <w:lvlJc w:val="left"/>
      <w:pPr>
        <w:ind w:left="1890" w:hanging="420"/>
      </w:pPr>
      <w:rPr>
        <w:rFonts w:ascii="Wingdings" w:hAnsi="Wingdings" w:hint="default"/>
      </w:rPr>
    </w:lvl>
    <w:lvl w:ilvl="3" w:tplc="4246EA74" w:tentative="1">
      <w:start w:val="1"/>
      <w:numFmt w:val="bullet"/>
      <w:lvlText w:val=""/>
      <w:lvlJc w:val="left"/>
      <w:pPr>
        <w:ind w:left="2310" w:hanging="420"/>
      </w:pPr>
      <w:rPr>
        <w:rFonts w:ascii="Wingdings" w:hAnsi="Wingdings" w:hint="default"/>
      </w:rPr>
    </w:lvl>
    <w:lvl w:ilvl="4" w:tplc="F5AEB35C" w:tentative="1">
      <w:start w:val="1"/>
      <w:numFmt w:val="bullet"/>
      <w:lvlText w:val=""/>
      <w:lvlJc w:val="left"/>
      <w:pPr>
        <w:ind w:left="2730" w:hanging="420"/>
      </w:pPr>
      <w:rPr>
        <w:rFonts w:ascii="Wingdings" w:hAnsi="Wingdings" w:hint="default"/>
      </w:rPr>
    </w:lvl>
    <w:lvl w:ilvl="5" w:tplc="75D285CC" w:tentative="1">
      <w:start w:val="1"/>
      <w:numFmt w:val="bullet"/>
      <w:lvlText w:val=""/>
      <w:lvlJc w:val="left"/>
      <w:pPr>
        <w:ind w:left="3150" w:hanging="420"/>
      </w:pPr>
      <w:rPr>
        <w:rFonts w:ascii="Wingdings" w:hAnsi="Wingdings" w:hint="default"/>
      </w:rPr>
    </w:lvl>
    <w:lvl w:ilvl="6" w:tplc="83D4BEB4" w:tentative="1">
      <w:start w:val="1"/>
      <w:numFmt w:val="bullet"/>
      <w:lvlText w:val=""/>
      <w:lvlJc w:val="left"/>
      <w:pPr>
        <w:ind w:left="3570" w:hanging="420"/>
      </w:pPr>
      <w:rPr>
        <w:rFonts w:ascii="Wingdings" w:hAnsi="Wingdings" w:hint="default"/>
      </w:rPr>
    </w:lvl>
    <w:lvl w:ilvl="7" w:tplc="7E80916A" w:tentative="1">
      <w:start w:val="1"/>
      <w:numFmt w:val="bullet"/>
      <w:lvlText w:val=""/>
      <w:lvlJc w:val="left"/>
      <w:pPr>
        <w:ind w:left="3990" w:hanging="420"/>
      </w:pPr>
      <w:rPr>
        <w:rFonts w:ascii="Wingdings" w:hAnsi="Wingdings" w:hint="default"/>
      </w:rPr>
    </w:lvl>
    <w:lvl w:ilvl="8" w:tplc="F5742456" w:tentative="1">
      <w:start w:val="1"/>
      <w:numFmt w:val="bullet"/>
      <w:lvlText w:val=""/>
      <w:lvlJc w:val="left"/>
      <w:pPr>
        <w:ind w:left="4410" w:hanging="420"/>
      </w:pPr>
      <w:rPr>
        <w:rFonts w:ascii="Wingdings" w:hAnsi="Wingdings" w:hint="default"/>
      </w:rPr>
    </w:lvl>
  </w:abstractNum>
  <w:abstractNum w:abstractNumId="5" w15:restartNumberingAfterBreak="0">
    <w:nsid w:val="7D0E4499"/>
    <w:multiLevelType w:val="hybridMultilevel"/>
    <w:tmpl w:val="F55A1A2A"/>
    <w:lvl w:ilvl="0" w:tplc="11F2B39A">
      <w:start w:val="5"/>
      <w:numFmt w:val="bullet"/>
      <w:lvlText w:val="＊"/>
      <w:lvlJc w:val="left"/>
      <w:pPr>
        <w:ind w:left="360" w:hanging="360"/>
      </w:pPr>
      <w:rPr>
        <w:rFonts w:ascii="ＭＳ 明朝" w:eastAsia="ＭＳ 明朝" w:hAnsi="ＭＳ 明朝" w:cs="Times New Roman" w:hint="eastAsia"/>
      </w:rPr>
    </w:lvl>
    <w:lvl w:ilvl="1" w:tplc="9BCA0256" w:tentative="1">
      <w:start w:val="1"/>
      <w:numFmt w:val="bullet"/>
      <w:lvlText w:val=""/>
      <w:lvlJc w:val="left"/>
      <w:pPr>
        <w:ind w:left="840" w:hanging="420"/>
      </w:pPr>
      <w:rPr>
        <w:rFonts w:ascii="Wingdings" w:hAnsi="Wingdings" w:hint="default"/>
      </w:rPr>
    </w:lvl>
    <w:lvl w:ilvl="2" w:tplc="E73A2A66" w:tentative="1">
      <w:start w:val="1"/>
      <w:numFmt w:val="bullet"/>
      <w:lvlText w:val=""/>
      <w:lvlJc w:val="left"/>
      <w:pPr>
        <w:ind w:left="1260" w:hanging="420"/>
      </w:pPr>
      <w:rPr>
        <w:rFonts w:ascii="Wingdings" w:hAnsi="Wingdings" w:hint="default"/>
      </w:rPr>
    </w:lvl>
    <w:lvl w:ilvl="3" w:tplc="D208252C" w:tentative="1">
      <w:start w:val="1"/>
      <w:numFmt w:val="bullet"/>
      <w:lvlText w:val=""/>
      <w:lvlJc w:val="left"/>
      <w:pPr>
        <w:ind w:left="1680" w:hanging="420"/>
      </w:pPr>
      <w:rPr>
        <w:rFonts w:ascii="Wingdings" w:hAnsi="Wingdings" w:hint="default"/>
      </w:rPr>
    </w:lvl>
    <w:lvl w:ilvl="4" w:tplc="708C2670" w:tentative="1">
      <w:start w:val="1"/>
      <w:numFmt w:val="bullet"/>
      <w:lvlText w:val=""/>
      <w:lvlJc w:val="left"/>
      <w:pPr>
        <w:ind w:left="2100" w:hanging="420"/>
      </w:pPr>
      <w:rPr>
        <w:rFonts w:ascii="Wingdings" w:hAnsi="Wingdings" w:hint="default"/>
      </w:rPr>
    </w:lvl>
    <w:lvl w:ilvl="5" w:tplc="E1C6EAEE" w:tentative="1">
      <w:start w:val="1"/>
      <w:numFmt w:val="bullet"/>
      <w:lvlText w:val=""/>
      <w:lvlJc w:val="left"/>
      <w:pPr>
        <w:ind w:left="2520" w:hanging="420"/>
      </w:pPr>
      <w:rPr>
        <w:rFonts w:ascii="Wingdings" w:hAnsi="Wingdings" w:hint="default"/>
      </w:rPr>
    </w:lvl>
    <w:lvl w:ilvl="6" w:tplc="3968A672" w:tentative="1">
      <w:start w:val="1"/>
      <w:numFmt w:val="bullet"/>
      <w:lvlText w:val=""/>
      <w:lvlJc w:val="left"/>
      <w:pPr>
        <w:ind w:left="2940" w:hanging="420"/>
      </w:pPr>
      <w:rPr>
        <w:rFonts w:ascii="Wingdings" w:hAnsi="Wingdings" w:hint="default"/>
      </w:rPr>
    </w:lvl>
    <w:lvl w:ilvl="7" w:tplc="1494E216" w:tentative="1">
      <w:start w:val="1"/>
      <w:numFmt w:val="bullet"/>
      <w:lvlText w:val=""/>
      <w:lvlJc w:val="left"/>
      <w:pPr>
        <w:ind w:left="3360" w:hanging="420"/>
      </w:pPr>
      <w:rPr>
        <w:rFonts w:ascii="Wingdings" w:hAnsi="Wingdings" w:hint="default"/>
      </w:rPr>
    </w:lvl>
    <w:lvl w:ilvl="8" w:tplc="12FE228A" w:tentative="1">
      <w:start w:val="1"/>
      <w:numFmt w:val="bullet"/>
      <w:lvlText w:val=""/>
      <w:lvlJc w:val="left"/>
      <w:pPr>
        <w:ind w:left="3780" w:hanging="420"/>
      </w:pPr>
      <w:rPr>
        <w:rFonts w:ascii="Wingdings" w:hAnsi="Wingdings" w:hint="default"/>
      </w:rPr>
    </w:lvl>
  </w:abstractNum>
  <w:num w:numId="1" w16cid:durableId="649479064">
    <w:abstractNumId w:val="2"/>
  </w:num>
  <w:num w:numId="2" w16cid:durableId="449320310">
    <w:abstractNumId w:val="5"/>
  </w:num>
  <w:num w:numId="3" w16cid:durableId="2101758220">
    <w:abstractNumId w:val="4"/>
  </w:num>
  <w:num w:numId="4" w16cid:durableId="1379158199">
    <w:abstractNumId w:val="0"/>
  </w:num>
  <w:num w:numId="5" w16cid:durableId="129901431">
    <w:abstractNumId w:val="1"/>
  </w:num>
  <w:num w:numId="6" w16cid:durableId="42218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90"/>
    <w:rsid w:val="00003A2F"/>
    <w:rsid w:val="00004CAC"/>
    <w:rsid w:val="00025A27"/>
    <w:rsid w:val="000A7CE9"/>
    <w:rsid w:val="0011027D"/>
    <w:rsid w:val="00150FE3"/>
    <w:rsid w:val="00153CFA"/>
    <w:rsid w:val="0018534E"/>
    <w:rsid w:val="001903C0"/>
    <w:rsid w:val="00195C09"/>
    <w:rsid w:val="001D529B"/>
    <w:rsid w:val="00262AA5"/>
    <w:rsid w:val="00296E53"/>
    <w:rsid w:val="002A2C13"/>
    <w:rsid w:val="00330A71"/>
    <w:rsid w:val="0037568B"/>
    <w:rsid w:val="0039746B"/>
    <w:rsid w:val="003B639B"/>
    <w:rsid w:val="003D4145"/>
    <w:rsid w:val="003D5290"/>
    <w:rsid w:val="003D6705"/>
    <w:rsid w:val="004011BD"/>
    <w:rsid w:val="00405CDA"/>
    <w:rsid w:val="0041162B"/>
    <w:rsid w:val="0049302A"/>
    <w:rsid w:val="00495CC8"/>
    <w:rsid w:val="004968E0"/>
    <w:rsid w:val="004A1170"/>
    <w:rsid w:val="004A200A"/>
    <w:rsid w:val="004C3D77"/>
    <w:rsid w:val="004F508D"/>
    <w:rsid w:val="00551F30"/>
    <w:rsid w:val="00553819"/>
    <w:rsid w:val="00570E48"/>
    <w:rsid w:val="005B4415"/>
    <w:rsid w:val="005F6B37"/>
    <w:rsid w:val="00605F42"/>
    <w:rsid w:val="00610CA8"/>
    <w:rsid w:val="006610BC"/>
    <w:rsid w:val="00693AF2"/>
    <w:rsid w:val="00710281"/>
    <w:rsid w:val="00784F6E"/>
    <w:rsid w:val="0079156C"/>
    <w:rsid w:val="007E2204"/>
    <w:rsid w:val="00804494"/>
    <w:rsid w:val="00874600"/>
    <w:rsid w:val="008B5944"/>
    <w:rsid w:val="008F5D1A"/>
    <w:rsid w:val="00933BD2"/>
    <w:rsid w:val="00936D90"/>
    <w:rsid w:val="00980635"/>
    <w:rsid w:val="0098531D"/>
    <w:rsid w:val="009C3745"/>
    <w:rsid w:val="00A12DE8"/>
    <w:rsid w:val="00A23063"/>
    <w:rsid w:val="00A51E7B"/>
    <w:rsid w:val="00A5518F"/>
    <w:rsid w:val="00B05B89"/>
    <w:rsid w:val="00B3557F"/>
    <w:rsid w:val="00B42739"/>
    <w:rsid w:val="00B66FF7"/>
    <w:rsid w:val="00B84867"/>
    <w:rsid w:val="00BA57F9"/>
    <w:rsid w:val="00BD3FE6"/>
    <w:rsid w:val="00BE15C6"/>
    <w:rsid w:val="00BE44AB"/>
    <w:rsid w:val="00BE542F"/>
    <w:rsid w:val="00BF3AAD"/>
    <w:rsid w:val="00C3204C"/>
    <w:rsid w:val="00CF4C12"/>
    <w:rsid w:val="00D0461D"/>
    <w:rsid w:val="00D06166"/>
    <w:rsid w:val="00D3334F"/>
    <w:rsid w:val="00D34361"/>
    <w:rsid w:val="00D51E08"/>
    <w:rsid w:val="00D70D25"/>
    <w:rsid w:val="00D72898"/>
    <w:rsid w:val="00D77FC2"/>
    <w:rsid w:val="00E15896"/>
    <w:rsid w:val="00E36D5B"/>
    <w:rsid w:val="00E8308A"/>
    <w:rsid w:val="00E855EB"/>
    <w:rsid w:val="00ED23C3"/>
    <w:rsid w:val="00F20C98"/>
    <w:rsid w:val="00F45042"/>
    <w:rsid w:val="00F47F56"/>
    <w:rsid w:val="00F834EF"/>
    <w:rsid w:val="00FB3E8A"/>
    <w:rsid w:val="00FD7156"/>
    <w:rsid w:val="00FE79C7"/>
    <w:rsid w:val="00FF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F15BC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888"/>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61888"/>
    <w:rPr>
      <w:rFonts w:cs="Century"/>
      <w:sz w:val="21"/>
      <w:szCs w:val="21"/>
    </w:rPr>
  </w:style>
  <w:style w:type="paragraph" w:styleId="a4">
    <w:name w:val="footer"/>
    <w:basedOn w:val="a"/>
    <w:rsid w:val="00961888"/>
    <w:pPr>
      <w:tabs>
        <w:tab w:val="center" w:pos="4252"/>
        <w:tab w:val="right" w:pos="8504"/>
      </w:tabs>
      <w:snapToGrid w:val="0"/>
    </w:pPr>
  </w:style>
  <w:style w:type="character" w:styleId="a5">
    <w:name w:val="page number"/>
    <w:basedOn w:val="a0"/>
    <w:rsid w:val="00961888"/>
  </w:style>
  <w:style w:type="paragraph" w:styleId="a6">
    <w:name w:val="header"/>
    <w:basedOn w:val="a"/>
    <w:link w:val="a7"/>
    <w:uiPriority w:val="99"/>
    <w:unhideWhenUsed/>
    <w:rsid w:val="005179E3"/>
    <w:pPr>
      <w:tabs>
        <w:tab w:val="center" w:pos="4252"/>
        <w:tab w:val="right" w:pos="8504"/>
      </w:tabs>
      <w:snapToGrid w:val="0"/>
    </w:pPr>
  </w:style>
  <w:style w:type="character" w:customStyle="1" w:styleId="a7">
    <w:name w:val="ヘッダー (文字)"/>
    <w:link w:val="a6"/>
    <w:uiPriority w:val="99"/>
    <w:rsid w:val="005179E3"/>
    <w:rPr>
      <w:kern w:val="2"/>
      <w:sz w:val="22"/>
      <w:szCs w:val="22"/>
    </w:rPr>
  </w:style>
  <w:style w:type="character" w:styleId="a8">
    <w:name w:val="Hyperlink"/>
    <w:uiPriority w:val="99"/>
    <w:unhideWhenUsed/>
    <w:rsid w:val="001F6F6E"/>
    <w:rPr>
      <w:color w:val="0000FF"/>
      <w:u w:val="single"/>
    </w:rPr>
  </w:style>
  <w:style w:type="character" w:styleId="a9">
    <w:name w:val="annotation reference"/>
    <w:uiPriority w:val="99"/>
    <w:semiHidden/>
    <w:unhideWhenUsed/>
    <w:rsid w:val="008F5D1A"/>
    <w:rPr>
      <w:sz w:val="18"/>
      <w:szCs w:val="18"/>
    </w:rPr>
  </w:style>
  <w:style w:type="paragraph" w:styleId="aa">
    <w:name w:val="annotation text"/>
    <w:basedOn w:val="a"/>
    <w:link w:val="ab"/>
    <w:uiPriority w:val="99"/>
    <w:semiHidden/>
    <w:unhideWhenUsed/>
    <w:rsid w:val="008F5D1A"/>
  </w:style>
  <w:style w:type="character" w:customStyle="1" w:styleId="ab">
    <w:name w:val="コメント文字列 (文字)"/>
    <w:link w:val="aa"/>
    <w:uiPriority w:val="99"/>
    <w:semiHidden/>
    <w:rsid w:val="008F5D1A"/>
    <w:rPr>
      <w:kern w:val="2"/>
      <w:sz w:val="22"/>
      <w:szCs w:val="22"/>
    </w:rPr>
  </w:style>
  <w:style w:type="paragraph" w:styleId="ac">
    <w:name w:val="annotation subject"/>
    <w:basedOn w:val="aa"/>
    <w:next w:val="aa"/>
    <w:link w:val="ad"/>
    <w:uiPriority w:val="99"/>
    <w:semiHidden/>
    <w:unhideWhenUsed/>
    <w:rsid w:val="008F5D1A"/>
    <w:rPr>
      <w:b/>
      <w:bCs/>
    </w:rPr>
  </w:style>
  <w:style w:type="character" w:customStyle="1" w:styleId="ad">
    <w:name w:val="コメント内容 (文字)"/>
    <w:link w:val="ac"/>
    <w:uiPriority w:val="99"/>
    <w:semiHidden/>
    <w:rsid w:val="008F5D1A"/>
    <w:rPr>
      <w:b/>
      <w:bCs/>
      <w:kern w:val="2"/>
      <w:sz w:val="22"/>
      <w:szCs w:val="22"/>
    </w:rPr>
  </w:style>
  <w:style w:type="paragraph" w:styleId="ae">
    <w:name w:val="Revision"/>
    <w:hidden/>
    <w:uiPriority w:val="99"/>
    <w:semiHidden/>
    <w:rsid w:val="008F5D1A"/>
    <w:rPr>
      <w:kern w:val="2"/>
      <w:sz w:val="22"/>
      <w:szCs w:val="22"/>
    </w:rPr>
  </w:style>
  <w:style w:type="paragraph" w:styleId="af">
    <w:name w:val="Balloon Text"/>
    <w:basedOn w:val="a"/>
    <w:link w:val="af0"/>
    <w:uiPriority w:val="99"/>
    <w:semiHidden/>
    <w:unhideWhenUsed/>
    <w:rsid w:val="008F5D1A"/>
    <w:rPr>
      <w:rFonts w:ascii="Arial" w:eastAsia="ＭＳ ゴシック" w:hAnsi="Arial"/>
      <w:sz w:val="18"/>
      <w:szCs w:val="18"/>
    </w:rPr>
  </w:style>
  <w:style w:type="character" w:customStyle="1" w:styleId="af0">
    <w:name w:val="吹き出し (文字)"/>
    <w:link w:val="af"/>
    <w:uiPriority w:val="99"/>
    <w:semiHidden/>
    <w:rsid w:val="008F5D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4B8C-AF4E-480D-B746-D294FD67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
  <cp:keywords/>
  <cp:lastModifiedBy/>
  <cp:revision>1</cp:revision>
  <cp:lastPrinted>1899-12-31T15:00:00Z</cp:lastPrinted>
  <dcterms:created xsi:type="dcterms:W3CDTF">2025-06-06T05:23:00Z</dcterms:created>
  <dcterms:modified xsi:type="dcterms:W3CDTF">2025-06-06T05:23:00Z</dcterms:modified>
</cp:coreProperties>
</file>