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204F" w14:textId="7BD6EA84" w:rsidR="00B07536" w:rsidRDefault="00B07536" w:rsidP="00B07536">
      <w:pPr>
        <w:adjustRightInd w:val="0"/>
        <w:snapToGrid w:val="0"/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>（様式</w:t>
      </w:r>
      <w:r w:rsidR="00FB5BAF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</w:p>
    <w:p w14:paraId="71678661" w14:textId="77777777" w:rsidR="00B07536" w:rsidRDefault="00B07536" w:rsidP="00426336">
      <w:pPr>
        <w:adjustRightInd w:val="0"/>
        <w:snapToGrid w:val="0"/>
        <w:rPr>
          <w:rFonts w:asciiTheme="minorEastAsia" w:hAnsiTheme="minorEastAsia"/>
          <w:lang w:eastAsia="zh-TW"/>
        </w:rPr>
      </w:pPr>
    </w:p>
    <w:p w14:paraId="78C268CD" w14:textId="46DA4544" w:rsidR="00B07536" w:rsidRDefault="00B07536" w:rsidP="00B07536">
      <w:pPr>
        <w:adjustRightInd w:val="0"/>
        <w:snapToGrid w:val="0"/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>令和　年　月　日</w:t>
      </w:r>
    </w:p>
    <w:p w14:paraId="6431FC48" w14:textId="77777777" w:rsidR="00B07536" w:rsidRDefault="00B07536" w:rsidP="00426336">
      <w:pPr>
        <w:adjustRightInd w:val="0"/>
        <w:snapToGrid w:val="0"/>
        <w:rPr>
          <w:rFonts w:asciiTheme="minorEastAsia" w:hAnsiTheme="minorEastAsia"/>
        </w:rPr>
      </w:pPr>
    </w:p>
    <w:p w14:paraId="4EFBD4EA" w14:textId="2E23EF99" w:rsidR="004E4927" w:rsidRPr="00C042E6" w:rsidRDefault="004E4927" w:rsidP="004E4927">
      <w:pPr>
        <w:adjustRightInd w:val="0"/>
        <w:snapToGrid w:val="0"/>
        <w:jc w:val="center"/>
        <w:rPr>
          <w:rFonts w:asciiTheme="minorEastAsia" w:hAnsiTheme="minorEastAsia"/>
          <w:b/>
          <w:bCs/>
          <w:sz w:val="22"/>
          <w:lang w:eastAsia="zh-TW"/>
        </w:rPr>
      </w:pPr>
      <w:r w:rsidRPr="00C042E6">
        <w:rPr>
          <w:rFonts w:asciiTheme="minorEastAsia" w:hAnsiTheme="minorEastAsia" w:hint="eastAsia"/>
          <w:b/>
          <w:bCs/>
          <w:sz w:val="22"/>
          <w:lang w:eastAsia="zh-TW"/>
        </w:rPr>
        <w:t>設置実績表</w:t>
      </w:r>
    </w:p>
    <w:p w14:paraId="466BA909" w14:textId="77777777" w:rsidR="00C042E6" w:rsidRDefault="00C042E6" w:rsidP="004E4927">
      <w:pPr>
        <w:adjustRightInd w:val="0"/>
        <w:snapToGrid w:val="0"/>
        <w:jc w:val="center"/>
        <w:rPr>
          <w:rFonts w:asciiTheme="minorEastAsia" w:hAnsiTheme="minorEastAsia"/>
          <w:b/>
          <w:bCs/>
          <w:lang w:eastAsia="zh-TW"/>
        </w:rPr>
      </w:pPr>
    </w:p>
    <w:p w14:paraId="6A51623C" w14:textId="77777777" w:rsidR="00C042E6" w:rsidRDefault="00C042E6" w:rsidP="004E4927">
      <w:pPr>
        <w:adjustRightInd w:val="0"/>
        <w:snapToGrid w:val="0"/>
        <w:jc w:val="center"/>
        <w:rPr>
          <w:rFonts w:asciiTheme="minorEastAsia" w:hAnsiTheme="minorEastAsia"/>
          <w:b/>
          <w:bCs/>
          <w:lang w:eastAsia="zh-TW"/>
        </w:rPr>
      </w:pPr>
    </w:p>
    <w:p w14:paraId="67517BB1" w14:textId="77777777" w:rsidR="00C042E6" w:rsidRPr="009131EF" w:rsidRDefault="00C042E6" w:rsidP="00C042E6">
      <w:pPr>
        <w:adjustRightInd w:val="0"/>
        <w:snapToGrid w:val="0"/>
        <w:ind w:firstLineChars="1900" w:firstLine="4180"/>
        <w:rPr>
          <w:rFonts w:asciiTheme="minorEastAsia" w:hAnsiTheme="minorEastAsia"/>
          <w:sz w:val="22"/>
          <w:lang w:eastAsia="zh-TW"/>
        </w:rPr>
      </w:pPr>
      <w:r w:rsidRPr="009131EF">
        <w:rPr>
          <w:rFonts w:asciiTheme="minorEastAsia" w:hAnsiTheme="minorEastAsia" w:hint="eastAsia"/>
          <w:sz w:val="22"/>
          <w:lang w:eastAsia="zh-TW"/>
        </w:rPr>
        <w:t>住</w:t>
      </w:r>
      <w:r>
        <w:rPr>
          <w:rFonts w:asciiTheme="minorEastAsia" w:hAnsiTheme="minorEastAsia" w:hint="eastAsia"/>
          <w:sz w:val="22"/>
          <w:lang w:eastAsia="zh-TW"/>
        </w:rPr>
        <w:t xml:space="preserve">　　　　</w:t>
      </w:r>
      <w:r w:rsidRPr="009131EF">
        <w:rPr>
          <w:rFonts w:asciiTheme="minorEastAsia" w:hAnsiTheme="minorEastAsia" w:hint="eastAsia"/>
          <w:sz w:val="22"/>
          <w:lang w:eastAsia="zh-TW"/>
        </w:rPr>
        <w:t>所</w:t>
      </w:r>
    </w:p>
    <w:p w14:paraId="3C033341" w14:textId="77777777" w:rsidR="00C042E6" w:rsidRPr="009131EF" w:rsidRDefault="00C042E6" w:rsidP="00C042E6">
      <w:pPr>
        <w:adjustRightInd w:val="0"/>
        <w:snapToGrid w:val="0"/>
        <w:ind w:firstLineChars="1900" w:firstLine="4180"/>
        <w:rPr>
          <w:rFonts w:asciiTheme="minorEastAsia" w:hAnsiTheme="minorEastAsia"/>
          <w:sz w:val="22"/>
        </w:rPr>
      </w:pPr>
      <w:r w:rsidRPr="009131EF">
        <w:rPr>
          <w:rFonts w:asciiTheme="minorEastAsia" w:hAnsiTheme="minorEastAsia" w:hint="eastAsia"/>
          <w:sz w:val="22"/>
        </w:rPr>
        <w:t>商号又は名称</w:t>
      </w:r>
    </w:p>
    <w:p w14:paraId="61D22B6A" w14:textId="77777777" w:rsidR="00C042E6" w:rsidRPr="009131EF" w:rsidRDefault="00C042E6" w:rsidP="00C042E6">
      <w:pPr>
        <w:adjustRightInd w:val="0"/>
        <w:snapToGrid w:val="0"/>
        <w:ind w:firstLineChars="1900" w:firstLine="4180"/>
        <w:rPr>
          <w:rFonts w:asciiTheme="minorEastAsia" w:hAnsiTheme="minorEastAsia"/>
          <w:sz w:val="22"/>
        </w:rPr>
      </w:pPr>
      <w:r w:rsidRPr="009131EF">
        <w:rPr>
          <w:rFonts w:asciiTheme="minorEastAsia" w:hAnsiTheme="minorEastAsia" w:hint="eastAsia"/>
          <w:sz w:val="22"/>
        </w:rPr>
        <w:t>代表者職氏名</w:t>
      </w:r>
      <w:r>
        <w:rPr>
          <w:rFonts w:asciiTheme="minorEastAsia" w:hAnsiTheme="minorEastAsia" w:hint="eastAsia"/>
          <w:sz w:val="22"/>
        </w:rPr>
        <w:t xml:space="preserve">　　　　　　　　　　㊞</w:t>
      </w:r>
    </w:p>
    <w:p w14:paraId="59D54F56" w14:textId="77777777" w:rsidR="00C042E6" w:rsidRPr="00C042E6" w:rsidRDefault="00C042E6" w:rsidP="004E4927">
      <w:pPr>
        <w:adjustRightInd w:val="0"/>
        <w:snapToGrid w:val="0"/>
        <w:jc w:val="center"/>
        <w:rPr>
          <w:rFonts w:asciiTheme="minorEastAsia" w:hAnsiTheme="minorEastAsia"/>
          <w:b/>
          <w:b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1"/>
        <w:gridCol w:w="2162"/>
        <w:gridCol w:w="850"/>
        <w:gridCol w:w="1971"/>
        <w:gridCol w:w="1856"/>
        <w:gridCol w:w="1468"/>
      </w:tblGrid>
      <w:tr w:rsidR="00FB5BAF" w14:paraId="5955FA33" w14:textId="77777777" w:rsidTr="00FB5BAF">
        <w:tc>
          <w:tcPr>
            <w:tcW w:w="1661" w:type="dxa"/>
          </w:tcPr>
          <w:p w14:paraId="078A3755" w14:textId="6EACE483" w:rsidR="00FB5BAF" w:rsidRDefault="00FB5BAF" w:rsidP="00426336">
            <w:pPr>
              <w:adjustRightInd w:val="0"/>
              <w:snapToGrid w:val="0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2162" w:type="dxa"/>
          </w:tcPr>
          <w:p w14:paraId="5C797C36" w14:textId="346F49EB" w:rsidR="00FB5BAF" w:rsidRDefault="00FB5BAF" w:rsidP="00426336">
            <w:pPr>
              <w:adjustRightInd w:val="0"/>
              <w:snapToGrid w:val="0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1棟あたりの床面積</w:t>
            </w:r>
          </w:p>
        </w:tc>
        <w:tc>
          <w:tcPr>
            <w:tcW w:w="850" w:type="dxa"/>
          </w:tcPr>
          <w:p w14:paraId="3B9F16A2" w14:textId="4777F1C2" w:rsidR="00FB5BAF" w:rsidRDefault="00FB5BAF" w:rsidP="00426336">
            <w:pPr>
              <w:adjustRightInd w:val="0"/>
              <w:snapToGrid w:val="0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階数</w:t>
            </w:r>
          </w:p>
        </w:tc>
        <w:tc>
          <w:tcPr>
            <w:tcW w:w="1971" w:type="dxa"/>
          </w:tcPr>
          <w:p w14:paraId="613417B8" w14:textId="7508DD00" w:rsidR="00FB5BAF" w:rsidRDefault="00FB5BAF" w:rsidP="00426336">
            <w:pPr>
              <w:adjustRightInd w:val="0"/>
              <w:snapToGrid w:val="0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設置期間</w:t>
            </w:r>
          </w:p>
        </w:tc>
        <w:tc>
          <w:tcPr>
            <w:tcW w:w="1856" w:type="dxa"/>
          </w:tcPr>
          <w:p w14:paraId="267EEA00" w14:textId="736C3BC5" w:rsidR="00FB5BAF" w:rsidRDefault="00FB5BAF" w:rsidP="00426336">
            <w:pPr>
              <w:adjustRightInd w:val="0"/>
              <w:snapToGrid w:val="0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設置場所（住所）</w:t>
            </w:r>
          </w:p>
        </w:tc>
        <w:tc>
          <w:tcPr>
            <w:tcW w:w="1468" w:type="dxa"/>
          </w:tcPr>
          <w:p w14:paraId="6DE3DB03" w14:textId="6B7C26C0" w:rsidR="00FB5BAF" w:rsidRDefault="00FB5BAF" w:rsidP="00426336">
            <w:pPr>
              <w:adjustRightInd w:val="0"/>
              <w:snapToGrid w:val="0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FB5BAF" w14:paraId="31AB4F05" w14:textId="77777777" w:rsidTr="00872795">
        <w:trPr>
          <w:trHeight w:val="2222"/>
        </w:trPr>
        <w:tc>
          <w:tcPr>
            <w:tcW w:w="1661" w:type="dxa"/>
          </w:tcPr>
          <w:p w14:paraId="526C56F6" w14:textId="77777777" w:rsidR="00FB5BAF" w:rsidRDefault="00FB5BAF" w:rsidP="00426336">
            <w:pPr>
              <w:adjustRightInd w:val="0"/>
              <w:snapToGrid w:val="0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62" w:type="dxa"/>
          </w:tcPr>
          <w:p w14:paraId="2150EC71" w14:textId="77777777" w:rsidR="00FB5BAF" w:rsidRDefault="00FB5BAF" w:rsidP="00426336">
            <w:pPr>
              <w:adjustRightInd w:val="0"/>
              <w:snapToGrid w:val="0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850" w:type="dxa"/>
          </w:tcPr>
          <w:p w14:paraId="388B730F" w14:textId="77777777" w:rsidR="00FB5BAF" w:rsidRDefault="00FB5BAF" w:rsidP="00426336">
            <w:pPr>
              <w:adjustRightInd w:val="0"/>
              <w:snapToGrid w:val="0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1971" w:type="dxa"/>
          </w:tcPr>
          <w:p w14:paraId="58C9CF47" w14:textId="77777777" w:rsidR="00FB5BAF" w:rsidRDefault="00FB5BAF" w:rsidP="00426336">
            <w:pPr>
              <w:adjustRightInd w:val="0"/>
              <w:snapToGrid w:val="0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1856" w:type="dxa"/>
          </w:tcPr>
          <w:p w14:paraId="5121C5E9" w14:textId="77777777" w:rsidR="00FB5BAF" w:rsidRDefault="00FB5BAF" w:rsidP="00426336">
            <w:pPr>
              <w:adjustRightInd w:val="0"/>
              <w:snapToGrid w:val="0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1468" w:type="dxa"/>
          </w:tcPr>
          <w:p w14:paraId="17B263CC" w14:textId="77777777" w:rsidR="00FB5BAF" w:rsidRDefault="00FB5BAF" w:rsidP="00426336">
            <w:pPr>
              <w:adjustRightInd w:val="0"/>
              <w:snapToGrid w:val="0"/>
              <w:rPr>
                <w:rFonts w:asciiTheme="minorEastAsia" w:hAnsiTheme="minorEastAsia"/>
                <w:lang w:eastAsia="zh-TW"/>
              </w:rPr>
            </w:pPr>
          </w:p>
        </w:tc>
      </w:tr>
    </w:tbl>
    <w:p w14:paraId="659EEB4B" w14:textId="77777777" w:rsidR="00FB5BAF" w:rsidRDefault="00FB5BAF" w:rsidP="00426336">
      <w:pPr>
        <w:adjustRightInd w:val="0"/>
        <w:snapToGrid w:val="0"/>
        <w:rPr>
          <w:rFonts w:asciiTheme="minorEastAsia" w:hAnsiTheme="minorEastAsia"/>
        </w:rPr>
      </w:pPr>
    </w:p>
    <w:p w14:paraId="740961E1" w14:textId="03CDC479" w:rsidR="004E4927" w:rsidRDefault="004E4927" w:rsidP="008A79A0">
      <w:pPr>
        <w:adjustRightInd w:val="0"/>
        <w:snapToGri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</w:t>
      </w:r>
      <w:r w:rsidR="00EB5A5F">
        <w:rPr>
          <w:rFonts w:asciiTheme="minorEastAsia" w:hAnsiTheme="minorEastAsia" w:hint="eastAsia"/>
        </w:rPr>
        <w:t xml:space="preserve">　　</w:t>
      </w:r>
      <w:r w:rsidR="008A79A0">
        <w:rPr>
          <w:rFonts w:asciiTheme="minorEastAsia" w:hAnsiTheme="minorEastAsia" w:hint="eastAsia"/>
        </w:rPr>
        <w:t>仮設建物賃貸借契約について、直近のもの</w:t>
      </w:r>
      <w:r w:rsidR="008A79A0" w:rsidRPr="00A05FEB">
        <w:rPr>
          <w:rFonts w:asciiTheme="minorEastAsia" w:hAnsiTheme="minorEastAsia" w:hint="eastAsia"/>
        </w:rPr>
        <w:t>から１棟あたりの床面積が５００㎡以上のものを記入</w:t>
      </w:r>
      <w:r w:rsidR="00EB5A5F">
        <w:rPr>
          <w:rFonts w:asciiTheme="minorEastAsia" w:hAnsiTheme="minorEastAsia" w:hint="eastAsia"/>
        </w:rPr>
        <w:t>す</w:t>
      </w:r>
      <w:r w:rsidR="008A79A0">
        <w:rPr>
          <w:rFonts w:asciiTheme="minorEastAsia" w:hAnsiTheme="minorEastAsia" w:hint="eastAsia"/>
        </w:rPr>
        <w:t>ること。</w:t>
      </w:r>
    </w:p>
    <w:p w14:paraId="14773FB9" w14:textId="349CDD16" w:rsidR="00B07536" w:rsidRDefault="00B07536" w:rsidP="00426336">
      <w:pPr>
        <w:adjustRightInd w:val="0"/>
        <w:snapToGrid w:val="0"/>
        <w:rPr>
          <w:rFonts w:asciiTheme="minorEastAsia" w:hAnsiTheme="minorEastAsia"/>
        </w:rPr>
      </w:pPr>
    </w:p>
    <w:p w14:paraId="1449C687" w14:textId="77777777" w:rsidR="00B07536" w:rsidRDefault="00B07536" w:rsidP="00426336">
      <w:pPr>
        <w:adjustRightInd w:val="0"/>
        <w:snapToGrid w:val="0"/>
        <w:rPr>
          <w:rFonts w:asciiTheme="minorEastAsia" w:hAnsiTheme="minorEastAsia"/>
        </w:rPr>
      </w:pPr>
    </w:p>
    <w:p w14:paraId="248BDE12" w14:textId="77777777" w:rsidR="00B07536" w:rsidRDefault="00B07536" w:rsidP="00426336">
      <w:pPr>
        <w:adjustRightInd w:val="0"/>
        <w:snapToGrid w:val="0"/>
        <w:rPr>
          <w:rFonts w:asciiTheme="minorEastAsia" w:hAnsiTheme="minorEastAsia"/>
        </w:rPr>
      </w:pPr>
    </w:p>
    <w:p w14:paraId="2A34C461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55A090EC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5D483500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6E39C347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1DCE8E1E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5695F35D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6CEC63DE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416E8463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0382069B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0746900C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54F3B70F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5AC4E9C4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3A023797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7225E358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4821F8DE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1487EF05" w14:textId="77777777" w:rsid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3D1FF00B" w14:textId="77777777" w:rsidR="00872795" w:rsidRPr="00872795" w:rsidRDefault="00872795" w:rsidP="00426336">
      <w:pPr>
        <w:adjustRightInd w:val="0"/>
        <w:snapToGrid w:val="0"/>
        <w:rPr>
          <w:rFonts w:asciiTheme="minorEastAsia" w:hAnsiTheme="minorEastAsia"/>
        </w:rPr>
      </w:pPr>
    </w:p>
    <w:p w14:paraId="425EB0FB" w14:textId="77777777" w:rsidR="00B07536" w:rsidRDefault="00B07536" w:rsidP="00261BD4">
      <w:pPr>
        <w:adjustRightInd w:val="0"/>
        <w:snapToGrid w:val="0"/>
        <w:jc w:val="right"/>
        <w:rPr>
          <w:rFonts w:asciiTheme="minorEastAsia" w:hAnsiTheme="minorEastAsia"/>
        </w:rPr>
      </w:pPr>
    </w:p>
    <w:sectPr w:rsidR="00B07536" w:rsidSect="00883E2D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F75F" w14:textId="77777777" w:rsidR="00206297" w:rsidRDefault="00206297" w:rsidP="00206297">
      <w:r>
        <w:separator/>
      </w:r>
    </w:p>
  </w:endnote>
  <w:endnote w:type="continuationSeparator" w:id="0">
    <w:p w14:paraId="5C609CEB" w14:textId="77777777" w:rsidR="00206297" w:rsidRDefault="00206297" w:rsidP="002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EF2E" w14:textId="77777777" w:rsidR="00206297" w:rsidRDefault="00206297" w:rsidP="00206297">
      <w:r>
        <w:separator/>
      </w:r>
    </w:p>
  </w:footnote>
  <w:footnote w:type="continuationSeparator" w:id="0">
    <w:p w14:paraId="0706799E" w14:textId="77777777" w:rsidR="00206297" w:rsidRDefault="00206297" w:rsidP="002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AA"/>
    <w:multiLevelType w:val="multilevel"/>
    <w:tmpl w:val="AE72B83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F0567C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FD02C35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E23E1D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3A321A6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CB9612B"/>
    <w:multiLevelType w:val="multilevel"/>
    <w:tmpl w:val="DD20C962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13D1E97"/>
    <w:multiLevelType w:val="multilevel"/>
    <w:tmpl w:val="9EC6991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F66F84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297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040AE"/>
    <w:multiLevelType w:val="multilevel"/>
    <w:tmpl w:val="987A050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CFD573A"/>
    <w:multiLevelType w:val="multilevel"/>
    <w:tmpl w:val="4FD053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764108485">
    <w:abstractNumId w:val="9"/>
  </w:num>
  <w:num w:numId="2" w16cid:durableId="307395320">
    <w:abstractNumId w:val="7"/>
  </w:num>
  <w:num w:numId="3" w16cid:durableId="1679119323">
    <w:abstractNumId w:val="3"/>
  </w:num>
  <w:num w:numId="4" w16cid:durableId="960109794">
    <w:abstractNumId w:val="8"/>
  </w:num>
  <w:num w:numId="5" w16cid:durableId="753670707">
    <w:abstractNumId w:val="6"/>
  </w:num>
  <w:num w:numId="6" w16cid:durableId="420687895">
    <w:abstractNumId w:val="0"/>
  </w:num>
  <w:num w:numId="7" w16cid:durableId="1508867579">
    <w:abstractNumId w:val="5"/>
  </w:num>
  <w:num w:numId="8" w16cid:durableId="2101363004">
    <w:abstractNumId w:val="4"/>
  </w:num>
  <w:num w:numId="9" w16cid:durableId="794132471">
    <w:abstractNumId w:val="2"/>
  </w:num>
  <w:num w:numId="10" w16cid:durableId="209192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2"/>
    <w:rsid w:val="0001256D"/>
    <w:rsid w:val="00032AE2"/>
    <w:rsid w:val="00042038"/>
    <w:rsid w:val="00046F5E"/>
    <w:rsid w:val="0006035F"/>
    <w:rsid w:val="000638EC"/>
    <w:rsid w:val="00063D1B"/>
    <w:rsid w:val="00075495"/>
    <w:rsid w:val="00077AE3"/>
    <w:rsid w:val="000860EE"/>
    <w:rsid w:val="0008791F"/>
    <w:rsid w:val="000A2539"/>
    <w:rsid w:val="000B1D65"/>
    <w:rsid w:val="000C7519"/>
    <w:rsid w:val="000D0D9B"/>
    <w:rsid w:val="000D1EB9"/>
    <w:rsid w:val="000D4CC4"/>
    <w:rsid w:val="000E1773"/>
    <w:rsid w:val="000E21EE"/>
    <w:rsid w:val="000E47CC"/>
    <w:rsid w:val="000E5A66"/>
    <w:rsid w:val="000E75B0"/>
    <w:rsid w:val="000F1F24"/>
    <w:rsid w:val="001358FA"/>
    <w:rsid w:val="0014113D"/>
    <w:rsid w:val="00153B5C"/>
    <w:rsid w:val="00162E81"/>
    <w:rsid w:val="00164B56"/>
    <w:rsid w:val="001674C7"/>
    <w:rsid w:val="00180699"/>
    <w:rsid w:val="001839C5"/>
    <w:rsid w:val="001903EE"/>
    <w:rsid w:val="00195522"/>
    <w:rsid w:val="001B0336"/>
    <w:rsid w:val="001C6278"/>
    <w:rsid w:val="001D12E0"/>
    <w:rsid w:val="00206297"/>
    <w:rsid w:val="00231BBE"/>
    <w:rsid w:val="00247F92"/>
    <w:rsid w:val="00255549"/>
    <w:rsid w:val="00255B10"/>
    <w:rsid w:val="00261BD4"/>
    <w:rsid w:val="002645E3"/>
    <w:rsid w:val="0028703E"/>
    <w:rsid w:val="002C0B17"/>
    <w:rsid w:val="002C159F"/>
    <w:rsid w:val="002D0438"/>
    <w:rsid w:val="002D0A2F"/>
    <w:rsid w:val="002D538B"/>
    <w:rsid w:val="002F14CC"/>
    <w:rsid w:val="0030252C"/>
    <w:rsid w:val="00310BF5"/>
    <w:rsid w:val="003313DE"/>
    <w:rsid w:val="003322F2"/>
    <w:rsid w:val="003351BF"/>
    <w:rsid w:val="00352CB0"/>
    <w:rsid w:val="0036135E"/>
    <w:rsid w:val="00367722"/>
    <w:rsid w:val="003847CD"/>
    <w:rsid w:val="0038739E"/>
    <w:rsid w:val="00393AD7"/>
    <w:rsid w:val="00394FC4"/>
    <w:rsid w:val="003B7271"/>
    <w:rsid w:val="003D5E8E"/>
    <w:rsid w:val="003D7280"/>
    <w:rsid w:val="003E167F"/>
    <w:rsid w:val="003E3FFB"/>
    <w:rsid w:val="003F14DD"/>
    <w:rsid w:val="0040187E"/>
    <w:rsid w:val="004254A0"/>
    <w:rsid w:val="00426336"/>
    <w:rsid w:val="00427C6A"/>
    <w:rsid w:val="00442F7B"/>
    <w:rsid w:val="004450FB"/>
    <w:rsid w:val="004625E2"/>
    <w:rsid w:val="00477534"/>
    <w:rsid w:val="0048795B"/>
    <w:rsid w:val="004A3B74"/>
    <w:rsid w:val="004B235A"/>
    <w:rsid w:val="004B35DB"/>
    <w:rsid w:val="004B45EC"/>
    <w:rsid w:val="004C06C4"/>
    <w:rsid w:val="004C1988"/>
    <w:rsid w:val="004E4927"/>
    <w:rsid w:val="0051239E"/>
    <w:rsid w:val="005377D5"/>
    <w:rsid w:val="005552DD"/>
    <w:rsid w:val="00582FF1"/>
    <w:rsid w:val="0059266D"/>
    <w:rsid w:val="005B55C8"/>
    <w:rsid w:val="005B6941"/>
    <w:rsid w:val="005D40FF"/>
    <w:rsid w:val="005E5512"/>
    <w:rsid w:val="005E758A"/>
    <w:rsid w:val="006317CA"/>
    <w:rsid w:val="0063462F"/>
    <w:rsid w:val="00635698"/>
    <w:rsid w:val="0065676E"/>
    <w:rsid w:val="006568E2"/>
    <w:rsid w:val="00664A4E"/>
    <w:rsid w:val="0068696B"/>
    <w:rsid w:val="006D59D3"/>
    <w:rsid w:val="00702554"/>
    <w:rsid w:val="007169A8"/>
    <w:rsid w:val="00720B72"/>
    <w:rsid w:val="007217D9"/>
    <w:rsid w:val="00721BB7"/>
    <w:rsid w:val="00725CCA"/>
    <w:rsid w:val="00766231"/>
    <w:rsid w:val="00774D3C"/>
    <w:rsid w:val="00774ECD"/>
    <w:rsid w:val="00780EAC"/>
    <w:rsid w:val="00785F66"/>
    <w:rsid w:val="00795247"/>
    <w:rsid w:val="007C6251"/>
    <w:rsid w:val="007F3933"/>
    <w:rsid w:val="007F3CF5"/>
    <w:rsid w:val="007F759A"/>
    <w:rsid w:val="00802212"/>
    <w:rsid w:val="008104E2"/>
    <w:rsid w:val="0082503D"/>
    <w:rsid w:val="00826E23"/>
    <w:rsid w:val="00844E03"/>
    <w:rsid w:val="008455DE"/>
    <w:rsid w:val="008474BF"/>
    <w:rsid w:val="00872795"/>
    <w:rsid w:val="00883E2D"/>
    <w:rsid w:val="00884A4E"/>
    <w:rsid w:val="008877DC"/>
    <w:rsid w:val="00893315"/>
    <w:rsid w:val="008A79A0"/>
    <w:rsid w:val="00906629"/>
    <w:rsid w:val="009131EF"/>
    <w:rsid w:val="00930B6D"/>
    <w:rsid w:val="009433B4"/>
    <w:rsid w:val="00954E3C"/>
    <w:rsid w:val="00974D20"/>
    <w:rsid w:val="00987E92"/>
    <w:rsid w:val="009B2D90"/>
    <w:rsid w:val="009C0AC0"/>
    <w:rsid w:val="009E522E"/>
    <w:rsid w:val="009F7741"/>
    <w:rsid w:val="00A05FEB"/>
    <w:rsid w:val="00A110B2"/>
    <w:rsid w:val="00A22F32"/>
    <w:rsid w:val="00A24E74"/>
    <w:rsid w:val="00A52065"/>
    <w:rsid w:val="00A642F8"/>
    <w:rsid w:val="00A812E4"/>
    <w:rsid w:val="00A8265A"/>
    <w:rsid w:val="00AB5086"/>
    <w:rsid w:val="00AB77F2"/>
    <w:rsid w:val="00AC4F97"/>
    <w:rsid w:val="00AD0259"/>
    <w:rsid w:val="00AD5FB7"/>
    <w:rsid w:val="00AE14D9"/>
    <w:rsid w:val="00AE27D6"/>
    <w:rsid w:val="00B06D0E"/>
    <w:rsid w:val="00B07536"/>
    <w:rsid w:val="00B12F53"/>
    <w:rsid w:val="00B150DB"/>
    <w:rsid w:val="00B36751"/>
    <w:rsid w:val="00B42319"/>
    <w:rsid w:val="00B45740"/>
    <w:rsid w:val="00B525B1"/>
    <w:rsid w:val="00B60097"/>
    <w:rsid w:val="00B87BAA"/>
    <w:rsid w:val="00BA6D32"/>
    <w:rsid w:val="00BA723B"/>
    <w:rsid w:val="00BB11CC"/>
    <w:rsid w:val="00BC15C4"/>
    <w:rsid w:val="00BC1CAC"/>
    <w:rsid w:val="00BD10F3"/>
    <w:rsid w:val="00BE4FC2"/>
    <w:rsid w:val="00BE5109"/>
    <w:rsid w:val="00BF68C3"/>
    <w:rsid w:val="00C003EA"/>
    <w:rsid w:val="00C042E6"/>
    <w:rsid w:val="00C11768"/>
    <w:rsid w:val="00C12C08"/>
    <w:rsid w:val="00C205DC"/>
    <w:rsid w:val="00C30739"/>
    <w:rsid w:val="00C32AB9"/>
    <w:rsid w:val="00C359EF"/>
    <w:rsid w:val="00C36117"/>
    <w:rsid w:val="00C36582"/>
    <w:rsid w:val="00C50E9F"/>
    <w:rsid w:val="00C53CD4"/>
    <w:rsid w:val="00C7253E"/>
    <w:rsid w:val="00C72FB6"/>
    <w:rsid w:val="00CA6A12"/>
    <w:rsid w:val="00CC12A9"/>
    <w:rsid w:val="00CE7C85"/>
    <w:rsid w:val="00CF05AF"/>
    <w:rsid w:val="00CF7476"/>
    <w:rsid w:val="00D025AD"/>
    <w:rsid w:val="00D03119"/>
    <w:rsid w:val="00D32EB7"/>
    <w:rsid w:val="00D46AC7"/>
    <w:rsid w:val="00D5594F"/>
    <w:rsid w:val="00D571D8"/>
    <w:rsid w:val="00D8014A"/>
    <w:rsid w:val="00D94BA5"/>
    <w:rsid w:val="00DA1B0A"/>
    <w:rsid w:val="00DA7C61"/>
    <w:rsid w:val="00DB4D84"/>
    <w:rsid w:val="00DD6749"/>
    <w:rsid w:val="00DE519C"/>
    <w:rsid w:val="00E12A51"/>
    <w:rsid w:val="00E15FFE"/>
    <w:rsid w:val="00E369CC"/>
    <w:rsid w:val="00E3713B"/>
    <w:rsid w:val="00E774AF"/>
    <w:rsid w:val="00E82F17"/>
    <w:rsid w:val="00E91CF9"/>
    <w:rsid w:val="00E9632D"/>
    <w:rsid w:val="00E97732"/>
    <w:rsid w:val="00EB3E1C"/>
    <w:rsid w:val="00EB5A5F"/>
    <w:rsid w:val="00EB7A95"/>
    <w:rsid w:val="00EC645F"/>
    <w:rsid w:val="00EC64E5"/>
    <w:rsid w:val="00EF6EB3"/>
    <w:rsid w:val="00F0472A"/>
    <w:rsid w:val="00F1027D"/>
    <w:rsid w:val="00F11CC4"/>
    <w:rsid w:val="00F12AAF"/>
    <w:rsid w:val="00F21B28"/>
    <w:rsid w:val="00F26555"/>
    <w:rsid w:val="00F26FF4"/>
    <w:rsid w:val="00F33541"/>
    <w:rsid w:val="00F50C59"/>
    <w:rsid w:val="00F612C8"/>
    <w:rsid w:val="00F64107"/>
    <w:rsid w:val="00F64586"/>
    <w:rsid w:val="00F72147"/>
    <w:rsid w:val="00F84EAB"/>
    <w:rsid w:val="00F90C4B"/>
    <w:rsid w:val="00FB0637"/>
    <w:rsid w:val="00FB5BAF"/>
    <w:rsid w:val="00FE060F"/>
    <w:rsid w:val="00FE22BC"/>
    <w:rsid w:val="00FF23F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9C6E14"/>
  <w15:chartTrackingRefBased/>
  <w15:docId w15:val="{BE373A19-1526-48B8-BC89-C783119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A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11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E21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5109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6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2D"/>
  </w:style>
  <w:style w:type="character" w:customStyle="1" w:styleId="a4">
    <w:name w:val="日付 (文字)"/>
    <w:basedOn w:val="a0"/>
    <w:link w:val="a3"/>
    <w:uiPriority w:val="99"/>
    <w:semiHidden/>
    <w:rsid w:val="00883E2D"/>
  </w:style>
  <w:style w:type="character" w:customStyle="1" w:styleId="10">
    <w:name w:val="見出し 1 (文字)"/>
    <w:basedOn w:val="a0"/>
    <w:link w:val="1"/>
    <w:uiPriority w:val="9"/>
    <w:rsid w:val="000E5A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B11CC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6D59D3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E21EE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F90C4B"/>
    <w:rPr>
      <w:color w:val="0563C1" w:themeColor="hyperlink"/>
      <w:u w:val="single"/>
    </w:rPr>
  </w:style>
  <w:style w:type="character" w:customStyle="1" w:styleId="90">
    <w:name w:val="見出し 9 (文字)"/>
    <w:basedOn w:val="a0"/>
    <w:link w:val="9"/>
    <w:uiPriority w:val="9"/>
    <w:semiHidden/>
    <w:rsid w:val="000B1D65"/>
  </w:style>
  <w:style w:type="paragraph" w:styleId="a7">
    <w:name w:val="Note Heading"/>
    <w:basedOn w:val="a"/>
    <w:next w:val="a"/>
    <w:link w:val="a8"/>
    <w:uiPriority w:val="99"/>
    <w:unhideWhenUsed/>
    <w:rsid w:val="009E522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E522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E522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E522E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CE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E51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4E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6297"/>
  </w:style>
  <w:style w:type="paragraph" w:styleId="af0">
    <w:name w:val="footer"/>
    <w:basedOn w:val="a"/>
    <w:link w:val="af1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6297"/>
  </w:style>
  <w:style w:type="character" w:styleId="af2">
    <w:name w:val="Unresolved Mention"/>
    <w:basedOn w:val="a0"/>
    <w:uiPriority w:val="99"/>
    <w:semiHidden/>
    <w:unhideWhenUsed/>
    <w:rsid w:val="00D32E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9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D166-5983-4B81-B109-012AF9B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保屋　裕紀</cp:lastModifiedBy>
  <cp:revision>18</cp:revision>
  <cp:lastPrinted>2025-04-10T06:32:00Z</cp:lastPrinted>
  <dcterms:created xsi:type="dcterms:W3CDTF">2025-04-03T09:10:00Z</dcterms:created>
  <dcterms:modified xsi:type="dcterms:W3CDTF">2025-04-10T07:34:00Z</dcterms:modified>
</cp:coreProperties>
</file>