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1FAB8DE9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2904B5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年度石川</w:t>
      </w:r>
      <w:r w:rsidR="00A2621F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県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オセアニア誘客現地ＰＲ事業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04B5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2621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2024-04-17T01:21:00Z</dcterms:modified>
</cp:coreProperties>
</file>