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  <w:lang w:eastAsia="zh-CN"/>
        </w:rPr>
      </w:pPr>
      <w:r w:rsidRPr="00E3109A">
        <w:rPr>
          <w:rFonts w:ascii="ＭＳ 明朝" w:hAnsi="ＭＳ 明朝" w:hint="eastAsia"/>
          <w:spacing w:val="2"/>
          <w:sz w:val="28"/>
          <w:lang w:eastAsia="zh-CN"/>
        </w:rPr>
        <w:t>参　加　申　込　書</w:t>
      </w:r>
    </w:p>
    <w:p w14:paraId="45CD5FA0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72DA4B1F" w14:textId="77777777" w:rsidR="002F05BE" w:rsidRPr="00E3109A" w:rsidRDefault="00360B74" w:rsidP="002F05BE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様</w:t>
      </w:r>
    </w:p>
    <w:p w14:paraId="3B80E7D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  <w:lang w:eastAsia="zh-CN"/>
        </w:rPr>
      </w:pPr>
      <w:r>
        <w:rPr>
          <w:rFonts w:ascii="ＭＳ 明朝" w:hAnsi="ＭＳ 明朝" w:hint="eastAsia"/>
          <w:spacing w:val="10"/>
          <w:sz w:val="24"/>
          <w:lang w:eastAsia="zh-CN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  <w:lang w:eastAsia="zh-CN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>代表者</w:t>
      </w:r>
      <w:r>
        <w:rPr>
          <w:rFonts w:ascii="ＭＳ 明朝" w:hAnsi="ＭＳ 明朝" w:hint="eastAsia"/>
          <w:spacing w:val="10"/>
          <w:sz w:val="24"/>
          <w:lang w:eastAsia="zh-CN"/>
        </w:rPr>
        <w:t>名</w:t>
      </w: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D82CED1" w14:textId="3DA618E1" w:rsidR="00F55E34" w:rsidRPr="005B31B9" w:rsidRDefault="009C62A1" w:rsidP="005B31B9">
      <w:pPr>
        <w:ind w:leftChars="150" w:left="292"/>
        <w:jc w:val="left"/>
        <w:rPr>
          <w:rFonts w:ascii="ＭＳ 明朝" w:hAnsi="ＭＳ 明朝" w:cs="ＭＳ ゴシック"/>
          <w:color w:val="000000" w:themeColor="text1"/>
          <w:sz w:val="24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2A4898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</w:t>
      </w:r>
      <w:r w:rsidR="00007E97" w:rsidRPr="00007E97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多様性に対応した外国人誘客推進事業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7E4509B4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8256D1">
        <w:trPr>
          <w:trHeight w:val="170"/>
        </w:trPr>
        <w:tc>
          <w:tcPr>
            <w:tcW w:w="1219" w:type="dxa"/>
          </w:tcPr>
          <w:p w14:paraId="236B04C3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BA268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47F97CF" w14:textId="77777777" w:rsidTr="008256D1">
        <w:trPr>
          <w:trHeight w:val="170"/>
        </w:trPr>
        <w:tc>
          <w:tcPr>
            <w:tcW w:w="1219" w:type="dxa"/>
          </w:tcPr>
          <w:p w14:paraId="324B3BC6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B40EAE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8256D1">
        <w:trPr>
          <w:trHeight w:val="170"/>
        </w:trPr>
        <w:tc>
          <w:tcPr>
            <w:tcW w:w="1219" w:type="dxa"/>
          </w:tcPr>
          <w:p w14:paraId="3DEFCF2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33EA0E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8256D1">
        <w:trPr>
          <w:trHeight w:val="170"/>
        </w:trPr>
        <w:tc>
          <w:tcPr>
            <w:tcW w:w="1219" w:type="dxa"/>
          </w:tcPr>
          <w:p w14:paraId="3AFF13D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6A831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8256D1">
        <w:trPr>
          <w:trHeight w:val="170"/>
        </w:trPr>
        <w:tc>
          <w:tcPr>
            <w:tcW w:w="1219" w:type="dxa"/>
          </w:tcPr>
          <w:p w14:paraId="1A1AC02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0F4A8C29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17787356">
    <w:abstractNumId w:val="2"/>
  </w:num>
  <w:num w:numId="2" w16cid:durableId="2057195687">
    <w:abstractNumId w:val="3"/>
  </w:num>
  <w:num w:numId="3" w16cid:durableId="1490554184">
    <w:abstractNumId w:val="1"/>
  </w:num>
  <w:num w:numId="4" w16cid:durableId="85939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07E97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86B29"/>
    <w:rsid w:val="002965EE"/>
    <w:rsid w:val="002A101F"/>
    <w:rsid w:val="002A4898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B31B9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C62A1"/>
    <w:rsid w:val="009D0211"/>
    <w:rsid w:val="009D273F"/>
    <w:rsid w:val="009E08EE"/>
    <w:rsid w:val="009E34B5"/>
    <w:rsid w:val="009F5F19"/>
    <w:rsid w:val="009F711B"/>
    <w:rsid w:val="00A1312D"/>
    <w:rsid w:val="00A1665E"/>
    <w:rsid w:val="00A41B94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3B6C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  <w:style w:type="paragraph" w:styleId="af1">
    <w:name w:val="annotation text"/>
    <w:basedOn w:val="a"/>
    <w:link w:val="af2"/>
    <w:uiPriority w:val="99"/>
    <w:semiHidden/>
    <w:unhideWhenUsed/>
    <w:rsid w:val="002A48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A4898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2A4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2024-06-18T04:34:00Z</dcterms:modified>
</cp:coreProperties>
</file>