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E24BE9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E24BE9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116F78C5" w:rsidR="003F2C6B" w:rsidRPr="00E24BE9" w:rsidRDefault="002F183C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 w:rsidRPr="002F183C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令和7年度石川県と福井県の連携による「香港ブックフェア」出展事業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91201730">
    <w:abstractNumId w:val="2"/>
  </w:num>
  <w:num w:numId="2" w16cid:durableId="1461653216">
    <w:abstractNumId w:val="3"/>
  </w:num>
  <w:num w:numId="3" w16cid:durableId="1175340332">
    <w:abstractNumId w:val="1"/>
  </w:num>
  <w:num w:numId="4" w16cid:durableId="108615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36E68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309EF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183C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1097D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3B6"/>
    <w:rsid w:val="007B0F4D"/>
    <w:rsid w:val="007D1B74"/>
    <w:rsid w:val="007D1CA6"/>
    <w:rsid w:val="007F4CF4"/>
    <w:rsid w:val="008476D4"/>
    <w:rsid w:val="00860C69"/>
    <w:rsid w:val="0088208C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088"/>
    <w:rsid w:val="00B558B1"/>
    <w:rsid w:val="00B66B03"/>
    <w:rsid w:val="00B9459E"/>
    <w:rsid w:val="00B95983"/>
    <w:rsid w:val="00C26D5F"/>
    <w:rsid w:val="00C80DC8"/>
    <w:rsid w:val="00D0143E"/>
    <w:rsid w:val="00D02FD2"/>
    <w:rsid w:val="00D25F5E"/>
    <w:rsid w:val="00D561C4"/>
    <w:rsid w:val="00D72F3E"/>
    <w:rsid w:val="00D7448C"/>
    <w:rsid w:val="00D9365B"/>
    <w:rsid w:val="00DA27FE"/>
    <w:rsid w:val="00E24BE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2025-04-01T01:50:00Z</dcterms:modified>
</cp:coreProperties>
</file>