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D0FE2" w14:textId="77777777" w:rsidR="00CD79AE" w:rsidRPr="009909A4" w:rsidRDefault="00CD79AE" w:rsidP="00CD79AE">
      <w:pPr>
        <w:rPr>
          <w:color w:val="000000" w:themeColor="text1"/>
          <w:sz w:val="56"/>
          <w:szCs w:val="56"/>
        </w:rPr>
      </w:pPr>
    </w:p>
    <w:p w14:paraId="7DD5C90F" w14:textId="77777777" w:rsidR="00AC5F3B" w:rsidRPr="009909A4" w:rsidRDefault="00AC5F3B" w:rsidP="00CD79AE">
      <w:pPr>
        <w:rPr>
          <w:color w:val="000000" w:themeColor="text1"/>
          <w:sz w:val="56"/>
          <w:szCs w:val="56"/>
        </w:rPr>
      </w:pPr>
    </w:p>
    <w:p w14:paraId="151746D1" w14:textId="77777777" w:rsidR="00AD41A5" w:rsidRPr="009909A4" w:rsidRDefault="00940DE4" w:rsidP="00CD79AE">
      <w:pPr>
        <w:jc w:val="center"/>
        <w:rPr>
          <w:rFonts w:ascii="ＭＳ ゴシック" w:eastAsia="ＭＳ ゴシック" w:hAnsi="ＭＳ ゴシック"/>
          <w:color w:val="000000" w:themeColor="text1"/>
          <w:sz w:val="56"/>
          <w:szCs w:val="56"/>
        </w:rPr>
      </w:pPr>
      <w:r w:rsidRPr="009909A4">
        <w:rPr>
          <w:rFonts w:ascii="ＭＳ ゴシック" w:eastAsia="ＭＳ ゴシック" w:hAnsi="ＭＳ ゴシック" w:hint="eastAsia"/>
          <w:color w:val="000000" w:themeColor="text1"/>
          <w:sz w:val="56"/>
          <w:szCs w:val="56"/>
        </w:rPr>
        <w:t>高齢者施設における</w:t>
      </w:r>
    </w:p>
    <w:p w14:paraId="377CE3E8" w14:textId="129976D7" w:rsidR="004805BB" w:rsidRPr="009909A4" w:rsidRDefault="00940DE4" w:rsidP="00CD79AE">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56"/>
          <w:szCs w:val="56"/>
        </w:rPr>
        <w:t>防災計画作成指針</w:t>
      </w:r>
    </w:p>
    <w:p w14:paraId="7CDA106B" w14:textId="77777777" w:rsidR="00940DE4" w:rsidRPr="009909A4" w:rsidRDefault="00940DE4">
      <w:pPr>
        <w:rPr>
          <w:rFonts w:ascii="ＭＳ 明朝" w:hAnsi="ＭＳ 明朝"/>
          <w:color w:val="000000" w:themeColor="text1"/>
          <w:sz w:val="22"/>
        </w:rPr>
      </w:pPr>
    </w:p>
    <w:p w14:paraId="54B4E5BC" w14:textId="77777777" w:rsidR="00CD79AE" w:rsidRPr="009909A4" w:rsidRDefault="00CD79AE">
      <w:pPr>
        <w:rPr>
          <w:rFonts w:ascii="ＭＳ 明朝" w:hAnsi="ＭＳ 明朝"/>
          <w:color w:val="000000" w:themeColor="text1"/>
          <w:sz w:val="22"/>
        </w:rPr>
      </w:pPr>
    </w:p>
    <w:p w14:paraId="3ADE49B8" w14:textId="77777777" w:rsidR="00CD79AE" w:rsidRPr="009909A4" w:rsidRDefault="00CD79AE">
      <w:pPr>
        <w:rPr>
          <w:rFonts w:ascii="ＭＳ 明朝" w:hAnsi="ＭＳ 明朝"/>
          <w:color w:val="000000" w:themeColor="text1"/>
          <w:sz w:val="22"/>
        </w:rPr>
      </w:pPr>
    </w:p>
    <w:p w14:paraId="7CBEEB4F" w14:textId="77777777" w:rsidR="00CD79AE" w:rsidRPr="009909A4" w:rsidRDefault="00CD79AE">
      <w:pPr>
        <w:rPr>
          <w:rFonts w:ascii="ＭＳ 明朝" w:hAnsi="ＭＳ 明朝"/>
          <w:color w:val="000000" w:themeColor="text1"/>
          <w:sz w:val="22"/>
        </w:rPr>
      </w:pPr>
    </w:p>
    <w:p w14:paraId="4356433D" w14:textId="77777777" w:rsidR="00CD79AE" w:rsidRPr="009909A4" w:rsidRDefault="00CD79AE">
      <w:pPr>
        <w:rPr>
          <w:rFonts w:ascii="ＭＳ 明朝" w:hAnsi="ＭＳ 明朝"/>
          <w:color w:val="000000" w:themeColor="text1"/>
          <w:sz w:val="22"/>
        </w:rPr>
      </w:pPr>
    </w:p>
    <w:p w14:paraId="5F5E59A5" w14:textId="77777777" w:rsidR="00CD79AE" w:rsidRPr="009909A4" w:rsidRDefault="00CD79AE" w:rsidP="00CD79AE">
      <w:pPr>
        <w:jc w:val="left"/>
        <w:rPr>
          <w:rFonts w:ascii="ＭＳ 明朝" w:hAnsi="ＭＳ 明朝"/>
          <w:color w:val="000000" w:themeColor="text1"/>
          <w:sz w:val="22"/>
        </w:rPr>
      </w:pPr>
    </w:p>
    <w:p w14:paraId="41A1EAA7" w14:textId="77777777" w:rsidR="00940DE4" w:rsidRPr="009909A4" w:rsidRDefault="00940DE4" w:rsidP="005A11A8">
      <w:pPr>
        <w:rPr>
          <w:rFonts w:ascii="ＭＳ 明朝" w:hAnsi="ＭＳ 明朝"/>
          <w:color w:val="000000" w:themeColor="text1"/>
          <w:sz w:val="22"/>
        </w:rPr>
      </w:pPr>
    </w:p>
    <w:p w14:paraId="7BB3EF17" w14:textId="77777777" w:rsidR="00940DE4" w:rsidRPr="009909A4" w:rsidRDefault="00940DE4">
      <w:pPr>
        <w:rPr>
          <w:rFonts w:ascii="ＭＳ 明朝" w:hAnsi="ＭＳ 明朝"/>
          <w:color w:val="000000" w:themeColor="text1"/>
          <w:sz w:val="22"/>
        </w:rPr>
      </w:pPr>
    </w:p>
    <w:p w14:paraId="40E8512C" w14:textId="77777777" w:rsidR="00940DE4" w:rsidRPr="009909A4" w:rsidRDefault="00940DE4">
      <w:pPr>
        <w:rPr>
          <w:rFonts w:ascii="ＭＳ 明朝" w:hAnsi="ＭＳ 明朝"/>
          <w:color w:val="000000" w:themeColor="text1"/>
          <w:sz w:val="22"/>
        </w:rPr>
      </w:pPr>
    </w:p>
    <w:p w14:paraId="2B7EDCBA" w14:textId="77777777" w:rsidR="00E820E9" w:rsidRPr="009909A4" w:rsidRDefault="00E820E9">
      <w:pPr>
        <w:rPr>
          <w:rFonts w:ascii="ＭＳ 明朝" w:hAnsi="ＭＳ 明朝"/>
          <w:color w:val="000000" w:themeColor="text1"/>
          <w:sz w:val="22"/>
        </w:rPr>
      </w:pPr>
    </w:p>
    <w:p w14:paraId="3CE699F2" w14:textId="77777777" w:rsidR="00E820E9" w:rsidRPr="009909A4" w:rsidRDefault="00E820E9">
      <w:pPr>
        <w:rPr>
          <w:rFonts w:ascii="ＭＳ 明朝" w:hAnsi="ＭＳ 明朝"/>
          <w:color w:val="000000" w:themeColor="text1"/>
          <w:sz w:val="22"/>
        </w:rPr>
      </w:pPr>
    </w:p>
    <w:p w14:paraId="75ACB29A" w14:textId="77777777" w:rsidR="00E820E9" w:rsidRPr="009909A4" w:rsidRDefault="00E820E9">
      <w:pPr>
        <w:rPr>
          <w:rFonts w:ascii="ＭＳ 明朝" w:hAnsi="ＭＳ 明朝"/>
          <w:color w:val="000000" w:themeColor="text1"/>
          <w:sz w:val="22"/>
        </w:rPr>
      </w:pPr>
    </w:p>
    <w:p w14:paraId="7D4CA80A" w14:textId="77777777" w:rsidR="00E820E9" w:rsidRPr="009909A4" w:rsidRDefault="00E820E9">
      <w:pPr>
        <w:rPr>
          <w:rFonts w:ascii="ＭＳ 明朝" w:hAnsi="ＭＳ 明朝"/>
          <w:color w:val="000000" w:themeColor="text1"/>
          <w:sz w:val="22"/>
        </w:rPr>
      </w:pPr>
    </w:p>
    <w:p w14:paraId="00D78FA2" w14:textId="77777777" w:rsidR="00E820E9" w:rsidRPr="009909A4" w:rsidRDefault="00E820E9">
      <w:pPr>
        <w:rPr>
          <w:rFonts w:ascii="ＭＳ 明朝" w:hAnsi="ＭＳ 明朝"/>
          <w:color w:val="000000" w:themeColor="text1"/>
          <w:sz w:val="22"/>
        </w:rPr>
      </w:pPr>
    </w:p>
    <w:p w14:paraId="68ADE109" w14:textId="77777777" w:rsidR="00E820E9" w:rsidRPr="009909A4" w:rsidRDefault="00E820E9">
      <w:pPr>
        <w:rPr>
          <w:rFonts w:ascii="ＭＳ 明朝" w:hAnsi="ＭＳ 明朝"/>
          <w:color w:val="000000" w:themeColor="text1"/>
          <w:sz w:val="22"/>
        </w:rPr>
      </w:pPr>
    </w:p>
    <w:p w14:paraId="719F1665" w14:textId="77777777" w:rsidR="00E820E9" w:rsidRPr="009909A4" w:rsidRDefault="00E820E9">
      <w:pPr>
        <w:rPr>
          <w:rFonts w:ascii="ＭＳ 明朝" w:hAnsi="ＭＳ 明朝"/>
          <w:color w:val="000000" w:themeColor="text1"/>
          <w:sz w:val="22"/>
        </w:rPr>
      </w:pPr>
    </w:p>
    <w:p w14:paraId="7F2B1D38" w14:textId="77777777" w:rsidR="00E820E9" w:rsidRPr="009909A4" w:rsidRDefault="00E820E9">
      <w:pPr>
        <w:rPr>
          <w:rFonts w:ascii="ＭＳ 明朝" w:hAnsi="ＭＳ 明朝"/>
          <w:color w:val="000000" w:themeColor="text1"/>
          <w:sz w:val="22"/>
        </w:rPr>
      </w:pPr>
    </w:p>
    <w:p w14:paraId="340CE95A" w14:textId="77777777" w:rsidR="00E820E9" w:rsidRPr="009909A4" w:rsidRDefault="00E820E9">
      <w:pPr>
        <w:rPr>
          <w:rFonts w:ascii="ＭＳ 明朝" w:hAnsi="ＭＳ 明朝"/>
          <w:color w:val="000000" w:themeColor="text1"/>
          <w:sz w:val="22"/>
        </w:rPr>
      </w:pPr>
    </w:p>
    <w:p w14:paraId="6E60ECD9" w14:textId="77777777" w:rsidR="00E820E9" w:rsidRPr="009909A4" w:rsidRDefault="00E820E9">
      <w:pPr>
        <w:rPr>
          <w:rFonts w:ascii="ＭＳ 明朝" w:hAnsi="ＭＳ 明朝"/>
          <w:color w:val="000000" w:themeColor="text1"/>
          <w:sz w:val="22"/>
        </w:rPr>
      </w:pPr>
    </w:p>
    <w:p w14:paraId="176B21CB" w14:textId="77777777" w:rsidR="00E820E9" w:rsidRPr="009909A4" w:rsidRDefault="00E820E9">
      <w:pPr>
        <w:rPr>
          <w:rFonts w:ascii="ＭＳ 明朝" w:hAnsi="ＭＳ 明朝"/>
          <w:color w:val="000000" w:themeColor="text1"/>
          <w:sz w:val="22"/>
        </w:rPr>
      </w:pPr>
    </w:p>
    <w:p w14:paraId="03FC1E06" w14:textId="77777777" w:rsidR="00CD79AE" w:rsidRPr="009909A4" w:rsidRDefault="00CD79AE" w:rsidP="00940DE4">
      <w:pPr>
        <w:rPr>
          <w:rFonts w:ascii="ＭＳ 明朝" w:hAnsi="ＭＳ 明朝"/>
          <w:color w:val="000000" w:themeColor="text1"/>
          <w:sz w:val="22"/>
        </w:rPr>
      </w:pPr>
    </w:p>
    <w:p w14:paraId="7A188546" w14:textId="77777777" w:rsidR="00CD79AE" w:rsidRPr="009909A4" w:rsidRDefault="00CD79AE" w:rsidP="00940DE4">
      <w:pPr>
        <w:rPr>
          <w:rFonts w:ascii="ＭＳ 明朝" w:hAnsi="ＭＳ 明朝"/>
          <w:color w:val="000000" w:themeColor="text1"/>
          <w:sz w:val="22"/>
        </w:rPr>
      </w:pPr>
    </w:p>
    <w:p w14:paraId="19BDB802" w14:textId="039CE592" w:rsidR="00BD766E" w:rsidRPr="009909A4" w:rsidRDefault="00FC25D5" w:rsidP="008B39EC">
      <w:pPr>
        <w:jc w:val="center"/>
        <w:rPr>
          <w:rFonts w:ascii="ＭＳ ゴシック" w:eastAsia="ＭＳ ゴシック" w:hAnsi="ＭＳ ゴシック"/>
          <w:color w:val="000000" w:themeColor="text1"/>
          <w:sz w:val="48"/>
          <w:szCs w:val="48"/>
        </w:rPr>
      </w:pPr>
      <w:r w:rsidRPr="009909A4">
        <w:rPr>
          <w:rFonts w:ascii="ＭＳ ゴシック" w:eastAsia="ＭＳ ゴシック" w:hAnsi="ＭＳ ゴシック" w:hint="eastAsia"/>
          <w:color w:val="000000" w:themeColor="text1"/>
          <w:sz w:val="48"/>
          <w:szCs w:val="48"/>
        </w:rPr>
        <w:t>令和</w:t>
      </w:r>
      <w:r w:rsidR="00124D52" w:rsidRPr="009909A4">
        <w:rPr>
          <w:rFonts w:ascii="ＭＳ ゴシック" w:eastAsia="ＭＳ ゴシック" w:hAnsi="ＭＳ ゴシック" w:hint="eastAsia"/>
          <w:color w:val="000000" w:themeColor="text1"/>
          <w:sz w:val="48"/>
          <w:szCs w:val="48"/>
        </w:rPr>
        <w:t>８</w:t>
      </w:r>
      <w:r w:rsidR="008B39EC" w:rsidRPr="009909A4">
        <w:rPr>
          <w:rFonts w:ascii="ＭＳ ゴシック" w:eastAsia="ＭＳ ゴシック" w:hAnsi="ＭＳ ゴシック" w:hint="eastAsia"/>
          <w:color w:val="000000" w:themeColor="text1"/>
          <w:sz w:val="48"/>
          <w:szCs w:val="48"/>
        </w:rPr>
        <w:t>年</w:t>
      </w:r>
      <w:r w:rsidR="008A4BC0" w:rsidRPr="009909A4">
        <w:rPr>
          <w:rFonts w:ascii="ＭＳ ゴシック" w:eastAsia="ＭＳ ゴシック" w:hAnsi="ＭＳ ゴシック" w:hint="eastAsia"/>
          <w:color w:val="000000" w:themeColor="text1"/>
          <w:sz w:val="48"/>
          <w:szCs w:val="48"/>
        </w:rPr>
        <w:t>３月</w:t>
      </w:r>
    </w:p>
    <w:p w14:paraId="1E48D5A8" w14:textId="77777777" w:rsidR="00CD79AE" w:rsidRPr="009909A4" w:rsidRDefault="008E61AF" w:rsidP="008E61AF">
      <w:pPr>
        <w:jc w:val="center"/>
        <w:rPr>
          <w:rFonts w:ascii="ＭＳ ゴシック" w:eastAsia="ＭＳ ゴシック" w:hAnsi="ＭＳ ゴシック"/>
          <w:color w:val="000000" w:themeColor="text1"/>
          <w:sz w:val="48"/>
          <w:szCs w:val="48"/>
        </w:rPr>
      </w:pPr>
      <w:r w:rsidRPr="009909A4">
        <w:rPr>
          <w:rFonts w:ascii="ＭＳ ゴシック" w:eastAsia="ＭＳ ゴシック" w:hAnsi="ＭＳ ゴシック" w:hint="eastAsia"/>
          <w:color w:val="000000" w:themeColor="text1"/>
          <w:sz w:val="48"/>
          <w:szCs w:val="48"/>
        </w:rPr>
        <w:t>石川県健康福祉部</w:t>
      </w:r>
    </w:p>
    <w:p w14:paraId="6B3958F5" w14:textId="77777777" w:rsidR="004F1CB8" w:rsidRPr="009909A4" w:rsidRDefault="004F1CB8" w:rsidP="00940DE4">
      <w:pPr>
        <w:rPr>
          <w:rFonts w:ascii="ＭＳ 明朝" w:hAnsi="ＭＳ 明朝"/>
          <w:color w:val="000000" w:themeColor="text1"/>
          <w:sz w:val="28"/>
          <w:szCs w:val="28"/>
        </w:rPr>
      </w:pPr>
    </w:p>
    <w:p w14:paraId="1216A16C" w14:textId="77777777" w:rsidR="00940DE4" w:rsidRPr="009909A4" w:rsidRDefault="00940DE4" w:rsidP="00940DE4">
      <w:pPr>
        <w:rPr>
          <w:rFonts w:ascii="ＭＳ 明朝" w:hAnsi="ＭＳ 明朝"/>
          <w:color w:val="000000" w:themeColor="text1"/>
          <w:sz w:val="28"/>
          <w:szCs w:val="28"/>
        </w:rPr>
      </w:pPr>
      <w:r w:rsidRPr="009909A4">
        <w:rPr>
          <w:rFonts w:ascii="ＭＳ 明朝" w:hAnsi="ＭＳ 明朝" w:hint="eastAsia"/>
          <w:color w:val="000000" w:themeColor="text1"/>
          <w:sz w:val="28"/>
          <w:szCs w:val="28"/>
        </w:rPr>
        <w:lastRenderedPageBreak/>
        <w:t>災害発生時の対応について、</w:t>
      </w:r>
    </w:p>
    <w:p w14:paraId="093B6DCD" w14:textId="0F862297" w:rsidR="00940DE4" w:rsidRPr="009909A4" w:rsidRDefault="00F4053F" w:rsidP="00940DE4">
      <w:pPr>
        <w:rPr>
          <w:rFonts w:ascii="ＭＳ 明朝" w:hAnsi="ＭＳ 明朝"/>
          <w:color w:val="000000" w:themeColor="text1"/>
          <w:sz w:val="28"/>
          <w:szCs w:val="28"/>
        </w:rPr>
      </w:pPr>
      <w:r w:rsidRPr="009909A4">
        <w:rPr>
          <w:rFonts w:ascii="ＭＳ 明朝" w:hAnsi="ＭＳ 明朝" w:hint="eastAsia"/>
          <w:color w:val="000000" w:themeColor="text1"/>
          <w:sz w:val="28"/>
          <w:szCs w:val="28"/>
        </w:rPr>
        <w:t>各組織で自助ならびに共助の取り組みを進めること</w:t>
      </w:r>
      <w:r w:rsidR="00940DE4" w:rsidRPr="009909A4">
        <w:rPr>
          <w:rFonts w:ascii="ＭＳ 明朝" w:hAnsi="ＭＳ 明朝" w:hint="eastAsia"/>
          <w:color w:val="000000" w:themeColor="text1"/>
          <w:sz w:val="28"/>
          <w:szCs w:val="28"/>
        </w:rPr>
        <w:t>が必要で</w:t>
      </w:r>
      <w:r w:rsidR="00FC25D5" w:rsidRPr="009909A4">
        <w:rPr>
          <w:rFonts w:ascii="ＭＳ 明朝" w:hAnsi="ＭＳ 明朝" w:hint="eastAsia"/>
          <w:color w:val="000000" w:themeColor="text1"/>
          <w:sz w:val="28"/>
          <w:szCs w:val="28"/>
        </w:rPr>
        <w:t>す</w:t>
      </w:r>
      <w:r w:rsidR="00940DE4" w:rsidRPr="009909A4">
        <w:rPr>
          <w:rFonts w:ascii="ＭＳ 明朝" w:hAnsi="ＭＳ 明朝" w:hint="eastAsia"/>
          <w:color w:val="000000" w:themeColor="text1"/>
          <w:sz w:val="28"/>
          <w:szCs w:val="28"/>
        </w:rPr>
        <w:t>。</w:t>
      </w:r>
    </w:p>
    <w:p w14:paraId="47F0027A" w14:textId="77777777" w:rsidR="00940DE4" w:rsidRPr="009909A4" w:rsidRDefault="00940DE4" w:rsidP="00940DE4">
      <w:pPr>
        <w:rPr>
          <w:rFonts w:ascii="ＭＳ 明朝" w:hAnsi="ＭＳ 明朝"/>
          <w:color w:val="000000" w:themeColor="text1"/>
          <w:sz w:val="28"/>
          <w:szCs w:val="28"/>
        </w:rPr>
      </w:pPr>
    </w:p>
    <w:p w14:paraId="5D9BD437" w14:textId="21D4BBE7" w:rsidR="003E3239" w:rsidRPr="009909A4" w:rsidRDefault="006E5514" w:rsidP="00940DE4">
      <w:pPr>
        <w:rPr>
          <w:rFonts w:ascii="ＭＳ 明朝" w:hAnsi="ＭＳ 明朝"/>
          <w:color w:val="000000" w:themeColor="text1"/>
          <w:sz w:val="28"/>
          <w:szCs w:val="28"/>
        </w:rPr>
      </w:pPr>
      <w:r w:rsidRPr="009909A4">
        <w:rPr>
          <w:noProof/>
          <w:color w:val="000000" w:themeColor="text1"/>
        </w:rPr>
        <mc:AlternateContent>
          <mc:Choice Requires="wps">
            <w:drawing>
              <wp:anchor distT="0" distB="0" distL="114300" distR="114300" simplePos="0" relativeHeight="251658240" behindDoc="0" locked="0" layoutInCell="1" allowOverlap="1" wp14:anchorId="44D44181" wp14:editId="07CEC127">
                <wp:simplePos x="0" y="0"/>
                <wp:positionH relativeFrom="column">
                  <wp:posOffset>34290</wp:posOffset>
                </wp:positionH>
                <wp:positionV relativeFrom="paragraph">
                  <wp:posOffset>15240</wp:posOffset>
                </wp:positionV>
                <wp:extent cx="5400675" cy="2847975"/>
                <wp:effectExtent l="0" t="0" r="9525" b="9525"/>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2847975"/>
                        </a:xfrm>
                        <a:prstGeom prst="roundRect">
                          <a:avLst>
                            <a:gd name="adj" fmla="val 6595"/>
                          </a:avLst>
                        </a:prstGeom>
                        <a:solidFill>
                          <a:sysClr val="window" lastClr="FFFFFF"/>
                        </a:solidFill>
                        <a:ln w="25400" cap="flat" cmpd="sng" algn="ctr">
                          <a:solidFill>
                            <a:srgbClr val="4F81BD">
                              <a:shade val="50000"/>
                            </a:srgbClr>
                          </a:solidFill>
                          <a:prstDash val="solid"/>
                        </a:ln>
                        <a:effectLst/>
                      </wps:spPr>
                      <wps:txbx>
                        <w:txbxContent>
                          <w:p w14:paraId="0F0F3590" w14:textId="77777777" w:rsidR="00020252" w:rsidRPr="00AB1970" w:rsidRDefault="00020252" w:rsidP="00EA0F4F">
                            <w:pPr>
                              <w:ind w:left="1696" w:hangingChars="600" w:hanging="1696"/>
                              <w:rPr>
                                <w:rFonts w:ascii="ＭＳ 明朝" w:hAnsi="ＭＳ 明朝"/>
                                <w:color w:val="000000"/>
                                <w:sz w:val="28"/>
                                <w:szCs w:val="28"/>
                              </w:rPr>
                            </w:pPr>
                            <w:r w:rsidRPr="00AB1970">
                              <w:rPr>
                                <w:rFonts w:ascii="ＭＳ 明朝" w:hAnsi="ＭＳ 明朝" w:hint="eastAsia"/>
                                <w:color w:val="000000"/>
                                <w:sz w:val="28"/>
                                <w:szCs w:val="28"/>
                              </w:rPr>
                              <w:t>１　自　助：各施設において、日頃から災害に備えたり、災害時の職員による火元の点検、</w:t>
                            </w:r>
                            <w:r w:rsidRPr="000D324E">
                              <w:rPr>
                                <w:rFonts w:ascii="ＭＳ 明朝" w:hAnsi="ＭＳ 明朝" w:hint="eastAsia"/>
                                <w:color w:val="000000"/>
                                <w:sz w:val="28"/>
                                <w:szCs w:val="28"/>
                              </w:rPr>
                              <w:t>入</w:t>
                            </w:r>
                            <w:r w:rsidR="00D03509" w:rsidRPr="000D324E">
                              <w:rPr>
                                <w:rFonts w:ascii="ＭＳ 明朝" w:hAnsi="ＭＳ 明朝" w:hint="eastAsia"/>
                                <w:color w:val="000000"/>
                                <w:sz w:val="28"/>
                                <w:szCs w:val="28"/>
                              </w:rPr>
                              <w:t>居</w:t>
                            </w:r>
                            <w:r w:rsidRPr="000D324E">
                              <w:rPr>
                                <w:rFonts w:ascii="ＭＳ 明朝" w:hAnsi="ＭＳ 明朝" w:hint="eastAsia"/>
                                <w:color w:val="000000"/>
                                <w:sz w:val="28"/>
                                <w:szCs w:val="28"/>
                              </w:rPr>
                              <w:t>者</w:t>
                            </w:r>
                            <w:r w:rsidRPr="00AB1970">
                              <w:rPr>
                                <w:rFonts w:ascii="ＭＳ 明朝" w:hAnsi="ＭＳ 明朝" w:hint="eastAsia"/>
                                <w:color w:val="000000"/>
                                <w:sz w:val="28"/>
                                <w:szCs w:val="28"/>
                              </w:rPr>
                              <w:t>等の安否確認、初期消火等自らの努力で対応する。</w:t>
                            </w:r>
                          </w:p>
                          <w:p w14:paraId="55867F1F" w14:textId="77777777" w:rsidR="00020252" w:rsidRPr="00AB1970" w:rsidRDefault="00020252" w:rsidP="00EA0F4F">
                            <w:pPr>
                              <w:ind w:left="1684" w:hangingChars="596" w:hanging="1684"/>
                              <w:rPr>
                                <w:rFonts w:ascii="ＭＳ 明朝" w:hAnsi="ＭＳ 明朝"/>
                                <w:color w:val="000000"/>
                                <w:sz w:val="28"/>
                                <w:szCs w:val="28"/>
                              </w:rPr>
                            </w:pPr>
                            <w:r w:rsidRPr="00AB1970">
                              <w:rPr>
                                <w:rFonts w:ascii="ＭＳ 明朝" w:hAnsi="ＭＳ 明朝" w:hint="eastAsia"/>
                                <w:color w:val="000000"/>
                                <w:sz w:val="28"/>
                                <w:szCs w:val="28"/>
                              </w:rPr>
                              <w:t>２　共　助：地域</w:t>
                            </w:r>
                            <w:r w:rsidR="009F4DE0">
                              <w:rPr>
                                <w:rFonts w:ascii="ＭＳ 明朝" w:hAnsi="ＭＳ 明朝" w:hint="eastAsia"/>
                                <w:color w:val="000000"/>
                                <w:sz w:val="28"/>
                                <w:szCs w:val="28"/>
                              </w:rPr>
                              <w:t>住民</w:t>
                            </w:r>
                            <w:r w:rsidRPr="00AB1970">
                              <w:rPr>
                                <w:rFonts w:ascii="ＭＳ 明朝" w:hAnsi="ＭＳ 明朝" w:hint="eastAsia"/>
                                <w:color w:val="000000"/>
                                <w:sz w:val="28"/>
                                <w:szCs w:val="28"/>
                              </w:rPr>
                              <w:t>、自主防災組織、</w:t>
                            </w:r>
                            <w:r w:rsidR="006C68CC">
                              <w:rPr>
                                <w:rFonts w:ascii="ＭＳ 明朝" w:hAnsi="ＭＳ 明朝" w:hint="eastAsia"/>
                                <w:color w:val="000000"/>
                                <w:sz w:val="28"/>
                                <w:szCs w:val="28"/>
                              </w:rPr>
                              <w:t>近隣施設、</w:t>
                            </w:r>
                            <w:r w:rsidRPr="00AB1970">
                              <w:rPr>
                                <w:rFonts w:ascii="ＭＳ 明朝" w:hAnsi="ＭＳ 明朝" w:hint="eastAsia"/>
                                <w:color w:val="000000"/>
                                <w:sz w:val="28"/>
                                <w:szCs w:val="28"/>
                              </w:rPr>
                              <w:t>ボランティア等の協力を得て対応する。</w:t>
                            </w:r>
                          </w:p>
                          <w:p w14:paraId="23C7AFBD" w14:textId="77777777" w:rsidR="00020252" w:rsidRPr="00AB1970" w:rsidRDefault="00020252" w:rsidP="003E3239">
                            <w:pPr>
                              <w:rPr>
                                <w:rFonts w:ascii="ＭＳ 明朝" w:hAnsi="ＭＳ 明朝"/>
                                <w:color w:val="000000"/>
                                <w:sz w:val="28"/>
                                <w:szCs w:val="28"/>
                              </w:rPr>
                            </w:pPr>
                            <w:r w:rsidRPr="00AB1970">
                              <w:rPr>
                                <w:rFonts w:ascii="ＭＳ 明朝" w:hAnsi="ＭＳ 明朝" w:hint="eastAsia"/>
                                <w:color w:val="000000"/>
                                <w:sz w:val="28"/>
                                <w:szCs w:val="28"/>
                              </w:rPr>
                              <w:t>３　公　助：公的機関の応援を求める。</w:t>
                            </w:r>
                          </w:p>
                          <w:p w14:paraId="3EADB995" w14:textId="77777777" w:rsidR="00020252" w:rsidRPr="00AB1970" w:rsidRDefault="00020252" w:rsidP="003E3239">
                            <w:pPr>
                              <w:jc w:val="center"/>
                              <w:rPr>
                                <w:color w:val="0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44181" id="角丸四角形 13" o:spid="_x0000_s1026" style="position:absolute;left:0;text-align:left;margin-left:2.7pt;margin-top:1.2pt;width:425.25pt;height:22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" fillcolor="window" strokecolor="#385d8a" strokeweight="2pt">
                <v:path arrowok="t"/>
                <v:textbox>
                  <w:txbxContent>
                    <w:p w14:paraId="0F0F3590" w14:textId="77777777" w:rsidR="00020252" w:rsidRPr="00AB1970" w:rsidRDefault="00020252" w:rsidP="00EA0F4F">
                      <w:pPr>
                        <w:ind w:left="1696" w:hangingChars="600" w:hanging="1696"/>
                        <w:rPr>
                          <w:rFonts w:ascii="ＭＳ 明朝" w:hAnsi="ＭＳ 明朝"/>
                          <w:color w:val="000000"/>
                          <w:sz w:val="28"/>
                          <w:szCs w:val="28"/>
                        </w:rPr>
                      </w:pPr>
                      <w:r w:rsidRPr="00AB1970">
                        <w:rPr>
                          <w:rFonts w:ascii="ＭＳ 明朝" w:hAnsi="ＭＳ 明朝" w:hint="eastAsia"/>
                          <w:color w:val="000000"/>
                          <w:sz w:val="28"/>
                          <w:szCs w:val="28"/>
                        </w:rPr>
                        <w:t>１　自　助：各施設において、日頃から災害に備えたり、災害時の職員による火元の点検、</w:t>
                      </w:r>
                      <w:r w:rsidRPr="000D324E">
                        <w:rPr>
                          <w:rFonts w:ascii="ＭＳ 明朝" w:hAnsi="ＭＳ 明朝" w:hint="eastAsia"/>
                          <w:color w:val="000000"/>
                          <w:sz w:val="28"/>
                          <w:szCs w:val="28"/>
                        </w:rPr>
                        <w:t>入</w:t>
                      </w:r>
                      <w:r w:rsidR="00D03509" w:rsidRPr="000D324E">
                        <w:rPr>
                          <w:rFonts w:ascii="ＭＳ 明朝" w:hAnsi="ＭＳ 明朝" w:hint="eastAsia"/>
                          <w:color w:val="000000"/>
                          <w:sz w:val="28"/>
                          <w:szCs w:val="28"/>
                        </w:rPr>
                        <w:t>居</w:t>
                      </w:r>
                      <w:r w:rsidRPr="000D324E">
                        <w:rPr>
                          <w:rFonts w:ascii="ＭＳ 明朝" w:hAnsi="ＭＳ 明朝" w:hint="eastAsia"/>
                          <w:color w:val="000000"/>
                          <w:sz w:val="28"/>
                          <w:szCs w:val="28"/>
                        </w:rPr>
                        <w:t>者</w:t>
                      </w:r>
                      <w:r w:rsidRPr="00AB1970">
                        <w:rPr>
                          <w:rFonts w:ascii="ＭＳ 明朝" w:hAnsi="ＭＳ 明朝" w:hint="eastAsia"/>
                          <w:color w:val="000000"/>
                          <w:sz w:val="28"/>
                          <w:szCs w:val="28"/>
                        </w:rPr>
                        <w:t>等の安否確認、初期消火等自らの努力で対応する。</w:t>
                      </w:r>
                    </w:p>
                    <w:p w14:paraId="55867F1F" w14:textId="77777777" w:rsidR="00020252" w:rsidRPr="00AB1970" w:rsidRDefault="00020252" w:rsidP="00EA0F4F">
                      <w:pPr>
                        <w:ind w:left="1684" w:hangingChars="596" w:hanging="1684"/>
                        <w:rPr>
                          <w:rFonts w:ascii="ＭＳ 明朝" w:hAnsi="ＭＳ 明朝"/>
                          <w:color w:val="000000"/>
                          <w:sz w:val="28"/>
                          <w:szCs w:val="28"/>
                        </w:rPr>
                      </w:pPr>
                      <w:r w:rsidRPr="00AB1970">
                        <w:rPr>
                          <w:rFonts w:ascii="ＭＳ 明朝" w:hAnsi="ＭＳ 明朝" w:hint="eastAsia"/>
                          <w:color w:val="000000"/>
                          <w:sz w:val="28"/>
                          <w:szCs w:val="28"/>
                        </w:rPr>
                        <w:t>２　共　助：地域</w:t>
                      </w:r>
                      <w:r w:rsidR="009F4DE0">
                        <w:rPr>
                          <w:rFonts w:ascii="ＭＳ 明朝" w:hAnsi="ＭＳ 明朝" w:hint="eastAsia"/>
                          <w:color w:val="000000"/>
                          <w:sz w:val="28"/>
                          <w:szCs w:val="28"/>
                        </w:rPr>
                        <w:t>住民</w:t>
                      </w:r>
                      <w:r w:rsidRPr="00AB1970">
                        <w:rPr>
                          <w:rFonts w:ascii="ＭＳ 明朝" w:hAnsi="ＭＳ 明朝" w:hint="eastAsia"/>
                          <w:color w:val="000000"/>
                          <w:sz w:val="28"/>
                          <w:szCs w:val="28"/>
                        </w:rPr>
                        <w:t>、自主防災組織、</w:t>
                      </w:r>
                      <w:r w:rsidR="006C68CC">
                        <w:rPr>
                          <w:rFonts w:ascii="ＭＳ 明朝" w:hAnsi="ＭＳ 明朝" w:hint="eastAsia"/>
                          <w:color w:val="000000"/>
                          <w:sz w:val="28"/>
                          <w:szCs w:val="28"/>
                        </w:rPr>
                        <w:t>近隣施設、</w:t>
                      </w:r>
                      <w:r w:rsidRPr="00AB1970">
                        <w:rPr>
                          <w:rFonts w:ascii="ＭＳ 明朝" w:hAnsi="ＭＳ 明朝" w:hint="eastAsia"/>
                          <w:color w:val="000000"/>
                          <w:sz w:val="28"/>
                          <w:szCs w:val="28"/>
                        </w:rPr>
                        <w:t>ボランティア等の協力を得て対応する。</w:t>
                      </w:r>
                    </w:p>
                    <w:p w14:paraId="23C7AFBD" w14:textId="77777777" w:rsidR="00020252" w:rsidRPr="00AB1970" w:rsidRDefault="00020252" w:rsidP="003E3239">
                      <w:pPr>
                        <w:rPr>
                          <w:rFonts w:ascii="ＭＳ 明朝" w:hAnsi="ＭＳ 明朝"/>
                          <w:color w:val="000000"/>
                          <w:sz w:val="28"/>
                          <w:szCs w:val="28"/>
                        </w:rPr>
                      </w:pPr>
                      <w:r w:rsidRPr="00AB1970">
                        <w:rPr>
                          <w:rFonts w:ascii="ＭＳ 明朝" w:hAnsi="ＭＳ 明朝" w:hint="eastAsia"/>
                          <w:color w:val="000000"/>
                          <w:sz w:val="28"/>
                          <w:szCs w:val="28"/>
                        </w:rPr>
                        <w:t>３　公　助：公的機関の応援を求める。</w:t>
                      </w:r>
                    </w:p>
                    <w:p w14:paraId="3EADB995" w14:textId="77777777" w:rsidR="00020252" w:rsidRPr="00AB1970" w:rsidRDefault="00020252" w:rsidP="003E3239">
                      <w:pPr>
                        <w:jc w:val="center"/>
                        <w:rPr>
                          <w:color w:val="000000"/>
                          <w:sz w:val="28"/>
                          <w:szCs w:val="28"/>
                        </w:rPr>
                      </w:pPr>
                    </w:p>
                  </w:txbxContent>
                </v:textbox>
              </v:roundrect>
            </w:pict>
          </mc:Fallback>
        </mc:AlternateContent>
      </w:r>
    </w:p>
    <w:p w14:paraId="3E293046" w14:textId="77777777" w:rsidR="003E3239" w:rsidRPr="009909A4" w:rsidRDefault="003E3239" w:rsidP="00940DE4">
      <w:pPr>
        <w:rPr>
          <w:rFonts w:ascii="ＭＳ 明朝" w:hAnsi="ＭＳ 明朝"/>
          <w:color w:val="000000" w:themeColor="text1"/>
          <w:sz w:val="28"/>
          <w:szCs w:val="28"/>
        </w:rPr>
      </w:pPr>
    </w:p>
    <w:p w14:paraId="4D2DD5A8" w14:textId="77777777" w:rsidR="003E3239" w:rsidRPr="009909A4" w:rsidRDefault="003E3239" w:rsidP="00940DE4">
      <w:pPr>
        <w:rPr>
          <w:rFonts w:ascii="ＭＳ 明朝" w:hAnsi="ＭＳ 明朝"/>
          <w:color w:val="000000" w:themeColor="text1"/>
          <w:sz w:val="28"/>
          <w:szCs w:val="28"/>
        </w:rPr>
      </w:pPr>
    </w:p>
    <w:p w14:paraId="726A5AE8" w14:textId="77777777" w:rsidR="003E3239" w:rsidRPr="009909A4" w:rsidRDefault="003E3239" w:rsidP="00940DE4">
      <w:pPr>
        <w:rPr>
          <w:rFonts w:ascii="ＭＳ 明朝" w:hAnsi="ＭＳ 明朝"/>
          <w:color w:val="000000" w:themeColor="text1"/>
          <w:sz w:val="28"/>
          <w:szCs w:val="28"/>
        </w:rPr>
      </w:pPr>
    </w:p>
    <w:p w14:paraId="752E5E0E" w14:textId="77777777" w:rsidR="003E3239" w:rsidRPr="009909A4" w:rsidRDefault="003E3239" w:rsidP="00940DE4">
      <w:pPr>
        <w:rPr>
          <w:rFonts w:ascii="ＭＳ 明朝" w:hAnsi="ＭＳ 明朝"/>
          <w:color w:val="000000" w:themeColor="text1"/>
          <w:sz w:val="28"/>
          <w:szCs w:val="28"/>
        </w:rPr>
      </w:pPr>
    </w:p>
    <w:p w14:paraId="0EDB2EF5" w14:textId="77777777" w:rsidR="003E3239" w:rsidRPr="009909A4" w:rsidRDefault="003E3239" w:rsidP="00940DE4">
      <w:pPr>
        <w:rPr>
          <w:rFonts w:ascii="ＭＳ 明朝" w:hAnsi="ＭＳ 明朝"/>
          <w:color w:val="000000" w:themeColor="text1"/>
          <w:sz w:val="22"/>
        </w:rPr>
      </w:pPr>
    </w:p>
    <w:p w14:paraId="09A527D4" w14:textId="77777777" w:rsidR="003E3239" w:rsidRPr="009909A4" w:rsidRDefault="003E3239" w:rsidP="00940DE4">
      <w:pPr>
        <w:rPr>
          <w:rFonts w:ascii="ＭＳ 明朝" w:hAnsi="ＭＳ 明朝"/>
          <w:color w:val="000000" w:themeColor="text1"/>
          <w:sz w:val="22"/>
        </w:rPr>
      </w:pPr>
    </w:p>
    <w:p w14:paraId="1FF593AF" w14:textId="77777777" w:rsidR="00940DE4" w:rsidRPr="009909A4" w:rsidRDefault="00940DE4">
      <w:pPr>
        <w:rPr>
          <w:rFonts w:ascii="ＭＳ 明朝" w:hAnsi="ＭＳ 明朝"/>
          <w:color w:val="000000" w:themeColor="text1"/>
          <w:sz w:val="22"/>
        </w:rPr>
      </w:pPr>
    </w:p>
    <w:p w14:paraId="2B2F65BC" w14:textId="77777777" w:rsidR="00E820E9" w:rsidRPr="009909A4" w:rsidRDefault="00E820E9">
      <w:pPr>
        <w:rPr>
          <w:rFonts w:ascii="ＭＳ 明朝" w:hAnsi="ＭＳ 明朝"/>
          <w:color w:val="000000" w:themeColor="text1"/>
          <w:sz w:val="22"/>
        </w:rPr>
      </w:pPr>
    </w:p>
    <w:p w14:paraId="545EA9DF" w14:textId="77777777" w:rsidR="00E820E9" w:rsidRPr="009909A4" w:rsidRDefault="00E820E9">
      <w:pPr>
        <w:rPr>
          <w:rFonts w:ascii="ＭＳ 明朝" w:hAnsi="ＭＳ 明朝"/>
          <w:color w:val="000000" w:themeColor="text1"/>
          <w:sz w:val="22"/>
        </w:rPr>
      </w:pPr>
    </w:p>
    <w:p w14:paraId="4EA7C247" w14:textId="77777777" w:rsidR="00E820E9" w:rsidRPr="009909A4" w:rsidRDefault="00E820E9">
      <w:pPr>
        <w:rPr>
          <w:rFonts w:ascii="ＭＳ 明朝" w:hAnsi="ＭＳ 明朝"/>
          <w:color w:val="000000" w:themeColor="text1"/>
          <w:sz w:val="22"/>
        </w:rPr>
      </w:pPr>
    </w:p>
    <w:p w14:paraId="14D4F7B6" w14:textId="77777777" w:rsidR="00E820E9" w:rsidRPr="009909A4" w:rsidRDefault="00E820E9">
      <w:pPr>
        <w:rPr>
          <w:rFonts w:ascii="ＭＳ 明朝" w:hAnsi="ＭＳ 明朝"/>
          <w:color w:val="000000" w:themeColor="text1"/>
          <w:sz w:val="22"/>
        </w:rPr>
      </w:pPr>
    </w:p>
    <w:p w14:paraId="492FB365" w14:textId="77777777" w:rsidR="00E820E9" w:rsidRPr="009909A4" w:rsidRDefault="00E820E9">
      <w:pPr>
        <w:rPr>
          <w:rFonts w:ascii="ＭＳ 明朝" w:hAnsi="ＭＳ 明朝"/>
          <w:color w:val="000000" w:themeColor="text1"/>
          <w:sz w:val="22"/>
        </w:rPr>
      </w:pPr>
    </w:p>
    <w:p w14:paraId="4601FEF6" w14:textId="77777777" w:rsidR="00E820E9" w:rsidRPr="009909A4" w:rsidRDefault="00E820E9">
      <w:pPr>
        <w:rPr>
          <w:rFonts w:ascii="ＭＳ 明朝" w:hAnsi="ＭＳ 明朝"/>
          <w:color w:val="000000" w:themeColor="text1"/>
          <w:sz w:val="22"/>
        </w:rPr>
      </w:pPr>
    </w:p>
    <w:p w14:paraId="559EF1F7" w14:textId="77777777" w:rsidR="00E820E9" w:rsidRPr="009909A4" w:rsidRDefault="00E820E9">
      <w:pPr>
        <w:rPr>
          <w:rFonts w:ascii="ＭＳ 明朝" w:hAnsi="ＭＳ 明朝"/>
          <w:color w:val="000000" w:themeColor="text1"/>
          <w:sz w:val="22"/>
        </w:rPr>
      </w:pPr>
    </w:p>
    <w:p w14:paraId="4DB57F53" w14:textId="77777777" w:rsidR="00E820E9" w:rsidRPr="009909A4" w:rsidRDefault="00E820E9">
      <w:pPr>
        <w:rPr>
          <w:rFonts w:ascii="ＭＳ 明朝" w:hAnsi="ＭＳ 明朝"/>
          <w:color w:val="000000" w:themeColor="text1"/>
          <w:sz w:val="22"/>
        </w:rPr>
      </w:pPr>
    </w:p>
    <w:p w14:paraId="46E270E3" w14:textId="77777777" w:rsidR="00E820E9" w:rsidRPr="009909A4" w:rsidRDefault="00E820E9">
      <w:pPr>
        <w:rPr>
          <w:rFonts w:ascii="ＭＳ 明朝" w:hAnsi="ＭＳ 明朝"/>
          <w:color w:val="000000" w:themeColor="text1"/>
          <w:sz w:val="22"/>
        </w:rPr>
      </w:pPr>
    </w:p>
    <w:p w14:paraId="78119738" w14:textId="77777777" w:rsidR="00E820E9" w:rsidRPr="009909A4" w:rsidRDefault="00E820E9">
      <w:pPr>
        <w:rPr>
          <w:rFonts w:ascii="ＭＳ 明朝" w:hAnsi="ＭＳ 明朝"/>
          <w:color w:val="000000" w:themeColor="text1"/>
          <w:sz w:val="22"/>
        </w:rPr>
      </w:pPr>
    </w:p>
    <w:p w14:paraId="55E3289E" w14:textId="77777777" w:rsidR="00E820E9" w:rsidRPr="009909A4" w:rsidRDefault="00E820E9">
      <w:pPr>
        <w:rPr>
          <w:rFonts w:ascii="ＭＳ 明朝" w:hAnsi="ＭＳ 明朝"/>
          <w:color w:val="000000" w:themeColor="text1"/>
          <w:sz w:val="22"/>
        </w:rPr>
      </w:pPr>
    </w:p>
    <w:p w14:paraId="069A172F" w14:textId="77777777" w:rsidR="00E820E9" w:rsidRPr="009909A4" w:rsidRDefault="00E820E9">
      <w:pPr>
        <w:rPr>
          <w:rFonts w:ascii="ＭＳ 明朝" w:hAnsi="ＭＳ 明朝"/>
          <w:color w:val="000000" w:themeColor="text1"/>
          <w:sz w:val="22"/>
        </w:rPr>
      </w:pPr>
    </w:p>
    <w:p w14:paraId="60781B1F" w14:textId="77777777" w:rsidR="00E820E9" w:rsidRPr="009909A4" w:rsidRDefault="00E820E9">
      <w:pPr>
        <w:rPr>
          <w:rFonts w:ascii="ＭＳ 明朝" w:hAnsi="ＭＳ 明朝"/>
          <w:color w:val="000000" w:themeColor="text1"/>
          <w:sz w:val="22"/>
        </w:rPr>
      </w:pPr>
    </w:p>
    <w:p w14:paraId="7AB5652D" w14:textId="77777777" w:rsidR="00E820E9" w:rsidRPr="009909A4" w:rsidRDefault="00E820E9">
      <w:pPr>
        <w:rPr>
          <w:rFonts w:ascii="ＭＳ 明朝" w:hAnsi="ＭＳ 明朝"/>
          <w:color w:val="000000" w:themeColor="text1"/>
          <w:sz w:val="22"/>
        </w:rPr>
      </w:pPr>
    </w:p>
    <w:p w14:paraId="1BF7654A" w14:textId="77777777" w:rsidR="00E820E9" w:rsidRPr="009909A4" w:rsidRDefault="00E820E9">
      <w:pPr>
        <w:rPr>
          <w:rFonts w:ascii="ＭＳ 明朝" w:hAnsi="ＭＳ 明朝"/>
          <w:color w:val="000000" w:themeColor="text1"/>
          <w:sz w:val="22"/>
        </w:rPr>
      </w:pPr>
    </w:p>
    <w:p w14:paraId="7CF577C2" w14:textId="77777777" w:rsidR="00E820E9" w:rsidRPr="009909A4" w:rsidRDefault="00E820E9">
      <w:pPr>
        <w:rPr>
          <w:rFonts w:ascii="ＭＳ 明朝" w:hAnsi="ＭＳ 明朝"/>
          <w:color w:val="000000" w:themeColor="text1"/>
          <w:sz w:val="22"/>
        </w:rPr>
      </w:pPr>
    </w:p>
    <w:p w14:paraId="7000504C" w14:textId="77777777" w:rsidR="00E820E9" w:rsidRPr="009909A4" w:rsidRDefault="00E820E9">
      <w:pPr>
        <w:rPr>
          <w:rFonts w:ascii="ＭＳ 明朝" w:hAnsi="ＭＳ 明朝"/>
          <w:color w:val="000000" w:themeColor="text1"/>
          <w:sz w:val="22"/>
        </w:rPr>
      </w:pPr>
    </w:p>
    <w:p w14:paraId="57157981" w14:textId="77777777" w:rsidR="00E820E9" w:rsidRPr="009909A4" w:rsidRDefault="00E820E9">
      <w:pPr>
        <w:rPr>
          <w:rFonts w:ascii="ＭＳ 明朝" w:hAnsi="ＭＳ 明朝"/>
          <w:color w:val="000000" w:themeColor="text1"/>
          <w:sz w:val="22"/>
        </w:rPr>
      </w:pPr>
    </w:p>
    <w:p w14:paraId="6DE33A7A" w14:textId="77777777" w:rsidR="00E820E9" w:rsidRPr="009909A4" w:rsidRDefault="00E820E9">
      <w:pPr>
        <w:rPr>
          <w:rFonts w:ascii="ＭＳ 明朝" w:hAnsi="ＭＳ 明朝"/>
          <w:color w:val="000000" w:themeColor="text1"/>
          <w:sz w:val="22"/>
        </w:rPr>
      </w:pPr>
    </w:p>
    <w:p w14:paraId="41475ABF" w14:textId="598A650E" w:rsidR="00FE1E0D" w:rsidRPr="009909A4" w:rsidRDefault="00FE1E0D">
      <w:pPr>
        <w:rPr>
          <w:rFonts w:ascii="ＭＳ 明朝" w:hAnsi="ＭＳ 明朝"/>
          <w:color w:val="000000" w:themeColor="text1"/>
          <w:sz w:val="22"/>
        </w:rPr>
      </w:pPr>
    </w:p>
    <w:p w14:paraId="2D53B96E" w14:textId="77777777" w:rsidR="00FE1E0D" w:rsidRPr="009909A4" w:rsidRDefault="00FE1E0D">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17E11E23" w14:textId="07F690D6" w:rsidR="00833ECE" w:rsidRPr="009909A4" w:rsidRDefault="00833ECE" w:rsidP="00833ECE">
      <w:pPr>
        <w:jc w:val="center"/>
        <w:rPr>
          <w:rFonts w:ascii="ＭＳ ゴシック" w:eastAsia="ＭＳ ゴシック" w:hAnsi="ＭＳ ゴシック"/>
          <w:color w:val="000000" w:themeColor="text1"/>
          <w:sz w:val="24"/>
          <w:szCs w:val="24"/>
        </w:rPr>
      </w:pPr>
      <w:bookmarkStart w:id="0" w:name="_Hlk223623594"/>
      <w:r w:rsidRPr="009909A4">
        <w:rPr>
          <w:rFonts w:ascii="ＭＳ ゴシック" w:eastAsia="ＭＳ ゴシック" w:hAnsi="ＭＳ ゴシック" w:hint="eastAsia"/>
          <w:color w:val="000000" w:themeColor="text1"/>
          <w:sz w:val="24"/>
          <w:szCs w:val="24"/>
        </w:rPr>
        <w:lastRenderedPageBreak/>
        <w:t>ま　え　が　き</w:t>
      </w:r>
    </w:p>
    <w:p w14:paraId="324DD69E" w14:textId="77777777" w:rsidR="00833ECE" w:rsidRPr="009909A4" w:rsidRDefault="00833ECE" w:rsidP="00833ECE">
      <w:pPr>
        <w:jc w:val="left"/>
        <w:rPr>
          <w:rFonts w:ascii="ＭＳ ゴシック" w:eastAsia="ＭＳ ゴシック" w:hAnsi="ＭＳ ゴシック"/>
          <w:color w:val="000000" w:themeColor="text1"/>
          <w:sz w:val="24"/>
          <w:szCs w:val="24"/>
        </w:rPr>
      </w:pPr>
    </w:p>
    <w:p w14:paraId="6F2F4430" w14:textId="77777777" w:rsidR="00833ECE" w:rsidRPr="009909A4" w:rsidRDefault="00833ECE" w:rsidP="00833ECE">
      <w:pPr>
        <w:jc w:val="left"/>
        <w:rPr>
          <w:rFonts w:ascii="ＭＳ ゴシック" w:eastAsia="ＭＳ ゴシック" w:hAnsi="ＭＳ ゴシック"/>
          <w:color w:val="000000" w:themeColor="text1"/>
          <w:sz w:val="24"/>
          <w:szCs w:val="24"/>
        </w:rPr>
      </w:pPr>
    </w:p>
    <w:p w14:paraId="0357C8A6" w14:textId="77777777" w:rsidR="00833ECE" w:rsidRPr="009909A4" w:rsidRDefault="00833ECE" w:rsidP="00833ECE">
      <w:pPr>
        <w:jc w:val="left"/>
        <w:rPr>
          <w:rFonts w:ascii="ＭＳ 明朝" w:hAnsi="ＭＳ 明朝"/>
          <w:color w:val="000000" w:themeColor="text1"/>
          <w:sz w:val="24"/>
          <w:szCs w:val="24"/>
        </w:rPr>
      </w:pPr>
      <w:r w:rsidRPr="009909A4">
        <w:rPr>
          <w:rFonts w:ascii="ＭＳ 明朝" w:hAnsi="ＭＳ 明朝" w:hint="eastAsia"/>
          <w:color w:val="000000" w:themeColor="text1"/>
          <w:sz w:val="24"/>
          <w:szCs w:val="24"/>
        </w:rPr>
        <w:t xml:space="preserve">　令和６年元日に発生した能登半島地震及び同年９月の奥能登豪雨は、石川県に甚大な被害をもたらし、高齢者施設においても、長期にわたる水道などのライフラインの途絶や従業員の被災などにより、入所者の広域避難を余儀なくされるなど、災害時の施設運営における多くの課題が浮き彫りとなりました。</w:t>
      </w:r>
    </w:p>
    <w:p w14:paraId="59B9284C" w14:textId="77777777" w:rsidR="00833ECE" w:rsidRPr="009909A4" w:rsidRDefault="00833ECE" w:rsidP="00833ECE">
      <w:pPr>
        <w:widowControl/>
        <w:ind w:firstLineChars="100" w:firstLine="243"/>
        <w:jc w:val="left"/>
        <w:rPr>
          <w:rFonts w:ascii="ＭＳ 明朝" w:hAnsi="ＭＳ 明朝"/>
          <w:color w:val="000000" w:themeColor="text1"/>
          <w:sz w:val="26"/>
          <w:szCs w:val="26"/>
        </w:rPr>
      </w:pPr>
      <w:r w:rsidRPr="009909A4">
        <w:rPr>
          <w:rFonts w:ascii="ＭＳ 明朝" w:hAnsi="ＭＳ 明朝" w:hint="eastAsia"/>
          <w:color w:val="000000" w:themeColor="text1"/>
          <w:sz w:val="24"/>
          <w:szCs w:val="24"/>
        </w:rPr>
        <w:t>高齢者施設は、入所者やその家族等の生活を支える上で欠かせないものであるため、災害発生時に適切な対応を行い、必要なサービスを継続的に提供できる体制を構築することが重要です。また、高齢者施設の社会福祉施設としての公共性に鑑みると、災害時に施設がもつ機能を活かして地域に貢献することも重要な役割となります。</w:t>
      </w:r>
    </w:p>
    <w:p w14:paraId="2F4BDAF4" w14:textId="77777777" w:rsidR="00833ECE" w:rsidRPr="009909A4" w:rsidRDefault="00833ECE" w:rsidP="00833ECE">
      <w:pPr>
        <w:ind w:firstLineChars="100" w:firstLine="243"/>
        <w:jc w:val="left"/>
        <w:rPr>
          <w:rFonts w:ascii="ＭＳ 明朝" w:hAnsi="ＭＳ 明朝"/>
          <w:color w:val="000000" w:themeColor="text1"/>
          <w:sz w:val="24"/>
          <w:szCs w:val="24"/>
        </w:rPr>
      </w:pPr>
      <w:r w:rsidRPr="009909A4">
        <w:rPr>
          <w:rFonts w:ascii="ＭＳ 明朝" w:hAnsi="ＭＳ 明朝" w:hint="eastAsia"/>
          <w:color w:val="000000" w:themeColor="text1"/>
          <w:sz w:val="24"/>
          <w:szCs w:val="24"/>
        </w:rPr>
        <w:t>県では、高齢者施設に入所されている方の安全・安心の確保の観点から、特別養護老人ホームの人員、設備及び運営に関する基準を定める条例等において、入所者の特性や施設周辺地域の環境等を踏まえ、災害の種類に応じた防災計画及び、災害等の発生時に、入所者等に対する支援の継続的な実施や早期の業務再開を図るための業務継続計画（BCP）の策定を義務づけています。</w:t>
      </w:r>
    </w:p>
    <w:p w14:paraId="0C1B9956" w14:textId="77777777" w:rsidR="00833ECE" w:rsidRPr="009909A4" w:rsidRDefault="00833ECE" w:rsidP="00833ECE">
      <w:pPr>
        <w:ind w:firstLineChars="100" w:firstLine="243"/>
        <w:jc w:val="left"/>
        <w:rPr>
          <w:rFonts w:ascii="ＭＳ 明朝" w:hAnsi="ＭＳ 明朝"/>
          <w:color w:val="000000" w:themeColor="text1"/>
          <w:sz w:val="24"/>
          <w:szCs w:val="24"/>
        </w:rPr>
      </w:pPr>
      <w:r w:rsidRPr="009909A4">
        <w:rPr>
          <w:rFonts w:ascii="ＭＳ 明朝" w:hAnsi="ＭＳ 明朝" w:hint="eastAsia"/>
          <w:color w:val="000000" w:themeColor="text1"/>
          <w:sz w:val="24"/>
          <w:szCs w:val="24"/>
        </w:rPr>
        <w:t>さらに、石川県地域防災計画においても高齢者施設を含めた社会福祉施設等に対して、具体的な防災計画を定め、平時から防災体制の整備等に取り組むことが定められています。</w:t>
      </w:r>
    </w:p>
    <w:p w14:paraId="19D631CA" w14:textId="35458800" w:rsidR="00833ECE" w:rsidRPr="009909A4" w:rsidRDefault="00833ECE" w:rsidP="00833ECE">
      <w:pPr>
        <w:ind w:firstLineChars="100" w:firstLine="243"/>
        <w:jc w:val="left"/>
        <w:rPr>
          <w:rFonts w:ascii="ＭＳ 明朝" w:hAnsi="ＭＳ 明朝"/>
          <w:color w:val="000000" w:themeColor="text1"/>
          <w:sz w:val="24"/>
          <w:szCs w:val="24"/>
        </w:rPr>
      </w:pPr>
      <w:r w:rsidRPr="009909A4">
        <w:rPr>
          <w:rFonts w:ascii="ＭＳ 明朝" w:hAnsi="ＭＳ 明朝" w:hint="eastAsia"/>
          <w:color w:val="000000" w:themeColor="text1"/>
          <w:sz w:val="24"/>
          <w:szCs w:val="24"/>
        </w:rPr>
        <w:t>本指針は、</w:t>
      </w:r>
      <w:r w:rsidR="003334B7" w:rsidRPr="009909A4">
        <w:rPr>
          <w:rFonts w:ascii="ＭＳ 明朝" w:hAnsi="ＭＳ 明朝" w:hint="eastAsia"/>
          <w:color w:val="000000" w:themeColor="text1"/>
          <w:sz w:val="24"/>
          <w:szCs w:val="24"/>
        </w:rPr>
        <w:t>平成</w:t>
      </w:r>
      <w:r w:rsidR="003334B7" w:rsidRPr="009909A4">
        <w:rPr>
          <w:rFonts w:ascii="ＭＳ 明朝" w:hAnsi="ＭＳ 明朝"/>
          <w:color w:val="000000" w:themeColor="text1"/>
          <w:sz w:val="24"/>
          <w:szCs w:val="24"/>
        </w:rPr>
        <w:t>18年４月に策定し、平成25年１月に改定した「高齢者施設における防災計画作成指針」について、</w:t>
      </w:r>
      <w:r w:rsidRPr="009909A4">
        <w:rPr>
          <w:rFonts w:ascii="ＭＳ 明朝" w:hAnsi="ＭＳ 明朝" w:hint="eastAsia"/>
          <w:color w:val="000000" w:themeColor="text1"/>
          <w:sz w:val="24"/>
          <w:szCs w:val="24"/>
        </w:rPr>
        <w:t>能登半島地震等の被災経験を振り返り、その教訓を踏まえて、これまでの防災計画の基本的な枠組みに、業務継続計画（BCP）の視点や、被災地施設へのアンケート調査により把握出来た課題や好事例などを取り入れて改定したものです。</w:t>
      </w:r>
    </w:p>
    <w:p w14:paraId="4940D90A" w14:textId="77777777" w:rsidR="00833ECE" w:rsidRPr="009909A4" w:rsidRDefault="00833ECE" w:rsidP="00833ECE">
      <w:pPr>
        <w:ind w:firstLineChars="100" w:firstLine="243"/>
        <w:jc w:val="left"/>
        <w:rPr>
          <w:rFonts w:ascii="ＭＳ 明朝" w:hAnsi="ＭＳ 明朝"/>
          <w:color w:val="000000" w:themeColor="text1"/>
          <w:sz w:val="24"/>
          <w:szCs w:val="24"/>
        </w:rPr>
      </w:pPr>
      <w:r w:rsidRPr="009909A4">
        <w:rPr>
          <w:rFonts w:ascii="ＭＳ 明朝" w:hAnsi="ＭＳ 明朝" w:hint="eastAsia"/>
          <w:color w:val="000000" w:themeColor="text1"/>
          <w:sz w:val="24"/>
          <w:szCs w:val="24"/>
        </w:rPr>
        <w:t>各施設においては、災害時に入所者等の生命や身体の安全を守るため、ライフラインが停止した場合等を想定した業務継続の観点を踏まえ、防災計画の作成・見直しに当たり、本指針を参考に、より実効性の高い防災計画を作成していただきますようお願いいたします。</w:t>
      </w:r>
    </w:p>
    <w:p w14:paraId="57D3397C" w14:textId="77777777" w:rsidR="00833ECE" w:rsidRPr="009909A4" w:rsidRDefault="00833ECE" w:rsidP="00833ECE">
      <w:pPr>
        <w:ind w:firstLineChars="100" w:firstLine="243"/>
        <w:jc w:val="left"/>
        <w:rPr>
          <w:rFonts w:ascii="ＭＳ 明朝" w:hAnsi="ＭＳ 明朝"/>
          <w:color w:val="000000" w:themeColor="text1"/>
          <w:sz w:val="24"/>
          <w:szCs w:val="24"/>
        </w:rPr>
      </w:pPr>
      <w:r w:rsidRPr="009909A4">
        <w:rPr>
          <w:rFonts w:ascii="ＭＳ 明朝" w:hAnsi="ＭＳ 明朝" w:hint="eastAsia"/>
          <w:color w:val="000000" w:themeColor="text1"/>
          <w:sz w:val="24"/>
          <w:szCs w:val="24"/>
        </w:rPr>
        <w:t>最後に、本指針の策定に当たり、貴重なご意見やご助言をいただきました関係各位に対し、心から感謝申し上げます。</w:t>
      </w:r>
    </w:p>
    <w:p w14:paraId="5D51369E" w14:textId="77777777" w:rsidR="00833ECE" w:rsidRPr="009909A4" w:rsidRDefault="00833ECE" w:rsidP="00833ECE">
      <w:pPr>
        <w:jc w:val="left"/>
        <w:rPr>
          <w:rFonts w:ascii="ＭＳ 明朝" w:hAnsi="ＭＳ 明朝"/>
          <w:color w:val="000000" w:themeColor="text1"/>
          <w:sz w:val="24"/>
          <w:szCs w:val="24"/>
        </w:rPr>
      </w:pPr>
    </w:p>
    <w:p w14:paraId="0FA92CCF" w14:textId="5340494A" w:rsidR="00833ECE" w:rsidRPr="009909A4" w:rsidRDefault="00833ECE">
      <w:pPr>
        <w:ind w:firstLineChars="100" w:firstLine="243"/>
        <w:jc w:val="left"/>
        <w:rPr>
          <w:rFonts w:ascii="ＭＳ 明朝" w:hAnsi="ＭＳ 明朝"/>
          <w:color w:val="000000" w:themeColor="text1"/>
          <w:sz w:val="24"/>
          <w:szCs w:val="24"/>
        </w:rPr>
      </w:pPr>
      <w:r w:rsidRPr="009909A4">
        <w:rPr>
          <w:rFonts w:ascii="ＭＳ 明朝" w:hAnsi="ＭＳ 明朝" w:hint="eastAsia"/>
          <w:color w:val="000000" w:themeColor="text1"/>
          <w:sz w:val="24"/>
          <w:szCs w:val="24"/>
        </w:rPr>
        <w:t>令和８年</w:t>
      </w:r>
      <w:r w:rsidR="00696E19" w:rsidRPr="009909A4">
        <w:rPr>
          <w:rFonts w:ascii="ＭＳ 明朝" w:hAnsi="ＭＳ 明朝" w:hint="eastAsia"/>
          <w:color w:val="000000" w:themeColor="text1"/>
          <w:sz w:val="24"/>
          <w:szCs w:val="24"/>
        </w:rPr>
        <w:t>３</w:t>
      </w:r>
      <w:r w:rsidRPr="009909A4">
        <w:rPr>
          <w:rFonts w:ascii="ＭＳ 明朝" w:hAnsi="ＭＳ 明朝" w:hint="eastAsia"/>
          <w:color w:val="000000" w:themeColor="text1"/>
          <w:sz w:val="24"/>
          <w:szCs w:val="24"/>
        </w:rPr>
        <w:t>月</w:t>
      </w:r>
    </w:p>
    <w:p w14:paraId="6828B9C5" w14:textId="77777777" w:rsidR="00833ECE" w:rsidRPr="009909A4" w:rsidRDefault="00833ECE" w:rsidP="00833ECE">
      <w:pPr>
        <w:ind w:firstLineChars="1866" w:firstLine="4527"/>
        <w:jc w:val="left"/>
        <w:rPr>
          <w:rFonts w:ascii="ＭＳ 明朝" w:hAnsi="ＭＳ 明朝"/>
          <w:color w:val="000000" w:themeColor="text1"/>
          <w:sz w:val="24"/>
          <w:szCs w:val="24"/>
        </w:rPr>
      </w:pPr>
      <w:r w:rsidRPr="009909A4">
        <w:rPr>
          <w:rFonts w:ascii="ＭＳ 明朝" w:hAnsi="ＭＳ 明朝" w:hint="eastAsia"/>
          <w:color w:val="000000" w:themeColor="text1"/>
          <w:sz w:val="24"/>
          <w:szCs w:val="24"/>
        </w:rPr>
        <w:t>石川県健康福祉部長　塗師　亜紀子</w:t>
      </w:r>
    </w:p>
    <w:p w14:paraId="7D6B99B9" w14:textId="77777777" w:rsidR="00833ECE" w:rsidRPr="009909A4" w:rsidRDefault="00833ECE" w:rsidP="00833ECE">
      <w:pPr>
        <w:ind w:firstLineChars="1866" w:firstLine="4527"/>
        <w:jc w:val="left"/>
        <w:rPr>
          <w:rFonts w:ascii="ＭＳ 明朝" w:hAnsi="ＭＳ 明朝"/>
          <w:color w:val="000000" w:themeColor="text1"/>
          <w:sz w:val="24"/>
          <w:szCs w:val="24"/>
        </w:rPr>
      </w:pPr>
    </w:p>
    <w:p w14:paraId="65CB87EA" w14:textId="77777777" w:rsidR="00833ECE" w:rsidRPr="009909A4" w:rsidRDefault="00833ECE">
      <w:pPr>
        <w:widowControl/>
        <w:tabs>
          <w:tab w:val="left" w:pos="1278"/>
        </w:tabs>
        <w:jc w:val="left"/>
        <w:rPr>
          <w:rFonts w:ascii="ＭＳ 明朝" w:hAnsi="ＭＳ 明朝"/>
          <w:color w:val="000000" w:themeColor="text1"/>
          <w:sz w:val="22"/>
        </w:rPr>
      </w:pPr>
    </w:p>
    <w:p w14:paraId="6E5A02A2" w14:textId="77777777" w:rsidR="00833ECE" w:rsidRPr="009909A4" w:rsidRDefault="00833ECE">
      <w:pPr>
        <w:widowControl/>
        <w:tabs>
          <w:tab w:val="left" w:pos="1278"/>
        </w:tabs>
        <w:jc w:val="left"/>
        <w:rPr>
          <w:rFonts w:ascii="ＭＳ 明朝" w:hAnsi="ＭＳ 明朝"/>
          <w:color w:val="000000" w:themeColor="text1"/>
          <w:sz w:val="22"/>
        </w:rPr>
      </w:pPr>
    </w:p>
    <w:p w14:paraId="1E484757" w14:textId="77777777" w:rsidR="00833ECE" w:rsidRPr="009909A4" w:rsidRDefault="00833ECE">
      <w:pPr>
        <w:widowControl/>
        <w:tabs>
          <w:tab w:val="left" w:pos="1278"/>
        </w:tabs>
        <w:jc w:val="left"/>
        <w:rPr>
          <w:rFonts w:ascii="ＭＳ 明朝" w:hAnsi="ＭＳ 明朝"/>
          <w:color w:val="000000" w:themeColor="text1"/>
          <w:sz w:val="22"/>
        </w:rPr>
      </w:pPr>
    </w:p>
    <w:p w14:paraId="4EBDF2B3" w14:textId="77777777" w:rsidR="00833ECE" w:rsidRPr="009909A4" w:rsidRDefault="00833ECE">
      <w:pPr>
        <w:widowControl/>
        <w:tabs>
          <w:tab w:val="left" w:pos="1278"/>
        </w:tabs>
        <w:jc w:val="left"/>
        <w:rPr>
          <w:rFonts w:ascii="ＭＳ 明朝" w:hAnsi="ＭＳ 明朝"/>
          <w:color w:val="000000" w:themeColor="text1"/>
          <w:sz w:val="22"/>
        </w:rPr>
      </w:pPr>
    </w:p>
    <w:p w14:paraId="4F15865C" w14:textId="77777777" w:rsidR="00833ECE" w:rsidRPr="009909A4" w:rsidRDefault="00833ECE">
      <w:pPr>
        <w:widowControl/>
        <w:tabs>
          <w:tab w:val="left" w:pos="1278"/>
        </w:tabs>
        <w:jc w:val="left"/>
        <w:rPr>
          <w:rFonts w:ascii="ＭＳ 明朝" w:hAnsi="ＭＳ 明朝"/>
          <w:color w:val="000000" w:themeColor="text1"/>
          <w:sz w:val="22"/>
        </w:rPr>
      </w:pPr>
    </w:p>
    <w:bookmarkEnd w:id="0"/>
    <w:p w14:paraId="5DCBBEDD" w14:textId="6AA06FAA" w:rsidR="00DA2E27" w:rsidRPr="009909A4" w:rsidRDefault="00940DE4" w:rsidP="0028505F">
      <w:pPr>
        <w:jc w:val="center"/>
        <w:rPr>
          <w:rFonts w:ascii="ＭＳ ゴシック" w:eastAsia="ＭＳ ゴシック" w:hAnsi="ＭＳ ゴシック"/>
          <w:color w:val="000000" w:themeColor="text1"/>
          <w:sz w:val="24"/>
          <w:szCs w:val="24"/>
        </w:rPr>
      </w:pPr>
      <w:r w:rsidRPr="009909A4">
        <w:rPr>
          <w:rFonts w:ascii="ＭＳ ゴシック" w:eastAsia="ＭＳ ゴシック" w:hAnsi="ＭＳ ゴシック" w:hint="eastAsia"/>
          <w:color w:val="000000" w:themeColor="text1"/>
          <w:sz w:val="24"/>
          <w:szCs w:val="24"/>
        </w:rPr>
        <w:lastRenderedPageBreak/>
        <w:t>目　　　　次</w:t>
      </w:r>
    </w:p>
    <w:p w14:paraId="48F785F5" w14:textId="77777777" w:rsidR="00ED5D41" w:rsidRPr="009909A4" w:rsidRDefault="00ED5D41" w:rsidP="0028505F">
      <w:pPr>
        <w:jc w:val="center"/>
        <w:rPr>
          <w:rFonts w:ascii="ＭＳ ゴシック" w:eastAsia="ＭＳ ゴシック" w:hAnsi="ＭＳ ゴシック"/>
          <w:color w:val="000000" w:themeColor="text1"/>
          <w:sz w:val="24"/>
          <w:szCs w:val="24"/>
        </w:rPr>
      </w:pPr>
    </w:p>
    <w:p w14:paraId="07BE11D9" w14:textId="50F1B737" w:rsidR="00123814" w:rsidRPr="009909A4" w:rsidRDefault="00091BFD" w:rsidP="008A4BC0">
      <w:pPr>
        <w:pStyle w:val="11"/>
        <w:rPr>
          <w:rFonts w:cstheme="minorBidi"/>
          <w:sz w:val="21"/>
          <w14:ligatures w14:val="standardContextual"/>
        </w:rPr>
      </w:pPr>
      <w:r w:rsidRPr="009909A4">
        <w:rPr>
          <w:sz w:val="22"/>
        </w:rPr>
        <w:fldChar w:fldCharType="begin"/>
      </w:r>
      <w:r w:rsidRPr="009909A4">
        <w:rPr>
          <w:sz w:val="22"/>
        </w:rPr>
        <w:instrText xml:space="preserve"> TOC \o "1-2" \h \z \u </w:instrText>
      </w:r>
      <w:r w:rsidRPr="009909A4">
        <w:rPr>
          <w:sz w:val="22"/>
        </w:rPr>
        <w:fldChar w:fldCharType="separate"/>
      </w:r>
      <w:hyperlink w:anchor="_Toc220600537" w:history="1">
        <w:r w:rsidR="00123814" w:rsidRPr="009909A4">
          <w:rPr>
            <w:rStyle w:val="ad"/>
          </w:rPr>
          <w:t>第１章</w:t>
        </w:r>
        <w:r w:rsidR="00123814" w:rsidRPr="009909A4">
          <w:rPr>
            <w:rFonts w:cstheme="minorBidi"/>
            <w:sz w:val="21"/>
            <w14:ligatures w14:val="standardContextual"/>
          </w:rPr>
          <w:tab/>
        </w:r>
        <w:r w:rsidR="00123814" w:rsidRPr="009909A4">
          <w:rPr>
            <w:rStyle w:val="ad"/>
          </w:rPr>
          <w:t>はじめに</w:t>
        </w:r>
        <w:r w:rsidR="00123814" w:rsidRPr="009909A4">
          <w:rPr>
            <w:webHidden/>
          </w:rPr>
          <w:tab/>
        </w:r>
        <w:r w:rsidR="00123814" w:rsidRPr="009909A4">
          <w:rPr>
            <w:webHidden/>
          </w:rPr>
          <w:fldChar w:fldCharType="begin"/>
        </w:r>
        <w:r w:rsidR="00123814" w:rsidRPr="009909A4">
          <w:rPr>
            <w:webHidden/>
          </w:rPr>
          <w:instrText xml:space="preserve"> PAGEREF _Toc220600537 \h </w:instrText>
        </w:r>
        <w:r w:rsidR="00123814" w:rsidRPr="009909A4">
          <w:rPr>
            <w:webHidden/>
          </w:rPr>
        </w:r>
        <w:r w:rsidR="00123814" w:rsidRPr="009909A4">
          <w:rPr>
            <w:webHidden/>
          </w:rPr>
          <w:fldChar w:fldCharType="separate"/>
        </w:r>
        <w:r w:rsidR="001E456D">
          <w:rPr>
            <w:webHidden/>
          </w:rPr>
          <w:t>1</w:t>
        </w:r>
        <w:r w:rsidR="00123814" w:rsidRPr="009909A4">
          <w:rPr>
            <w:webHidden/>
          </w:rPr>
          <w:fldChar w:fldCharType="end"/>
        </w:r>
      </w:hyperlink>
    </w:p>
    <w:p w14:paraId="21BF65AF" w14:textId="1D88B51A" w:rsidR="00123814" w:rsidRPr="009909A4" w:rsidRDefault="00123814" w:rsidP="00ED5D41">
      <w:pPr>
        <w:pStyle w:val="21"/>
        <w:rPr>
          <w:rFonts w:cstheme="minorBidi"/>
          <w:kern w:val="2"/>
          <w:sz w:val="21"/>
          <w14:ligatures w14:val="standardContextual"/>
        </w:rPr>
      </w:pPr>
      <w:hyperlink w:anchor="_Toc220600538" w:history="1">
        <w:r w:rsidRPr="009909A4">
          <w:rPr>
            <w:rStyle w:val="ad"/>
          </w:rPr>
          <w:t>１</w:t>
        </w:r>
        <w:r w:rsidRPr="009909A4">
          <w:rPr>
            <w:rStyle w:val="ad"/>
          </w:rPr>
          <w:t xml:space="preserve"> </w:t>
        </w:r>
        <w:r w:rsidRPr="009909A4">
          <w:rPr>
            <w:rStyle w:val="ad"/>
          </w:rPr>
          <w:t>防災計画について</w:t>
        </w:r>
        <w:r w:rsidRPr="009909A4">
          <w:rPr>
            <w:webHidden/>
          </w:rPr>
          <w:tab/>
        </w:r>
        <w:r w:rsidRPr="009909A4">
          <w:rPr>
            <w:webHidden/>
          </w:rPr>
          <w:fldChar w:fldCharType="begin"/>
        </w:r>
        <w:r w:rsidRPr="009909A4">
          <w:rPr>
            <w:webHidden/>
          </w:rPr>
          <w:instrText xml:space="preserve"> PAGEREF _Toc220600538 \h </w:instrText>
        </w:r>
        <w:r w:rsidRPr="009909A4">
          <w:rPr>
            <w:webHidden/>
          </w:rPr>
        </w:r>
        <w:r w:rsidRPr="009909A4">
          <w:rPr>
            <w:webHidden/>
          </w:rPr>
          <w:fldChar w:fldCharType="separate"/>
        </w:r>
        <w:r w:rsidR="001E456D">
          <w:rPr>
            <w:webHidden/>
          </w:rPr>
          <w:t>1</w:t>
        </w:r>
        <w:r w:rsidRPr="009909A4">
          <w:rPr>
            <w:webHidden/>
          </w:rPr>
          <w:fldChar w:fldCharType="end"/>
        </w:r>
      </w:hyperlink>
    </w:p>
    <w:p w14:paraId="46ACB8B9" w14:textId="0F8506FF" w:rsidR="00123814" w:rsidRPr="009909A4" w:rsidRDefault="00123814" w:rsidP="00ED5D41">
      <w:pPr>
        <w:pStyle w:val="21"/>
        <w:rPr>
          <w:rFonts w:ascii="ＭＳ 明朝" w:eastAsia="ＭＳ 明朝" w:hAnsi="ＭＳ 明朝" w:cstheme="minorBidi"/>
          <w:kern w:val="2"/>
          <w:sz w:val="21"/>
          <w14:ligatures w14:val="standardContextual"/>
        </w:rPr>
      </w:pPr>
      <w:hyperlink w:anchor="_Toc220600539" w:history="1">
        <w:r w:rsidRPr="009909A4">
          <w:rPr>
            <w:rStyle w:val="ad"/>
            <w:rFonts w:ascii="ＭＳ 明朝" w:hAnsi="ＭＳ 明朝"/>
          </w:rPr>
          <w:t>２ 業務継続計画（BCP）について</w:t>
        </w:r>
        <w:r w:rsidRPr="009909A4">
          <w:rPr>
            <w:rFonts w:ascii="ＭＳ 明朝" w:eastAsia="ＭＳ 明朝" w:hAnsi="ＭＳ 明朝"/>
            <w:webHidden/>
          </w:rPr>
          <w:tab/>
        </w:r>
        <w:r w:rsidRPr="00A65384">
          <w:rPr>
            <w:webHidden/>
          </w:rPr>
          <w:fldChar w:fldCharType="begin"/>
        </w:r>
        <w:r w:rsidRPr="00A65384">
          <w:rPr>
            <w:webHidden/>
          </w:rPr>
          <w:instrText xml:space="preserve"> PAGEREF _Toc220600539 \h </w:instrText>
        </w:r>
        <w:r w:rsidRPr="00A65384">
          <w:rPr>
            <w:webHidden/>
          </w:rPr>
        </w:r>
        <w:r w:rsidRPr="00A65384">
          <w:rPr>
            <w:webHidden/>
          </w:rPr>
          <w:fldChar w:fldCharType="separate"/>
        </w:r>
        <w:r w:rsidR="001E456D">
          <w:rPr>
            <w:webHidden/>
          </w:rPr>
          <w:t>2</w:t>
        </w:r>
        <w:r w:rsidRPr="00A65384">
          <w:rPr>
            <w:webHidden/>
          </w:rPr>
          <w:fldChar w:fldCharType="end"/>
        </w:r>
      </w:hyperlink>
    </w:p>
    <w:p w14:paraId="6B377C5A" w14:textId="6AF51927" w:rsidR="00123814" w:rsidRPr="009909A4" w:rsidRDefault="00123814">
      <w:pPr>
        <w:pStyle w:val="21"/>
        <w:rPr>
          <w:rStyle w:val="ad"/>
          <w:rFonts w:ascii="ＭＳ 明朝" w:hAnsi="ＭＳ 明朝"/>
        </w:rPr>
      </w:pPr>
      <w:hyperlink w:anchor="_Toc220600540" w:history="1">
        <w:r w:rsidRPr="009909A4">
          <w:rPr>
            <w:rStyle w:val="ad"/>
            <w:rFonts w:ascii="ＭＳ 明朝" w:hAnsi="ＭＳ 明朝"/>
          </w:rPr>
          <w:t>３ BCPを踏まえた防災計画作成のポイント</w:t>
        </w:r>
        <w:r w:rsidRPr="009909A4">
          <w:rPr>
            <w:rFonts w:ascii="ＭＳ 明朝" w:eastAsia="ＭＳ 明朝" w:hAnsi="ＭＳ 明朝"/>
            <w:webHidden/>
          </w:rPr>
          <w:tab/>
        </w:r>
        <w:r w:rsidRPr="00A65384">
          <w:rPr>
            <w:webHidden/>
          </w:rPr>
          <w:fldChar w:fldCharType="begin"/>
        </w:r>
        <w:r w:rsidRPr="00A65384">
          <w:rPr>
            <w:webHidden/>
          </w:rPr>
          <w:instrText xml:space="preserve"> PAGEREF _Toc220600540 \h </w:instrText>
        </w:r>
        <w:r w:rsidRPr="00A65384">
          <w:rPr>
            <w:webHidden/>
          </w:rPr>
        </w:r>
        <w:r w:rsidRPr="00A65384">
          <w:rPr>
            <w:webHidden/>
          </w:rPr>
          <w:fldChar w:fldCharType="separate"/>
        </w:r>
        <w:r w:rsidR="001E456D">
          <w:rPr>
            <w:webHidden/>
          </w:rPr>
          <w:t>7</w:t>
        </w:r>
        <w:r w:rsidRPr="00A65384">
          <w:rPr>
            <w:webHidden/>
          </w:rPr>
          <w:fldChar w:fldCharType="end"/>
        </w:r>
      </w:hyperlink>
    </w:p>
    <w:p w14:paraId="6A73EF6E" w14:textId="77777777" w:rsidR="00123814" w:rsidRPr="009909A4" w:rsidRDefault="00123814" w:rsidP="001B57D1">
      <w:pPr>
        <w:spacing w:line="160" w:lineRule="exact"/>
        <w:rPr>
          <w:rFonts w:ascii="ＭＳ ゴシック" w:eastAsia="ＭＳ ゴシック" w:hAnsi="ＭＳ ゴシック"/>
          <w:color w:val="000000" w:themeColor="text1"/>
        </w:rPr>
      </w:pPr>
    </w:p>
    <w:p w14:paraId="4AAA7F28" w14:textId="4EDB4A6F" w:rsidR="00123814" w:rsidRPr="009909A4" w:rsidRDefault="00123814" w:rsidP="008A4BC0">
      <w:pPr>
        <w:pStyle w:val="11"/>
        <w:rPr>
          <w:rFonts w:cstheme="minorBidi"/>
          <w:sz w:val="21"/>
          <w14:ligatures w14:val="standardContextual"/>
        </w:rPr>
      </w:pPr>
      <w:hyperlink w:anchor="_Toc220600541" w:history="1">
        <w:r w:rsidRPr="009909A4">
          <w:rPr>
            <w:rStyle w:val="ad"/>
          </w:rPr>
          <w:t>第２章</w:t>
        </w:r>
        <w:r w:rsidRPr="009909A4">
          <w:rPr>
            <w:rFonts w:cstheme="minorBidi"/>
            <w:sz w:val="21"/>
            <w14:ligatures w14:val="standardContextual"/>
          </w:rPr>
          <w:tab/>
        </w:r>
        <w:r w:rsidRPr="009909A4">
          <w:rPr>
            <w:rStyle w:val="ad"/>
          </w:rPr>
          <w:t>平時の災害対策</w:t>
        </w:r>
        <w:r w:rsidRPr="009909A4">
          <w:rPr>
            <w:webHidden/>
          </w:rPr>
          <w:tab/>
        </w:r>
        <w:r w:rsidRPr="009909A4">
          <w:rPr>
            <w:webHidden/>
          </w:rPr>
          <w:fldChar w:fldCharType="begin"/>
        </w:r>
        <w:r w:rsidRPr="009909A4">
          <w:rPr>
            <w:webHidden/>
          </w:rPr>
          <w:instrText xml:space="preserve"> PAGEREF _Toc220600541 \h </w:instrText>
        </w:r>
        <w:r w:rsidRPr="009909A4">
          <w:rPr>
            <w:webHidden/>
          </w:rPr>
        </w:r>
        <w:r w:rsidRPr="009909A4">
          <w:rPr>
            <w:webHidden/>
          </w:rPr>
          <w:fldChar w:fldCharType="separate"/>
        </w:r>
        <w:r w:rsidR="001E456D">
          <w:rPr>
            <w:webHidden/>
          </w:rPr>
          <w:t>9</w:t>
        </w:r>
        <w:r w:rsidRPr="009909A4">
          <w:rPr>
            <w:webHidden/>
          </w:rPr>
          <w:fldChar w:fldCharType="end"/>
        </w:r>
      </w:hyperlink>
    </w:p>
    <w:p w14:paraId="09DD021E" w14:textId="5D3C4931" w:rsidR="00123814" w:rsidRPr="009909A4" w:rsidRDefault="00123814" w:rsidP="00ED5D41">
      <w:pPr>
        <w:pStyle w:val="21"/>
        <w:rPr>
          <w:rFonts w:cstheme="minorBidi"/>
          <w:kern w:val="2"/>
          <w:sz w:val="21"/>
          <w14:ligatures w14:val="standardContextual"/>
        </w:rPr>
      </w:pPr>
      <w:hyperlink w:anchor="_Toc220600542" w:history="1">
        <w:r w:rsidRPr="009909A4">
          <w:rPr>
            <w:rStyle w:val="ad"/>
          </w:rPr>
          <w:t>１</w:t>
        </w:r>
        <w:r w:rsidRPr="009909A4">
          <w:rPr>
            <w:rStyle w:val="ad"/>
          </w:rPr>
          <w:t xml:space="preserve"> </w:t>
        </w:r>
        <w:r w:rsidRPr="009909A4">
          <w:rPr>
            <w:rStyle w:val="ad"/>
          </w:rPr>
          <w:t>基本方針と体制整備</w:t>
        </w:r>
        <w:r w:rsidRPr="009909A4">
          <w:rPr>
            <w:webHidden/>
          </w:rPr>
          <w:tab/>
        </w:r>
        <w:r w:rsidRPr="009909A4">
          <w:rPr>
            <w:webHidden/>
          </w:rPr>
          <w:fldChar w:fldCharType="begin"/>
        </w:r>
        <w:r w:rsidRPr="009909A4">
          <w:rPr>
            <w:webHidden/>
          </w:rPr>
          <w:instrText xml:space="preserve"> PAGEREF _Toc220600542 \h </w:instrText>
        </w:r>
        <w:r w:rsidRPr="009909A4">
          <w:rPr>
            <w:webHidden/>
          </w:rPr>
        </w:r>
        <w:r w:rsidRPr="009909A4">
          <w:rPr>
            <w:webHidden/>
          </w:rPr>
          <w:fldChar w:fldCharType="separate"/>
        </w:r>
        <w:r w:rsidR="001E456D">
          <w:rPr>
            <w:webHidden/>
          </w:rPr>
          <w:t>9</w:t>
        </w:r>
        <w:r w:rsidRPr="009909A4">
          <w:rPr>
            <w:webHidden/>
          </w:rPr>
          <w:fldChar w:fldCharType="end"/>
        </w:r>
      </w:hyperlink>
    </w:p>
    <w:p w14:paraId="7EA6F18A" w14:textId="217F3AC6" w:rsidR="00123814" w:rsidRPr="009909A4" w:rsidRDefault="00123814" w:rsidP="00ED5D41">
      <w:pPr>
        <w:pStyle w:val="21"/>
        <w:rPr>
          <w:rFonts w:cstheme="minorBidi"/>
          <w:kern w:val="2"/>
          <w:sz w:val="21"/>
          <w14:ligatures w14:val="standardContextual"/>
        </w:rPr>
      </w:pPr>
      <w:hyperlink w:anchor="_Toc220600543" w:history="1">
        <w:r w:rsidRPr="009909A4">
          <w:rPr>
            <w:rStyle w:val="ad"/>
          </w:rPr>
          <w:t>２</w:t>
        </w:r>
        <w:r w:rsidRPr="009909A4">
          <w:rPr>
            <w:rStyle w:val="ad"/>
          </w:rPr>
          <w:t xml:space="preserve"> </w:t>
        </w:r>
        <w:r w:rsidRPr="009909A4">
          <w:rPr>
            <w:rStyle w:val="ad"/>
          </w:rPr>
          <w:t>災害リスクの把握</w:t>
        </w:r>
        <w:r w:rsidRPr="009909A4">
          <w:rPr>
            <w:webHidden/>
          </w:rPr>
          <w:tab/>
        </w:r>
        <w:r w:rsidRPr="009909A4">
          <w:rPr>
            <w:webHidden/>
          </w:rPr>
          <w:fldChar w:fldCharType="begin"/>
        </w:r>
        <w:r w:rsidRPr="009909A4">
          <w:rPr>
            <w:webHidden/>
          </w:rPr>
          <w:instrText xml:space="preserve"> PAGEREF _Toc220600543 \h </w:instrText>
        </w:r>
        <w:r w:rsidRPr="009909A4">
          <w:rPr>
            <w:webHidden/>
          </w:rPr>
        </w:r>
        <w:r w:rsidRPr="009909A4">
          <w:rPr>
            <w:webHidden/>
          </w:rPr>
          <w:fldChar w:fldCharType="separate"/>
        </w:r>
        <w:r w:rsidR="001E456D">
          <w:rPr>
            <w:webHidden/>
          </w:rPr>
          <w:t>11</w:t>
        </w:r>
        <w:r w:rsidRPr="009909A4">
          <w:rPr>
            <w:webHidden/>
          </w:rPr>
          <w:fldChar w:fldCharType="end"/>
        </w:r>
      </w:hyperlink>
    </w:p>
    <w:p w14:paraId="658D479F" w14:textId="466DDC24" w:rsidR="00123814" w:rsidRPr="009909A4" w:rsidRDefault="00123814" w:rsidP="00ED5D41">
      <w:pPr>
        <w:pStyle w:val="21"/>
        <w:rPr>
          <w:rFonts w:cstheme="minorBidi"/>
          <w:kern w:val="2"/>
          <w:sz w:val="21"/>
          <w14:ligatures w14:val="standardContextual"/>
        </w:rPr>
      </w:pPr>
      <w:hyperlink w:anchor="_Toc220600544" w:history="1">
        <w:r w:rsidRPr="009909A4">
          <w:rPr>
            <w:rStyle w:val="ad"/>
          </w:rPr>
          <w:t>３</w:t>
        </w:r>
        <w:r w:rsidRPr="009909A4">
          <w:rPr>
            <w:rStyle w:val="ad"/>
          </w:rPr>
          <w:t xml:space="preserve"> </w:t>
        </w:r>
        <w:r w:rsidRPr="009909A4">
          <w:rPr>
            <w:rStyle w:val="ad"/>
          </w:rPr>
          <w:t>体制整備と通信手段の複数化</w:t>
        </w:r>
        <w:r w:rsidRPr="009909A4">
          <w:rPr>
            <w:webHidden/>
          </w:rPr>
          <w:tab/>
        </w:r>
        <w:r w:rsidRPr="009909A4">
          <w:rPr>
            <w:webHidden/>
          </w:rPr>
          <w:fldChar w:fldCharType="begin"/>
        </w:r>
        <w:r w:rsidRPr="009909A4">
          <w:rPr>
            <w:webHidden/>
          </w:rPr>
          <w:instrText xml:space="preserve"> PAGEREF _Toc220600544 \h </w:instrText>
        </w:r>
        <w:r w:rsidRPr="009909A4">
          <w:rPr>
            <w:webHidden/>
          </w:rPr>
        </w:r>
        <w:r w:rsidRPr="009909A4">
          <w:rPr>
            <w:webHidden/>
          </w:rPr>
          <w:fldChar w:fldCharType="separate"/>
        </w:r>
        <w:r w:rsidR="001E456D">
          <w:rPr>
            <w:webHidden/>
          </w:rPr>
          <w:t>14</w:t>
        </w:r>
        <w:r w:rsidRPr="009909A4">
          <w:rPr>
            <w:webHidden/>
          </w:rPr>
          <w:fldChar w:fldCharType="end"/>
        </w:r>
      </w:hyperlink>
    </w:p>
    <w:p w14:paraId="78018EC7" w14:textId="308198C1" w:rsidR="00123814" w:rsidRPr="009909A4" w:rsidRDefault="00123814" w:rsidP="00ED5D41">
      <w:pPr>
        <w:pStyle w:val="21"/>
        <w:rPr>
          <w:rFonts w:cstheme="minorBidi"/>
          <w:kern w:val="2"/>
          <w:sz w:val="21"/>
          <w14:ligatures w14:val="standardContextual"/>
        </w:rPr>
      </w:pPr>
      <w:hyperlink w:anchor="_Toc220600545" w:history="1">
        <w:r w:rsidRPr="009909A4">
          <w:rPr>
            <w:rStyle w:val="ad"/>
          </w:rPr>
          <w:t>４</w:t>
        </w:r>
        <w:r w:rsidRPr="009909A4">
          <w:rPr>
            <w:rStyle w:val="ad"/>
          </w:rPr>
          <w:t xml:space="preserve"> </w:t>
        </w:r>
        <w:r w:rsidRPr="009909A4">
          <w:rPr>
            <w:rStyle w:val="ad"/>
          </w:rPr>
          <w:t>施設・設備・ライフライン対策</w:t>
        </w:r>
        <w:r w:rsidRPr="009909A4">
          <w:rPr>
            <w:webHidden/>
          </w:rPr>
          <w:tab/>
        </w:r>
        <w:r w:rsidRPr="009909A4">
          <w:rPr>
            <w:webHidden/>
          </w:rPr>
          <w:fldChar w:fldCharType="begin"/>
        </w:r>
        <w:r w:rsidRPr="009909A4">
          <w:rPr>
            <w:webHidden/>
          </w:rPr>
          <w:instrText xml:space="preserve"> PAGEREF _Toc220600545 \h </w:instrText>
        </w:r>
        <w:r w:rsidRPr="009909A4">
          <w:rPr>
            <w:webHidden/>
          </w:rPr>
        </w:r>
        <w:r w:rsidRPr="009909A4">
          <w:rPr>
            <w:webHidden/>
          </w:rPr>
          <w:fldChar w:fldCharType="separate"/>
        </w:r>
        <w:r w:rsidR="001E456D">
          <w:rPr>
            <w:webHidden/>
          </w:rPr>
          <w:t>22</w:t>
        </w:r>
        <w:r w:rsidRPr="009909A4">
          <w:rPr>
            <w:webHidden/>
          </w:rPr>
          <w:fldChar w:fldCharType="end"/>
        </w:r>
      </w:hyperlink>
    </w:p>
    <w:p w14:paraId="6ECF5756" w14:textId="53FC74B2" w:rsidR="00123814" w:rsidRPr="009909A4" w:rsidRDefault="00123814" w:rsidP="00ED5D41">
      <w:pPr>
        <w:pStyle w:val="21"/>
        <w:rPr>
          <w:rFonts w:cstheme="minorBidi"/>
          <w:kern w:val="2"/>
          <w:sz w:val="21"/>
          <w14:ligatures w14:val="standardContextual"/>
        </w:rPr>
      </w:pPr>
      <w:hyperlink w:anchor="_Toc220600546" w:history="1">
        <w:r w:rsidRPr="009909A4">
          <w:rPr>
            <w:rStyle w:val="ad"/>
          </w:rPr>
          <w:t>５</w:t>
        </w:r>
        <w:r w:rsidRPr="009909A4">
          <w:rPr>
            <w:rStyle w:val="ad"/>
          </w:rPr>
          <w:t xml:space="preserve"> </w:t>
        </w:r>
        <w:r w:rsidRPr="009909A4">
          <w:rPr>
            <w:rStyle w:val="ad"/>
          </w:rPr>
          <w:t>備蓄・物資管理</w:t>
        </w:r>
        <w:r w:rsidRPr="009909A4">
          <w:rPr>
            <w:webHidden/>
          </w:rPr>
          <w:tab/>
        </w:r>
        <w:r w:rsidRPr="009909A4">
          <w:rPr>
            <w:webHidden/>
          </w:rPr>
          <w:fldChar w:fldCharType="begin"/>
        </w:r>
        <w:r w:rsidRPr="009909A4">
          <w:rPr>
            <w:webHidden/>
          </w:rPr>
          <w:instrText xml:space="preserve"> PAGEREF _Toc220600546 \h </w:instrText>
        </w:r>
        <w:r w:rsidRPr="009909A4">
          <w:rPr>
            <w:webHidden/>
          </w:rPr>
        </w:r>
        <w:r w:rsidRPr="009909A4">
          <w:rPr>
            <w:webHidden/>
          </w:rPr>
          <w:fldChar w:fldCharType="separate"/>
        </w:r>
        <w:r w:rsidR="001E456D">
          <w:rPr>
            <w:webHidden/>
          </w:rPr>
          <w:t>25</w:t>
        </w:r>
        <w:r w:rsidRPr="009909A4">
          <w:rPr>
            <w:webHidden/>
          </w:rPr>
          <w:fldChar w:fldCharType="end"/>
        </w:r>
      </w:hyperlink>
    </w:p>
    <w:p w14:paraId="23565F93" w14:textId="37575039" w:rsidR="00123814" w:rsidRPr="009909A4" w:rsidRDefault="00123814" w:rsidP="00ED5D41">
      <w:pPr>
        <w:pStyle w:val="21"/>
        <w:rPr>
          <w:rFonts w:cstheme="minorBidi"/>
          <w:kern w:val="2"/>
          <w:sz w:val="21"/>
          <w14:ligatures w14:val="standardContextual"/>
        </w:rPr>
      </w:pPr>
      <w:hyperlink w:anchor="_Toc220600547" w:history="1">
        <w:r w:rsidRPr="009909A4">
          <w:rPr>
            <w:rStyle w:val="ad"/>
          </w:rPr>
          <w:t>６</w:t>
        </w:r>
        <w:r w:rsidRPr="009909A4">
          <w:rPr>
            <w:rStyle w:val="ad"/>
          </w:rPr>
          <w:t xml:space="preserve"> </w:t>
        </w:r>
        <w:r w:rsidRPr="009909A4">
          <w:rPr>
            <w:rStyle w:val="ad"/>
          </w:rPr>
          <w:t>優先業務と再開目標時間</w:t>
        </w:r>
        <w:r w:rsidRPr="009909A4">
          <w:rPr>
            <w:webHidden/>
          </w:rPr>
          <w:tab/>
        </w:r>
        <w:r w:rsidRPr="009909A4">
          <w:rPr>
            <w:webHidden/>
          </w:rPr>
          <w:fldChar w:fldCharType="begin"/>
        </w:r>
        <w:r w:rsidRPr="009909A4">
          <w:rPr>
            <w:webHidden/>
          </w:rPr>
          <w:instrText xml:space="preserve"> PAGEREF _Toc220600547 \h </w:instrText>
        </w:r>
        <w:r w:rsidRPr="009909A4">
          <w:rPr>
            <w:webHidden/>
          </w:rPr>
        </w:r>
        <w:r w:rsidRPr="009909A4">
          <w:rPr>
            <w:webHidden/>
          </w:rPr>
          <w:fldChar w:fldCharType="separate"/>
        </w:r>
        <w:r w:rsidR="001E456D">
          <w:rPr>
            <w:webHidden/>
          </w:rPr>
          <w:t>29</w:t>
        </w:r>
        <w:r w:rsidRPr="009909A4">
          <w:rPr>
            <w:webHidden/>
          </w:rPr>
          <w:fldChar w:fldCharType="end"/>
        </w:r>
      </w:hyperlink>
    </w:p>
    <w:p w14:paraId="439D6271" w14:textId="372C3E3E" w:rsidR="00123814" w:rsidRPr="009909A4" w:rsidRDefault="00123814" w:rsidP="00ED5D41">
      <w:pPr>
        <w:pStyle w:val="21"/>
        <w:rPr>
          <w:rFonts w:cstheme="minorBidi"/>
          <w:kern w:val="2"/>
          <w:sz w:val="21"/>
          <w14:ligatures w14:val="standardContextual"/>
        </w:rPr>
      </w:pPr>
      <w:hyperlink w:anchor="_Toc220600548" w:history="1">
        <w:r w:rsidRPr="009909A4">
          <w:rPr>
            <w:rStyle w:val="ad"/>
          </w:rPr>
          <w:t>７</w:t>
        </w:r>
        <w:r w:rsidRPr="009909A4">
          <w:rPr>
            <w:rStyle w:val="ad"/>
          </w:rPr>
          <w:t xml:space="preserve"> </w:t>
        </w:r>
        <w:r w:rsidRPr="009909A4">
          <w:rPr>
            <w:rStyle w:val="ad"/>
          </w:rPr>
          <w:t>避難計画と判断基準</w:t>
        </w:r>
        <w:r w:rsidRPr="009909A4">
          <w:rPr>
            <w:webHidden/>
          </w:rPr>
          <w:tab/>
        </w:r>
        <w:r w:rsidRPr="009909A4">
          <w:rPr>
            <w:webHidden/>
          </w:rPr>
          <w:fldChar w:fldCharType="begin"/>
        </w:r>
        <w:r w:rsidRPr="009909A4">
          <w:rPr>
            <w:webHidden/>
          </w:rPr>
          <w:instrText xml:space="preserve"> PAGEREF _Toc220600548 \h </w:instrText>
        </w:r>
        <w:r w:rsidRPr="009909A4">
          <w:rPr>
            <w:webHidden/>
          </w:rPr>
        </w:r>
        <w:r w:rsidRPr="009909A4">
          <w:rPr>
            <w:webHidden/>
          </w:rPr>
          <w:fldChar w:fldCharType="separate"/>
        </w:r>
        <w:r w:rsidR="001E456D">
          <w:rPr>
            <w:webHidden/>
          </w:rPr>
          <w:t>35</w:t>
        </w:r>
        <w:r w:rsidRPr="009909A4">
          <w:rPr>
            <w:webHidden/>
          </w:rPr>
          <w:fldChar w:fldCharType="end"/>
        </w:r>
      </w:hyperlink>
    </w:p>
    <w:p w14:paraId="07D6734E" w14:textId="7568ACD7" w:rsidR="00123814" w:rsidRPr="009909A4" w:rsidRDefault="00123814" w:rsidP="00ED5D41">
      <w:pPr>
        <w:pStyle w:val="21"/>
        <w:rPr>
          <w:rFonts w:cstheme="minorBidi"/>
          <w:kern w:val="2"/>
          <w:sz w:val="21"/>
          <w14:ligatures w14:val="standardContextual"/>
        </w:rPr>
      </w:pPr>
      <w:hyperlink w:anchor="_Toc220600549" w:history="1">
        <w:r w:rsidRPr="009909A4">
          <w:rPr>
            <w:rStyle w:val="ad"/>
          </w:rPr>
          <w:t>８</w:t>
        </w:r>
        <w:r w:rsidRPr="009909A4">
          <w:rPr>
            <w:rStyle w:val="ad"/>
          </w:rPr>
          <w:t xml:space="preserve"> </w:t>
        </w:r>
        <w:r w:rsidRPr="009909A4">
          <w:rPr>
            <w:rStyle w:val="ad"/>
          </w:rPr>
          <w:t>応援職員の受入れ体制</w:t>
        </w:r>
        <w:r w:rsidRPr="009909A4">
          <w:rPr>
            <w:webHidden/>
          </w:rPr>
          <w:tab/>
        </w:r>
        <w:r w:rsidRPr="009909A4">
          <w:rPr>
            <w:webHidden/>
          </w:rPr>
          <w:fldChar w:fldCharType="begin"/>
        </w:r>
        <w:r w:rsidRPr="009909A4">
          <w:rPr>
            <w:webHidden/>
          </w:rPr>
          <w:instrText xml:space="preserve"> PAGEREF _Toc220600549 \h </w:instrText>
        </w:r>
        <w:r w:rsidRPr="009909A4">
          <w:rPr>
            <w:webHidden/>
          </w:rPr>
        </w:r>
        <w:r w:rsidRPr="009909A4">
          <w:rPr>
            <w:webHidden/>
          </w:rPr>
          <w:fldChar w:fldCharType="separate"/>
        </w:r>
        <w:r w:rsidR="001E456D">
          <w:rPr>
            <w:webHidden/>
          </w:rPr>
          <w:t>42</w:t>
        </w:r>
        <w:r w:rsidRPr="009909A4">
          <w:rPr>
            <w:webHidden/>
          </w:rPr>
          <w:fldChar w:fldCharType="end"/>
        </w:r>
      </w:hyperlink>
    </w:p>
    <w:p w14:paraId="49121A2D" w14:textId="7757F69A" w:rsidR="00123814" w:rsidRPr="009909A4" w:rsidRDefault="00123814" w:rsidP="00ED5D41">
      <w:pPr>
        <w:pStyle w:val="21"/>
        <w:rPr>
          <w:rFonts w:cstheme="minorBidi"/>
          <w:kern w:val="2"/>
          <w:sz w:val="21"/>
          <w14:ligatures w14:val="standardContextual"/>
        </w:rPr>
      </w:pPr>
      <w:hyperlink w:anchor="_Toc220600550" w:history="1">
        <w:r w:rsidRPr="009909A4">
          <w:rPr>
            <w:rStyle w:val="ad"/>
          </w:rPr>
          <w:t>９</w:t>
        </w:r>
        <w:r w:rsidRPr="009909A4">
          <w:rPr>
            <w:rStyle w:val="ad"/>
          </w:rPr>
          <w:t xml:space="preserve"> </w:t>
        </w:r>
        <w:r w:rsidRPr="009909A4">
          <w:rPr>
            <w:rStyle w:val="ad"/>
          </w:rPr>
          <w:t>資金手当て・補助制度の確認</w:t>
        </w:r>
        <w:r w:rsidRPr="009909A4">
          <w:rPr>
            <w:webHidden/>
          </w:rPr>
          <w:tab/>
        </w:r>
        <w:r w:rsidRPr="009909A4">
          <w:rPr>
            <w:webHidden/>
          </w:rPr>
          <w:fldChar w:fldCharType="begin"/>
        </w:r>
        <w:r w:rsidRPr="009909A4">
          <w:rPr>
            <w:webHidden/>
          </w:rPr>
          <w:instrText xml:space="preserve"> PAGEREF _Toc220600550 \h </w:instrText>
        </w:r>
        <w:r w:rsidRPr="009909A4">
          <w:rPr>
            <w:webHidden/>
          </w:rPr>
        </w:r>
        <w:r w:rsidRPr="009909A4">
          <w:rPr>
            <w:webHidden/>
          </w:rPr>
          <w:fldChar w:fldCharType="separate"/>
        </w:r>
        <w:r w:rsidR="001E456D">
          <w:rPr>
            <w:webHidden/>
          </w:rPr>
          <w:t>44</w:t>
        </w:r>
        <w:r w:rsidRPr="009909A4">
          <w:rPr>
            <w:webHidden/>
          </w:rPr>
          <w:fldChar w:fldCharType="end"/>
        </w:r>
      </w:hyperlink>
    </w:p>
    <w:p w14:paraId="56831BF2" w14:textId="01EAC0F0" w:rsidR="00123814" w:rsidRPr="009909A4" w:rsidRDefault="00123814" w:rsidP="00ED5D41">
      <w:pPr>
        <w:pStyle w:val="21"/>
        <w:rPr>
          <w:rFonts w:cstheme="minorBidi"/>
          <w:kern w:val="2"/>
          <w:sz w:val="21"/>
          <w14:ligatures w14:val="standardContextual"/>
        </w:rPr>
      </w:pPr>
      <w:hyperlink w:anchor="_Toc220600551" w:history="1">
        <w:r w:rsidRPr="009909A4">
          <w:rPr>
            <w:rStyle w:val="ad"/>
          </w:rPr>
          <w:t>１０</w:t>
        </w:r>
        <w:r w:rsidRPr="009909A4">
          <w:rPr>
            <w:rStyle w:val="ad"/>
          </w:rPr>
          <w:t xml:space="preserve"> </w:t>
        </w:r>
        <w:r w:rsidRPr="009909A4">
          <w:rPr>
            <w:rStyle w:val="ad"/>
          </w:rPr>
          <w:t>家族等への引き渡しの準備</w:t>
        </w:r>
        <w:r w:rsidRPr="009909A4">
          <w:rPr>
            <w:webHidden/>
          </w:rPr>
          <w:tab/>
        </w:r>
        <w:r w:rsidRPr="009909A4">
          <w:rPr>
            <w:webHidden/>
          </w:rPr>
          <w:fldChar w:fldCharType="begin"/>
        </w:r>
        <w:r w:rsidRPr="009909A4">
          <w:rPr>
            <w:webHidden/>
          </w:rPr>
          <w:instrText xml:space="preserve"> PAGEREF _Toc220600551 \h </w:instrText>
        </w:r>
        <w:r w:rsidRPr="009909A4">
          <w:rPr>
            <w:webHidden/>
          </w:rPr>
        </w:r>
        <w:r w:rsidRPr="009909A4">
          <w:rPr>
            <w:webHidden/>
          </w:rPr>
          <w:fldChar w:fldCharType="separate"/>
        </w:r>
        <w:r w:rsidR="001E456D">
          <w:rPr>
            <w:webHidden/>
          </w:rPr>
          <w:t>45</w:t>
        </w:r>
        <w:r w:rsidRPr="009909A4">
          <w:rPr>
            <w:webHidden/>
          </w:rPr>
          <w:fldChar w:fldCharType="end"/>
        </w:r>
      </w:hyperlink>
    </w:p>
    <w:p w14:paraId="7ED3E675" w14:textId="43A58A03" w:rsidR="00123814" w:rsidRPr="009909A4" w:rsidRDefault="00123814" w:rsidP="00ED5D41">
      <w:pPr>
        <w:pStyle w:val="21"/>
        <w:rPr>
          <w:rFonts w:cstheme="minorBidi"/>
          <w:kern w:val="2"/>
          <w:sz w:val="21"/>
          <w14:ligatures w14:val="standardContextual"/>
        </w:rPr>
      </w:pPr>
      <w:hyperlink w:anchor="_Toc220600552" w:history="1">
        <w:r w:rsidRPr="009909A4">
          <w:rPr>
            <w:rStyle w:val="ad"/>
          </w:rPr>
          <w:t>１１</w:t>
        </w:r>
        <w:r w:rsidRPr="009909A4">
          <w:rPr>
            <w:rStyle w:val="ad"/>
          </w:rPr>
          <w:t xml:space="preserve"> </w:t>
        </w:r>
        <w:r w:rsidRPr="009909A4">
          <w:rPr>
            <w:rStyle w:val="ad"/>
          </w:rPr>
          <w:t>研修・訓練の実施</w:t>
        </w:r>
        <w:r w:rsidRPr="009909A4">
          <w:rPr>
            <w:webHidden/>
          </w:rPr>
          <w:tab/>
        </w:r>
        <w:r w:rsidRPr="009909A4">
          <w:rPr>
            <w:webHidden/>
          </w:rPr>
          <w:fldChar w:fldCharType="begin"/>
        </w:r>
        <w:r w:rsidRPr="009909A4">
          <w:rPr>
            <w:webHidden/>
          </w:rPr>
          <w:instrText xml:space="preserve"> PAGEREF _Toc220600552 \h </w:instrText>
        </w:r>
        <w:r w:rsidRPr="009909A4">
          <w:rPr>
            <w:webHidden/>
          </w:rPr>
        </w:r>
        <w:r w:rsidRPr="009909A4">
          <w:rPr>
            <w:webHidden/>
          </w:rPr>
          <w:fldChar w:fldCharType="separate"/>
        </w:r>
        <w:r w:rsidR="001E456D">
          <w:rPr>
            <w:webHidden/>
          </w:rPr>
          <w:t>48</w:t>
        </w:r>
        <w:r w:rsidRPr="009909A4">
          <w:rPr>
            <w:webHidden/>
          </w:rPr>
          <w:fldChar w:fldCharType="end"/>
        </w:r>
      </w:hyperlink>
    </w:p>
    <w:p w14:paraId="223D04A7" w14:textId="340B5C68" w:rsidR="00123814" w:rsidRPr="009909A4" w:rsidRDefault="00123814">
      <w:pPr>
        <w:pStyle w:val="21"/>
        <w:rPr>
          <w:rStyle w:val="ad"/>
        </w:rPr>
      </w:pPr>
      <w:hyperlink w:anchor="_Toc220600553" w:history="1">
        <w:r w:rsidRPr="009909A4">
          <w:rPr>
            <w:rStyle w:val="ad"/>
          </w:rPr>
          <w:t>１２</w:t>
        </w:r>
        <w:r w:rsidRPr="009909A4">
          <w:rPr>
            <w:rStyle w:val="ad"/>
          </w:rPr>
          <w:t xml:space="preserve"> </w:t>
        </w:r>
        <w:r w:rsidRPr="009909A4">
          <w:rPr>
            <w:rStyle w:val="ad"/>
          </w:rPr>
          <w:t>地域の関係機関や住民等との協力体制の構築</w:t>
        </w:r>
        <w:r w:rsidRPr="009909A4">
          <w:rPr>
            <w:webHidden/>
          </w:rPr>
          <w:tab/>
        </w:r>
        <w:r w:rsidRPr="009909A4">
          <w:rPr>
            <w:webHidden/>
          </w:rPr>
          <w:fldChar w:fldCharType="begin"/>
        </w:r>
        <w:r w:rsidRPr="009909A4">
          <w:rPr>
            <w:webHidden/>
          </w:rPr>
          <w:instrText xml:space="preserve"> PAGEREF _Toc220600553 \h </w:instrText>
        </w:r>
        <w:r w:rsidRPr="009909A4">
          <w:rPr>
            <w:webHidden/>
          </w:rPr>
        </w:r>
        <w:r w:rsidRPr="009909A4">
          <w:rPr>
            <w:webHidden/>
          </w:rPr>
          <w:fldChar w:fldCharType="separate"/>
        </w:r>
        <w:r w:rsidR="001E456D">
          <w:rPr>
            <w:webHidden/>
          </w:rPr>
          <w:t>50</w:t>
        </w:r>
        <w:r w:rsidRPr="009909A4">
          <w:rPr>
            <w:webHidden/>
          </w:rPr>
          <w:fldChar w:fldCharType="end"/>
        </w:r>
      </w:hyperlink>
    </w:p>
    <w:p w14:paraId="65C7B3DA" w14:textId="77777777" w:rsidR="00123814" w:rsidRPr="009909A4" w:rsidRDefault="00123814" w:rsidP="001B57D1">
      <w:pPr>
        <w:spacing w:line="160" w:lineRule="exact"/>
        <w:rPr>
          <w:rFonts w:ascii="ＭＳ ゴシック" w:eastAsia="ＭＳ ゴシック" w:hAnsi="ＭＳ ゴシック"/>
          <w:color w:val="000000" w:themeColor="text1"/>
        </w:rPr>
      </w:pPr>
    </w:p>
    <w:p w14:paraId="19E82EBF" w14:textId="1073F851" w:rsidR="00123814" w:rsidRPr="009909A4" w:rsidRDefault="00123814" w:rsidP="008A4BC0">
      <w:pPr>
        <w:pStyle w:val="11"/>
        <w:rPr>
          <w:rFonts w:cstheme="minorBidi"/>
          <w:sz w:val="21"/>
          <w14:ligatures w14:val="standardContextual"/>
        </w:rPr>
      </w:pPr>
      <w:hyperlink w:anchor="_Toc220600554" w:history="1">
        <w:r w:rsidRPr="009909A4">
          <w:rPr>
            <w:rStyle w:val="ad"/>
          </w:rPr>
          <w:t>第３章</w:t>
        </w:r>
        <w:r w:rsidRPr="009909A4">
          <w:rPr>
            <w:rFonts w:cstheme="minorBidi"/>
            <w:sz w:val="21"/>
            <w14:ligatures w14:val="standardContextual"/>
          </w:rPr>
          <w:tab/>
        </w:r>
        <w:r w:rsidRPr="009909A4">
          <w:rPr>
            <w:rStyle w:val="ad"/>
          </w:rPr>
          <w:t>災害発生時の対応</w:t>
        </w:r>
        <w:r w:rsidRPr="009909A4">
          <w:rPr>
            <w:webHidden/>
          </w:rPr>
          <w:tab/>
        </w:r>
        <w:r w:rsidRPr="009909A4">
          <w:rPr>
            <w:webHidden/>
          </w:rPr>
          <w:fldChar w:fldCharType="begin"/>
        </w:r>
        <w:r w:rsidRPr="009909A4">
          <w:rPr>
            <w:webHidden/>
          </w:rPr>
          <w:instrText xml:space="preserve"> PAGEREF _Toc220600554 \h </w:instrText>
        </w:r>
        <w:r w:rsidRPr="009909A4">
          <w:rPr>
            <w:webHidden/>
          </w:rPr>
        </w:r>
        <w:r w:rsidRPr="009909A4">
          <w:rPr>
            <w:webHidden/>
          </w:rPr>
          <w:fldChar w:fldCharType="separate"/>
        </w:r>
        <w:r w:rsidR="001E456D">
          <w:rPr>
            <w:webHidden/>
          </w:rPr>
          <w:t>52</w:t>
        </w:r>
        <w:r w:rsidRPr="009909A4">
          <w:rPr>
            <w:webHidden/>
          </w:rPr>
          <w:fldChar w:fldCharType="end"/>
        </w:r>
      </w:hyperlink>
    </w:p>
    <w:p w14:paraId="7B561213" w14:textId="355557A0" w:rsidR="00123814" w:rsidRPr="009909A4" w:rsidRDefault="00123814" w:rsidP="00ED5D41">
      <w:pPr>
        <w:pStyle w:val="21"/>
        <w:rPr>
          <w:rFonts w:cstheme="minorBidi"/>
          <w:kern w:val="2"/>
          <w:sz w:val="21"/>
          <w14:ligatures w14:val="standardContextual"/>
        </w:rPr>
      </w:pPr>
      <w:hyperlink w:anchor="_Toc220600555" w:history="1">
        <w:r w:rsidRPr="009909A4">
          <w:rPr>
            <w:rStyle w:val="ad"/>
          </w:rPr>
          <w:t>１</w:t>
        </w:r>
        <w:r w:rsidRPr="009909A4">
          <w:rPr>
            <w:rStyle w:val="ad"/>
          </w:rPr>
          <w:t xml:space="preserve"> </w:t>
        </w:r>
        <w:r w:rsidRPr="009909A4">
          <w:rPr>
            <w:rStyle w:val="ad"/>
            <w:rFonts w:ascii="ＭＳ 明朝" w:hAnsi="ＭＳ 明朝"/>
          </w:rPr>
          <w:t>BCPの</w:t>
        </w:r>
        <w:r w:rsidRPr="009909A4">
          <w:rPr>
            <w:rStyle w:val="ad"/>
          </w:rPr>
          <w:t>発動と重要業務の継続</w:t>
        </w:r>
        <w:r w:rsidRPr="009909A4">
          <w:rPr>
            <w:webHidden/>
          </w:rPr>
          <w:tab/>
        </w:r>
        <w:r w:rsidRPr="009909A4">
          <w:rPr>
            <w:webHidden/>
          </w:rPr>
          <w:fldChar w:fldCharType="begin"/>
        </w:r>
        <w:r w:rsidRPr="009909A4">
          <w:rPr>
            <w:webHidden/>
          </w:rPr>
          <w:instrText xml:space="preserve"> PAGEREF _Toc220600555 \h </w:instrText>
        </w:r>
        <w:r w:rsidRPr="009909A4">
          <w:rPr>
            <w:webHidden/>
          </w:rPr>
        </w:r>
        <w:r w:rsidRPr="009909A4">
          <w:rPr>
            <w:webHidden/>
          </w:rPr>
          <w:fldChar w:fldCharType="separate"/>
        </w:r>
        <w:r w:rsidR="001E456D">
          <w:rPr>
            <w:webHidden/>
          </w:rPr>
          <w:t>52</w:t>
        </w:r>
        <w:r w:rsidRPr="009909A4">
          <w:rPr>
            <w:webHidden/>
          </w:rPr>
          <w:fldChar w:fldCharType="end"/>
        </w:r>
      </w:hyperlink>
    </w:p>
    <w:p w14:paraId="3000680D" w14:textId="359A3403" w:rsidR="00123814" w:rsidRPr="009909A4" w:rsidRDefault="00123814" w:rsidP="00ED5D41">
      <w:pPr>
        <w:pStyle w:val="21"/>
        <w:rPr>
          <w:rFonts w:cstheme="minorBidi"/>
          <w:kern w:val="2"/>
          <w:sz w:val="21"/>
          <w14:ligatures w14:val="standardContextual"/>
        </w:rPr>
      </w:pPr>
      <w:hyperlink w:anchor="_Toc220600556" w:history="1">
        <w:r w:rsidRPr="009909A4">
          <w:rPr>
            <w:rStyle w:val="ad"/>
          </w:rPr>
          <w:t>２</w:t>
        </w:r>
        <w:r w:rsidRPr="009909A4">
          <w:rPr>
            <w:rStyle w:val="ad"/>
          </w:rPr>
          <w:t xml:space="preserve"> </w:t>
        </w:r>
        <w:r w:rsidRPr="009909A4">
          <w:rPr>
            <w:rStyle w:val="ad"/>
          </w:rPr>
          <w:t>地震への対応</w:t>
        </w:r>
        <w:r w:rsidRPr="009909A4">
          <w:rPr>
            <w:webHidden/>
          </w:rPr>
          <w:tab/>
        </w:r>
        <w:r w:rsidRPr="009909A4">
          <w:rPr>
            <w:webHidden/>
          </w:rPr>
          <w:fldChar w:fldCharType="begin"/>
        </w:r>
        <w:r w:rsidRPr="009909A4">
          <w:rPr>
            <w:webHidden/>
          </w:rPr>
          <w:instrText xml:space="preserve"> PAGEREF _Toc220600556 \h </w:instrText>
        </w:r>
        <w:r w:rsidRPr="009909A4">
          <w:rPr>
            <w:webHidden/>
          </w:rPr>
        </w:r>
        <w:r w:rsidRPr="009909A4">
          <w:rPr>
            <w:webHidden/>
          </w:rPr>
          <w:fldChar w:fldCharType="separate"/>
        </w:r>
        <w:r w:rsidR="001E456D">
          <w:rPr>
            <w:webHidden/>
          </w:rPr>
          <w:t>57</w:t>
        </w:r>
        <w:r w:rsidRPr="009909A4">
          <w:rPr>
            <w:webHidden/>
          </w:rPr>
          <w:fldChar w:fldCharType="end"/>
        </w:r>
      </w:hyperlink>
    </w:p>
    <w:p w14:paraId="1AA48C06" w14:textId="2125FEC2" w:rsidR="00123814" w:rsidRPr="009909A4" w:rsidRDefault="00123814" w:rsidP="00ED5D41">
      <w:pPr>
        <w:pStyle w:val="21"/>
        <w:rPr>
          <w:rFonts w:cstheme="minorBidi"/>
          <w:kern w:val="2"/>
          <w:sz w:val="21"/>
          <w14:ligatures w14:val="standardContextual"/>
        </w:rPr>
      </w:pPr>
      <w:hyperlink w:anchor="_Toc220600557" w:history="1">
        <w:r w:rsidRPr="009909A4">
          <w:rPr>
            <w:rStyle w:val="ad"/>
          </w:rPr>
          <w:t>３</w:t>
        </w:r>
        <w:r w:rsidRPr="009909A4">
          <w:rPr>
            <w:rStyle w:val="ad"/>
          </w:rPr>
          <w:t xml:space="preserve"> </w:t>
        </w:r>
        <w:r w:rsidRPr="009909A4">
          <w:rPr>
            <w:rStyle w:val="ad"/>
          </w:rPr>
          <w:t>津波への対応</w:t>
        </w:r>
        <w:r w:rsidRPr="009909A4">
          <w:rPr>
            <w:webHidden/>
          </w:rPr>
          <w:tab/>
        </w:r>
        <w:r w:rsidRPr="009909A4">
          <w:rPr>
            <w:webHidden/>
          </w:rPr>
          <w:fldChar w:fldCharType="begin"/>
        </w:r>
        <w:r w:rsidRPr="009909A4">
          <w:rPr>
            <w:webHidden/>
          </w:rPr>
          <w:instrText xml:space="preserve"> PAGEREF _Toc220600557 \h </w:instrText>
        </w:r>
        <w:r w:rsidRPr="009909A4">
          <w:rPr>
            <w:webHidden/>
          </w:rPr>
        </w:r>
        <w:r w:rsidRPr="009909A4">
          <w:rPr>
            <w:webHidden/>
          </w:rPr>
          <w:fldChar w:fldCharType="separate"/>
        </w:r>
        <w:r w:rsidR="001E456D">
          <w:rPr>
            <w:webHidden/>
          </w:rPr>
          <w:t>66</w:t>
        </w:r>
        <w:r w:rsidRPr="009909A4">
          <w:rPr>
            <w:webHidden/>
          </w:rPr>
          <w:fldChar w:fldCharType="end"/>
        </w:r>
      </w:hyperlink>
    </w:p>
    <w:p w14:paraId="359C78BA" w14:textId="449CC2CB" w:rsidR="00123814" w:rsidRPr="009909A4" w:rsidRDefault="00123814">
      <w:pPr>
        <w:pStyle w:val="21"/>
        <w:rPr>
          <w:rStyle w:val="ad"/>
        </w:rPr>
      </w:pPr>
      <w:hyperlink w:anchor="_Toc220600558" w:history="1">
        <w:r w:rsidRPr="009909A4">
          <w:rPr>
            <w:rStyle w:val="ad"/>
          </w:rPr>
          <w:t>４</w:t>
        </w:r>
        <w:r w:rsidRPr="009909A4">
          <w:rPr>
            <w:rStyle w:val="ad"/>
          </w:rPr>
          <w:t xml:space="preserve"> </w:t>
        </w:r>
        <w:r w:rsidRPr="009909A4">
          <w:rPr>
            <w:rStyle w:val="ad"/>
          </w:rPr>
          <w:t>風水害、雪害への対応</w:t>
        </w:r>
        <w:r w:rsidRPr="009909A4">
          <w:rPr>
            <w:webHidden/>
          </w:rPr>
          <w:tab/>
        </w:r>
        <w:r w:rsidRPr="009909A4">
          <w:rPr>
            <w:webHidden/>
          </w:rPr>
          <w:fldChar w:fldCharType="begin"/>
        </w:r>
        <w:r w:rsidRPr="009909A4">
          <w:rPr>
            <w:webHidden/>
          </w:rPr>
          <w:instrText xml:space="preserve"> PAGEREF _Toc220600558 \h </w:instrText>
        </w:r>
        <w:r w:rsidRPr="009909A4">
          <w:rPr>
            <w:webHidden/>
          </w:rPr>
        </w:r>
        <w:r w:rsidRPr="009909A4">
          <w:rPr>
            <w:webHidden/>
          </w:rPr>
          <w:fldChar w:fldCharType="separate"/>
        </w:r>
        <w:r w:rsidR="001E456D">
          <w:rPr>
            <w:webHidden/>
          </w:rPr>
          <w:t>72</w:t>
        </w:r>
        <w:r w:rsidRPr="009909A4">
          <w:rPr>
            <w:webHidden/>
          </w:rPr>
          <w:fldChar w:fldCharType="end"/>
        </w:r>
      </w:hyperlink>
    </w:p>
    <w:p w14:paraId="575E9944" w14:textId="77777777" w:rsidR="00123814" w:rsidRPr="009909A4" w:rsidRDefault="00123814" w:rsidP="001B57D1">
      <w:pPr>
        <w:spacing w:line="160" w:lineRule="exact"/>
        <w:rPr>
          <w:rFonts w:ascii="ＭＳ ゴシック" w:eastAsia="ＭＳ ゴシック" w:hAnsi="ＭＳ ゴシック"/>
          <w:color w:val="000000" w:themeColor="text1"/>
        </w:rPr>
      </w:pPr>
    </w:p>
    <w:p w14:paraId="4ED05A66" w14:textId="3C510738" w:rsidR="00123814" w:rsidRPr="009909A4" w:rsidRDefault="00123814" w:rsidP="008A4BC0">
      <w:pPr>
        <w:pStyle w:val="11"/>
        <w:rPr>
          <w:rFonts w:cstheme="minorBidi"/>
          <w:sz w:val="21"/>
          <w14:ligatures w14:val="standardContextual"/>
        </w:rPr>
      </w:pPr>
      <w:hyperlink w:anchor="_Toc220600559" w:history="1">
        <w:r w:rsidRPr="009909A4">
          <w:rPr>
            <w:rStyle w:val="ad"/>
          </w:rPr>
          <w:t>第４章</w:t>
        </w:r>
        <w:r w:rsidRPr="009909A4">
          <w:rPr>
            <w:rFonts w:cstheme="minorBidi"/>
            <w:sz w:val="21"/>
            <w14:ligatures w14:val="standardContextual"/>
          </w:rPr>
          <w:tab/>
        </w:r>
        <w:r w:rsidRPr="009909A4">
          <w:rPr>
            <w:rStyle w:val="ad"/>
          </w:rPr>
          <w:t>災害発生時のこころのケア</w:t>
        </w:r>
        <w:r w:rsidRPr="009909A4">
          <w:rPr>
            <w:webHidden/>
          </w:rPr>
          <w:tab/>
        </w:r>
        <w:r w:rsidRPr="009909A4">
          <w:rPr>
            <w:webHidden/>
          </w:rPr>
          <w:fldChar w:fldCharType="begin"/>
        </w:r>
        <w:r w:rsidRPr="009909A4">
          <w:rPr>
            <w:webHidden/>
          </w:rPr>
          <w:instrText xml:space="preserve"> PAGEREF _Toc220600559 \h </w:instrText>
        </w:r>
        <w:r w:rsidRPr="009909A4">
          <w:rPr>
            <w:webHidden/>
          </w:rPr>
        </w:r>
        <w:r w:rsidRPr="009909A4">
          <w:rPr>
            <w:webHidden/>
          </w:rPr>
          <w:fldChar w:fldCharType="separate"/>
        </w:r>
        <w:r w:rsidR="001E456D">
          <w:rPr>
            <w:webHidden/>
          </w:rPr>
          <w:t>81</w:t>
        </w:r>
        <w:r w:rsidRPr="009909A4">
          <w:rPr>
            <w:webHidden/>
          </w:rPr>
          <w:fldChar w:fldCharType="end"/>
        </w:r>
      </w:hyperlink>
    </w:p>
    <w:p w14:paraId="2A28EB4D" w14:textId="7F9AE3D0" w:rsidR="00123814" w:rsidRPr="009909A4" w:rsidRDefault="00123814" w:rsidP="008A4BC0">
      <w:pPr>
        <w:pStyle w:val="11"/>
        <w:rPr>
          <w:rFonts w:cstheme="minorBidi"/>
          <w:sz w:val="21"/>
          <w14:ligatures w14:val="standardContextual"/>
        </w:rPr>
      </w:pPr>
      <w:hyperlink w:anchor="_Toc220600560" w:history="1">
        <w:r w:rsidRPr="009909A4">
          <w:rPr>
            <w:rStyle w:val="ad"/>
          </w:rPr>
          <w:t>第５章</w:t>
        </w:r>
        <w:r w:rsidRPr="009909A4">
          <w:rPr>
            <w:rFonts w:cstheme="minorBidi"/>
            <w:sz w:val="21"/>
            <w14:ligatures w14:val="standardContextual"/>
          </w:rPr>
          <w:tab/>
        </w:r>
        <w:r w:rsidRPr="009909A4">
          <w:rPr>
            <w:rStyle w:val="ad"/>
          </w:rPr>
          <w:t>福祉避難所としての対応</w:t>
        </w:r>
        <w:r w:rsidRPr="009909A4">
          <w:rPr>
            <w:webHidden/>
          </w:rPr>
          <w:tab/>
        </w:r>
        <w:r w:rsidRPr="009909A4">
          <w:rPr>
            <w:webHidden/>
          </w:rPr>
          <w:fldChar w:fldCharType="begin"/>
        </w:r>
        <w:r w:rsidRPr="009909A4">
          <w:rPr>
            <w:webHidden/>
          </w:rPr>
          <w:instrText xml:space="preserve"> PAGEREF _Toc220600560 \h </w:instrText>
        </w:r>
        <w:r w:rsidRPr="009909A4">
          <w:rPr>
            <w:webHidden/>
          </w:rPr>
        </w:r>
        <w:r w:rsidRPr="009909A4">
          <w:rPr>
            <w:webHidden/>
          </w:rPr>
          <w:fldChar w:fldCharType="separate"/>
        </w:r>
        <w:r w:rsidR="001E456D">
          <w:rPr>
            <w:webHidden/>
          </w:rPr>
          <w:t>82</w:t>
        </w:r>
        <w:r w:rsidRPr="009909A4">
          <w:rPr>
            <w:webHidden/>
          </w:rPr>
          <w:fldChar w:fldCharType="end"/>
        </w:r>
      </w:hyperlink>
    </w:p>
    <w:p w14:paraId="07A89E86" w14:textId="1E2BD7AD" w:rsidR="00553723" w:rsidRPr="009909A4" w:rsidRDefault="00091BFD" w:rsidP="00183D92">
      <w:pPr>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2"/>
        </w:rPr>
        <w:fldChar w:fldCharType="end"/>
      </w:r>
    </w:p>
    <w:p w14:paraId="7FC02DFA" w14:textId="57989AEC" w:rsidR="0008627E" w:rsidRPr="0060570D" w:rsidRDefault="00123814" w:rsidP="008A4BC0">
      <w:pPr>
        <w:tabs>
          <w:tab w:val="right" w:leader="dot" w:pos="1134"/>
          <w:tab w:val="right" w:leader="dot" w:pos="8494"/>
        </w:tabs>
        <w:rPr>
          <w:rFonts w:ascii="ＭＳ ゴシック" w:eastAsia="ＭＳ ゴシック" w:hAnsi="ＭＳ ゴシック"/>
          <w:color w:val="000000" w:themeColor="text1"/>
          <w:sz w:val="24"/>
          <w:szCs w:val="24"/>
        </w:rPr>
      </w:pPr>
      <w:r w:rsidRPr="0060570D">
        <w:rPr>
          <w:rFonts w:ascii="ＭＳ 明朝" w:hAnsi="ＭＳ 明朝" w:hint="eastAsia"/>
          <w:color w:val="000000" w:themeColor="text1"/>
          <w:sz w:val="24"/>
          <w:szCs w:val="24"/>
        </w:rPr>
        <w:t>巻末付録１</w:t>
      </w:r>
      <w:r w:rsidR="008A4BC0" w:rsidRPr="0060570D">
        <w:rPr>
          <w:rFonts w:ascii="ＭＳ 明朝" w:hAnsi="ＭＳ 明朝"/>
          <w:color w:val="000000" w:themeColor="text1"/>
        </w:rPr>
        <w:tab/>
      </w:r>
      <w:r w:rsidR="008A4BC0" w:rsidRPr="0060570D">
        <w:rPr>
          <w:rFonts w:ascii="ＭＳ ゴシック" w:eastAsia="ＭＳ ゴシック" w:hAnsi="ＭＳ ゴシック" w:hint="eastAsia"/>
          <w:color w:val="000000" w:themeColor="text1"/>
          <w:sz w:val="24"/>
          <w:szCs w:val="28"/>
        </w:rPr>
        <w:t>86</w:t>
      </w:r>
    </w:p>
    <w:p w14:paraId="5C3383B8" w14:textId="00409D01" w:rsidR="00D952CD" w:rsidRPr="0060570D" w:rsidRDefault="00D952CD" w:rsidP="0008627E">
      <w:pPr>
        <w:ind w:firstLineChars="100" w:firstLine="243"/>
        <w:rPr>
          <w:rFonts w:ascii="ＭＳ 明朝" w:hAnsi="ＭＳ 明朝"/>
          <w:color w:val="000000" w:themeColor="text1"/>
          <w:sz w:val="24"/>
          <w:szCs w:val="24"/>
        </w:rPr>
      </w:pPr>
      <w:r w:rsidRPr="0060570D">
        <w:rPr>
          <w:rFonts w:ascii="ＭＳ 明朝" w:hAnsi="ＭＳ 明朝" w:hint="eastAsia"/>
          <w:color w:val="000000" w:themeColor="text1"/>
          <w:sz w:val="24"/>
          <w:szCs w:val="24"/>
        </w:rPr>
        <w:t>令和６年能登半島地震における高齢者施設</w:t>
      </w:r>
      <w:r w:rsidR="00BE18FF" w:rsidRPr="0060570D">
        <w:rPr>
          <w:rFonts w:ascii="ＭＳ 明朝" w:hAnsi="ＭＳ 明朝" w:hint="eastAsia"/>
          <w:color w:val="000000" w:themeColor="text1"/>
          <w:sz w:val="24"/>
          <w:szCs w:val="24"/>
        </w:rPr>
        <w:t>及び</w:t>
      </w:r>
      <w:r w:rsidRPr="0060570D">
        <w:rPr>
          <w:rFonts w:ascii="ＭＳ 明朝" w:hAnsi="ＭＳ 明朝" w:hint="eastAsia"/>
          <w:color w:val="000000" w:themeColor="text1"/>
          <w:sz w:val="24"/>
          <w:szCs w:val="24"/>
        </w:rPr>
        <w:t>障害者施設の災害対応事例</w:t>
      </w:r>
    </w:p>
    <w:p w14:paraId="7BACBB6F" w14:textId="389D2927" w:rsidR="00DA2E27" w:rsidRPr="0060570D" w:rsidRDefault="00DA2E27" w:rsidP="001B57D1">
      <w:pPr>
        <w:spacing w:line="160" w:lineRule="exact"/>
        <w:rPr>
          <w:rFonts w:ascii="ＭＳ 明朝" w:hAnsi="ＭＳ 明朝"/>
          <w:color w:val="000000" w:themeColor="text1"/>
          <w:sz w:val="24"/>
          <w:szCs w:val="24"/>
        </w:rPr>
      </w:pPr>
    </w:p>
    <w:p w14:paraId="507DB369" w14:textId="1407D213" w:rsidR="00DA2E27" w:rsidRPr="0060570D" w:rsidRDefault="00DA2E27" w:rsidP="008A4BC0">
      <w:pPr>
        <w:tabs>
          <w:tab w:val="left" w:pos="993"/>
          <w:tab w:val="right" w:leader="dot" w:pos="8520"/>
        </w:tabs>
        <w:rPr>
          <w:rFonts w:ascii="ＭＳ 明朝" w:hAnsi="ＭＳ 明朝"/>
          <w:color w:val="000000" w:themeColor="text1"/>
          <w:sz w:val="24"/>
          <w:szCs w:val="24"/>
        </w:rPr>
      </w:pPr>
      <w:r w:rsidRPr="0060570D">
        <w:rPr>
          <w:rFonts w:ascii="ＭＳ 明朝" w:hAnsi="ＭＳ 明朝" w:hint="eastAsia"/>
          <w:color w:val="000000" w:themeColor="text1"/>
          <w:sz w:val="24"/>
          <w:szCs w:val="24"/>
        </w:rPr>
        <w:t>巻末付録２</w:t>
      </w:r>
    </w:p>
    <w:p w14:paraId="3E18A52A" w14:textId="7ADAD7FE" w:rsidR="00123814" w:rsidRPr="0060570D" w:rsidRDefault="00123814" w:rsidP="008A4BC0">
      <w:pPr>
        <w:tabs>
          <w:tab w:val="right" w:leader="dot" w:pos="2552"/>
          <w:tab w:val="right" w:leader="dot" w:pos="8520"/>
        </w:tabs>
        <w:ind w:firstLineChars="100" w:firstLine="243"/>
        <w:rPr>
          <w:rFonts w:ascii="ＭＳ 明朝" w:hAnsi="ＭＳ 明朝"/>
          <w:color w:val="000000" w:themeColor="text1"/>
          <w:sz w:val="24"/>
        </w:rPr>
      </w:pPr>
      <w:r w:rsidRPr="0060570D">
        <w:rPr>
          <w:rFonts w:ascii="ＭＳ 明朝" w:hAnsi="ＭＳ 明朝" w:hint="eastAsia"/>
          <w:color w:val="000000" w:themeColor="text1"/>
          <w:sz w:val="24"/>
        </w:rPr>
        <w:t>Ⅰ　災害別の基礎知識</w:t>
      </w:r>
      <w:r w:rsidR="008A4BC0" w:rsidRPr="0060570D">
        <w:rPr>
          <w:rFonts w:ascii="ＭＳ 明朝" w:hAnsi="ＭＳ 明朝"/>
          <w:color w:val="000000" w:themeColor="text1"/>
          <w:sz w:val="24"/>
        </w:rPr>
        <w:tab/>
      </w:r>
      <w:r w:rsidR="008A4BC0" w:rsidRPr="0060570D">
        <w:rPr>
          <w:rFonts w:ascii="ＭＳ ゴシック" w:eastAsia="ＭＳ ゴシック" w:hAnsi="ＭＳ ゴシック" w:hint="eastAsia"/>
          <w:color w:val="000000" w:themeColor="text1"/>
          <w:sz w:val="24"/>
        </w:rPr>
        <w:t>97</w:t>
      </w:r>
    </w:p>
    <w:p w14:paraId="7F5FB013" w14:textId="147C2D19" w:rsidR="00123814" w:rsidRPr="0060570D" w:rsidRDefault="00123814" w:rsidP="008A4BC0">
      <w:pPr>
        <w:tabs>
          <w:tab w:val="left" w:pos="1276"/>
          <w:tab w:val="right" w:leader="dot" w:pos="8520"/>
        </w:tabs>
        <w:ind w:firstLineChars="100" w:firstLine="243"/>
        <w:rPr>
          <w:rFonts w:ascii="ＭＳ 明朝" w:hAnsi="ＭＳ 明朝"/>
          <w:color w:val="000000" w:themeColor="text1"/>
          <w:sz w:val="24"/>
        </w:rPr>
      </w:pPr>
      <w:r w:rsidRPr="0060570D">
        <w:rPr>
          <w:rFonts w:ascii="ＭＳ 明朝" w:hAnsi="ＭＳ 明朝" w:hint="eastAsia"/>
          <w:color w:val="000000" w:themeColor="text1"/>
          <w:sz w:val="24"/>
        </w:rPr>
        <w:t xml:space="preserve">　１　地震</w:t>
      </w:r>
      <w:r w:rsidR="008A4BC0" w:rsidRPr="0060570D">
        <w:rPr>
          <w:rFonts w:ascii="ＭＳ 明朝" w:hAnsi="ＭＳ 明朝"/>
          <w:color w:val="000000" w:themeColor="text1"/>
          <w:sz w:val="24"/>
        </w:rPr>
        <w:tab/>
      </w:r>
      <w:r w:rsidR="008A4BC0" w:rsidRPr="0060570D">
        <w:rPr>
          <w:rFonts w:ascii="ＭＳ ゴシック" w:eastAsia="ＭＳ ゴシック" w:hAnsi="ＭＳ ゴシック" w:hint="eastAsia"/>
          <w:color w:val="000000" w:themeColor="text1"/>
          <w:sz w:val="24"/>
        </w:rPr>
        <w:t>97</w:t>
      </w:r>
    </w:p>
    <w:p w14:paraId="0D90A2F1" w14:textId="1C70D747" w:rsidR="00123814" w:rsidRPr="0060570D" w:rsidRDefault="00123814" w:rsidP="008A4BC0">
      <w:pPr>
        <w:tabs>
          <w:tab w:val="left" w:pos="1418"/>
          <w:tab w:val="right" w:leader="dot" w:pos="8520"/>
        </w:tabs>
        <w:ind w:firstLineChars="100" w:firstLine="243"/>
        <w:rPr>
          <w:rFonts w:ascii="ＭＳ 明朝" w:hAnsi="ＭＳ 明朝"/>
          <w:color w:val="000000" w:themeColor="text1"/>
          <w:sz w:val="24"/>
        </w:rPr>
      </w:pPr>
      <w:r w:rsidRPr="0060570D">
        <w:rPr>
          <w:rFonts w:ascii="ＭＳ 明朝" w:hAnsi="ＭＳ 明朝" w:hint="eastAsia"/>
          <w:color w:val="000000" w:themeColor="text1"/>
          <w:sz w:val="24"/>
        </w:rPr>
        <w:t xml:space="preserve">　２　津波</w:t>
      </w:r>
      <w:r w:rsidR="008A4BC0" w:rsidRPr="0060570D">
        <w:rPr>
          <w:rFonts w:ascii="ＭＳ 明朝" w:hAnsi="ＭＳ 明朝"/>
          <w:color w:val="000000" w:themeColor="text1"/>
          <w:sz w:val="24"/>
        </w:rPr>
        <w:tab/>
      </w:r>
      <w:r w:rsidR="006A394C" w:rsidRPr="0060570D">
        <w:rPr>
          <w:rFonts w:ascii="ＭＳ ゴシック" w:eastAsia="ＭＳ ゴシック" w:hAnsi="ＭＳ ゴシック" w:hint="eastAsia"/>
          <w:color w:val="000000" w:themeColor="text1"/>
          <w:sz w:val="24"/>
        </w:rPr>
        <w:t>100</w:t>
      </w:r>
    </w:p>
    <w:p w14:paraId="35999553" w14:textId="25C73D81" w:rsidR="00123814" w:rsidRPr="0060570D" w:rsidRDefault="00123814" w:rsidP="008A4BC0">
      <w:pPr>
        <w:tabs>
          <w:tab w:val="left" w:pos="2410"/>
          <w:tab w:val="right" w:leader="dot" w:pos="8520"/>
        </w:tabs>
        <w:ind w:firstLineChars="100" w:firstLine="243"/>
        <w:rPr>
          <w:rFonts w:ascii="ＭＳ 明朝" w:hAnsi="ＭＳ 明朝"/>
          <w:color w:val="000000" w:themeColor="text1"/>
          <w:sz w:val="24"/>
          <w:szCs w:val="24"/>
        </w:rPr>
      </w:pPr>
      <w:r w:rsidRPr="0060570D">
        <w:rPr>
          <w:rFonts w:ascii="ＭＳ 明朝" w:hAnsi="ＭＳ 明朝" w:hint="eastAsia"/>
          <w:color w:val="000000" w:themeColor="text1"/>
          <w:sz w:val="24"/>
        </w:rPr>
        <w:t xml:space="preserve">　３　</w:t>
      </w:r>
      <w:r w:rsidRPr="0060570D">
        <w:rPr>
          <w:rFonts w:ascii="ＭＳ 明朝" w:hAnsi="ＭＳ 明朝" w:hint="eastAsia"/>
          <w:color w:val="000000" w:themeColor="text1"/>
          <w:sz w:val="24"/>
          <w:szCs w:val="24"/>
        </w:rPr>
        <w:t>台風（風害）</w:t>
      </w:r>
      <w:r w:rsidR="008A4BC0" w:rsidRPr="0060570D">
        <w:rPr>
          <w:rFonts w:ascii="ＭＳ 明朝" w:hAnsi="ＭＳ 明朝"/>
          <w:color w:val="000000" w:themeColor="text1"/>
          <w:sz w:val="24"/>
          <w:szCs w:val="24"/>
        </w:rPr>
        <w:tab/>
      </w:r>
      <w:r w:rsidR="006A394C" w:rsidRPr="0060570D">
        <w:rPr>
          <w:rFonts w:ascii="ＭＳ ゴシック" w:eastAsia="ＭＳ ゴシック" w:hAnsi="ＭＳ ゴシック" w:hint="eastAsia"/>
          <w:color w:val="000000" w:themeColor="text1"/>
          <w:sz w:val="24"/>
          <w:szCs w:val="24"/>
        </w:rPr>
        <w:t>103</w:t>
      </w:r>
    </w:p>
    <w:p w14:paraId="150DB83D" w14:textId="2945DD8C" w:rsidR="00123814" w:rsidRPr="0060570D" w:rsidRDefault="00123814" w:rsidP="008A4BC0">
      <w:pPr>
        <w:tabs>
          <w:tab w:val="left" w:pos="2552"/>
          <w:tab w:val="right" w:leader="dot" w:pos="8520"/>
        </w:tabs>
        <w:rPr>
          <w:rFonts w:ascii="ＭＳ 明朝" w:hAnsi="ＭＳ 明朝"/>
          <w:color w:val="000000" w:themeColor="text1"/>
          <w:sz w:val="24"/>
          <w:szCs w:val="24"/>
        </w:rPr>
      </w:pPr>
      <w:r w:rsidRPr="0060570D">
        <w:rPr>
          <w:rFonts w:ascii="ＭＳ 明朝" w:hAnsi="ＭＳ 明朝" w:hint="eastAsia"/>
          <w:color w:val="000000" w:themeColor="text1"/>
          <w:sz w:val="24"/>
          <w:szCs w:val="24"/>
        </w:rPr>
        <w:t xml:space="preserve">　　４　大雨災害（水害）</w:t>
      </w:r>
      <w:r w:rsidR="008A4BC0" w:rsidRPr="0060570D">
        <w:rPr>
          <w:rFonts w:ascii="ＭＳ 明朝" w:hAnsi="ＭＳ 明朝"/>
          <w:color w:val="000000" w:themeColor="text1"/>
          <w:sz w:val="24"/>
          <w:szCs w:val="24"/>
        </w:rPr>
        <w:tab/>
      </w:r>
      <w:r w:rsidR="006A394C" w:rsidRPr="0060570D">
        <w:rPr>
          <w:rFonts w:ascii="ＭＳ ゴシック" w:eastAsia="ＭＳ ゴシック" w:hAnsi="ＭＳ ゴシック" w:hint="eastAsia"/>
          <w:color w:val="000000" w:themeColor="text1"/>
          <w:sz w:val="24"/>
          <w:szCs w:val="24"/>
        </w:rPr>
        <w:t>105</w:t>
      </w:r>
    </w:p>
    <w:p w14:paraId="6698A253" w14:textId="51F8A822" w:rsidR="00123814" w:rsidRPr="0060570D" w:rsidRDefault="00123814" w:rsidP="008A4BC0">
      <w:pPr>
        <w:tabs>
          <w:tab w:val="left" w:pos="4253"/>
          <w:tab w:val="right" w:leader="dot" w:pos="8520"/>
        </w:tabs>
        <w:rPr>
          <w:rFonts w:ascii="ＭＳ 明朝" w:hAnsi="ＭＳ 明朝"/>
          <w:color w:val="000000" w:themeColor="text1"/>
          <w:sz w:val="24"/>
          <w:szCs w:val="24"/>
        </w:rPr>
      </w:pPr>
      <w:r w:rsidRPr="0060570D">
        <w:rPr>
          <w:rFonts w:ascii="ＭＳ 明朝" w:hAnsi="ＭＳ 明朝" w:hint="eastAsia"/>
          <w:color w:val="000000" w:themeColor="text1"/>
          <w:sz w:val="24"/>
          <w:szCs w:val="24"/>
        </w:rPr>
        <w:t xml:space="preserve">　　５　自然災害の警報と注意報の種類</w:t>
      </w:r>
      <w:r w:rsidR="008A4BC0" w:rsidRPr="0060570D">
        <w:rPr>
          <w:rFonts w:ascii="ＭＳ 明朝" w:hAnsi="ＭＳ 明朝"/>
          <w:color w:val="000000" w:themeColor="text1"/>
          <w:sz w:val="24"/>
          <w:szCs w:val="24"/>
        </w:rPr>
        <w:tab/>
      </w:r>
      <w:r w:rsidR="006A394C" w:rsidRPr="0060570D">
        <w:rPr>
          <w:rFonts w:ascii="ＭＳ ゴシック" w:eastAsia="ＭＳ ゴシック" w:hAnsi="ＭＳ ゴシック" w:hint="eastAsia"/>
          <w:color w:val="000000" w:themeColor="text1"/>
          <w:sz w:val="24"/>
          <w:szCs w:val="24"/>
        </w:rPr>
        <w:t>108</w:t>
      </w:r>
    </w:p>
    <w:p w14:paraId="2648357E" w14:textId="18972C42" w:rsidR="00123814" w:rsidRPr="0060570D" w:rsidRDefault="00123814" w:rsidP="008A4BC0">
      <w:pPr>
        <w:tabs>
          <w:tab w:val="left" w:pos="1276"/>
          <w:tab w:val="right" w:leader="dot" w:pos="8520"/>
        </w:tabs>
        <w:rPr>
          <w:rFonts w:ascii="ＭＳ 明朝" w:hAnsi="ＭＳ 明朝"/>
          <w:color w:val="000000" w:themeColor="text1"/>
          <w:sz w:val="24"/>
          <w:szCs w:val="24"/>
        </w:rPr>
      </w:pPr>
      <w:r w:rsidRPr="0060570D">
        <w:rPr>
          <w:rFonts w:ascii="ＭＳ 明朝" w:hAnsi="ＭＳ 明朝" w:hint="eastAsia"/>
          <w:color w:val="000000" w:themeColor="text1"/>
          <w:sz w:val="24"/>
          <w:szCs w:val="24"/>
        </w:rPr>
        <w:t xml:space="preserve">　　６　雪害</w:t>
      </w:r>
      <w:r w:rsidR="008A4BC0" w:rsidRPr="0060570D">
        <w:rPr>
          <w:rFonts w:ascii="ＭＳ 明朝" w:hAnsi="ＭＳ 明朝"/>
          <w:color w:val="000000" w:themeColor="text1"/>
          <w:sz w:val="24"/>
          <w:szCs w:val="24"/>
        </w:rPr>
        <w:tab/>
      </w:r>
      <w:r w:rsidR="006A394C" w:rsidRPr="0060570D">
        <w:rPr>
          <w:rFonts w:ascii="ＭＳ ゴシック" w:eastAsia="ＭＳ ゴシック" w:hAnsi="ＭＳ ゴシック" w:hint="eastAsia"/>
          <w:color w:val="000000" w:themeColor="text1"/>
          <w:sz w:val="24"/>
          <w:szCs w:val="24"/>
        </w:rPr>
        <w:t>109</w:t>
      </w:r>
    </w:p>
    <w:p w14:paraId="0CC26B73" w14:textId="19CC5971" w:rsidR="00D7462B" w:rsidRPr="009909A4" w:rsidRDefault="00123814" w:rsidP="008A4BC0">
      <w:pPr>
        <w:tabs>
          <w:tab w:val="left" w:pos="3119"/>
          <w:tab w:val="left" w:pos="3261"/>
          <w:tab w:val="right" w:leader="dot" w:pos="8520"/>
        </w:tabs>
        <w:rPr>
          <w:rFonts w:ascii="ＭＳ ゴシック" w:eastAsia="ＭＳ ゴシック" w:hAnsi="ＭＳ ゴシック"/>
          <w:color w:val="000000" w:themeColor="text1"/>
          <w:sz w:val="24"/>
          <w:szCs w:val="24"/>
        </w:rPr>
        <w:sectPr w:rsidR="00D7462B" w:rsidRPr="009909A4" w:rsidSect="006E741A">
          <w:type w:val="continuous"/>
          <w:pgSz w:w="11906" w:h="16838" w:code="9"/>
          <w:pgMar w:top="1701" w:right="1701" w:bottom="1701" w:left="1701" w:header="851" w:footer="992" w:gutter="0"/>
          <w:pgNumType w:fmt="numberInDash" w:start="1"/>
          <w:cols w:space="425"/>
          <w:docGrid w:type="linesAndChars" w:linePitch="335" w:charSpace="532"/>
        </w:sectPr>
      </w:pPr>
      <w:r w:rsidRPr="0060570D">
        <w:rPr>
          <w:rFonts w:ascii="ＭＳ 明朝" w:hAnsi="ＭＳ 明朝" w:hint="eastAsia"/>
          <w:color w:val="000000" w:themeColor="text1"/>
          <w:sz w:val="24"/>
          <w:szCs w:val="24"/>
        </w:rPr>
        <w:t xml:space="preserve">　</w:t>
      </w:r>
      <w:bookmarkStart w:id="1" w:name="災害対策チェックシート"/>
      <w:r w:rsidR="00AB42E4" w:rsidRPr="0060570D">
        <w:rPr>
          <w:rFonts w:ascii="ＭＳ 明朝" w:hAnsi="ＭＳ 明朝"/>
          <w:color w:val="000000" w:themeColor="text1"/>
          <w:sz w:val="24"/>
          <w:szCs w:val="24"/>
        </w:rPr>
        <w:fldChar w:fldCharType="begin"/>
      </w:r>
      <w:r w:rsidR="00AB42E4" w:rsidRPr="0060570D">
        <w:rPr>
          <w:rFonts w:ascii="ＭＳ 明朝" w:hAnsi="ＭＳ 明朝" w:hint="eastAsia"/>
          <w:color w:val="000000" w:themeColor="text1"/>
          <w:sz w:val="24"/>
          <w:szCs w:val="24"/>
        </w:rPr>
        <w:instrText xml:space="preserve">HYPERLINK </w:instrText>
      </w:r>
      <w:r w:rsidR="00AB42E4" w:rsidRPr="0060570D">
        <w:rPr>
          <w:rFonts w:ascii="ＭＳ 明朝" w:hAnsi="ＭＳ 明朝"/>
          <w:color w:val="000000" w:themeColor="text1"/>
          <w:sz w:val="24"/>
          <w:szCs w:val="24"/>
        </w:rPr>
        <w:instrText xml:space="preserve"> \l "</w:instrText>
      </w:r>
      <w:r w:rsidR="00AB42E4" w:rsidRPr="0060570D">
        <w:rPr>
          <w:rFonts w:ascii="ＭＳ 明朝" w:hAnsi="ＭＳ 明朝" w:hint="eastAsia"/>
          <w:color w:val="000000" w:themeColor="text1"/>
          <w:sz w:val="24"/>
          <w:szCs w:val="24"/>
        </w:rPr>
        <w:instrText>災害対策チェックシート</w:instrText>
      </w:r>
      <w:r w:rsidR="00AB42E4" w:rsidRPr="0060570D">
        <w:rPr>
          <w:rFonts w:ascii="ＭＳ 明朝" w:hAnsi="ＭＳ 明朝"/>
          <w:color w:val="000000" w:themeColor="text1"/>
          <w:sz w:val="24"/>
          <w:szCs w:val="24"/>
        </w:rPr>
        <w:instrText>"</w:instrText>
      </w:r>
      <w:r w:rsidR="00AB42E4" w:rsidRPr="0060570D">
        <w:rPr>
          <w:rFonts w:ascii="ＭＳ 明朝" w:hAnsi="ＭＳ 明朝"/>
          <w:color w:val="000000" w:themeColor="text1"/>
          <w:sz w:val="24"/>
          <w:szCs w:val="24"/>
        </w:rPr>
      </w:r>
      <w:r w:rsidR="00AB42E4" w:rsidRPr="0060570D">
        <w:rPr>
          <w:rFonts w:ascii="ＭＳ 明朝" w:hAnsi="ＭＳ 明朝"/>
          <w:color w:val="000000" w:themeColor="text1"/>
          <w:sz w:val="24"/>
          <w:szCs w:val="24"/>
        </w:rPr>
        <w:fldChar w:fldCharType="separate"/>
      </w:r>
      <w:r w:rsidRPr="0060570D">
        <w:rPr>
          <w:rStyle w:val="ad"/>
          <w:rFonts w:ascii="ＭＳ 明朝" w:hAnsi="ＭＳ 明朝" w:hint="eastAsia"/>
          <w:sz w:val="24"/>
          <w:szCs w:val="24"/>
          <w:u w:val="none"/>
        </w:rPr>
        <w:t>Ⅱ　災害対策チェックシート</w:t>
      </w:r>
      <w:bookmarkEnd w:id="1"/>
      <w:r w:rsidR="00AB42E4" w:rsidRPr="0060570D">
        <w:rPr>
          <w:rFonts w:ascii="ＭＳ 明朝" w:hAnsi="ＭＳ 明朝"/>
          <w:color w:val="000000" w:themeColor="text1"/>
          <w:sz w:val="24"/>
          <w:szCs w:val="24"/>
        </w:rPr>
        <w:fldChar w:fldCharType="end"/>
      </w:r>
      <w:r w:rsidR="008A4BC0" w:rsidRPr="0060570D">
        <w:rPr>
          <w:rFonts w:ascii="ＭＳ 明朝" w:hAnsi="ＭＳ 明朝"/>
          <w:color w:val="000000" w:themeColor="text1"/>
          <w:sz w:val="24"/>
          <w:szCs w:val="24"/>
        </w:rPr>
        <w:tab/>
      </w:r>
      <w:r w:rsidR="006A394C" w:rsidRPr="0060570D">
        <w:rPr>
          <w:rFonts w:ascii="ＭＳ ゴシック" w:eastAsia="ＭＳ ゴシック" w:hAnsi="ＭＳ ゴシック" w:hint="eastAsia"/>
          <w:color w:val="000000" w:themeColor="text1"/>
          <w:sz w:val="24"/>
          <w:szCs w:val="24"/>
        </w:rPr>
        <w:t>110</w:t>
      </w:r>
      <w:r w:rsidRPr="009909A4">
        <w:rPr>
          <w:rFonts w:ascii="ＭＳ ゴシック" w:eastAsia="ＭＳ ゴシック" w:hAnsi="ＭＳ ゴシック" w:hint="eastAsia"/>
          <w:color w:val="000000" w:themeColor="text1"/>
          <w:sz w:val="24"/>
          <w:szCs w:val="24"/>
        </w:rPr>
        <w:t xml:space="preserve">　　</w:t>
      </w:r>
    </w:p>
    <w:p w14:paraId="19A0C171" w14:textId="77777777" w:rsidR="006D1D30" w:rsidRPr="009909A4" w:rsidRDefault="006D1D30" w:rsidP="00940DE4">
      <w:pPr>
        <w:rPr>
          <w:rFonts w:ascii="ＭＳ ゴシック" w:eastAsia="ＭＳ ゴシック" w:hAnsi="ＭＳ ゴシック"/>
          <w:color w:val="000000" w:themeColor="text1"/>
          <w:sz w:val="24"/>
          <w:szCs w:val="24"/>
        </w:rPr>
        <w:sectPr w:rsidR="006D1D30" w:rsidRPr="009909A4" w:rsidSect="006D1D30">
          <w:type w:val="continuous"/>
          <w:pgSz w:w="11906" w:h="16838" w:code="9"/>
          <w:pgMar w:top="1701" w:right="1701" w:bottom="1701" w:left="1701" w:header="851" w:footer="992" w:gutter="0"/>
          <w:pgNumType w:fmt="numberInDash" w:start="1"/>
          <w:cols w:space="425"/>
          <w:docGrid w:type="linesAndChars" w:linePitch="335" w:charSpace="532"/>
        </w:sectPr>
      </w:pPr>
    </w:p>
    <w:p w14:paraId="4729DB66" w14:textId="77777777" w:rsidR="00EF6923" w:rsidRPr="009909A4" w:rsidRDefault="00EF6923" w:rsidP="00940DE4">
      <w:pPr>
        <w:rPr>
          <w:rFonts w:ascii="ＭＳ ゴシック" w:eastAsia="ＭＳ ゴシック" w:hAnsi="ＭＳ ゴシック"/>
          <w:color w:val="000000" w:themeColor="text1"/>
          <w:sz w:val="24"/>
          <w:szCs w:val="24"/>
        </w:rPr>
        <w:sectPr w:rsidR="00EF6923" w:rsidRPr="009909A4" w:rsidSect="006D1D30">
          <w:type w:val="continuous"/>
          <w:pgSz w:w="11906" w:h="16838" w:code="9"/>
          <w:pgMar w:top="1701" w:right="1701" w:bottom="1701" w:left="1701" w:header="851" w:footer="992" w:gutter="0"/>
          <w:pgNumType w:fmt="numberInDash" w:start="1"/>
          <w:cols w:space="425"/>
          <w:docGrid w:type="linesAndChars" w:linePitch="335" w:charSpace="532"/>
        </w:sectPr>
      </w:pPr>
    </w:p>
    <w:p w14:paraId="2BD2BF9B" w14:textId="77777777" w:rsidR="004739F5" w:rsidRPr="009909A4" w:rsidRDefault="004739F5" w:rsidP="00940DE4">
      <w:pPr>
        <w:rPr>
          <w:rFonts w:ascii="ＭＳ ゴシック" w:eastAsia="ＭＳ ゴシック" w:hAnsi="ＭＳ ゴシック"/>
          <w:color w:val="000000" w:themeColor="text1"/>
          <w:sz w:val="24"/>
          <w:szCs w:val="24"/>
        </w:rPr>
        <w:sectPr w:rsidR="004739F5" w:rsidRPr="009909A4" w:rsidSect="00FF4AA8">
          <w:type w:val="continuous"/>
          <w:pgSz w:w="11906" w:h="16838" w:code="9"/>
          <w:pgMar w:top="1701" w:right="1701" w:bottom="1701" w:left="1701" w:header="851" w:footer="992" w:gutter="0"/>
          <w:pgNumType w:fmt="numberInDash" w:start="1"/>
          <w:cols w:space="425"/>
          <w:docGrid w:type="linesAndChars" w:linePitch="335" w:charSpace="532"/>
        </w:sectPr>
      </w:pPr>
    </w:p>
    <w:p w14:paraId="4E136034" w14:textId="77777777" w:rsidR="004739F5" w:rsidRPr="009909A4" w:rsidRDefault="004739F5" w:rsidP="00940DE4">
      <w:pPr>
        <w:rPr>
          <w:rFonts w:ascii="ＭＳ ゴシック" w:eastAsia="ＭＳ ゴシック" w:hAnsi="ＭＳ ゴシック"/>
          <w:color w:val="000000" w:themeColor="text1"/>
          <w:sz w:val="24"/>
          <w:szCs w:val="24"/>
        </w:rPr>
        <w:sectPr w:rsidR="004739F5" w:rsidRPr="009909A4" w:rsidSect="00FF4AA8">
          <w:type w:val="continuous"/>
          <w:pgSz w:w="11906" w:h="16838" w:code="9"/>
          <w:pgMar w:top="1701" w:right="1701" w:bottom="1701" w:left="1701" w:header="851" w:footer="992" w:gutter="0"/>
          <w:pgNumType w:fmt="numberInDash" w:start="1"/>
          <w:cols w:space="425"/>
          <w:docGrid w:type="linesAndChars" w:linePitch="335" w:charSpace="532"/>
        </w:sectPr>
      </w:pPr>
    </w:p>
    <w:p w14:paraId="52C8FCAA" w14:textId="5AE2FEBE" w:rsidR="00940DE4" w:rsidRPr="009909A4" w:rsidRDefault="00940DE4" w:rsidP="00ED3E28">
      <w:pPr>
        <w:pStyle w:val="1"/>
        <w:rPr>
          <w:rFonts w:ascii="ＭＳ ゴシック" w:eastAsia="ＭＳ ゴシック" w:hAnsi="ＭＳ ゴシック"/>
          <w:color w:val="000000" w:themeColor="text1"/>
        </w:rPr>
      </w:pPr>
      <w:bookmarkStart w:id="2" w:name="_Toc220600537"/>
      <w:r w:rsidRPr="009909A4">
        <w:rPr>
          <w:rFonts w:ascii="ＭＳ ゴシック" w:eastAsia="ＭＳ ゴシック" w:hAnsi="ＭＳ ゴシック" w:hint="eastAsia"/>
          <w:color w:val="000000" w:themeColor="text1"/>
        </w:rPr>
        <w:lastRenderedPageBreak/>
        <w:t>はじめに</w:t>
      </w:r>
      <w:bookmarkEnd w:id="2"/>
    </w:p>
    <w:p w14:paraId="3814328B" w14:textId="77777777" w:rsidR="005C2D17" w:rsidRPr="009909A4" w:rsidRDefault="005C2D17" w:rsidP="00731ACF">
      <w:pPr>
        <w:rPr>
          <w:color w:val="000000" w:themeColor="text1"/>
          <w:sz w:val="22"/>
          <w:szCs w:val="24"/>
        </w:rPr>
      </w:pPr>
    </w:p>
    <w:p w14:paraId="1104A22F" w14:textId="5EB5835B" w:rsidR="005102F1" w:rsidRPr="009909A4" w:rsidRDefault="005102F1" w:rsidP="00731ACF">
      <w:pPr>
        <w:pStyle w:val="2"/>
        <w:rPr>
          <w:rFonts w:ascii="ＭＳ ゴシック" w:eastAsia="ＭＳ ゴシック" w:hAnsi="ＭＳ ゴシック"/>
          <w:color w:val="000000" w:themeColor="text1"/>
        </w:rPr>
      </w:pPr>
      <w:bookmarkStart w:id="3" w:name="_Toc216388344"/>
      <w:bookmarkStart w:id="4" w:name="_Toc216388649"/>
      <w:bookmarkStart w:id="5" w:name="_Toc220600538"/>
      <w:bookmarkEnd w:id="3"/>
      <w:bookmarkEnd w:id="4"/>
      <w:r w:rsidRPr="009909A4">
        <w:rPr>
          <w:rFonts w:ascii="ＭＳ ゴシック" w:eastAsia="ＭＳ ゴシック" w:hAnsi="ＭＳ ゴシック" w:hint="eastAsia"/>
          <w:color w:val="000000" w:themeColor="text1"/>
        </w:rPr>
        <w:t>防災計画について</w:t>
      </w:r>
      <w:bookmarkEnd w:id="5"/>
    </w:p>
    <w:p w14:paraId="79CEA5E2" w14:textId="77777777" w:rsidR="005102F1" w:rsidRPr="009909A4" w:rsidRDefault="005102F1" w:rsidP="00940DE4">
      <w:pPr>
        <w:rPr>
          <w:rFonts w:ascii="ＭＳ 明朝" w:hAnsi="ＭＳ 明朝"/>
          <w:color w:val="000000" w:themeColor="text1"/>
          <w:sz w:val="22"/>
        </w:rPr>
      </w:pPr>
    </w:p>
    <w:p w14:paraId="1EA11983" w14:textId="512103C9" w:rsidR="007B1B30" w:rsidRPr="009909A4" w:rsidRDefault="00D71AEE" w:rsidP="00731ACF">
      <w:pPr>
        <w:ind w:leftChars="66" w:left="14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本</w:t>
      </w:r>
      <w:r w:rsidR="006930A0" w:rsidRPr="009909A4">
        <w:rPr>
          <w:rFonts w:ascii="ＭＳ 明朝" w:hAnsi="ＭＳ 明朝" w:hint="eastAsia"/>
          <w:color w:val="000000" w:themeColor="text1"/>
          <w:sz w:val="22"/>
        </w:rPr>
        <w:t>県では、</w:t>
      </w:r>
      <w:r w:rsidR="007707F0" w:rsidRPr="009909A4">
        <w:rPr>
          <w:rFonts w:ascii="ＭＳ 明朝" w:hAnsi="ＭＳ 明朝" w:hint="eastAsia"/>
          <w:color w:val="000000" w:themeColor="text1"/>
          <w:sz w:val="22"/>
        </w:rPr>
        <w:t>高齢者施設等</w:t>
      </w:r>
      <w:r w:rsidR="00FE607A" w:rsidRPr="009909A4">
        <w:rPr>
          <w:rFonts w:ascii="ＭＳ 明朝" w:hAnsi="ＭＳ 明朝" w:hint="eastAsia"/>
          <w:color w:val="000000" w:themeColor="text1"/>
          <w:sz w:val="22"/>
        </w:rPr>
        <w:t>の</w:t>
      </w:r>
      <w:r w:rsidR="007707F0" w:rsidRPr="009909A4">
        <w:rPr>
          <w:rFonts w:ascii="ＭＳ 明朝" w:hAnsi="ＭＳ 明朝" w:hint="eastAsia"/>
          <w:color w:val="000000" w:themeColor="text1"/>
          <w:sz w:val="22"/>
        </w:rPr>
        <w:t>人員、</w:t>
      </w:r>
      <w:r w:rsidR="006930A0" w:rsidRPr="009909A4">
        <w:rPr>
          <w:rFonts w:ascii="ＭＳ 明朝" w:hAnsi="ＭＳ 明朝" w:hint="eastAsia"/>
          <w:color w:val="000000" w:themeColor="text1"/>
          <w:sz w:val="22"/>
        </w:rPr>
        <w:t>設備</w:t>
      </w:r>
      <w:r w:rsidR="00FE607A" w:rsidRPr="009909A4">
        <w:rPr>
          <w:rFonts w:ascii="ＭＳ 明朝" w:hAnsi="ＭＳ 明朝" w:hint="eastAsia"/>
          <w:color w:val="000000" w:themeColor="text1"/>
          <w:sz w:val="22"/>
        </w:rPr>
        <w:t>及び</w:t>
      </w:r>
      <w:r w:rsidR="006930A0" w:rsidRPr="009909A4">
        <w:rPr>
          <w:rFonts w:ascii="ＭＳ 明朝" w:hAnsi="ＭＳ 明朝" w:hint="eastAsia"/>
          <w:color w:val="000000" w:themeColor="text1"/>
          <w:sz w:val="22"/>
        </w:rPr>
        <w:t>運営に関する基準</w:t>
      </w:r>
      <w:r w:rsidR="007707F0" w:rsidRPr="009909A4">
        <w:rPr>
          <w:rFonts w:ascii="ＭＳ 明朝" w:hAnsi="ＭＳ 明朝" w:hint="eastAsia"/>
          <w:color w:val="000000" w:themeColor="text1"/>
          <w:sz w:val="22"/>
        </w:rPr>
        <w:t>等</w:t>
      </w:r>
      <w:r w:rsidR="007B1B30" w:rsidRPr="009909A4">
        <w:rPr>
          <w:rFonts w:ascii="ＭＳ 明朝" w:hAnsi="ＭＳ 明朝" w:hint="eastAsia"/>
          <w:color w:val="000000" w:themeColor="text1"/>
          <w:sz w:val="22"/>
        </w:rPr>
        <w:t>を定める</w:t>
      </w:r>
      <w:r w:rsidR="006930A0" w:rsidRPr="009909A4">
        <w:rPr>
          <w:rFonts w:ascii="ＭＳ 明朝" w:hAnsi="ＭＳ 明朝" w:hint="eastAsia"/>
          <w:color w:val="000000" w:themeColor="text1"/>
          <w:sz w:val="22"/>
        </w:rPr>
        <w:t>条例</w:t>
      </w:r>
      <w:r w:rsidR="00FE607A" w:rsidRPr="009909A4">
        <w:rPr>
          <w:rFonts w:ascii="ＭＳ 明朝" w:hAnsi="ＭＳ 明朝"/>
          <w:color w:val="000000" w:themeColor="text1"/>
          <w:sz w:val="22"/>
        </w:rPr>
        <w:t xml:space="preserve"> </w:t>
      </w:r>
      <w:r w:rsidR="006930A0" w:rsidRPr="009909A4">
        <w:rPr>
          <w:rFonts w:ascii="ＭＳ 明朝" w:hAnsi="ＭＳ 明朝" w:hint="eastAsia"/>
          <w:color w:val="000000" w:themeColor="text1"/>
          <w:sz w:val="18"/>
          <w:szCs w:val="18"/>
        </w:rPr>
        <w:t>注）</w:t>
      </w:r>
      <w:r w:rsidR="006930A0" w:rsidRPr="009909A4">
        <w:rPr>
          <w:rFonts w:ascii="ＭＳ 明朝" w:hAnsi="ＭＳ 明朝" w:hint="eastAsia"/>
          <w:color w:val="000000" w:themeColor="text1"/>
          <w:sz w:val="22"/>
        </w:rPr>
        <w:t>において、高齢者施設等は、「入所者（利用者）の特性、当該施設の周辺地域の環境を踏まえ、火災、地震、津波、風水害等</w:t>
      </w:r>
      <w:r w:rsidR="00FF4AA8" w:rsidRPr="009909A4">
        <w:rPr>
          <w:rFonts w:ascii="ＭＳ 明朝" w:hAnsi="ＭＳ 明朝" w:hint="eastAsia"/>
          <w:color w:val="000000" w:themeColor="text1"/>
          <w:sz w:val="22"/>
        </w:rPr>
        <w:t>の非常災害の種類に応じて、当該非常災害が発生した場合における入所</w:t>
      </w:r>
      <w:r w:rsidR="006930A0" w:rsidRPr="009909A4">
        <w:rPr>
          <w:rFonts w:ascii="ＭＳ 明朝" w:hAnsi="ＭＳ 明朝" w:hint="eastAsia"/>
          <w:color w:val="000000" w:themeColor="text1"/>
          <w:sz w:val="22"/>
        </w:rPr>
        <w:t>者（利用者）</w:t>
      </w:r>
      <w:r w:rsidR="00EE0C07" w:rsidRPr="009909A4">
        <w:rPr>
          <w:rFonts w:ascii="ＭＳ 明朝" w:hAnsi="ＭＳ 明朝" w:hint="eastAsia"/>
          <w:color w:val="000000" w:themeColor="text1"/>
          <w:sz w:val="22"/>
        </w:rPr>
        <w:t>の安全の確保のための体制、避難の方法等を定めた計画を策定し、定期的に職員（従業者）</w:t>
      </w:r>
      <w:r w:rsidR="006930A0" w:rsidRPr="009909A4">
        <w:rPr>
          <w:rFonts w:ascii="ＭＳ 明朝" w:hAnsi="ＭＳ 明朝" w:hint="eastAsia"/>
          <w:color w:val="000000" w:themeColor="text1"/>
          <w:sz w:val="22"/>
        </w:rPr>
        <w:t>に周知しなければならない。」と定めています。</w:t>
      </w:r>
    </w:p>
    <w:p w14:paraId="664C751D" w14:textId="3973E9CF" w:rsidR="00940DE4" w:rsidRPr="009909A4" w:rsidRDefault="006930A0" w:rsidP="00731ACF">
      <w:pPr>
        <w:ind w:leftChars="66" w:left="14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また、「石川県地域防災計画」では、高齢者施設を含む社会福祉施設に対して、具体的な防災計画を定め平素から災害に備えておくことを求めています。</w:t>
      </w:r>
      <w:r w:rsidR="00940DE4" w:rsidRPr="009909A4">
        <w:rPr>
          <w:rFonts w:ascii="ＭＳ 明朝" w:hAnsi="ＭＳ 明朝" w:hint="eastAsia"/>
          <w:color w:val="000000" w:themeColor="text1"/>
          <w:sz w:val="22"/>
        </w:rPr>
        <w:t>高齢者施設の入居者及び利用者（以下「入居者等」という。）の生命を守るため、日頃から災害対策に取り組むことは、社会福祉施設として</w:t>
      </w:r>
      <w:r w:rsidR="00F503EA" w:rsidRPr="009909A4">
        <w:rPr>
          <w:rFonts w:ascii="ＭＳ 明朝" w:hAnsi="ＭＳ 明朝" w:hint="eastAsia"/>
          <w:color w:val="000000" w:themeColor="text1"/>
          <w:sz w:val="22"/>
        </w:rPr>
        <w:t>果たすべき</w:t>
      </w:r>
      <w:r w:rsidR="00940DE4" w:rsidRPr="009909A4">
        <w:rPr>
          <w:rFonts w:ascii="ＭＳ 明朝" w:hAnsi="ＭＳ 明朝" w:hint="eastAsia"/>
          <w:color w:val="000000" w:themeColor="text1"/>
          <w:sz w:val="22"/>
        </w:rPr>
        <w:t>責任です。</w:t>
      </w:r>
      <w:r w:rsidR="00F503EA" w:rsidRPr="009909A4">
        <w:rPr>
          <w:rFonts w:ascii="ＭＳ 明朝" w:hAnsi="ＭＳ 明朝" w:hint="eastAsia"/>
          <w:color w:val="000000" w:themeColor="text1"/>
          <w:sz w:val="22"/>
        </w:rPr>
        <w:t>そのためにも、施設職員の</w:t>
      </w:r>
      <w:r w:rsidR="008F58BA" w:rsidRPr="009909A4">
        <w:rPr>
          <w:rFonts w:ascii="ＭＳ 明朝" w:hAnsi="ＭＳ 明朝" w:hint="eastAsia"/>
          <w:color w:val="000000" w:themeColor="text1"/>
          <w:sz w:val="22"/>
        </w:rPr>
        <w:t>安全確保に配慮した</w:t>
      </w:r>
      <w:r w:rsidR="00F503EA" w:rsidRPr="009909A4">
        <w:rPr>
          <w:rFonts w:ascii="ＭＳ 明朝" w:hAnsi="ＭＳ 明朝" w:hint="eastAsia"/>
          <w:color w:val="000000" w:themeColor="text1"/>
          <w:sz w:val="22"/>
        </w:rPr>
        <w:t>役割分担、動員計画、緊急連絡体制を明確化した「具体的な防災計画」を定め、職員、地域の関係機関等と共有しておくことが重要です。</w:t>
      </w:r>
    </w:p>
    <w:p w14:paraId="1E35B626" w14:textId="7F9DBE6E" w:rsidR="005102F1" w:rsidRPr="009909A4" w:rsidRDefault="00D41A2B" w:rsidP="00731ACF">
      <w:pPr>
        <w:ind w:leftChars="66" w:left="14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本</w:t>
      </w:r>
      <w:r w:rsidR="005102F1" w:rsidRPr="009909A4">
        <w:rPr>
          <w:rFonts w:ascii="ＭＳ 明朝" w:hAnsi="ＭＳ 明朝" w:hint="eastAsia"/>
          <w:color w:val="000000" w:themeColor="text1"/>
          <w:sz w:val="22"/>
        </w:rPr>
        <w:t>指</w:t>
      </w:r>
      <w:r w:rsidR="00FF4AA8" w:rsidRPr="009909A4">
        <w:rPr>
          <w:rFonts w:ascii="ＭＳ 明朝" w:hAnsi="ＭＳ 明朝" w:hint="eastAsia"/>
          <w:color w:val="000000" w:themeColor="text1"/>
          <w:sz w:val="22"/>
        </w:rPr>
        <w:t>針は、各施設が防災計画に盛り込むべき事項を検討・検証し、より実効</w:t>
      </w:r>
      <w:r w:rsidR="005102F1" w:rsidRPr="009909A4">
        <w:rPr>
          <w:rFonts w:ascii="ＭＳ 明朝" w:hAnsi="ＭＳ 明朝" w:hint="eastAsia"/>
          <w:color w:val="000000" w:themeColor="text1"/>
          <w:sz w:val="22"/>
        </w:rPr>
        <w:t>性の</w:t>
      </w:r>
      <w:r w:rsidR="006930A0" w:rsidRPr="009909A4">
        <w:rPr>
          <w:rFonts w:ascii="ＭＳ 明朝" w:hAnsi="ＭＳ 明朝" w:hint="eastAsia"/>
          <w:color w:val="000000" w:themeColor="text1"/>
          <w:sz w:val="22"/>
        </w:rPr>
        <w:t>高い</w:t>
      </w:r>
      <w:r w:rsidR="005102F1" w:rsidRPr="009909A4">
        <w:rPr>
          <w:rFonts w:ascii="ＭＳ 明朝" w:hAnsi="ＭＳ 明朝" w:hint="eastAsia"/>
          <w:color w:val="000000" w:themeColor="text1"/>
          <w:sz w:val="22"/>
        </w:rPr>
        <w:t>計画を作成するための参考として示すものであり、各施設の実情に応じた防災計画の作成・見直し等に活用してください。</w:t>
      </w:r>
    </w:p>
    <w:p w14:paraId="0D9996C4" w14:textId="619F7905" w:rsidR="005102F1" w:rsidRPr="009909A4" w:rsidRDefault="005102F1" w:rsidP="00731ACF">
      <w:pPr>
        <w:ind w:leftChars="66" w:left="14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なお、本指針における高齢者施設とは、特別養護老人ホーム（指定介護老人福祉施設）、介護老人保健施設、</w:t>
      </w:r>
      <w:r w:rsidR="00C84620" w:rsidRPr="009909A4">
        <w:rPr>
          <w:rFonts w:ascii="ＭＳ 明朝" w:hAnsi="ＭＳ 明朝" w:hint="eastAsia"/>
          <w:color w:val="000000" w:themeColor="text1"/>
          <w:sz w:val="22"/>
        </w:rPr>
        <w:t>介護医療院、</w:t>
      </w:r>
      <w:r w:rsidRPr="009909A4">
        <w:rPr>
          <w:rFonts w:ascii="ＭＳ 明朝" w:hAnsi="ＭＳ 明朝" w:hint="eastAsia"/>
          <w:color w:val="000000" w:themeColor="text1"/>
          <w:sz w:val="22"/>
        </w:rPr>
        <w:t>養護老人ホーム、軽費老人ホーム、指定居宅サービス事業所、指定地域密着型サービス事業所、有料老人ホーム等を指します。</w:t>
      </w:r>
    </w:p>
    <w:p w14:paraId="58399134" w14:textId="77777777" w:rsidR="006930A0" w:rsidRPr="009909A4" w:rsidRDefault="006930A0" w:rsidP="00707260">
      <w:pPr>
        <w:ind w:left="223" w:hangingChars="100" w:hanging="223"/>
        <w:rPr>
          <w:rFonts w:ascii="ＭＳ 明朝" w:hAnsi="ＭＳ 明朝"/>
          <w:color w:val="000000" w:themeColor="text1"/>
          <w:sz w:val="22"/>
        </w:rPr>
      </w:pPr>
    </w:p>
    <w:p w14:paraId="769680B9" w14:textId="68545852" w:rsidR="006930A0" w:rsidRPr="009909A4" w:rsidRDefault="006930A0" w:rsidP="00731ACF">
      <w:pPr>
        <w:ind w:leftChars="100" w:left="416" w:hangingChars="91" w:hanging="203"/>
        <w:rPr>
          <w:rFonts w:ascii="ＭＳ 明朝" w:hAnsi="ＭＳ 明朝"/>
          <w:color w:val="000000" w:themeColor="text1"/>
          <w:sz w:val="22"/>
        </w:rPr>
      </w:pPr>
      <w:r w:rsidRPr="009909A4">
        <w:rPr>
          <w:rFonts w:ascii="ＭＳ 明朝" w:hAnsi="ＭＳ 明朝" w:hint="eastAsia"/>
          <w:color w:val="000000" w:themeColor="text1"/>
          <w:sz w:val="22"/>
        </w:rPr>
        <w:t>注）この</w:t>
      </w:r>
      <w:r w:rsidR="00E53572" w:rsidRPr="009909A4">
        <w:rPr>
          <w:rFonts w:ascii="ＭＳ 明朝" w:hAnsi="ＭＳ 明朝" w:hint="eastAsia"/>
          <w:color w:val="000000" w:themeColor="text1"/>
          <w:sz w:val="22"/>
        </w:rPr>
        <w:t>章</w:t>
      </w:r>
      <w:r w:rsidRPr="009909A4">
        <w:rPr>
          <w:rFonts w:ascii="ＭＳ 明朝" w:hAnsi="ＭＳ 明朝" w:hint="eastAsia"/>
          <w:color w:val="000000" w:themeColor="text1"/>
          <w:sz w:val="22"/>
        </w:rPr>
        <w:t>における</w:t>
      </w:r>
      <w:r w:rsidR="007707F0" w:rsidRPr="009909A4">
        <w:rPr>
          <w:rFonts w:ascii="ＭＳ 明朝" w:hAnsi="ＭＳ 明朝" w:hint="eastAsia"/>
          <w:color w:val="000000" w:themeColor="text1"/>
          <w:sz w:val="22"/>
        </w:rPr>
        <w:t>高齢者施設等</w:t>
      </w:r>
      <w:r w:rsidR="00FE607A" w:rsidRPr="009909A4">
        <w:rPr>
          <w:rFonts w:ascii="ＭＳ 明朝" w:hAnsi="ＭＳ 明朝" w:hint="eastAsia"/>
          <w:color w:val="000000" w:themeColor="text1"/>
          <w:sz w:val="22"/>
        </w:rPr>
        <w:t>の</w:t>
      </w:r>
      <w:r w:rsidR="007707F0" w:rsidRPr="009909A4">
        <w:rPr>
          <w:rFonts w:ascii="ＭＳ 明朝" w:hAnsi="ＭＳ 明朝" w:hint="eastAsia"/>
          <w:color w:val="000000" w:themeColor="text1"/>
          <w:sz w:val="22"/>
        </w:rPr>
        <w:t>人員、</w:t>
      </w:r>
      <w:r w:rsidRPr="009909A4">
        <w:rPr>
          <w:rFonts w:ascii="ＭＳ 明朝" w:hAnsi="ＭＳ 明朝" w:hint="eastAsia"/>
          <w:color w:val="000000" w:themeColor="text1"/>
          <w:sz w:val="22"/>
        </w:rPr>
        <w:t>設備</w:t>
      </w:r>
      <w:r w:rsidR="00FE607A" w:rsidRPr="009909A4">
        <w:rPr>
          <w:rFonts w:ascii="ＭＳ 明朝" w:hAnsi="ＭＳ 明朝" w:hint="eastAsia"/>
          <w:color w:val="000000" w:themeColor="text1"/>
          <w:sz w:val="22"/>
        </w:rPr>
        <w:t>及び</w:t>
      </w:r>
      <w:r w:rsidRPr="009909A4">
        <w:rPr>
          <w:rFonts w:ascii="ＭＳ 明朝" w:hAnsi="ＭＳ 明朝" w:hint="eastAsia"/>
          <w:color w:val="000000" w:themeColor="text1"/>
          <w:sz w:val="22"/>
        </w:rPr>
        <w:t>運営に関する基準</w:t>
      </w:r>
      <w:r w:rsidR="007707F0"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を定める条例とは、以下の条例をいう。</w:t>
      </w:r>
    </w:p>
    <w:p w14:paraId="2688CE63" w14:textId="77777777" w:rsidR="000272FA" w:rsidRPr="009909A4" w:rsidRDefault="006930A0" w:rsidP="000272FA">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・軽費老人ホームの設備及び運営に関する基準を定める条例</w:t>
      </w:r>
    </w:p>
    <w:p w14:paraId="3BAF5269" w14:textId="77777777" w:rsidR="006930A0" w:rsidRPr="009909A4" w:rsidRDefault="006930A0" w:rsidP="006B60D5">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・養護老人ホームの設備及び運営に関する基準を定める条例</w:t>
      </w:r>
    </w:p>
    <w:p w14:paraId="4FF9624E" w14:textId="77777777" w:rsidR="006930A0" w:rsidRPr="009909A4" w:rsidRDefault="006930A0" w:rsidP="006B60D5">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・特別養護老人ホームの設備及び運営に関する基準を定める条例</w:t>
      </w:r>
    </w:p>
    <w:p w14:paraId="2D3D3436" w14:textId="77777777" w:rsidR="005102F1" w:rsidRPr="009909A4" w:rsidRDefault="00D41A2B" w:rsidP="006B60D5">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・指定居宅サービス等の事業の人員、設備及び運営に関する基準等を定める条例</w:t>
      </w:r>
    </w:p>
    <w:p w14:paraId="2008C859" w14:textId="77777777" w:rsidR="006930A0" w:rsidRPr="009909A4" w:rsidRDefault="00D41A2B" w:rsidP="006B60D5">
      <w:pPr>
        <w:ind w:leftChars="208" w:left="665" w:hangingChars="100" w:hanging="223"/>
        <w:rPr>
          <w:rFonts w:ascii="ＭＳ 明朝" w:hAnsi="ＭＳ 明朝"/>
          <w:color w:val="000000" w:themeColor="text1"/>
          <w:sz w:val="22"/>
        </w:rPr>
      </w:pPr>
      <w:r w:rsidRPr="009909A4">
        <w:rPr>
          <w:rFonts w:ascii="ＭＳ 明朝" w:hAnsi="ＭＳ 明朝" w:hint="eastAsia"/>
          <w:color w:val="000000" w:themeColor="text1"/>
          <w:sz w:val="22"/>
        </w:rPr>
        <w:t>・指定介護予防サービス等の事業の人員、設備及び運営に関する基準等を定める条例</w:t>
      </w:r>
    </w:p>
    <w:p w14:paraId="0BFAB1D0" w14:textId="77777777" w:rsidR="006930A0" w:rsidRPr="009909A4" w:rsidRDefault="00A534C8" w:rsidP="006B60D5">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・指定介護老人福祉施設の人員、設備及び運営に関する基準</w:t>
      </w:r>
      <w:r w:rsidR="00D41A2B" w:rsidRPr="009909A4">
        <w:rPr>
          <w:rFonts w:ascii="ＭＳ 明朝" w:hAnsi="ＭＳ 明朝" w:hint="eastAsia"/>
          <w:color w:val="000000" w:themeColor="text1"/>
          <w:sz w:val="22"/>
        </w:rPr>
        <w:t>を定める条例</w:t>
      </w:r>
    </w:p>
    <w:p w14:paraId="2B8423DF" w14:textId="77777777" w:rsidR="006930A0" w:rsidRPr="009909A4" w:rsidRDefault="00A534C8" w:rsidP="006B60D5">
      <w:pPr>
        <w:ind w:leftChars="208" w:left="665" w:hangingChars="100" w:hanging="223"/>
        <w:rPr>
          <w:rFonts w:ascii="ＭＳ 明朝" w:hAnsi="ＭＳ 明朝"/>
          <w:color w:val="000000" w:themeColor="text1"/>
          <w:sz w:val="22"/>
        </w:rPr>
      </w:pPr>
      <w:r w:rsidRPr="009909A4">
        <w:rPr>
          <w:rFonts w:ascii="ＭＳ 明朝" w:hAnsi="ＭＳ 明朝" w:hint="eastAsia"/>
          <w:color w:val="000000" w:themeColor="text1"/>
          <w:sz w:val="22"/>
        </w:rPr>
        <w:t>・介護老人保健施設の人員、施設及び設備並びに運営に関する基準</w:t>
      </w:r>
      <w:r w:rsidR="00D41A2B" w:rsidRPr="009909A4">
        <w:rPr>
          <w:rFonts w:ascii="ＭＳ 明朝" w:hAnsi="ＭＳ 明朝" w:hint="eastAsia"/>
          <w:color w:val="000000" w:themeColor="text1"/>
          <w:sz w:val="22"/>
        </w:rPr>
        <w:t>を定める条例</w:t>
      </w:r>
    </w:p>
    <w:p w14:paraId="0760FB68" w14:textId="77777777" w:rsidR="00C84620" w:rsidRPr="009909A4" w:rsidRDefault="00C84620" w:rsidP="006B60D5">
      <w:pPr>
        <w:ind w:leftChars="208" w:left="665" w:hangingChars="100" w:hanging="223"/>
        <w:rPr>
          <w:rFonts w:ascii="ＭＳ 明朝" w:hAnsi="ＭＳ 明朝"/>
          <w:color w:val="000000" w:themeColor="text1"/>
          <w:sz w:val="22"/>
        </w:rPr>
      </w:pPr>
      <w:r w:rsidRPr="009909A4">
        <w:rPr>
          <w:rFonts w:ascii="ＭＳ 明朝" w:hAnsi="ＭＳ 明朝" w:hint="eastAsia"/>
          <w:color w:val="000000" w:themeColor="text1"/>
          <w:sz w:val="22"/>
        </w:rPr>
        <w:t>・介護医療院の人員、施設及び設備並びに運営に関する基準を定める条例</w:t>
      </w:r>
    </w:p>
    <w:p w14:paraId="2E996CA5" w14:textId="08C6F038" w:rsidR="006930A0" w:rsidRPr="009909A4" w:rsidDel="0027076B" w:rsidRDefault="00E42DD4">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78B895A3" w14:textId="6D1540D5" w:rsidR="00D73DCB" w:rsidRPr="009909A4" w:rsidRDefault="00D73DCB" w:rsidP="00ED3E28">
      <w:pPr>
        <w:pStyle w:val="2"/>
        <w:rPr>
          <w:rFonts w:ascii="ＭＳ ゴシック" w:eastAsia="ＭＳ ゴシック" w:hAnsi="ＭＳ ゴシック"/>
          <w:color w:val="000000" w:themeColor="text1"/>
        </w:rPr>
      </w:pPr>
      <w:bookmarkStart w:id="6" w:name="_Toc216388346"/>
      <w:bookmarkStart w:id="7" w:name="_Toc216388651"/>
      <w:bookmarkStart w:id="8" w:name="_Toc220600539"/>
      <w:bookmarkEnd w:id="6"/>
      <w:bookmarkEnd w:id="7"/>
      <w:r w:rsidRPr="009909A4">
        <w:rPr>
          <w:rFonts w:ascii="ＭＳ ゴシック" w:eastAsia="ＭＳ ゴシック" w:hAnsi="ＭＳ ゴシック" w:hint="eastAsia"/>
          <w:color w:val="000000" w:themeColor="text1"/>
        </w:rPr>
        <w:lastRenderedPageBreak/>
        <w:t>業務継続計画</w:t>
      </w:r>
      <w:r w:rsidR="00443791" w:rsidRPr="009909A4">
        <w:rPr>
          <w:rFonts w:ascii="ＭＳ ゴシック" w:eastAsia="ＭＳ ゴシック" w:hAnsi="ＭＳ ゴシック" w:hint="eastAsia"/>
          <w:color w:val="000000" w:themeColor="text1"/>
        </w:rPr>
        <w:t>（</w:t>
      </w:r>
      <w:r w:rsidR="00291E01" w:rsidRPr="009909A4">
        <w:rPr>
          <w:rFonts w:ascii="ＭＳ ゴシック" w:eastAsia="ＭＳ ゴシック" w:hAnsi="ＭＳ ゴシック"/>
          <w:color w:val="000000" w:themeColor="text1"/>
        </w:rPr>
        <w:t>BCP</w:t>
      </w:r>
      <w:r w:rsidR="00443791" w:rsidRPr="009909A4">
        <w:rPr>
          <w:rFonts w:ascii="ＭＳ ゴシック" w:eastAsia="ＭＳ ゴシック" w:hAnsi="ＭＳ ゴシック" w:hint="eastAsia"/>
          <w:color w:val="000000" w:themeColor="text1"/>
        </w:rPr>
        <w:t>）</w:t>
      </w:r>
      <w:r w:rsidRPr="009909A4">
        <w:rPr>
          <w:rFonts w:ascii="ＭＳ ゴシック" w:eastAsia="ＭＳ ゴシック" w:hAnsi="ＭＳ ゴシック" w:hint="eastAsia"/>
          <w:color w:val="000000" w:themeColor="text1"/>
        </w:rPr>
        <w:t>について</w:t>
      </w:r>
      <w:bookmarkEnd w:id="8"/>
    </w:p>
    <w:p w14:paraId="5C519576" w14:textId="07C9F418" w:rsidR="00D73DCB" w:rsidRPr="009909A4" w:rsidRDefault="00D73DCB" w:rsidP="00707260">
      <w:pPr>
        <w:rPr>
          <w:rFonts w:ascii="ＭＳ 明朝" w:hAnsi="ＭＳ 明朝"/>
          <w:color w:val="000000" w:themeColor="text1"/>
          <w:sz w:val="22"/>
        </w:rPr>
      </w:pPr>
    </w:p>
    <w:p w14:paraId="40DFA476" w14:textId="24BD73AE" w:rsidR="00855FCA" w:rsidRPr="009909A4" w:rsidRDefault="00855FCA" w:rsidP="00731ACF">
      <w:pPr>
        <w:pStyle w:val="3"/>
        <w:rPr>
          <w:color w:val="000000" w:themeColor="text1"/>
        </w:rPr>
      </w:pPr>
      <w:r w:rsidRPr="009909A4">
        <w:rPr>
          <w:rFonts w:hint="eastAsia"/>
          <w:color w:val="000000" w:themeColor="text1"/>
        </w:rPr>
        <w:t>業務継続計画（</w:t>
      </w:r>
      <w:r w:rsidRPr="009909A4">
        <w:rPr>
          <w:rFonts w:ascii="ＭＳ 明朝" w:hAnsi="ＭＳ 明朝"/>
          <w:color w:val="000000" w:themeColor="text1"/>
        </w:rPr>
        <w:t>BCP</w:t>
      </w:r>
      <w:r w:rsidRPr="009909A4">
        <w:rPr>
          <w:color w:val="000000" w:themeColor="text1"/>
        </w:rPr>
        <w:t>）</w:t>
      </w:r>
      <w:r w:rsidRPr="009909A4">
        <w:rPr>
          <w:rFonts w:hint="eastAsia"/>
          <w:color w:val="000000" w:themeColor="text1"/>
        </w:rPr>
        <w:t>とは</w:t>
      </w:r>
    </w:p>
    <w:p w14:paraId="4C7205F1" w14:textId="0A102407" w:rsidR="00475680" w:rsidRPr="009909A4" w:rsidRDefault="00475680" w:rsidP="00731AC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令和３年度介護報酬改定により、感染症や災害が発生し</w:t>
      </w:r>
      <w:r w:rsidR="000D324E" w:rsidRPr="009909A4">
        <w:rPr>
          <w:rFonts w:ascii="ＭＳ 明朝" w:hAnsi="ＭＳ 明朝" w:hint="eastAsia"/>
          <w:color w:val="000000" w:themeColor="text1"/>
          <w:sz w:val="22"/>
        </w:rPr>
        <w:t>た</w:t>
      </w:r>
      <w:r w:rsidRPr="009909A4">
        <w:rPr>
          <w:rFonts w:ascii="ＭＳ 明朝" w:hAnsi="ＭＳ 明朝" w:hint="eastAsia"/>
          <w:color w:val="000000" w:themeColor="text1"/>
          <w:sz w:val="22"/>
        </w:rPr>
        <w:t>場合であっても、必要な介護サービスが継続的に提供できる体制を構築する観点から、全ての介護</w:t>
      </w:r>
      <w:r w:rsidR="00412D75" w:rsidRPr="009909A4">
        <w:rPr>
          <w:rFonts w:ascii="ＭＳ 明朝" w:hAnsi="ＭＳ 明朝" w:hint="eastAsia"/>
          <w:color w:val="000000" w:themeColor="text1"/>
          <w:sz w:val="22"/>
        </w:rPr>
        <w:t>サービス</w:t>
      </w:r>
      <w:r w:rsidRPr="009909A4">
        <w:rPr>
          <w:rFonts w:ascii="ＭＳ 明朝" w:hAnsi="ＭＳ 明朝" w:hint="eastAsia"/>
          <w:color w:val="000000" w:themeColor="text1"/>
          <w:sz w:val="22"/>
        </w:rPr>
        <w:t>事業者を対象に、業務継続に向けた計画等の策定</w:t>
      </w:r>
      <w:r w:rsidRPr="009909A4">
        <w:rPr>
          <w:rFonts w:ascii="ＭＳ 明朝" w:hAnsi="ＭＳ 明朝"/>
          <w:color w:val="000000" w:themeColor="text1"/>
          <w:sz w:val="22"/>
        </w:rPr>
        <w:t>、研修及び訓練の実施等が義務付けられました。</w:t>
      </w:r>
    </w:p>
    <w:p w14:paraId="4D5ACAA3" w14:textId="77777777" w:rsidR="00D73DCB" w:rsidRPr="009909A4" w:rsidRDefault="00D73DCB">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県</w:t>
      </w:r>
      <w:r w:rsidR="00475680" w:rsidRPr="009909A4">
        <w:rPr>
          <w:rFonts w:ascii="ＭＳ 明朝" w:hAnsi="ＭＳ 明朝" w:hint="eastAsia"/>
          <w:color w:val="000000" w:themeColor="text1"/>
          <w:sz w:val="22"/>
        </w:rPr>
        <w:t>では</w:t>
      </w:r>
      <w:r w:rsidRPr="009909A4">
        <w:rPr>
          <w:rFonts w:ascii="ＭＳ 明朝" w:hAnsi="ＭＳ 明朝" w:hint="eastAsia"/>
          <w:color w:val="000000" w:themeColor="text1"/>
          <w:sz w:val="22"/>
        </w:rPr>
        <w:t>、高齢者施設等の人員、設備及び運営に関する基準を定める条例において、高齢者施設等は、「感染症や非常災害の発生時において、入所者（利用者）に対するサービスの提供を継続的に実施するための、及び非常時の体制で早期の業務再開を図るための計画</w:t>
      </w:r>
      <w:r w:rsidRPr="009909A4">
        <w:rPr>
          <w:rFonts w:ascii="ＭＳ 明朝" w:hAnsi="ＭＳ 明朝"/>
          <w:color w:val="000000" w:themeColor="text1"/>
          <w:sz w:val="22"/>
        </w:rPr>
        <w:t>(業務継続計画)を策定し、当該業務継続計画に従い必要な措置を講じなければならない。」「職員に対し、業務継続計画について周知するとともに、必要な研修及び訓練を</w:t>
      </w:r>
      <w:r w:rsidR="007107F7" w:rsidRPr="009909A4">
        <w:rPr>
          <w:rFonts w:ascii="ＭＳ 明朝" w:hAnsi="ＭＳ 明朝" w:hint="eastAsia"/>
          <w:color w:val="000000" w:themeColor="text1"/>
          <w:sz w:val="22"/>
        </w:rPr>
        <w:t>定期的に実施しなければならない。</w:t>
      </w:r>
      <w:r w:rsidRPr="009909A4">
        <w:rPr>
          <w:rFonts w:ascii="ＭＳ 明朝" w:hAnsi="ＭＳ 明朝" w:hint="eastAsia"/>
          <w:color w:val="000000" w:themeColor="text1"/>
          <w:sz w:val="22"/>
        </w:rPr>
        <w:t>」と定めています。</w:t>
      </w:r>
    </w:p>
    <w:p w14:paraId="7D42D4E8" w14:textId="77777777" w:rsidR="0041025F" w:rsidRPr="009909A4" w:rsidRDefault="0041025F" w:rsidP="00731ACF">
      <w:pPr>
        <w:ind w:leftChars="200" w:left="425" w:firstLineChars="100" w:firstLine="223"/>
        <w:rPr>
          <w:rFonts w:ascii="ＭＳ 明朝" w:hAnsi="ＭＳ 明朝"/>
          <w:color w:val="000000" w:themeColor="text1"/>
          <w:sz w:val="22"/>
        </w:rPr>
      </w:pPr>
    </w:p>
    <w:p w14:paraId="7AEA201B" w14:textId="25BE8C83" w:rsidR="00D73DCB" w:rsidRPr="009909A4" w:rsidRDefault="0041025F" w:rsidP="00731ACF">
      <w:pPr>
        <w:keepNext/>
        <w:jc w:val="center"/>
        <w:rPr>
          <w:rFonts w:ascii="ＭＳ 明朝" w:hAnsi="ＭＳ 明朝" w:cs="ＭＳ 明朝"/>
          <w:color w:val="000000" w:themeColor="text1"/>
          <w:kern w:val="0"/>
          <w:sz w:val="22"/>
        </w:rPr>
      </w:pPr>
      <w:bookmarkStart w:id="9" w:name="_Toc216946823"/>
      <w:bookmarkStart w:id="10" w:name="_Toc224501865"/>
      <w:r w:rsidRPr="009909A4">
        <w:rPr>
          <w:rFonts w:ascii="ＭＳ 明朝" w:hAnsi="ＭＳ 明朝" w:hint="eastAsia"/>
          <w:color w:val="000000" w:themeColor="text1"/>
          <w:sz w:val="22"/>
        </w:rPr>
        <w:t>参考</w:t>
      </w:r>
      <w:r w:rsidRPr="009909A4">
        <w:rPr>
          <w:rFonts w:ascii="ＭＳ 明朝" w:hAnsi="ＭＳ 明朝"/>
          <w:color w:val="000000" w:themeColor="text1"/>
          <w:sz w:val="22"/>
        </w:rPr>
        <w:t xml:space="preserve"> </w:t>
      </w:r>
      <w:r w:rsidR="00676941" w:rsidRPr="009909A4">
        <w:rPr>
          <w:rFonts w:ascii="ＭＳ 明朝" w:hAnsi="ＭＳ 明朝"/>
          <w:color w:val="000000" w:themeColor="text1"/>
          <w:sz w:val="22"/>
        </w:rPr>
        <w:fldChar w:fldCharType="begin"/>
      </w:r>
      <w:r w:rsidR="00676941" w:rsidRPr="009909A4">
        <w:rPr>
          <w:rFonts w:ascii="ＭＳ 明朝" w:hAnsi="ＭＳ 明朝"/>
          <w:color w:val="000000" w:themeColor="text1"/>
          <w:sz w:val="22"/>
        </w:rPr>
        <w:instrText xml:space="preserve"> STYLEREF 1 \s </w:instrText>
      </w:r>
      <w:r w:rsidR="00676941"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１</w:t>
      </w:r>
      <w:r w:rsidR="00676941" w:rsidRPr="009909A4">
        <w:rPr>
          <w:rFonts w:ascii="ＭＳ 明朝" w:hAnsi="ＭＳ 明朝"/>
          <w:color w:val="000000" w:themeColor="text1"/>
          <w:sz w:val="22"/>
        </w:rPr>
        <w:fldChar w:fldCharType="end"/>
      </w:r>
      <w:r w:rsidR="00676941" w:rsidRPr="009909A4">
        <w:rPr>
          <w:rFonts w:ascii="ＭＳ 明朝" w:hAnsi="ＭＳ 明朝"/>
          <w:color w:val="000000" w:themeColor="text1"/>
          <w:sz w:val="22"/>
        </w:rPr>
        <w:noBreakHyphen/>
      </w:r>
      <w:r w:rsidR="00676941" w:rsidRPr="009909A4">
        <w:rPr>
          <w:rFonts w:ascii="ＭＳ 明朝" w:hAnsi="ＭＳ 明朝"/>
          <w:color w:val="000000" w:themeColor="text1"/>
          <w:sz w:val="22"/>
        </w:rPr>
        <w:fldChar w:fldCharType="begin"/>
      </w:r>
      <w:r w:rsidR="00676941" w:rsidRPr="009909A4">
        <w:rPr>
          <w:rFonts w:ascii="ＭＳ 明朝" w:hAnsi="ＭＳ 明朝"/>
          <w:color w:val="000000" w:themeColor="text1"/>
          <w:sz w:val="22"/>
        </w:rPr>
        <w:instrText xml:space="preserve"> SEQ </w:instrText>
      </w:r>
      <w:r w:rsidR="00676941" w:rsidRPr="009909A4">
        <w:rPr>
          <w:rFonts w:ascii="ＭＳ 明朝" w:hAnsi="ＭＳ 明朝" w:hint="eastAsia"/>
          <w:color w:val="000000" w:themeColor="text1"/>
          <w:sz w:val="22"/>
        </w:rPr>
        <w:instrText>参考</w:instrText>
      </w:r>
      <w:r w:rsidR="00676941" w:rsidRPr="009909A4">
        <w:rPr>
          <w:rFonts w:ascii="ＭＳ 明朝" w:hAnsi="ＭＳ 明朝"/>
          <w:color w:val="000000" w:themeColor="text1"/>
          <w:sz w:val="22"/>
        </w:rPr>
        <w:instrText xml:space="preserve"> \* DBCHAR \s 1 </w:instrText>
      </w:r>
      <w:r w:rsidR="00676941" w:rsidRPr="009909A4">
        <w:rPr>
          <w:rFonts w:ascii="ＭＳ 明朝" w:hAnsi="ＭＳ 明朝"/>
          <w:color w:val="000000" w:themeColor="text1"/>
          <w:sz w:val="22"/>
        </w:rPr>
        <w:fldChar w:fldCharType="separate"/>
      </w:r>
      <w:r w:rsidR="001E456D">
        <w:rPr>
          <w:rFonts w:ascii="ＭＳ 明朝" w:hAnsi="ＭＳ 明朝" w:hint="eastAsia"/>
          <w:noProof/>
          <w:color w:val="000000" w:themeColor="text1"/>
          <w:sz w:val="22"/>
        </w:rPr>
        <w:t>１</w:t>
      </w:r>
      <w:r w:rsidR="00676941" w:rsidRPr="009909A4">
        <w:rPr>
          <w:rFonts w:ascii="ＭＳ 明朝" w:hAnsi="ＭＳ 明朝"/>
          <w:color w:val="000000" w:themeColor="text1"/>
          <w:sz w:val="22"/>
        </w:rPr>
        <w:fldChar w:fldCharType="end"/>
      </w:r>
      <w:r w:rsidR="000F5772" w:rsidRPr="009909A4">
        <w:rPr>
          <w:rFonts w:ascii="ＭＳ 明朝" w:hAnsi="ＭＳ 明朝" w:hint="eastAsia"/>
          <w:color w:val="000000" w:themeColor="text1"/>
          <w:sz w:val="22"/>
        </w:rPr>
        <w:t xml:space="preserve">　</w:t>
      </w:r>
      <w:r w:rsidR="00124D52" w:rsidRPr="009909A4">
        <w:rPr>
          <w:rFonts w:ascii="ＭＳ 明朝" w:hAnsi="ＭＳ 明朝" w:cs="ＭＳ 明朝" w:hint="eastAsia"/>
          <w:color w:val="000000" w:themeColor="text1"/>
          <w:kern w:val="0"/>
          <w:sz w:val="22"/>
        </w:rPr>
        <w:t>特別養護老人ホームの設備及び運営に関する基準を定める条例</w:t>
      </w:r>
      <w:r w:rsidR="00D73DCB" w:rsidRPr="009909A4">
        <w:rPr>
          <w:rFonts w:ascii="ＭＳ 明朝" w:hAnsi="ＭＳ 明朝" w:cs="ＭＳ 明朝" w:hint="eastAsia"/>
          <w:color w:val="000000" w:themeColor="text1"/>
          <w:sz w:val="22"/>
        </w:rPr>
        <w:t>（抜粋）</w:t>
      </w:r>
      <w:bookmarkEnd w:id="9"/>
      <w:bookmarkEnd w:id="10"/>
    </w:p>
    <w:p w14:paraId="12C98448" w14:textId="0B6246CD" w:rsidR="00CF4C88" w:rsidRPr="009909A4" w:rsidRDefault="00D73DCB" w:rsidP="000749C8">
      <w:pPr>
        <w:pStyle w:val="Default"/>
        <w:spacing w:line="260" w:lineRule="exact"/>
        <w:ind w:firstLineChars="600" w:firstLine="1336"/>
        <w:rPr>
          <w:rFonts w:ascii="ＭＳ 明朝" w:eastAsia="ＭＳ 明朝" w:cs="ＭＳ 明朝"/>
          <w:color w:val="000000" w:themeColor="text1"/>
          <w:sz w:val="22"/>
          <w:szCs w:val="22"/>
        </w:rPr>
      </w:pPr>
      <w:r w:rsidRPr="009909A4">
        <w:rPr>
          <w:rFonts w:ascii="ＭＳ 明朝" w:eastAsia="ＭＳ 明朝" w:cs="ＭＳ 明朝" w:hint="eastAsia"/>
          <w:color w:val="000000" w:themeColor="text1"/>
          <w:sz w:val="22"/>
          <w:szCs w:val="22"/>
        </w:rPr>
        <w:t>（平成</w:t>
      </w:r>
      <w:r w:rsidR="00B843D6" w:rsidRPr="009909A4">
        <w:rPr>
          <w:rFonts w:ascii="ＭＳ 明朝" w:eastAsia="ＭＳ 明朝" w:cs="ＭＳ 明朝"/>
          <w:color w:val="000000" w:themeColor="text1"/>
          <w:sz w:val="22"/>
          <w:szCs w:val="22"/>
        </w:rPr>
        <w:t>24</w:t>
      </w:r>
      <w:r w:rsidRPr="009909A4">
        <w:rPr>
          <w:rFonts w:ascii="ＭＳ 明朝" w:eastAsia="ＭＳ 明朝" w:cs="ＭＳ 明朝" w:hint="eastAsia"/>
          <w:color w:val="000000" w:themeColor="text1"/>
          <w:sz w:val="22"/>
          <w:szCs w:val="22"/>
        </w:rPr>
        <w:t>年</w:t>
      </w:r>
      <w:r w:rsidR="00B843D6" w:rsidRPr="009909A4">
        <w:rPr>
          <w:rFonts w:ascii="ＭＳ 明朝" w:eastAsia="ＭＳ 明朝" w:cs="ＭＳ 明朝"/>
          <w:color w:val="000000" w:themeColor="text1"/>
          <w:sz w:val="22"/>
          <w:szCs w:val="22"/>
        </w:rPr>
        <w:t>12</w:t>
      </w:r>
      <w:r w:rsidRPr="009909A4">
        <w:rPr>
          <w:rFonts w:ascii="ＭＳ 明朝" w:eastAsia="ＭＳ 明朝" w:cs="ＭＳ 明朝" w:hint="eastAsia"/>
          <w:color w:val="000000" w:themeColor="text1"/>
          <w:sz w:val="22"/>
          <w:szCs w:val="22"/>
        </w:rPr>
        <w:t>月</w:t>
      </w:r>
      <w:r w:rsidR="00B843D6" w:rsidRPr="009909A4">
        <w:rPr>
          <w:rFonts w:ascii="ＭＳ 明朝" w:eastAsia="ＭＳ 明朝" w:cs="ＭＳ 明朝"/>
          <w:color w:val="000000" w:themeColor="text1"/>
          <w:sz w:val="22"/>
          <w:szCs w:val="22"/>
        </w:rPr>
        <w:t>27</w:t>
      </w:r>
      <w:r w:rsidRPr="009909A4">
        <w:rPr>
          <w:rFonts w:ascii="ＭＳ 明朝" w:eastAsia="ＭＳ 明朝" w:cs="ＭＳ 明朝" w:hint="eastAsia"/>
          <w:color w:val="000000" w:themeColor="text1"/>
          <w:sz w:val="22"/>
          <w:szCs w:val="22"/>
        </w:rPr>
        <w:t>日公布、平成</w:t>
      </w:r>
      <w:r w:rsidR="00B843D6" w:rsidRPr="009909A4">
        <w:rPr>
          <w:rFonts w:ascii="ＭＳ 明朝" w:eastAsia="ＭＳ 明朝" w:cs="ＭＳ 明朝"/>
          <w:color w:val="000000" w:themeColor="text1"/>
          <w:sz w:val="22"/>
          <w:szCs w:val="22"/>
        </w:rPr>
        <w:t>25</w:t>
      </w:r>
      <w:r w:rsidRPr="009909A4">
        <w:rPr>
          <w:rFonts w:ascii="ＭＳ 明朝" w:eastAsia="ＭＳ 明朝" w:cs="ＭＳ 明朝" w:hint="eastAsia"/>
          <w:color w:val="000000" w:themeColor="text1"/>
          <w:sz w:val="22"/>
          <w:szCs w:val="22"/>
        </w:rPr>
        <w:t>年４月１日施行）</w:t>
      </w:r>
    </w:p>
    <w:p w14:paraId="6672313B" w14:textId="5442EEA1" w:rsidR="00CF4C88" w:rsidRPr="009909A4" w:rsidRDefault="00CF4C88" w:rsidP="004805BB">
      <w:pPr>
        <w:pStyle w:val="Default"/>
        <w:spacing w:line="160" w:lineRule="exact"/>
        <w:ind w:firstLineChars="600" w:firstLine="1216"/>
        <w:rPr>
          <w:rFonts w:ascii="ＭＳ 明朝" w:eastAsia="ＭＳ 明朝" w:hAnsi="ＭＳ 明朝" w:cs="ＭＳ 明朝"/>
          <w:color w:val="000000" w:themeColor="text1"/>
          <w:sz w:val="16"/>
          <w:szCs w:val="16"/>
        </w:rPr>
      </w:pPr>
      <w:r w:rsidRPr="009909A4">
        <w:rPr>
          <w:rFonts w:ascii="ＭＳ 明朝" w:hAnsi="ＭＳ 明朝" w:cs="ＭＳ 明朝"/>
          <w:noProof/>
          <w:color w:val="000000" w:themeColor="text1"/>
          <w:sz w:val="20"/>
          <w:szCs w:val="20"/>
        </w:rPr>
        <mc:AlternateContent>
          <mc:Choice Requires="wps">
            <w:drawing>
              <wp:anchor distT="0" distB="0" distL="114300" distR="114300" simplePos="0" relativeHeight="251780096" behindDoc="0" locked="0" layoutInCell="1" allowOverlap="1" wp14:anchorId="2D02CB07" wp14:editId="0D6B5CAF">
                <wp:simplePos x="0" y="0"/>
                <wp:positionH relativeFrom="column">
                  <wp:posOffset>5715</wp:posOffset>
                </wp:positionH>
                <wp:positionV relativeFrom="paragraph">
                  <wp:posOffset>85090</wp:posOffset>
                </wp:positionV>
                <wp:extent cx="5429250" cy="1943100"/>
                <wp:effectExtent l="0" t="0" r="19050" b="19050"/>
                <wp:wrapNone/>
                <wp:docPr id="1549179875" name="正方形/長方形 36"/>
                <wp:cNvGraphicFramePr/>
                <a:graphic xmlns:a="http://schemas.openxmlformats.org/drawingml/2006/main">
                  <a:graphicData uri="http://schemas.microsoft.com/office/word/2010/wordprocessingShape">
                    <wps:wsp>
                      <wps:cNvSpPr/>
                      <wps:spPr>
                        <a:xfrm>
                          <a:off x="0" y="0"/>
                          <a:ext cx="5429250" cy="194310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D466A5" id="正方形/長方形 36" o:spid="_x0000_s1026" style="position:absolute;margin-left:.45pt;margin-top:6.7pt;width:427.5pt;height:153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" filled="f" strokecolor="#030e13 [484]" strokeweight=".5pt"/>
            </w:pict>
          </mc:Fallback>
        </mc:AlternateContent>
      </w:r>
    </w:p>
    <w:p w14:paraId="336B618F" w14:textId="37AE6AD9" w:rsidR="003846D6" w:rsidRPr="009909A4" w:rsidRDefault="003846D6" w:rsidP="004070B2">
      <w:pPr>
        <w:ind w:firstLineChars="200" w:firstLine="405"/>
        <w:rPr>
          <w:rFonts w:ascii="ＭＳ 明朝" w:hAnsi="ＭＳ 明朝" w:cs="ＭＳ 明朝"/>
          <w:color w:val="000000" w:themeColor="text1"/>
          <w:kern w:val="0"/>
          <w:sz w:val="20"/>
          <w:szCs w:val="20"/>
        </w:rPr>
      </w:pPr>
      <w:r w:rsidRPr="009909A4">
        <w:rPr>
          <w:rFonts w:ascii="ＭＳ 明朝" w:hAnsi="ＭＳ 明朝" w:cs="ＭＳ 明朝"/>
          <w:color w:val="000000" w:themeColor="text1"/>
          <w:kern w:val="0"/>
          <w:sz w:val="20"/>
          <w:szCs w:val="20"/>
        </w:rPr>
        <w:t>(業務継続計画の策定等)</w:t>
      </w:r>
    </w:p>
    <w:p w14:paraId="1A90C46D" w14:textId="4FE50911" w:rsidR="003846D6" w:rsidRPr="009909A4" w:rsidRDefault="003846D6" w:rsidP="00731ACF">
      <w:pPr>
        <w:ind w:leftChars="267" w:left="706" w:hangingChars="68" w:hanging="138"/>
        <w:rPr>
          <w:rFonts w:ascii="ＭＳ 明朝" w:hAnsi="ＭＳ 明朝" w:cs="ＭＳ 明朝"/>
          <w:color w:val="000000" w:themeColor="text1"/>
          <w:kern w:val="0"/>
          <w:sz w:val="20"/>
          <w:szCs w:val="20"/>
        </w:rPr>
      </w:pPr>
      <w:r w:rsidRPr="009909A4">
        <w:rPr>
          <w:rFonts w:ascii="ＭＳ 明朝" w:hAnsi="ＭＳ 明朝" w:cs="ＭＳ 明朝" w:hint="eastAsia"/>
          <w:color w:val="000000" w:themeColor="text1"/>
          <w:kern w:val="0"/>
          <w:sz w:val="20"/>
          <w:szCs w:val="20"/>
        </w:rPr>
        <w:t>第二十四条の二　特別養護老人ホームは、感染症や非常災害の発生時において、入所者に対するサービスの提供を継続的に実施するための、及び非常時の体制で早期の</w:t>
      </w:r>
      <w:r w:rsidR="00412D75" w:rsidRPr="009909A4">
        <w:rPr>
          <w:rFonts w:ascii="ＭＳ 明朝" w:hAnsi="ＭＳ 明朝" w:cs="ＭＳ 明朝" w:hint="eastAsia"/>
          <w:color w:val="000000" w:themeColor="text1"/>
          <w:kern w:val="0"/>
          <w:sz w:val="20"/>
          <w:szCs w:val="20"/>
        </w:rPr>
        <w:t>業務</w:t>
      </w:r>
      <w:r w:rsidRPr="009909A4">
        <w:rPr>
          <w:rFonts w:ascii="ＭＳ 明朝" w:hAnsi="ＭＳ 明朝" w:cs="ＭＳ 明朝" w:hint="eastAsia"/>
          <w:color w:val="000000" w:themeColor="text1"/>
          <w:kern w:val="0"/>
          <w:sz w:val="20"/>
          <w:szCs w:val="20"/>
        </w:rPr>
        <w:t>再開を図るための計画</w:t>
      </w:r>
      <w:r w:rsidRPr="009909A4">
        <w:rPr>
          <w:rFonts w:ascii="ＭＳ 明朝" w:hAnsi="ＭＳ 明朝" w:cs="ＭＳ 明朝"/>
          <w:color w:val="000000" w:themeColor="text1"/>
          <w:kern w:val="0"/>
          <w:sz w:val="20"/>
          <w:szCs w:val="20"/>
        </w:rPr>
        <w:t>(以下「業務継続計画」という。)を策定し、当該業務継続計画に従い必要な措置を講じなければならない。</w:t>
      </w:r>
    </w:p>
    <w:p w14:paraId="3B869CA1" w14:textId="0EE83AFE" w:rsidR="003846D6" w:rsidRPr="009909A4" w:rsidRDefault="003846D6" w:rsidP="00731ACF">
      <w:pPr>
        <w:ind w:leftChars="251" w:left="852" w:hangingChars="157" w:hanging="318"/>
        <w:rPr>
          <w:rFonts w:ascii="ＭＳ 明朝" w:hAnsi="ＭＳ 明朝" w:cs="ＭＳ 明朝"/>
          <w:color w:val="000000" w:themeColor="text1"/>
          <w:kern w:val="0"/>
          <w:sz w:val="20"/>
          <w:szCs w:val="20"/>
        </w:rPr>
      </w:pPr>
      <w:r w:rsidRPr="009909A4">
        <w:rPr>
          <w:rFonts w:ascii="ＭＳ 明朝" w:hAnsi="ＭＳ 明朝" w:cs="ＭＳ 明朝"/>
          <w:color w:val="000000" w:themeColor="text1"/>
          <w:kern w:val="0"/>
          <w:sz w:val="20"/>
          <w:szCs w:val="20"/>
        </w:rPr>
        <w:t>2　特別養護老人ホームは、職員に対し、業務継続計画について周知するとともに、必要な研修及び訓練を定期的に実施しなければならない。</w:t>
      </w:r>
    </w:p>
    <w:p w14:paraId="73AC56C6" w14:textId="49AAEB0A" w:rsidR="00D73DCB" w:rsidRPr="009909A4" w:rsidRDefault="003846D6" w:rsidP="00731ACF">
      <w:pPr>
        <w:ind w:leftChars="251" w:left="852" w:hangingChars="157" w:hanging="318"/>
        <w:rPr>
          <w:rFonts w:ascii="ＭＳ 明朝" w:hAnsi="ＭＳ 明朝" w:cs="ＭＳ 明朝"/>
          <w:color w:val="000000" w:themeColor="text1"/>
          <w:kern w:val="0"/>
          <w:sz w:val="20"/>
          <w:szCs w:val="20"/>
        </w:rPr>
      </w:pPr>
      <w:r w:rsidRPr="009909A4">
        <w:rPr>
          <w:rFonts w:ascii="ＭＳ 明朝" w:hAnsi="ＭＳ 明朝" w:cs="ＭＳ 明朝"/>
          <w:color w:val="000000" w:themeColor="text1"/>
          <w:kern w:val="0"/>
          <w:sz w:val="20"/>
          <w:szCs w:val="20"/>
        </w:rPr>
        <w:t>3　特別養護老人ホームは、定期的に業務継続計画の見直しを行い、必要に応じて業務継続計画の変更を行うものとする。</w:t>
      </w:r>
    </w:p>
    <w:p w14:paraId="3589EC61" w14:textId="77777777" w:rsidR="003846D6" w:rsidRPr="009909A4" w:rsidRDefault="003846D6" w:rsidP="004805BB">
      <w:pPr>
        <w:spacing w:line="160" w:lineRule="exact"/>
        <w:rPr>
          <w:rFonts w:ascii="ＭＳ 明朝" w:hAnsi="ＭＳ 明朝" w:cs="ＭＳ 明朝"/>
          <w:color w:val="000000" w:themeColor="text1"/>
          <w:kern w:val="0"/>
          <w:sz w:val="20"/>
          <w:szCs w:val="20"/>
        </w:rPr>
      </w:pPr>
    </w:p>
    <w:p w14:paraId="073E2839" w14:textId="50D7A2E2" w:rsidR="00855FCA" w:rsidRPr="009909A4" w:rsidRDefault="003846D6" w:rsidP="00612945">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国の業務継続ガイドライン（「介護施設・事業所における自然災害発生時の業務継続ガイドライン」令和</w:t>
      </w:r>
      <w:r w:rsidR="00B843D6" w:rsidRPr="009909A4">
        <w:rPr>
          <w:rFonts w:ascii="ＭＳ 明朝" w:hAnsi="ＭＳ 明朝" w:hint="eastAsia"/>
          <w:color w:val="000000" w:themeColor="text1"/>
          <w:sz w:val="22"/>
        </w:rPr>
        <w:t>６</w:t>
      </w:r>
      <w:r w:rsidRPr="009909A4">
        <w:rPr>
          <w:rFonts w:ascii="ＭＳ 明朝" w:hAnsi="ＭＳ 明朝" w:hint="eastAsia"/>
          <w:color w:val="000000" w:themeColor="text1"/>
          <w:sz w:val="22"/>
        </w:rPr>
        <w:t>年</w:t>
      </w:r>
      <w:r w:rsidR="00B843D6" w:rsidRPr="009909A4">
        <w:rPr>
          <w:rFonts w:ascii="ＭＳ 明朝" w:hAnsi="ＭＳ 明朝" w:hint="eastAsia"/>
          <w:color w:val="000000" w:themeColor="text1"/>
          <w:sz w:val="22"/>
        </w:rPr>
        <w:t>３</w:t>
      </w:r>
      <w:r w:rsidRPr="009909A4">
        <w:rPr>
          <w:rFonts w:ascii="ＭＳ 明朝" w:hAnsi="ＭＳ 明朝" w:hint="eastAsia"/>
          <w:color w:val="000000" w:themeColor="text1"/>
          <w:sz w:val="22"/>
        </w:rPr>
        <w:t>月厚生労働省</w:t>
      </w:r>
      <w:r w:rsidR="000705BB" w:rsidRPr="009909A4">
        <w:rPr>
          <w:rFonts w:ascii="ＭＳ 明朝" w:hAnsi="ＭＳ 明朝" w:hint="eastAsia"/>
          <w:color w:val="000000" w:themeColor="text1"/>
          <w:sz w:val="22"/>
        </w:rPr>
        <w:t>老健局</w:t>
      </w:r>
      <w:r w:rsidRPr="009909A4">
        <w:rPr>
          <w:rFonts w:ascii="ＭＳ 明朝" w:hAnsi="ＭＳ 明朝" w:hint="eastAsia"/>
          <w:color w:val="000000" w:themeColor="text1"/>
          <w:sz w:val="22"/>
        </w:rPr>
        <w:t>）には、次のように記載されています。（以下、「（４）介護サービス事業者に求められる役割」まで抜粋）</w:t>
      </w:r>
    </w:p>
    <w:p w14:paraId="04072E3E" w14:textId="012969C2" w:rsidR="003846D6" w:rsidRPr="009909A4" w:rsidRDefault="003846D6" w:rsidP="00731ACF">
      <w:pPr>
        <w:ind w:leftChars="200" w:left="425" w:firstLineChars="100" w:firstLine="223"/>
        <w:rPr>
          <w:rFonts w:ascii="ＭＳ 明朝" w:hAnsi="ＭＳ 明朝"/>
          <w:color w:val="000000" w:themeColor="text1"/>
          <w:sz w:val="22"/>
        </w:rPr>
      </w:pPr>
      <w:r w:rsidRPr="009909A4">
        <w:rPr>
          <w:rFonts w:ascii="ＭＳ 明朝" w:hAnsi="ＭＳ 明朝"/>
          <w:color w:val="000000" w:themeColor="text1"/>
          <w:sz w:val="22"/>
        </w:rPr>
        <w:t xml:space="preserve">BCP（ビー・シー・ピー）とはBusiness Continuity Plan </w:t>
      </w:r>
      <w:r w:rsidRPr="009909A4">
        <w:rPr>
          <w:rFonts w:ascii="ＭＳ 明朝" w:hAnsi="ＭＳ 明朝" w:hint="eastAsia"/>
          <w:color w:val="000000" w:themeColor="text1"/>
          <w:sz w:val="22"/>
        </w:rPr>
        <w:t>の略称で、業務継続計画などと訳されます。</w:t>
      </w:r>
    </w:p>
    <w:p w14:paraId="7DB63CE9" w14:textId="4F4CF72A" w:rsidR="003846D6" w:rsidRPr="009909A4" w:rsidRDefault="003846D6" w:rsidP="00731AC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新型コロナウイルス等感染症や大地震などの災害が発生すると、通常通りに業務を実施することが困難になります。まず、業務を中断させないように準備するとともに、中断した場合でも優先業務を実施するため、あらかじめ検討した方策を計画書としてまとめておくことが重要です。</w:t>
      </w:r>
    </w:p>
    <w:p w14:paraId="534BB6FF" w14:textId="3947C9B4" w:rsidR="003846D6" w:rsidRPr="009909A4" w:rsidRDefault="003846D6" w:rsidP="00731ACF">
      <w:pPr>
        <w:ind w:leftChars="200" w:left="425" w:firstLineChars="100" w:firstLine="223"/>
        <w:rPr>
          <w:rFonts w:ascii="ＭＳ 明朝" w:hAnsi="ＭＳ 明朝"/>
          <w:color w:val="000000" w:themeColor="text1"/>
          <w:sz w:val="22"/>
        </w:rPr>
      </w:pPr>
      <w:r w:rsidRPr="009909A4">
        <w:rPr>
          <w:rFonts w:ascii="ＭＳ 明朝" w:hAnsi="ＭＳ 明朝"/>
          <w:color w:val="000000" w:themeColor="text1"/>
          <w:sz w:val="22"/>
        </w:rPr>
        <w:t>BCPの特徴として、災害等が発生した後に速やかに復旧させることが重要ですが、その前に「重要な事業を中断させない」という点が挙げられます。内閣府「事業継続ガイドライン－あらゆる危機的事象を乗り越えるための戦略と対応（平成25年</w:t>
      </w:r>
      <w:r w:rsidR="00C0277D" w:rsidRPr="009909A4">
        <w:rPr>
          <w:rFonts w:ascii="ＭＳ 明朝" w:hAnsi="ＭＳ 明朝" w:hint="eastAsia"/>
          <w:color w:val="000000" w:themeColor="text1"/>
          <w:sz w:val="22"/>
        </w:rPr>
        <w:t>８</w:t>
      </w:r>
      <w:r w:rsidRPr="009909A4">
        <w:rPr>
          <w:rFonts w:ascii="ＭＳ 明朝" w:hAnsi="ＭＳ 明朝" w:hint="eastAsia"/>
          <w:color w:val="000000" w:themeColor="text1"/>
          <w:sz w:val="22"/>
        </w:rPr>
        <w:t>月改定）」では、</w:t>
      </w:r>
      <w:r w:rsidR="009772BE" w:rsidRPr="009909A4">
        <w:rPr>
          <w:rFonts w:ascii="ＭＳ 明朝" w:hAnsi="ＭＳ 明朝" w:hint="eastAsia"/>
          <w:color w:val="000000" w:themeColor="text1"/>
          <w:sz w:val="22"/>
        </w:rPr>
        <w:t>次頁</w:t>
      </w:r>
      <w:r w:rsidRPr="009909A4">
        <w:rPr>
          <w:rFonts w:ascii="ＭＳ 明朝" w:hAnsi="ＭＳ 明朝" w:hint="eastAsia"/>
          <w:color w:val="000000" w:themeColor="text1"/>
          <w:sz w:val="22"/>
        </w:rPr>
        <w:t>のとおり定義されています。</w:t>
      </w:r>
    </w:p>
    <w:p w14:paraId="27BC05E8" w14:textId="63F8378D" w:rsidR="000705BB" w:rsidRPr="009909A4" w:rsidRDefault="00734A7D" w:rsidP="00B70233">
      <w:pPr>
        <w:jc w:val="center"/>
        <w:rPr>
          <w:rFonts w:ascii="ＭＳ 明朝" w:hAnsi="ＭＳ 明朝"/>
          <w:color w:val="000000" w:themeColor="text1"/>
          <w:sz w:val="22"/>
        </w:rPr>
      </w:pPr>
      <w:r w:rsidRPr="009909A4">
        <w:rPr>
          <w:rFonts w:ascii="ＭＳ 明朝" w:hAnsi="ＭＳ 明朝"/>
          <w:noProof/>
          <w:color w:val="000000" w:themeColor="text1"/>
          <w:sz w:val="22"/>
        </w:rPr>
        <w:lastRenderedPageBreak/>
        <mc:AlternateContent>
          <mc:Choice Requires="wps">
            <w:drawing>
              <wp:inline distT="0" distB="0" distL="0" distR="0" wp14:anchorId="1DE1C6C2" wp14:editId="1B459EBA">
                <wp:extent cx="5267246" cy="981075"/>
                <wp:effectExtent l="0" t="0" r="10160" b="28575"/>
                <wp:docPr id="63785924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246" cy="981075"/>
                        </a:xfrm>
                        <a:prstGeom prst="rect">
                          <a:avLst/>
                        </a:prstGeom>
                        <a:solidFill>
                          <a:srgbClr val="FFFFFF"/>
                        </a:solidFill>
                        <a:ln w="9525" algn="ctr">
                          <a:solidFill>
                            <a:srgbClr val="000000"/>
                          </a:solidFill>
                          <a:miter lim="800000"/>
                          <a:headEnd/>
                          <a:tailEnd/>
                        </a:ln>
                      </wps:spPr>
                      <wps:txbx>
                        <w:txbxContent>
                          <w:p w14:paraId="2B66BB03" w14:textId="77777777" w:rsidR="00855FCA" w:rsidRPr="001B57D1" w:rsidRDefault="00855FCA" w:rsidP="00B70233">
                            <w:pPr>
                              <w:spacing w:line="260" w:lineRule="exact"/>
                              <w:ind w:firstLineChars="100" w:firstLine="223"/>
                              <w:rPr>
                                <w:rFonts w:ascii="ＭＳ 明朝" w:hAnsi="ＭＳ 明朝"/>
                                <w:color w:val="000000" w:themeColor="text1"/>
                                <w:sz w:val="22"/>
                              </w:rPr>
                            </w:pPr>
                            <w:r w:rsidRPr="001B57D1">
                              <w:rPr>
                                <w:rFonts w:ascii="ＭＳ 明朝" w:hAnsi="ＭＳ 明朝" w:hint="eastAsia"/>
                                <w:color w:val="000000" w:themeColor="text1"/>
                                <w:sz w:val="22"/>
                              </w:rPr>
                              <w:t>大地震等の自然災害、感染症のまん延、テロ等の事件、大事故、サプライチェーン（供給網）の途絶、突発的な経営環境の変化など不測の事態が発生しても、重要な事業を中断させない、または中断しても可能な限り短い期間で復旧させるための方針、体制、手順等を示した計画のことを事業継続計画（</w:t>
                            </w:r>
                            <w:r w:rsidRPr="001B57D1">
                              <w:rPr>
                                <w:rFonts w:ascii="ＭＳ 明朝" w:hAnsi="ＭＳ 明朝"/>
                                <w:color w:val="000000" w:themeColor="text1"/>
                                <w:sz w:val="22"/>
                              </w:rPr>
                              <w:t>Business Continuity Plan、BCP）</w:t>
                            </w:r>
                            <w:r w:rsidRPr="001B57D1">
                              <w:rPr>
                                <w:rFonts w:ascii="ＭＳ 明朝" w:hAnsi="ＭＳ 明朝" w:hint="eastAsia"/>
                                <w:color w:val="000000" w:themeColor="text1"/>
                                <w:sz w:val="22"/>
                              </w:rPr>
                              <w:t>と呼ぶ</w:t>
                            </w:r>
                          </w:p>
                        </w:txbxContent>
                      </wps:txbx>
                      <wps:bodyPr rot="0" vert="horz" wrap="square" lIns="91440" tIns="45720" rIns="91440" bIns="45720" anchor="ctr" anchorCtr="0" upright="1">
                        <a:noAutofit/>
                      </wps:bodyPr>
                    </wps:wsp>
                  </a:graphicData>
                </a:graphic>
              </wp:inline>
            </w:drawing>
          </mc:Choice>
          <mc:Fallback>
            <w:pict>
              <v:rect w14:anchorId="1DE1C6C2" id="正方形/長方形 1" o:spid="_x0000_s1027" style="width:414.75pt;height:7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">
                <v:textbox>
                  <w:txbxContent>
                    <w:p w14:paraId="2B66BB03" w14:textId="77777777" w:rsidR="00855FCA" w:rsidRPr="001B57D1" w:rsidRDefault="00855FCA" w:rsidP="00B70233">
                      <w:pPr>
                        <w:spacing w:line="260" w:lineRule="exact"/>
                        <w:ind w:firstLineChars="100" w:firstLine="223"/>
                        <w:rPr>
                          <w:rFonts w:ascii="ＭＳ 明朝" w:hAnsi="ＭＳ 明朝"/>
                          <w:color w:val="000000" w:themeColor="text1"/>
                          <w:sz w:val="22"/>
                        </w:rPr>
                      </w:pPr>
                      <w:r w:rsidRPr="001B57D1">
                        <w:rPr>
                          <w:rFonts w:ascii="ＭＳ 明朝" w:hAnsi="ＭＳ 明朝" w:hint="eastAsia"/>
                          <w:color w:val="000000" w:themeColor="text1"/>
                          <w:sz w:val="22"/>
                        </w:rPr>
                        <w:t>大地震等の自然災害、感染症のまん延、テロ等の事件、大事故、サプライチェーン（供給網）の途絶、突発的な経営環境の変化など不測の事態が発生しても、重要な事業を中断させない、または中断しても可能な限り短い期間で復旧させるための方針、体制、手順等を示した計画のことを事業継続計画（</w:t>
                      </w:r>
                      <w:r w:rsidRPr="001B57D1">
                        <w:rPr>
                          <w:rFonts w:ascii="ＭＳ 明朝" w:hAnsi="ＭＳ 明朝"/>
                          <w:color w:val="000000" w:themeColor="text1"/>
                          <w:sz w:val="22"/>
                        </w:rPr>
                        <w:t>Business Continuity Plan、BCP）</w:t>
                      </w:r>
                      <w:r w:rsidRPr="001B57D1">
                        <w:rPr>
                          <w:rFonts w:ascii="ＭＳ 明朝" w:hAnsi="ＭＳ 明朝" w:hint="eastAsia"/>
                          <w:color w:val="000000" w:themeColor="text1"/>
                          <w:sz w:val="22"/>
                        </w:rPr>
                        <w:t>と呼ぶ</w:t>
                      </w:r>
                    </w:p>
                  </w:txbxContent>
                </v:textbox>
                <w10:anchorlock/>
              </v:rect>
            </w:pict>
          </mc:Fallback>
        </mc:AlternateContent>
      </w:r>
    </w:p>
    <w:p w14:paraId="733B6022" w14:textId="77777777" w:rsidR="000705BB" w:rsidRPr="009909A4" w:rsidRDefault="000705BB" w:rsidP="000705BB">
      <w:pPr>
        <w:jc w:val="left"/>
        <w:rPr>
          <w:rFonts w:ascii="ＭＳ 明朝" w:hAnsi="ＭＳ 明朝"/>
          <w:color w:val="000000" w:themeColor="text1"/>
          <w:sz w:val="22"/>
        </w:rPr>
      </w:pPr>
    </w:p>
    <w:p w14:paraId="7C1AB664" w14:textId="1A45ABF8" w:rsidR="003846D6" w:rsidRPr="009909A4" w:rsidRDefault="003846D6" w:rsidP="00612945">
      <w:pPr>
        <w:ind w:firstLineChars="200" w:firstLine="445"/>
        <w:rPr>
          <w:rFonts w:ascii="ＭＳ 明朝" w:hAnsi="ＭＳ 明朝"/>
          <w:color w:val="000000" w:themeColor="text1"/>
          <w:sz w:val="22"/>
        </w:rPr>
      </w:pPr>
      <w:r w:rsidRPr="009909A4">
        <w:rPr>
          <w:rFonts w:ascii="ＭＳ 明朝" w:hAnsi="ＭＳ 明朝"/>
          <w:color w:val="000000" w:themeColor="text1"/>
          <w:sz w:val="22"/>
        </w:rPr>
        <w:t>BCPにおいて重要な取組は、例えば、</w:t>
      </w:r>
    </w:p>
    <w:p w14:paraId="27D411FE" w14:textId="77777777" w:rsidR="003846D6" w:rsidRPr="009909A4" w:rsidRDefault="003846D6" w:rsidP="00612945">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・各担当者をあらかじめ決めておくこと（誰が、いつ、何をするか）</w:t>
      </w:r>
    </w:p>
    <w:p w14:paraId="0DC2F3E6" w14:textId="77777777" w:rsidR="003846D6" w:rsidRPr="009909A4" w:rsidRDefault="003846D6" w:rsidP="00612945">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・連絡先をあらかじめ整理しておくこと</w:t>
      </w:r>
    </w:p>
    <w:p w14:paraId="0B1381FE" w14:textId="77777777" w:rsidR="003846D6" w:rsidRPr="009909A4" w:rsidRDefault="003846D6" w:rsidP="00612945">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・必要な物資をあらかじめ整理、準備しておくこと</w:t>
      </w:r>
    </w:p>
    <w:p w14:paraId="066EB309" w14:textId="77777777" w:rsidR="003846D6" w:rsidRPr="009909A4" w:rsidRDefault="003846D6" w:rsidP="00612945">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・上記を組織で共有すること</w:t>
      </w:r>
    </w:p>
    <w:p w14:paraId="5FD717DD" w14:textId="77777777" w:rsidR="003846D6" w:rsidRPr="009909A4" w:rsidRDefault="003846D6" w:rsidP="00612945">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・定期的に見直し、必要に応じて研修・訓練を行うこと</w:t>
      </w:r>
      <w:r w:rsidR="00C57CED" w:rsidRPr="009909A4">
        <w:rPr>
          <w:rFonts w:ascii="ＭＳ 明朝" w:hAnsi="ＭＳ 明朝" w:hint="eastAsia"/>
          <w:color w:val="000000" w:themeColor="text1"/>
          <w:sz w:val="22"/>
        </w:rPr>
        <w:t xml:space="preserve">　等が挙げられます。</w:t>
      </w:r>
    </w:p>
    <w:p w14:paraId="59BB70F2" w14:textId="77777777" w:rsidR="00612945" w:rsidRPr="009909A4" w:rsidRDefault="00612945" w:rsidP="000705BB">
      <w:pPr>
        <w:rPr>
          <w:rFonts w:ascii="ＭＳ 明朝" w:hAnsi="ＭＳ 明朝" w:cs="ＭＳ 明朝"/>
          <w:color w:val="000000" w:themeColor="text1"/>
          <w:kern w:val="0"/>
          <w:sz w:val="20"/>
          <w:szCs w:val="20"/>
        </w:rPr>
      </w:pPr>
      <w:bookmarkStart w:id="11" w:name="_Hlk213780642"/>
    </w:p>
    <w:p w14:paraId="06E8D0D4" w14:textId="4F3E9866" w:rsidR="000705BB" w:rsidRPr="009909A4" w:rsidRDefault="000705BB" w:rsidP="00ED3E28">
      <w:pPr>
        <w:pStyle w:val="3"/>
        <w:rPr>
          <w:rFonts w:ascii="ＭＳ 明朝" w:hAnsi="ＭＳ 明朝"/>
          <w:color w:val="000000" w:themeColor="text1"/>
        </w:rPr>
      </w:pPr>
      <w:r w:rsidRPr="009909A4">
        <w:rPr>
          <w:rFonts w:ascii="ＭＳ 明朝" w:hAnsi="ＭＳ 明朝" w:hint="eastAsia"/>
          <w:color w:val="000000" w:themeColor="text1"/>
        </w:rPr>
        <w:t>介護施設・事業所における</w:t>
      </w:r>
      <w:r w:rsidRPr="009909A4">
        <w:rPr>
          <w:rFonts w:ascii="ＭＳ 明朝" w:hAnsi="ＭＳ 明朝"/>
          <w:color w:val="000000" w:themeColor="text1"/>
        </w:rPr>
        <w:t>BCPについて</w:t>
      </w:r>
    </w:p>
    <w:bookmarkEnd w:id="11"/>
    <w:p w14:paraId="02C3E0B0" w14:textId="36E6B308" w:rsidR="00241930" w:rsidRPr="009909A4" w:rsidRDefault="00241930" w:rsidP="00731ACF">
      <w:pPr>
        <w:ind w:leftChars="200" w:left="425" w:firstLineChars="100" w:firstLine="223"/>
        <w:rPr>
          <w:rFonts w:ascii="ＭＳ 明朝" w:hAnsi="ＭＳ 明朝"/>
          <w:color w:val="000000" w:themeColor="text1"/>
          <w:sz w:val="22"/>
        </w:rPr>
      </w:pPr>
      <w:r w:rsidRPr="009909A4">
        <w:rPr>
          <w:rFonts w:ascii="ＭＳ 明朝" w:hAnsi="ＭＳ 明朝"/>
          <w:color w:val="000000" w:themeColor="text1"/>
          <w:sz w:val="22"/>
        </w:rPr>
        <w:t>BCPとは「平時の対応」「緊急時の対応」の検討を通して、①事業活動レベルの落ち込みを小さくし、②復旧に要する時間を短くすることを目的に作成された</w:t>
      </w:r>
      <w:r w:rsidR="0027076B" w:rsidRPr="009909A4">
        <w:rPr>
          <w:rFonts w:ascii="ＭＳ 明朝" w:hAnsi="ＭＳ 明朝" w:hint="eastAsia"/>
          <w:color w:val="000000" w:themeColor="text1"/>
          <w:sz w:val="22"/>
        </w:rPr>
        <w:t>計画書</w:t>
      </w:r>
      <w:r w:rsidRPr="009909A4">
        <w:rPr>
          <w:rFonts w:ascii="ＭＳ 明朝" w:hAnsi="ＭＳ 明朝" w:hint="eastAsia"/>
          <w:color w:val="000000" w:themeColor="text1"/>
          <w:sz w:val="22"/>
        </w:rPr>
        <w:t>です。</w:t>
      </w:r>
    </w:p>
    <w:p w14:paraId="2C8AE3D9" w14:textId="69355B63" w:rsidR="00241930" w:rsidRPr="009909A4" w:rsidRDefault="00241930" w:rsidP="00731AC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介護施設等では災害が発生した場合、一般に「建物設備の損壊」「社会インフラの停止」「災害時対応業務の発生による人手不足」などにより、</w:t>
      </w:r>
      <w:r w:rsidR="00D03509"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へのサービス提供が困難になると考えられています。</w:t>
      </w:r>
    </w:p>
    <w:p w14:paraId="6753CD6D" w14:textId="3EFFD655" w:rsidR="00241930" w:rsidRPr="009909A4" w:rsidRDefault="00241930" w:rsidP="00731AC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一方、</w:t>
      </w:r>
      <w:r w:rsidR="00D03509"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の多くは日常生活・健康管理、さらには生命維持の大部分を介護施設等の提供するサービスに依存しており、サービス提供が困難になることは</w:t>
      </w:r>
      <w:r w:rsidR="00D03509"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の生活・健康・生命の支障に直結します。</w:t>
      </w:r>
    </w:p>
    <w:p w14:paraId="59A449FC" w14:textId="26EF009D" w:rsidR="00E42DD4" w:rsidRPr="009909A4" w:rsidRDefault="00241930" w:rsidP="000D324E">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上記の理由から、他の業種よりも介護施設等はサービス提供の維持・継続の必要性が高く、</w:t>
      </w:r>
      <w:r w:rsidRPr="009909A4">
        <w:rPr>
          <w:rFonts w:ascii="ＭＳ 明朝" w:hAnsi="ＭＳ 明朝"/>
          <w:color w:val="000000" w:themeColor="text1"/>
          <w:sz w:val="22"/>
        </w:rPr>
        <w:t>BCP作成など災害発生時の対応について準備することが求められます。</w:t>
      </w:r>
    </w:p>
    <w:p w14:paraId="304F694F" w14:textId="77777777" w:rsidR="000A2D76" w:rsidRPr="009909A4" w:rsidRDefault="000A2D76" w:rsidP="000D324E">
      <w:pPr>
        <w:ind w:leftChars="200" w:left="425" w:firstLineChars="100" w:firstLine="223"/>
        <w:rPr>
          <w:rFonts w:ascii="ＭＳ 明朝" w:hAnsi="ＭＳ 明朝"/>
          <w:color w:val="000000" w:themeColor="text1"/>
          <w:sz w:val="22"/>
        </w:rPr>
      </w:pPr>
    </w:p>
    <w:p w14:paraId="5692A53F" w14:textId="4C49D2E4" w:rsidR="000A2D76" w:rsidRPr="009909A4" w:rsidRDefault="000A2D76">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1BB851A8" w14:textId="558B2DA0" w:rsidR="000705BB" w:rsidRPr="009909A4" w:rsidRDefault="000A2D76" w:rsidP="001B57D1">
      <w:pPr>
        <w:pStyle w:val="af0"/>
        <w:spacing w:line="276" w:lineRule="auto"/>
        <w:jc w:val="both"/>
        <w:rPr>
          <w:color w:val="000000" w:themeColor="text1"/>
        </w:rPr>
      </w:pPr>
      <w:r w:rsidRPr="009909A4">
        <w:rPr>
          <w:noProof/>
          <w:color w:val="000000" w:themeColor="text1"/>
        </w:rPr>
        <w:lastRenderedPageBreak/>
        <w:drawing>
          <wp:anchor distT="0" distB="0" distL="114300" distR="114300" simplePos="0" relativeHeight="251902976" behindDoc="0" locked="0" layoutInCell="1" allowOverlap="1" wp14:anchorId="7992D298" wp14:editId="5E700986">
            <wp:simplePos x="0" y="0"/>
            <wp:positionH relativeFrom="column">
              <wp:posOffset>72390</wp:posOffset>
            </wp:positionH>
            <wp:positionV relativeFrom="paragraph">
              <wp:posOffset>320040</wp:posOffset>
            </wp:positionV>
            <wp:extent cx="5276850" cy="3945240"/>
            <wp:effectExtent l="0" t="0" r="0" b="0"/>
            <wp:wrapNone/>
            <wp:docPr id="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94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9A4">
        <w:rPr>
          <w:rFonts w:ascii="ＭＳ 明朝" w:hAnsi="ＭＳ 明朝" w:hint="eastAsia"/>
          <w:color w:val="000000" w:themeColor="text1"/>
        </w:rPr>
        <w:t xml:space="preserve">　　　　　　　　　　　　　</w:t>
      </w:r>
      <w:bookmarkStart w:id="12" w:name="_Toc216946824"/>
      <w:bookmarkStart w:id="13" w:name="_Toc224501866"/>
      <w:r w:rsidR="0041025F" w:rsidRPr="009909A4">
        <w:rPr>
          <w:rFonts w:ascii="ＭＳ 明朝" w:hAnsi="ＭＳ 明朝"/>
          <w:color w:val="000000" w:themeColor="text1"/>
        </w:rPr>
        <w:t xml:space="preserve">参考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１</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参考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２</w:t>
      </w:r>
      <w:r w:rsidR="00676941" w:rsidRPr="009909A4">
        <w:rPr>
          <w:rFonts w:ascii="ＭＳ 明朝" w:hAnsi="ＭＳ 明朝"/>
          <w:color w:val="000000" w:themeColor="text1"/>
        </w:rPr>
        <w:fldChar w:fldCharType="end"/>
      </w:r>
      <w:r w:rsidR="0041025F" w:rsidRPr="009909A4">
        <w:rPr>
          <w:rFonts w:hint="eastAsia"/>
          <w:color w:val="000000" w:themeColor="text1"/>
        </w:rPr>
        <w:t xml:space="preserve">　</w:t>
      </w:r>
      <w:r w:rsidR="000705BB" w:rsidRPr="009909A4">
        <w:rPr>
          <w:rFonts w:ascii="ＭＳ 明朝" w:hAnsi="ＭＳ 明朝"/>
          <w:color w:val="000000" w:themeColor="text1"/>
        </w:rPr>
        <w:t>BCP</w:t>
      </w:r>
      <w:r w:rsidR="000705BB" w:rsidRPr="009909A4">
        <w:rPr>
          <w:rFonts w:hint="eastAsia"/>
          <w:color w:val="000000" w:themeColor="text1"/>
        </w:rPr>
        <w:t>の概念図</w:t>
      </w:r>
      <w:bookmarkEnd w:id="12"/>
      <w:bookmarkEnd w:id="13"/>
    </w:p>
    <w:p w14:paraId="253D16E7" w14:textId="2D496D1F" w:rsidR="000A2D76" w:rsidRPr="009909A4" w:rsidRDefault="000A2D76" w:rsidP="000A2D76">
      <w:pPr>
        <w:rPr>
          <w:color w:val="000000" w:themeColor="text1"/>
        </w:rPr>
      </w:pPr>
    </w:p>
    <w:p w14:paraId="71131EC3" w14:textId="7E45BED0" w:rsidR="000A2D76" w:rsidRPr="009909A4" w:rsidRDefault="000A2D76" w:rsidP="000A2D76">
      <w:pPr>
        <w:rPr>
          <w:color w:val="000000" w:themeColor="text1"/>
        </w:rPr>
      </w:pPr>
    </w:p>
    <w:p w14:paraId="05D2B16F" w14:textId="77777777" w:rsidR="000A2D76" w:rsidRPr="009909A4" w:rsidRDefault="000A2D76" w:rsidP="000A2D76">
      <w:pPr>
        <w:rPr>
          <w:color w:val="000000" w:themeColor="text1"/>
        </w:rPr>
      </w:pPr>
    </w:p>
    <w:p w14:paraId="000C674F" w14:textId="7274EC9A" w:rsidR="000A2D76" w:rsidRPr="009909A4" w:rsidRDefault="000A2D76" w:rsidP="000A2D76">
      <w:pPr>
        <w:rPr>
          <w:color w:val="000000" w:themeColor="text1"/>
        </w:rPr>
      </w:pPr>
    </w:p>
    <w:p w14:paraId="22754EB2" w14:textId="49A55F50" w:rsidR="000A2D76" w:rsidRPr="009909A4" w:rsidRDefault="000A2D76" w:rsidP="000A2D76">
      <w:pPr>
        <w:rPr>
          <w:color w:val="000000" w:themeColor="text1"/>
        </w:rPr>
      </w:pPr>
    </w:p>
    <w:p w14:paraId="2DB1B956" w14:textId="4807CC7B" w:rsidR="000A2D76" w:rsidRPr="009909A4" w:rsidRDefault="000A2D76" w:rsidP="000A2D76">
      <w:pPr>
        <w:rPr>
          <w:color w:val="000000" w:themeColor="text1"/>
        </w:rPr>
      </w:pPr>
    </w:p>
    <w:p w14:paraId="5E13554A" w14:textId="77777777" w:rsidR="000A2D76" w:rsidRPr="009909A4" w:rsidRDefault="000A2D76" w:rsidP="000A2D76">
      <w:pPr>
        <w:rPr>
          <w:color w:val="000000" w:themeColor="text1"/>
        </w:rPr>
      </w:pPr>
    </w:p>
    <w:p w14:paraId="6A333F4E" w14:textId="77777777" w:rsidR="000A2D76" w:rsidRPr="009909A4" w:rsidRDefault="000A2D76" w:rsidP="000A2D76">
      <w:pPr>
        <w:rPr>
          <w:color w:val="000000" w:themeColor="text1"/>
        </w:rPr>
      </w:pPr>
    </w:p>
    <w:p w14:paraId="5291EDFD" w14:textId="661B9E87" w:rsidR="000A2D76" w:rsidRPr="009909A4" w:rsidRDefault="000A2D76" w:rsidP="000A2D76">
      <w:pPr>
        <w:rPr>
          <w:color w:val="000000" w:themeColor="text1"/>
        </w:rPr>
      </w:pPr>
    </w:p>
    <w:p w14:paraId="6C2EFFDB" w14:textId="77777777" w:rsidR="000A2D76" w:rsidRPr="009909A4" w:rsidRDefault="000A2D76" w:rsidP="000A2D76">
      <w:pPr>
        <w:rPr>
          <w:color w:val="000000" w:themeColor="text1"/>
        </w:rPr>
      </w:pPr>
    </w:p>
    <w:p w14:paraId="28D0B31D" w14:textId="77777777" w:rsidR="000A2D76" w:rsidRPr="009909A4" w:rsidRDefault="000A2D76" w:rsidP="000A2D76">
      <w:pPr>
        <w:rPr>
          <w:color w:val="000000" w:themeColor="text1"/>
        </w:rPr>
      </w:pPr>
    </w:p>
    <w:p w14:paraId="27463207" w14:textId="19D6822E" w:rsidR="000A2D76" w:rsidRPr="009909A4" w:rsidRDefault="000A2D76" w:rsidP="000A2D76">
      <w:pPr>
        <w:rPr>
          <w:color w:val="000000" w:themeColor="text1"/>
        </w:rPr>
      </w:pPr>
    </w:p>
    <w:p w14:paraId="74174B02" w14:textId="77777777" w:rsidR="000A2D76" w:rsidRPr="009909A4" w:rsidRDefault="000A2D76" w:rsidP="000A2D76">
      <w:pPr>
        <w:rPr>
          <w:color w:val="000000" w:themeColor="text1"/>
        </w:rPr>
      </w:pPr>
    </w:p>
    <w:p w14:paraId="324FC551" w14:textId="40C49EE1" w:rsidR="000A2D76" w:rsidRPr="009909A4" w:rsidRDefault="000A2D76" w:rsidP="000A2D76">
      <w:pPr>
        <w:rPr>
          <w:color w:val="000000" w:themeColor="text1"/>
        </w:rPr>
      </w:pPr>
    </w:p>
    <w:p w14:paraId="048FE923" w14:textId="77777777" w:rsidR="000A2D76" w:rsidRPr="009909A4" w:rsidRDefault="000A2D76" w:rsidP="000A2D76">
      <w:pPr>
        <w:rPr>
          <w:color w:val="000000" w:themeColor="text1"/>
        </w:rPr>
      </w:pPr>
    </w:p>
    <w:p w14:paraId="4294067C" w14:textId="0E255909" w:rsidR="000A2D76" w:rsidRPr="009909A4" w:rsidRDefault="000A2D76" w:rsidP="000A2D76">
      <w:pPr>
        <w:rPr>
          <w:color w:val="000000" w:themeColor="text1"/>
        </w:rPr>
      </w:pPr>
    </w:p>
    <w:p w14:paraId="46296FDC" w14:textId="77777777" w:rsidR="000A2D76" w:rsidRPr="009909A4" w:rsidRDefault="000A2D76" w:rsidP="000A2D76">
      <w:pPr>
        <w:rPr>
          <w:color w:val="000000" w:themeColor="text1"/>
        </w:rPr>
      </w:pPr>
    </w:p>
    <w:p w14:paraId="78FE9EAA" w14:textId="77777777" w:rsidR="000A2D76" w:rsidRPr="009909A4" w:rsidRDefault="000A2D76" w:rsidP="000A2D76">
      <w:pPr>
        <w:rPr>
          <w:color w:val="000000" w:themeColor="text1"/>
        </w:rPr>
      </w:pPr>
    </w:p>
    <w:p w14:paraId="61DA5587" w14:textId="7D25A41F" w:rsidR="000A2D76" w:rsidRPr="009909A4" w:rsidRDefault="000A2D76" w:rsidP="001B57D1">
      <w:pPr>
        <w:ind w:leftChars="200" w:left="425" w:right="-1"/>
        <w:jc w:val="center"/>
        <w:rPr>
          <w:rFonts w:ascii="ＭＳ 明朝" w:hAnsi="ＭＳ 明朝"/>
          <w:color w:val="000000" w:themeColor="text1"/>
          <w:sz w:val="18"/>
          <w:szCs w:val="18"/>
        </w:rPr>
      </w:pPr>
      <w:r w:rsidRPr="009909A4">
        <w:rPr>
          <w:rFonts w:hint="eastAsia"/>
          <w:color w:val="000000" w:themeColor="text1"/>
        </w:rPr>
        <w:t xml:space="preserve">　　　　</w:t>
      </w:r>
      <w:r w:rsidR="005A188A" w:rsidRPr="009909A4">
        <w:rPr>
          <w:rFonts w:ascii="ＭＳ 明朝" w:hAnsi="ＭＳ 明朝" w:hint="eastAsia"/>
          <w:color w:val="000000" w:themeColor="text1"/>
          <w:sz w:val="18"/>
          <w:szCs w:val="18"/>
        </w:rPr>
        <w:t xml:space="preserve">　　　　　　　　　</w:t>
      </w:r>
      <w:r w:rsidRPr="009909A4">
        <w:rPr>
          <w:rFonts w:ascii="ＭＳ 明朝" w:hAnsi="ＭＳ 明朝" w:hint="eastAsia"/>
          <w:color w:val="000000" w:themeColor="text1"/>
          <w:sz w:val="18"/>
          <w:szCs w:val="18"/>
        </w:rPr>
        <w:t xml:space="preserve">　　</w:t>
      </w:r>
      <w:r w:rsidR="000705BB" w:rsidRPr="009909A4">
        <w:rPr>
          <w:rFonts w:ascii="ＭＳ 明朝" w:hAnsi="ＭＳ 明朝" w:hint="eastAsia"/>
          <w:color w:val="000000" w:themeColor="text1"/>
          <w:sz w:val="20"/>
          <w:szCs w:val="20"/>
        </w:rPr>
        <w:t>（出典：内閣府防災担当　事業継続ガイドラインより）</w:t>
      </w:r>
    </w:p>
    <w:p w14:paraId="2DEC252C" w14:textId="20BD6ADB" w:rsidR="000A2D76" w:rsidRPr="009909A4" w:rsidRDefault="000A2D76">
      <w:pPr>
        <w:widowControl/>
        <w:jc w:val="left"/>
        <w:rPr>
          <w:rFonts w:ascii="ＭＳ 明朝" w:hAnsi="ＭＳ 明朝"/>
          <w:color w:val="000000" w:themeColor="text1"/>
          <w:sz w:val="18"/>
          <w:szCs w:val="18"/>
        </w:rPr>
      </w:pPr>
    </w:p>
    <w:p w14:paraId="54047AF9" w14:textId="48AB60BD" w:rsidR="000705BB" w:rsidRPr="009909A4" w:rsidRDefault="000705BB" w:rsidP="00ED3E28">
      <w:pPr>
        <w:pStyle w:val="3"/>
        <w:rPr>
          <w:rFonts w:ascii="ＭＳ 明朝" w:hAnsi="ＭＳ 明朝"/>
          <w:color w:val="000000" w:themeColor="text1"/>
        </w:rPr>
      </w:pPr>
      <w:r w:rsidRPr="009909A4">
        <w:rPr>
          <w:rFonts w:ascii="ＭＳ 明朝" w:hAnsi="ＭＳ 明朝" w:hint="eastAsia"/>
          <w:color w:val="000000" w:themeColor="text1"/>
        </w:rPr>
        <w:t>防災計画と自然災害</w:t>
      </w:r>
      <w:r w:rsidRPr="009909A4">
        <w:rPr>
          <w:rFonts w:ascii="ＭＳ 明朝" w:hAnsi="ＭＳ 明朝"/>
          <w:color w:val="000000" w:themeColor="text1"/>
        </w:rPr>
        <w:t>BCPの違い</w:t>
      </w:r>
    </w:p>
    <w:p w14:paraId="4AEE87D6" w14:textId="5F27CA7F" w:rsidR="000705BB" w:rsidRPr="009909A4" w:rsidRDefault="000705BB" w:rsidP="000705BB">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防災計画を作成する主な目的は、「身体・生命の安全確保」と「物的被害の軽減」ですが、その目的は、</w:t>
      </w:r>
      <w:r w:rsidRPr="009909A4">
        <w:rPr>
          <w:rFonts w:ascii="ＭＳ 明朝" w:hAnsi="ＭＳ 明朝"/>
          <w:color w:val="000000" w:themeColor="text1"/>
          <w:sz w:val="22"/>
        </w:rPr>
        <w:t>BCPの主な目的の大前提となっています。つまり、BCPでは、防災計画の目的に加えて、優先的に継続・復旧すべき重要業務を継続する、または、早期復旧することを目指しており、</w:t>
      </w:r>
      <w:r w:rsidRPr="009909A4">
        <w:rPr>
          <w:rFonts w:ascii="ＭＳ 明朝" w:hAnsi="ＭＳ 明朝" w:hint="eastAsia"/>
          <w:color w:val="000000" w:themeColor="text1"/>
          <w:sz w:val="22"/>
        </w:rPr>
        <w:t>両方の計画には共通する部分もあり密接な関係にあります。</w:t>
      </w:r>
    </w:p>
    <w:p w14:paraId="33E26F71" w14:textId="77777777" w:rsidR="0041025F" w:rsidRPr="009909A4" w:rsidRDefault="0041025F" w:rsidP="0041025F">
      <w:pPr>
        <w:rPr>
          <w:color w:val="000000" w:themeColor="text1"/>
        </w:rPr>
      </w:pPr>
    </w:p>
    <w:p w14:paraId="4BE7F3B5" w14:textId="42AA7D85" w:rsidR="00B65756" w:rsidRPr="009909A4" w:rsidRDefault="00CA3AA9" w:rsidP="001B57D1">
      <w:pPr>
        <w:pStyle w:val="af0"/>
        <w:spacing w:line="276" w:lineRule="auto"/>
        <w:rPr>
          <w:rFonts w:ascii="ＭＳ 明朝" w:hAnsi="ＭＳ 明朝"/>
          <w:b/>
          <w:bCs w:val="0"/>
          <w:color w:val="000000" w:themeColor="text1"/>
        </w:rPr>
      </w:pPr>
      <w:bookmarkStart w:id="14" w:name="_Toc216946825"/>
      <w:bookmarkStart w:id="15" w:name="_Toc224501867"/>
      <w:r w:rsidRPr="009909A4">
        <w:rPr>
          <w:rFonts w:ascii="ＭＳ 明朝" w:hAnsi="ＭＳ 明朝"/>
          <w:color w:val="000000" w:themeColor="text1"/>
        </w:rPr>
        <w:t xml:space="preserve">参考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１</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参考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３</w:t>
      </w:r>
      <w:r w:rsidR="00676941" w:rsidRPr="009909A4">
        <w:rPr>
          <w:rFonts w:ascii="ＭＳ 明朝" w:hAnsi="ＭＳ 明朝"/>
          <w:color w:val="000000" w:themeColor="text1"/>
        </w:rPr>
        <w:fldChar w:fldCharType="end"/>
      </w:r>
      <w:r w:rsidR="0041025F" w:rsidRPr="009909A4">
        <w:rPr>
          <w:rFonts w:ascii="ＭＳ 明朝" w:hAnsi="ＭＳ 明朝" w:hint="eastAsia"/>
          <w:color w:val="000000" w:themeColor="text1"/>
        </w:rPr>
        <w:t xml:space="preserve">　</w:t>
      </w:r>
      <w:r w:rsidR="00B65756" w:rsidRPr="009909A4">
        <w:rPr>
          <w:rFonts w:ascii="ＭＳ 明朝" w:hAnsi="ＭＳ 明朝" w:hint="eastAsia"/>
          <w:color w:val="000000" w:themeColor="text1"/>
        </w:rPr>
        <w:t>防災計画と自然災害</w:t>
      </w:r>
      <w:r w:rsidR="00B65756" w:rsidRPr="009909A4">
        <w:rPr>
          <w:rFonts w:ascii="ＭＳ 明朝" w:hAnsi="ＭＳ 明朝"/>
          <w:color w:val="000000" w:themeColor="text1"/>
        </w:rPr>
        <w:t>BCPの違い</w:t>
      </w:r>
      <w:bookmarkEnd w:id="14"/>
      <w:bookmarkEnd w:id="15"/>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588"/>
        <w:gridCol w:w="1843"/>
        <w:gridCol w:w="1984"/>
        <w:gridCol w:w="2126"/>
      </w:tblGrid>
      <w:tr w:rsidR="009909A4" w:rsidRPr="009909A4" w14:paraId="59354D3C" w14:textId="77777777" w:rsidTr="004155D3">
        <w:tc>
          <w:tcPr>
            <w:tcW w:w="993" w:type="dxa"/>
            <w:tcBorders>
              <w:top w:val="single" w:sz="4" w:space="0" w:color="auto"/>
              <w:left w:val="single" w:sz="4" w:space="0" w:color="auto"/>
              <w:bottom w:val="nil"/>
              <w:right w:val="single" w:sz="4" w:space="0" w:color="auto"/>
            </w:tcBorders>
          </w:tcPr>
          <w:p w14:paraId="1C7D4850" w14:textId="77777777" w:rsidR="00EC1E59" w:rsidRPr="009909A4" w:rsidRDefault="00EC1E59" w:rsidP="001B57D1">
            <w:pPr>
              <w:spacing w:line="280" w:lineRule="exact"/>
              <w:rPr>
                <w:rFonts w:ascii="ＭＳ 明朝" w:hAnsi="ＭＳ 明朝"/>
                <w:b/>
                <w:color w:val="000000" w:themeColor="text1"/>
                <w:sz w:val="22"/>
              </w:rPr>
            </w:pPr>
          </w:p>
        </w:tc>
        <w:tc>
          <w:tcPr>
            <w:tcW w:w="5415" w:type="dxa"/>
            <w:gridSpan w:val="3"/>
            <w:tcBorders>
              <w:top w:val="single" w:sz="4" w:space="0" w:color="auto"/>
              <w:left w:val="single" w:sz="4" w:space="0" w:color="auto"/>
              <w:bottom w:val="single" w:sz="4" w:space="0" w:color="auto"/>
              <w:right w:val="single" w:sz="4" w:space="0" w:color="auto"/>
            </w:tcBorders>
          </w:tcPr>
          <w:p w14:paraId="0D4BEB93" w14:textId="77777777" w:rsidR="00EC1E59" w:rsidRPr="009909A4" w:rsidRDefault="00EC1E59" w:rsidP="001B57D1">
            <w:pPr>
              <w:spacing w:line="320" w:lineRule="exact"/>
              <w:jc w:val="center"/>
              <w:rPr>
                <w:rFonts w:ascii="ＭＳ 明朝" w:hAnsi="ＭＳ 明朝"/>
                <w:b/>
                <w:color w:val="000000" w:themeColor="text1"/>
                <w:sz w:val="22"/>
              </w:rPr>
            </w:pPr>
            <w:r w:rsidRPr="009909A4">
              <w:rPr>
                <w:rFonts w:ascii="ＭＳ 明朝" w:hAnsi="ＭＳ 明朝" w:hint="eastAsia"/>
                <w:b/>
                <w:color w:val="000000" w:themeColor="text1"/>
                <w:sz w:val="22"/>
              </w:rPr>
              <w:t>防災計画</w:t>
            </w:r>
          </w:p>
        </w:tc>
        <w:tc>
          <w:tcPr>
            <w:tcW w:w="2126" w:type="dxa"/>
            <w:vMerge w:val="restart"/>
            <w:tcBorders>
              <w:top w:val="single" w:sz="4" w:space="0" w:color="auto"/>
              <w:left w:val="single" w:sz="4" w:space="0" w:color="auto"/>
              <w:right w:val="single" w:sz="4" w:space="0" w:color="auto"/>
            </w:tcBorders>
          </w:tcPr>
          <w:p w14:paraId="349916F5" w14:textId="77777777" w:rsidR="00EC1E59" w:rsidRPr="009909A4" w:rsidRDefault="00EC1E59" w:rsidP="001B57D1">
            <w:pPr>
              <w:spacing w:line="320" w:lineRule="exact"/>
              <w:jc w:val="center"/>
              <w:rPr>
                <w:rFonts w:ascii="ＭＳ 明朝" w:hAnsi="ＭＳ 明朝"/>
                <w:b/>
                <w:color w:val="000000" w:themeColor="text1"/>
                <w:sz w:val="22"/>
              </w:rPr>
            </w:pPr>
            <w:r w:rsidRPr="009909A4">
              <w:rPr>
                <w:rFonts w:ascii="ＭＳ 明朝" w:hAnsi="ＭＳ 明朝" w:hint="eastAsia"/>
                <w:b/>
                <w:color w:val="000000" w:themeColor="text1"/>
                <w:sz w:val="22"/>
              </w:rPr>
              <w:t>業務継続計画</w:t>
            </w:r>
            <w:r w:rsidRPr="009909A4">
              <w:rPr>
                <w:rFonts w:ascii="ＭＳ 明朝" w:hAnsi="ＭＳ 明朝"/>
                <w:b/>
                <w:color w:val="000000" w:themeColor="text1"/>
                <w:sz w:val="22"/>
              </w:rPr>
              <w:t>(BCP)</w:t>
            </w:r>
          </w:p>
          <w:p w14:paraId="1149D9CD" w14:textId="57AAA831" w:rsidR="00EC1E59" w:rsidRPr="009909A4" w:rsidRDefault="00EC1E59" w:rsidP="001B57D1">
            <w:pPr>
              <w:spacing w:line="320" w:lineRule="exact"/>
              <w:jc w:val="center"/>
              <w:rPr>
                <w:rFonts w:ascii="ＭＳ 明朝" w:hAnsi="ＭＳ 明朝"/>
                <w:b/>
                <w:color w:val="000000" w:themeColor="text1"/>
                <w:sz w:val="22"/>
              </w:rPr>
            </w:pPr>
            <w:r w:rsidRPr="009909A4">
              <w:rPr>
                <w:rFonts w:ascii="ＭＳ 明朝" w:hAnsi="ＭＳ 明朝" w:hint="eastAsia"/>
                <w:color w:val="000000" w:themeColor="text1"/>
                <w:sz w:val="20"/>
                <w:szCs w:val="20"/>
              </w:rPr>
              <w:t>防災計画の避難後に業務を継続する</w:t>
            </w:r>
          </w:p>
        </w:tc>
      </w:tr>
      <w:tr w:rsidR="009909A4" w:rsidRPr="009909A4" w14:paraId="65A23982" w14:textId="77777777" w:rsidTr="0066149F">
        <w:tc>
          <w:tcPr>
            <w:tcW w:w="993" w:type="dxa"/>
            <w:tcBorders>
              <w:top w:val="nil"/>
            </w:tcBorders>
            <w:vAlign w:val="center"/>
          </w:tcPr>
          <w:p w14:paraId="6CE0E6BD" w14:textId="77777777" w:rsidR="00EC1E59" w:rsidRPr="009909A4" w:rsidRDefault="00EC1E59" w:rsidP="001B57D1">
            <w:pPr>
              <w:spacing w:line="28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計画</w:t>
            </w:r>
          </w:p>
        </w:tc>
        <w:tc>
          <w:tcPr>
            <w:tcW w:w="1588" w:type="dxa"/>
            <w:vAlign w:val="center"/>
          </w:tcPr>
          <w:p w14:paraId="0B00C8BD" w14:textId="77777777" w:rsidR="00EC1E59" w:rsidRPr="009909A4" w:rsidRDefault="00EC1E59" w:rsidP="001B57D1">
            <w:pPr>
              <w:spacing w:line="32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消防計画</w:t>
            </w:r>
          </w:p>
        </w:tc>
        <w:tc>
          <w:tcPr>
            <w:tcW w:w="1843" w:type="dxa"/>
            <w:vAlign w:val="center"/>
          </w:tcPr>
          <w:p w14:paraId="3821B9AD" w14:textId="77777777" w:rsidR="00EC1E59" w:rsidRPr="009909A4" w:rsidRDefault="00EC1E59" w:rsidP="001B57D1">
            <w:pPr>
              <w:spacing w:line="32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避難確保計画</w:t>
            </w:r>
          </w:p>
        </w:tc>
        <w:tc>
          <w:tcPr>
            <w:tcW w:w="1984" w:type="dxa"/>
            <w:tcBorders>
              <w:right w:val="single" w:sz="4" w:space="0" w:color="auto"/>
            </w:tcBorders>
            <w:vAlign w:val="center"/>
          </w:tcPr>
          <w:p w14:paraId="00DCF27A" w14:textId="77777777" w:rsidR="00EC1E59" w:rsidRPr="009909A4" w:rsidRDefault="00EC1E59" w:rsidP="001B57D1">
            <w:pPr>
              <w:spacing w:line="32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非常災害対策計画</w:t>
            </w:r>
          </w:p>
        </w:tc>
        <w:tc>
          <w:tcPr>
            <w:tcW w:w="2126" w:type="dxa"/>
            <w:vMerge/>
            <w:tcBorders>
              <w:left w:val="single" w:sz="4" w:space="0" w:color="auto"/>
              <w:right w:val="single" w:sz="4" w:space="0" w:color="auto"/>
            </w:tcBorders>
          </w:tcPr>
          <w:p w14:paraId="374ED084" w14:textId="77777777" w:rsidR="00EC1E59" w:rsidRPr="009909A4" w:rsidRDefault="00EC1E59" w:rsidP="001B57D1">
            <w:pPr>
              <w:spacing w:line="320" w:lineRule="exact"/>
              <w:rPr>
                <w:rFonts w:ascii="ＭＳ 明朝" w:hAnsi="ＭＳ 明朝"/>
                <w:color w:val="000000" w:themeColor="text1"/>
                <w:sz w:val="20"/>
                <w:szCs w:val="20"/>
              </w:rPr>
            </w:pPr>
          </w:p>
        </w:tc>
      </w:tr>
      <w:tr w:rsidR="009909A4" w:rsidRPr="009909A4" w14:paraId="4E0D21AA" w14:textId="77777777" w:rsidTr="001B57D1">
        <w:trPr>
          <w:trHeight w:val="1583"/>
        </w:trPr>
        <w:tc>
          <w:tcPr>
            <w:tcW w:w="993" w:type="dxa"/>
          </w:tcPr>
          <w:p w14:paraId="1B852890" w14:textId="77777777" w:rsidR="00072F7A" w:rsidRPr="009909A4" w:rsidRDefault="00072F7A" w:rsidP="001B57D1">
            <w:pPr>
              <w:spacing w:line="28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主な</w:t>
            </w:r>
          </w:p>
          <w:p w14:paraId="5E71EB36" w14:textId="77777777" w:rsidR="00072F7A" w:rsidRPr="009909A4" w:rsidRDefault="00072F7A" w:rsidP="001B57D1">
            <w:pPr>
              <w:spacing w:line="28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目的</w:t>
            </w:r>
          </w:p>
        </w:tc>
        <w:tc>
          <w:tcPr>
            <w:tcW w:w="5415" w:type="dxa"/>
            <w:gridSpan w:val="3"/>
          </w:tcPr>
          <w:p w14:paraId="53595AB8"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・身体、生命の安全確保</w:t>
            </w:r>
          </w:p>
          <w:p w14:paraId="25FA3876"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・物的被害の軽減</w:t>
            </w:r>
          </w:p>
        </w:tc>
        <w:tc>
          <w:tcPr>
            <w:tcW w:w="2126" w:type="dxa"/>
          </w:tcPr>
          <w:p w14:paraId="0B54C4C3"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身体、生命の安全確保に加え、優先的に継続、復旧すべき重要業務の継続または早期復旧</w:t>
            </w:r>
          </w:p>
        </w:tc>
      </w:tr>
      <w:tr w:rsidR="009909A4" w:rsidRPr="009909A4" w14:paraId="627D104F" w14:textId="77777777" w:rsidTr="0041025F">
        <w:tc>
          <w:tcPr>
            <w:tcW w:w="993" w:type="dxa"/>
          </w:tcPr>
          <w:p w14:paraId="68D152C5" w14:textId="77777777" w:rsidR="00866E25" w:rsidRPr="009909A4" w:rsidRDefault="00072F7A" w:rsidP="001B57D1">
            <w:pPr>
              <w:spacing w:line="28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考慮</w:t>
            </w:r>
          </w:p>
          <w:p w14:paraId="41612B81" w14:textId="77777777" w:rsidR="00072F7A" w:rsidRPr="009909A4" w:rsidRDefault="00072F7A" w:rsidP="001B57D1">
            <w:pPr>
              <w:spacing w:line="28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すべき事象</w:t>
            </w:r>
          </w:p>
        </w:tc>
        <w:tc>
          <w:tcPr>
            <w:tcW w:w="5415" w:type="dxa"/>
            <w:gridSpan w:val="3"/>
          </w:tcPr>
          <w:p w14:paraId="47CEC8D5"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拠点がある地域で発生することが想定される災害</w:t>
            </w:r>
          </w:p>
        </w:tc>
        <w:tc>
          <w:tcPr>
            <w:tcW w:w="2126" w:type="dxa"/>
          </w:tcPr>
          <w:p w14:paraId="62FB6C78" w14:textId="77777777" w:rsidR="00072F7A" w:rsidRPr="009909A4" w:rsidRDefault="00612945"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施設</w:t>
            </w:r>
            <w:r w:rsidR="00072F7A" w:rsidRPr="009909A4">
              <w:rPr>
                <w:rFonts w:ascii="ＭＳ 明朝" w:hAnsi="ＭＳ 明朝" w:hint="eastAsia"/>
                <w:color w:val="000000" w:themeColor="text1"/>
                <w:sz w:val="20"/>
                <w:szCs w:val="20"/>
              </w:rPr>
              <w:t>の事業中断の原因となり得るあらゆる発生事象</w:t>
            </w:r>
          </w:p>
        </w:tc>
      </w:tr>
      <w:tr w:rsidR="009909A4" w:rsidRPr="009909A4" w14:paraId="7680F11D" w14:textId="77777777" w:rsidTr="0066149F">
        <w:tc>
          <w:tcPr>
            <w:tcW w:w="993" w:type="dxa"/>
          </w:tcPr>
          <w:p w14:paraId="72E782EF" w14:textId="77777777" w:rsidR="00072F7A" w:rsidRPr="009909A4" w:rsidRDefault="00072F7A" w:rsidP="001B57D1">
            <w:pPr>
              <w:spacing w:line="28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lastRenderedPageBreak/>
              <w:t>対象</w:t>
            </w:r>
          </w:p>
          <w:p w14:paraId="3696FBAB" w14:textId="77777777" w:rsidR="00072F7A" w:rsidRPr="009909A4" w:rsidRDefault="00072F7A" w:rsidP="001B57D1">
            <w:pPr>
              <w:spacing w:line="28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施設等</w:t>
            </w:r>
          </w:p>
        </w:tc>
        <w:tc>
          <w:tcPr>
            <w:tcW w:w="1588" w:type="dxa"/>
          </w:tcPr>
          <w:p w14:paraId="594197E0"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多数の者が出入し、勤務し、又は居住する防火対象物</w:t>
            </w:r>
          </w:p>
        </w:tc>
        <w:tc>
          <w:tcPr>
            <w:tcW w:w="1843" w:type="dxa"/>
          </w:tcPr>
          <w:p w14:paraId="3B404A2D" w14:textId="516DE71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浸水想定区域、土砂災害</w:t>
            </w:r>
            <w:r w:rsidR="00607BFA" w:rsidRPr="009909A4">
              <w:rPr>
                <w:rFonts w:ascii="ＭＳ 明朝" w:hAnsi="ＭＳ 明朝" w:hint="eastAsia"/>
                <w:color w:val="000000" w:themeColor="text1"/>
                <w:sz w:val="20"/>
                <w:szCs w:val="20"/>
              </w:rPr>
              <w:t>、</w:t>
            </w:r>
            <w:r w:rsidRPr="009909A4">
              <w:rPr>
                <w:rFonts w:ascii="ＭＳ 明朝" w:hAnsi="ＭＳ 明朝" w:hint="eastAsia"/>
                <w:color w:val="000000" w:themeColor="text1"/>
                <w:sz w:val="20"/>
                <w:szCs w:val="20"/>
              </w:rPr>
              <w:t>警戒区域、津波浸水想定内に所在し、市町村が作成する地域防災計画に記載のある要配慮者利用施設</w:t>
            </w:r>
          </w:p>
          <w:p w14:paraId="2C6A6967"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18"/>
                <w:szCs w:val="18"/>
              </w:rPr>
              <w:t>（社会福祉施設等）</w:t>
            </w:r>
          </w:p>
        </w:tc>
        <w:tc>
          <w:tcPr>
            <w:tcW w:w="1984" w:type="dxa"/>
          </w:tcPr>
          <w:p w14:paraId="095A7215"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入所・通所系事業所、小規模多機能型居宅介護、有料老人ホーム・サービス付き高齢者向け住宅</w:t>
            </w:r>
          </w:p>
        </w:tc>
        <w:tc>
          <w:tcPr>
            <w:tcW w:w="2126" w:type="dxa"/>
          </w:tcPr>
          <w:p w14:paraId="6DD7450D" w14:textId="77777777" w:rsidR="00072F7A" w:rsidRPr="009909A4" w:rsidRDefault="00072F7A" w:rsidP="001B57D1">
            <w:pPr>
              <w:spacing w:line="320" w:lineRule="exact"/>
              <w:jc w:val="left"/>
              <w:rPr>
                <w:rFonts w:ascii="ＭＳ 明朝" w:hAnsi="ＭＳ 明朝"/>
                <w:color w:val="000000" w:themeColor="text1"/>
                <w:sz w:val="20"/>
                <w:szCs w:val="20"/>
              </w:rPr>
            </w:pPr>
            <w:r w:rsidRPr="009909A4">
              <w:rPr>
                <w:rFonts w:ascii="ＭＳ 明朝" w:hAnsi="ＭＳ 明朝" w:hint="eastAsia"/>
                <w:color w:val="000000" w:themeColor="text1"/>
                <w:sz w:val="20"/>
                <w:szCs w:val="20"/>
              </w:rPr>
              <w:t>介護事業所等</w:t>
            </w:r>
          </w:p>
        </w:tc>
      </w:tr>
      <w:tr w:rsidR="009909A4" w:rsidRPr="009909A4" w14:paraId="51066AFD" w14:textId="77777777" w:rsidTr="0066149F">
        <w:tc>
          <w:tcPr>
            <w:tcW w:w="993" w:type="dxa"/>
          </w:tcPr>
          <w:p w14:paraId="4BAEED3B" w14:textId="77777777" w:rsidR="00381C58" w:rsidRPr="009909A4" w:rsidRDefault="00381C58" w:rsidP="001B57D1">
            <w:pPr>
              <w:spacing w:line="28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対象の災害</w:t>
            </w:r>
          </w:p>
        </w:tc>
        <w:tc>
          <w:tcPr>
            <w:tcW w:w="1588" w:type="dxa"/>
          </w:tcPr>
          <w:p w14:paraId="10CFC87A" w14:textId="77777777" w:rsidR="00381C58" w:rsidRPr="009909A4" w:rsidRDefault="00381C58"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火災</w:t>
            </w:r>
          </w:p>
        </w:tc>
        <w:tc>
          <w:tcPr>
            <w:tcW w:w="1843" w:type="dxa"/>
          </w:tcPr>
          <w:p w14:paraId="0E4AB435" w14:textId="77777777" w:rsidR="00381C58" w:rsidRPr="009909A4" w:rsidRDefault="00381C58"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風水害、土砂災害</w:t>
            </w:r>
          </w:p>
        </w:tc>
        <w:tc>
          <w:tcPr>
            <w:tcW w:w="1984" w:type="dxa"/>
          </w:tcPr>
          <w:p w14:paraId="62F01E75" w14:textId="77777777" w:rsidR="00381C58" w:rsidRPr="009909A4" w:rsidRDefault="00381C58"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想定される全ての災害</w:t>
            </w:r>
          </w:p>
        </w:tc>
        <w:tc>
          <w:tcPr>
            <w:tcW w:w="2126" w:type="dxa"/>
          </w:tcPr>
          <w:p w14:paraId="30CD5A1A" w14:textId="77777777" w:rsidR="00381C58" w:rsidRPr="009909A4" w:rsidRDefault="00381C58"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自然災害、感染症</w:t>
            </w:r>
          </w:p>
        </w:tc>
      </w:tr>
      <w:tr w:rsidR="009909A4" w:rsidRPr="009909A4" w14:paraId="11734558" w14:textId="77777777" w:rsidTr="0066149F">
        <w:tc>
          <w:tcPr>
            <w:tcW w:w="993" w:type="dxa"/>
          </w:tcPr>
          <w:p w14:paraId="7E435A0D" w14:textId="77777777" w:rsidR="00072F7A" w:rsidRPr="009909A4" w:rsidRDefault="00072F7A" w:rsidP="001B57D1">
            <w:pPr>
              <w:spacing w:line="280" w:lineRule="exact"/>
              <w:jc w:val="center"/>
              <w:rPr>
                <w:rFonts w:ascii="ＭＳ 明朝" w:hAnsi="ＭＳ 明朝"/>
                <w:b/>
                <w:color w:val="000000" w:themeColor="text1"/>
                <w:sz w:val="20"/>
                <w:szCs w:val="20"/>
              </w:rPr>
            </w:pPr>
            <w:r w:rsidRPr="009909A4">
              <w:rPr>
                <w:rFonts w:ascii="ＭＳ 明朝" w:hAnsi="ＭＳ 明朝" w:hint="eastAsia"/>
                <w:b/>
                <w:color w:val="000000" w:themeColor="text1"/>
                <w:sz w:val="20"/>
                <w:szCs w:val="20"/>
              </w:rPr>
              <w:t>義務</w:t>
            </w:r>
          </w:p>
        </w:tc>
        <w:tc>
          <w:tcPr>
            <w:tcW w:w="1588" w:type="dxa"/>
          </w:tcPr>
          <w:p w14:paraId="78E2A55F"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消防計画の作成、所轄消防長への提出</w:t>
            </w:r>
          </w:p>
          <w:p w14:paraId="29EF2912"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消火、通報、避難の訓練の実施・報告</w:t>
            </w:r>
          </w:p>
        </w:tc>
        <w:tc>
          <w:tcPr>
            <w:tcW w:w="1843" w:type="dxa"/>
          </w:tcPr>
          <w:p w14:paraId="57075F3F"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避難確保計画の作成、市</w:t>
            </w:r>
          </w:p>
          <w:p w14:paraId="50DDC735"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町村への提出</w:t>
            </w:r>
          </w:p>
          <w:p w14:paraId="6730157E"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避難訓練の実施・報告</w:t>
            </w:r>
          </w:p>
        </w:tc>
        <w:tc>
          <w:tcPr>
            <w:tcW w:w="1984" w:type="dxa"/>
          </w:tcPr>
          <w:p w14:paraId="3AB5696D"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非常災害対策計画の作成</w:t>
            </w:r>
          </w:p>
          <w:p w14:paraId="5C9A4E97"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避難訓練の実施</w:t>
            </w:r>
          </w:p>
        </w:tc>
        <w:tc>
          <w:tcPr>
            <w:tcW w:w="2126" w:type="dxa"/>
          </w:tcPr>
          <w:p w14:paraId="26C5E873" w14:textId="77777777" w:rsidR="00072F7A" w:rsidRPr="009909A4" w:rsidRDefault="00072F7A" w:rsidP="001B57D1">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業務継続計画の作成。研修・訓練</w:t>
            </w:r>
            <w:r w:rsidRPr="009909A4">
              <w:rPr>
                <w:rFonts w:ascii="ＭＳ 明朝" w:hAnsi="ＭＳ 明朝"/>
                <w:color w:val="000000" w:themeColor="text1"/>
                <w:sz w:val="20"/>
                <w:szCs w:val="20"/>
              </w:rPr>
              <w:t>(シミュレーション)の</w:t>
            </w:r>
            <w:r w:rsidRPr="009909A4">
              <w:rPr>
                <w:rFonts w:ascii="ＭＳ 明朝" w:hAnsi="ＭＳ 明朝" w:hint="eastAsia"/>
                <w:color w:val="000000" w:themeColor="text1"/>
                <w:sz w:val="20"/>
                <w:szCs w:val="20"/>
              </w:rPr>
              <w:t>実施。研修・訓練は、入所</w:t>
            </w:r>
            <w:r w:rsidRPr="009909A4">
              <w:rPr>
                <w:rFonts w:ascii="ＭＳ 明朝" w:hAnsi="ＭＳ 明朝"/>
                <w:color w:val="000000" w:themeColor="text1"/>
                <w:sz w:val="20"/>
                <w:szCs w:val="20"/>
              </w:rPr>
              <w:t>:年2 回以上、通所、訪問:年1</w:t>
            </w:r>
            <w:r w:rsidRPr="009909A4">
              <w:rPr>
                <w:rFonts w:ascii="ＭＳ 明朝" w:hAnsi="ＭＳ 明朝" w:hint="eastAsia"/>
                <w:color w:val="000000" w:themeColor="text1"/>
                <w:sz w:val="20"/>
                <w:szCs w:val="20"/>
              </w:rPr>
              <w:t>回以上</w:t>
            </w:r>
            <w:r w:rsidRPr="009909A4">
              <w:rPr>
                <w:rFonts w:ascii="ＭＳ 明朝" w:hAnsi="ＭＳ 明朝"/>
                <w:color w:val="000000" w:themeColor="text1"/>
                <w:sz w:val="20"/>
                <w:szCs w:val="20"/>
              </w:rPr>
              <w:t>(感染症も含む)</w:t>
            </w:r>
          </w:p>
        </w:tc>
      </w:tr>
    </w:tbl>
    <w:p w14:paraId="45998E4D" w14:textId="77777777" w:rsidR="0041025F" w:rsidRPr="009909A4" w:rsidRDefault="0041025F" w:rsidP="0041025F">
      <w:pPr>
        <w:rPr>
          <w:color w:val="000000" w:themeColor="text1"/>
        </w:rPr>
      </w:pPr>
    </w:p>
    <w:p w14:paraId="4DA6D4CA" w14:textId="015AE597" w:rsidR="00D1076B" w:rsidRPr="009909A4" w:rsidRDefault="006C2485" w:rsidP="0041025F">
      <w:pPr>
        <w:rPr>
          <w:color w:val="000000" w:themeColor="text1"/>
          <w:sz w:val="22"/>
          <w:szCs w:val="24"/>
        </w:rPr>
      </w:pPr>
      <w:r w:rsidRPr="009909A4">
        <w:rPr>
          <w:rFonts w:ascii="ＭＳ 明朝" w:hAnsi="ＭＳ 明朝"/>
          <w:noProof/>
          <w:color w:val="000000" w:themeColor="text1"/>
          <w:sz w:val="18"/>
          <w:szCs w:val="18"/>
        </w:rPr>
        <w:drawing>
          <wp:anchor distT="0" distB="0" distL="114300" distR="114300" simplePos="0" relativeHeight="251964416" behindDoc="0" locked="0" layoutInCell="1" allowOverlap="1" wp14:anchorId="1AACB4B2" wp14:editId="3914690D">
            <wp:simplePos x="0" y="0"/>
            <wp:positionH relativeFrom="column">
              <wp:posOffset>-51435</wp:posOffset>
            </wp:positionH>
            <wp:positionV relativeFrom="paragraph">
              <wp:posOffset>227965</wp:posOffset>
            </wp:positionV>
            <wp:extent cx="5419725" cy="3380740"/>
            <wp:effectExtent l="0" t="0" r="9525" b="0"/>
            <wp:wrapNone/>
            <wp:docPr id="20038559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7906" cy="3385843"/>
                    </a:xfrm>
                    <a:prstGeom prst="rect">
                      <a:avLst/>
                    </a:prstGeom>
                    <a:noFill/>
                    <a:ln>
                      <a:noFill/>
                    </a:ln>
                  </pic:spPr>
                </pic:pic>
              </a:graphicData>
            </a:graphic>
            <wp14:sizeRelH relativeFrom="margin">
              <wp14:pctWidth>0</wp14:pctWidth>
            </wp14:sizeRelH>
          </wp:anchor>
        </w:drawing>
      </w:r>
      <w:r w:rsidR="00D1076B" w:rsidRPr="009909A4">
        <w:rPr>
          <w:rFonts w:hint="eastAsia"/>
          <w:color w:val="000000" w:themeColor="text1"/>
          <w:sz w:val="22"/>
          <w:szCs w:val="24"/>
        </w:rPr>
        <w:t>【高齢者施設等において作成が求められる主な防災計画等の関係図（時間区分別）】</w:t>
      </w:r>
    </w:p>
    <w:p w14:paraId="252EBB42" w14:textId="77777777" w:rsidR="006C2485" w:rsidRPr="009909A4" w:rsidRDefault="006C2485" w:rsidP="0041025F">
      <w:pPr>
        <w:rPr>
          <w:color w:val="000000" w:themeColor="text1"/>
          <w:sz w:val="22"/>
          <w:szCs w:val="24"/>
        </w:rPr>
      </w:pPr>
    </w:p>
    <w:p w14:paraId="4439352C" w14:textId="77777777" w:rsidR="006C2485" w:rsidRPr="009909A4" w:rsidRDefault="006C2485" w:rsidP="0041025F">
      <w:pPr>
        <w:rPr>
          <w:color w:val="000000" w:themeColor="text1"/>
          <w:sz w:val="22"/>
          <w:szCs w:val="24"/>
        </w:rPr>
      </w:pPr>
    </w:p>
    <w:p w14:paraId="30DDFE8E" w14:textId="77777777" w:rsidR="006C2485" w:rsidRPr="009909A4" w:rsidRDefault="006C2485" w:rsidP="0041025F">
      <w:pPr>
        <w:rPr>
          <w:color w:val="000000" w:themeColor="text1"/>
          <w:sz w:val="22"/>
          <w:szCs w:val="24"/>
        </w:rPr>
      </w:pPr>
    </w:p>
    <w:p w14:paraId="0292CB9A" w14:textId="77777777" w:rsidR="006C2485" w:rsidRPr="009909A4" w:rsidRDefault="006C2485" w:rsidP="0041025F">
      <w:pPr>
        <w:rPr>
          <w:color w:val="000000" w:themeColor="text1"/>
          <w:sz w:val="22"/>
          <w:szCs w:val="24"/>
        </w:rPr>
      </w:pPr>
    </w:p>
    <w:p w14:paraId="385CC256" w14:textId="77777777" w:rsidR="006C2485" w:rsidRPr="009909A4" w:rsidRDefault="006C2485" w:rsidP="0041025F">
      <w:pPr>
        <w:rPr>
          <w:color w:val="000000" w:themeColor="text1"/>
          <w:sz w:val="22"/>
          <w:szCs w:val="24"/>
        </w:rPr>
      </w:pPr>
    </w:p>
    <w:p w14:paraId="53855FE4" w14:textId="77777777" w:rsidR="006C2485" w:rsidRPr="009909A4" w:rsidRDefault="006C2485" w:rsidP="0041025F">
      <w:pPr>
        <w:rPr>
          <w:color w:val="000000" w:themeColor="text1"/>
          <w:sz w:val="22"/>
          <w:szCs w:val="24"/>
        </w:rPr>
      </w:pPr>
    </w:p>
    <w:p w14:paraId="74AE6B5F" w14:textId="77777777" w:rsidR="006C2485" w:rsidRPr="009909A4" w:rsidRDefault="006C2485" w:rsidP="0041025F">
      <w:pPr>
        <w:rPr>
          <w:color w:val="000000" w:themeColor="text1"/>
          <w:sz w:val="22"/>
          <w:szCs w:val="24"/>
        </w:rPr>
      </w:pPr>
    </w:p>
    <w:p w14:paraId="19AD50DA" w14:textId="77777777" w:rsidR="006C2485" w:rsidRPr="009909A4" w:rsidRDefault="006C2485" w:rsidP="0041025F">
      <w:pPr>
        <w:rPr>
          <w:color w:val="000000" w:themeColor="text1"/>
          <w:sz w:val="22"/>
          <w:szCs w:val="24"/>
        </w:rPr>
      </w:pPr>
    </w:p>
    <w:p w14:paraId="08B7D781" w14:textId="77777777" w:rsidR="006C2485" w:rsidRPr="009909A4" w:rsidRDefault="006C2485" w:rsidP="0041025F">
      <w:pPr>
        <w:rPr>
          <w:color w:val="000000" w:themeColor="text1"/>
          <w:sz w:val="22"/>
          <w:szCs w:val="24"/>
        </w:rPr>
      </w:pPr>
    </w:p>
    <w:p w14:paraId="508A67C7" w14:textId="77777777" w:rsidR="006C2485" w:rsidRPr="009909A4" w:rsidRDefault="006C2485" w:rsidP="0041025F">
      <w:pPr>
        <w:rPr>
          <w:color w:val="000000" w:themeColor="text1"/>
          <w:sz w:val="22"/>
          <w:szCs w:val="24"/>
        </w:rPr>
      </w:pPr>
    </w:p>
    <w:p w14:paraId="1A48908F" w14:textId="77777777" w:rsidR="006C2485" w:rsidRPr="009909A4" w:rsidRDefault="006C2485" w:rsidP="0041025F">
      <w:pPr>
        <w:rPr>
          <w:color w:val="000000" w:themeColor="text1"/>
          <w:sz w:val="22"/>
          <w:szCs w:val="24"/>
        </w:rPr>
      </w:pPr>
    </w:p>
    <w:p w14:paraId="71D4AF3E" w14:textId="77777777" w:rsidR="006C2485" w:rsidRPr="009909A4" w:rsidRDefault="006C2485" w:rsidP="0041025F">
      <w:pPr>
        <w:rPr>
          <w:color w:val="000000" w:themeColor="text1"/>
          <w:sz w:val="22"/>
          <w:szCs w:val="24"/>
        </w:rPr>
      </w:pPr>
    </w:p>
    <w:p w14:paraId="034AA253" w14:textId="77777777" w:rsidR="006C2485" w:rsidRPr="009909A4" w:rsidRDefault="006C2485" w:rsidP="0041025F">
      <w:pPr>
        <w:rPr>
          <w:color w:val="000000" w:themeColor="text1"/>
          <w:sz w:val="22"/>
          <w:szCs w:val="24"/>
        </w:rPr>
      </w:pPr>
    </w:p>
    <w:p w14:paraId="2EE5A972" w14:textId="77777777" w:rsidR="006C2485" w:rsidRPr="009909A4" w:rsidRDefault="006C2485" w:rsidP="0041025F">
      <w:pPr>
        <w:rPr>
          <w:color w:val="000000" w:themeColor="text1"/>
          <w:sz w:val="22"/>
          <w:szCs w:val="24"/>
        </w:rPr>
      </w:pPr>
    </w:p>
    <w:p w14:paraId="5A2E600C" w14:textId="77777777" w:rsidR="006C2485" w:rsidRPr="009909A4" w:rsidRDefault="006C2485" w:rsidP="0041025F">
      <w:pPr>
        <w:rPr>
          <w:color w:val="000000" w:themeColor="text1"/>
          <w:sz w:val="22"/>
          <w:szCs w:val="24"/>
        </w:rPr>
      </w:pPr>
    </w:p>
    <w:p w14:paraId="53B36177" w14:textId="4248E3E0" w:rsidR="00D1076B" w:rsidRPr="009909A4" w:rsidRDefault="00D1076B" w:rsidP="0041025F">
      <w:pPr>
        <w:rPr>
          <w:color w:val="000000" w:themeColor="text1"/>
        </w:rPr>
      </w:pPr>
    </w:p>
    <w:p w14:paraId="15116677" w14:textId="7366BE26" w:rsidR="00D1076B" w:rsidRPr="009909A4" w:rsidRDefault="00D1076B" w:rsidP="001B57D1">
      <w:pPr>
        <w:ind w:left="608" w:hangingChars="300" w:hanging="608"/>
        <w:rPr>
          <w:rFonts w:ascii="ＭＳ 明朝" w:hAnsi="ＭＳ 明朝"/>
          <w:color w:val="000000" w:themeColor="text1"/>
          <w:sz w:val="20"/>
          <w:szCs w:val="21"/>
        </w:rPr>
      </w:pPr>
      <w:r w:rsidRPr="009909A4">
        <w:rPr>
          <w:rFonts w:ascii="ＭＳ 明朝" w:hAnsi="ＭＳ 明朝"/>
          <w:color w:val="000000" w:themeColor="text1"/>
          <w:sz w:val="20"/>
          <w:szCs w:val="21"/>
        </w:rPr>
        <w:t>(</w:t>
      </w:r>
      <w:r w:rsidRPr="009909A4">
        <w:rPr>
          <w:rFonts w:ascii="ＭＳ 明朝" w:hAnsi="ＭＳ 明朝" w:hint="eastAsia"/>
          <w:color w:val="000000" w:themeColor="text1"/>
          <w:sz w:val="20"/>
          <w:szCs w:val="21"/>
        </w:rPr>
        <w:t>出典：</w:t>
      </w:r>
      <w:r w:rsidR="00690197" w:rsidRPr="009909A4">
        <w:rPr>
          <w:rFonts w:ascii="ＭＳ 明朝" w:hAnsi="ＭＳ 明朝" w:hint="eastAsia"/>
          <w:color w:val="000000" w:themeColor="text1"/>
          <w:sz w:val="20"/>
          <w:szCs w:val="21"/>
        </w:rPr>
        <w:t xml:space="preserve">R6.3 </w:t>
      </w:r>
      <w:r w:rsidR="006C2485" w:rsidRPr="009909A4">
        <w:rPr>
          <w:rFonts w:ascii="ＭＳ 明朝" w:hAnsi="ＭＳ 明朝" w:hint="eastAsia"/>
          <w:color w:val="000000" w:themeColor="text1"/>
          <w:sz w:val="20"/>
          <w:szCs w:val="21"/>
        </w:rPr>
        <w:t>一般財団法人日本総合研究所</w:t>
      </w:r>
      <w:r w:rsidR="00690197" w:rsidRPr="009909A4">
        <w:rPr>
          <w:rFonts w:ascii="ＭＳ 明朝" w:hAnsi="ＭＳ 明朝" w:hint="eastAsia"/>
          <w:color w:val="000000" w:themeColor="text1"/>
          <w:sz w:val="20"/>
          <w:szCs w:val="21"/>
        </w:rPr>
        <w:t xml:space="preserve"> </w:t>
      </w:r>
      <w:r w:rsidRPr="009909A4">
        <w:rPr>
          <w:rFonts w:ascii="ＭＳ 明朝" w:hAnsi="ＭＳ 明朝" w:hint="eastAsia"/>
          <w:color w:val="000000" w:themeColor="text1"/>
          <w:sz w:val="20"/>
          <w:szCs w:val="21"/>
        </w:rPr>
        <w:t>高齢者施設・事業所における避難の実効性を高めるために</w:t>
      </w:r>
      <w:r w:rsidR="00690197" w:rsidRPr="009909A4">
        <w:rPr>
          <w:rFonts w:ascii="ＭＳ 明朝" w:hAnsi="ＭＳ 明朝" w:hint="eastAsia"/>
          <w:color w:val="000000" w:themeColor="text1"/>
          <w:sz w:val="20"/>
          <w:szCs w:val="21"/>
        </w:rPr>
        <w:t xml:space="preserve"> </w:t>
      </w:r>
      <w:r w:rsidRPr="009909A4">
        <w:rPr>
          <w:rFonts w:ascii="ＭＳ 明朝" w:hAnsi="ＭＳ 明朝" w:hint="eastAsia"/>
          <w:color w:val="000000" w:themeColor="text1"/>
          <w:sz w:val="20"/>
          <w:szCs w:val="21"/>
        </w:rPr>
        <w:t>非常災害対策計画作成・見直しのための手引き</w:t>
      </w:r>
      <w:r w:rsidRPr="009909A4">
        <w:rPr>
          <w:rFonts w:ascii="ＭＳ 明朝" w:hAnsi="ＭＳ 明朝"/>
          <w:color w:val="000000" w:themeColor="text1"/>
          <w:sz w:val="20"/>
          <w:szCs w:val="21"/>
        </w:rPr>
        <w:t>_ver2</w:t>
      </w:r>
      <w:r w:rsidR="00690197" w:rsidRPr="009909A4">
        <w:rPr>
          <w:rFonts w:ascii="ＭＳ 明朝" w:hAnsi="ＭＳ 明朝" w:hint="eastAsia"/>
          <w:color w:val="000000" w:themeColor="text1"/>
          <w:sz w:val="20"/>
          <w:szCs w:val="21"/>
        </w:rPr>
        <w:t xml:space="preserve"> 解説編 P5 より</w:t>
      </w:r>
      <w:r w:rsidRPr="009909A4">
        <w:rPr>
          <w:rFonts w:ascii="ＭＳ 明朝" w:hAnsi="ＭＳ 明朝"/>
          <w:color w:val="000000" w:themeColor="text1"/>
          <w:sz w:val="20"/>
          <w:szCs w:val="21"/>
        </w:rPr>
        <w:t>)</w:t>
      </w:r>
    </w:p>
    <w:p w14:paraId="0A1293A5" w14:textId="77777777" w:rsidR="006C2485" w:rsidRPr="009909A4" w:rsidRDefault="006C2485" w:rsidP="006C2485">
      <w:pPr>
        <w:rPr>
          <w:color w:val="000000" w:themeColor="text1"/>
        </w:rPr>
      </w:pPr>
    </w:p>
    <w:p w14:paraId="451D42C6" w14:textId="77777777" w:rsidR="006C2485" w:rsidRPr="009909A4" w:rsidRDefault="006C2485" w:rsidP="006C2485">
      <w:pPr>
        <w:rPr>
          <w:color w:val="000000" w:themeColor="text1"/>
        </w:rPr>
      </w:pPr>
    </w:p>
    <w:p w14:paraId="3A47552A" w14:textId="77777777" w:rsidR="005562ED" w:rsidRPr="009909A4" w:rsidRDefault="004070B2" w:rsidP="005562ED">
      <w:pPr>
        <w:pStyle w:val="3"/>
        <w:rPr>
          <w:rFonts w:ascii="ＭＳ 明朝" w:hAnsi="ＭＳ 明朝"/>
          <w:color w:val="000000" w:themeColor="text1"/>
        </w:rPr>
      </w:pPr>
      <w:r w:rsidRPr="009909A4">
        <w:rPr>
          <w:rFonts w:ascii="ＭＳ 明朝" w:hAnsi="ＭＳ 明朝" w:hint="eastAsia"/>
          <w:color w:val="000000" w:themeColor="text1"/>
        </w:rPr>
        <w:lastRenderedPageBreak/>
        <w:t>介護サービス事業者に求められる役割</w:t>
      </w:r>
    </w:p>
    <w:p w14:paraId="268EBC87" w14:textId="7E310986" w:rsidR="0066149F" w:rsidRPr="009909A4" w:rsidRDefault="004070B2" w:rsidP="001B57D1">
      <w:pPr>
        <w:ind w:firstLineChars="300" w:firstLine="668"/>
        <w:rPr>
          <w:color w:val="000000" w:themeColor="text1"/>
          <w:sz w:val="22"/>
          <w:szCs w:val="24"/>
        </w:rPr>
      </w:pPr>
      <w:r w:rsidRPr="009909A4">
        <w:rPr>
          <w:rFonts w:hint="eastAsia"/>
          <w:color w:val="000000" w:themeColor="text1"/>
          <w:sz w:val="22"/>
          <w:szCs w:val="24"/>
        </w:rPr>
        <w:t>①</w:t>
      </w:r>
      <w:r w:rsidR="0066149F" w:rsidRPr="009909A4">
        <w:rPr>
          <w:rFonts w:hint="eastAsia"/>
          <w:color w:val="000000" w:themeColor="text1"/>
          <w:sz w:val="22"/>
          <w:szCs w:val="24"/>
        </w:rPr>
        <w:t xml:space="preserve">　</w:t>
      </w:r>
      <w:r w:rsidRPr="009909A4">
        <w:rPr>
          <w:rFonts w:hint="eastAsia"/>
          <w:color w:val="000000" w:themeColor="text1"/>
          <w:sz w:val="22"/>
          <w:szCs w:val="24"/>
        </w:rPr>
        <w:t>サービスの継続</w:t>
      </w:r>
    </w:p>
    <w:p w14:paraId="39FFCD8A" w14:textId="77777777" w:rsidR="00CF29DC" w:rsidRPr="009909A4" w:rsidRDefault="00B65756" w:rsidP="00CF29DC">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介護事業者は、</w:t>
      </w:r>
      <w:r w:rsidR="00D03509"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の健康・身体・生命を守るための必要不可欠な責</w:t>
      </w:r>
    </w:p>
    <w:p w14:paraId="23A291A3" w14:textId="0FAD0216" w:rsidR="00CF29DC" w:rsidRPr="009909A4" w:rsidRDefault="00CF29DC" w:rsidP="00CF29DC">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B65756" w:rsidRPr="009909A4">
        <w:rPr>
          <w:rFonts w:ascii="ＭＳ 明朝" w:hAnsi="ＭＳ 明朝" w:hint="eastAsia"/>
          <w:color w:val="000000" w:themeColor="text1"/>
          <w:sz w:val="22"/>
        </w:rPr>
        <w:t>任を担っています。入所施設においては自然災害発生時にも業務を継続でき</w:t>
      </w:r>
    </w:p>
    <w:p w14:paraId="0A04D5DA" w14:textId="7B35C3BB" w:rsidR="00CF29DC" w:rsidRPr="009909A4" w:rsidRDefault="00CF29DC" w:rsidP="00CF29DC">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B65756" w:rsidRPr="009909A4">
        <w:rPr>
          <w:rFonts w:ascii="ＭＳ 明朝" w:hAnsi="ＭＳ 明朝" w:hint="eastAsia"/>
          <w:color w:val="000000" w:themeColor="text1"/>
          <w:sz w:val="22"/>
        </w:rPr>
        <w:t>るよう事前の準備を入念に進めることが必要です。入所施設は</w:t>
      </w:r>
      <w:r w:rsidR="00D03509" w:rsidRPr="009909A4">
        <w:rPr>
          <w:rFonts w:ascii="ＭＳ 明朝" w:hAnsi="ＭＳ 明朝" w:hint="eastAsia"/>
          <w:color w:val="000000" w:themeColor="text1"/>
          <w:sz w:val="22"/>
        </w:rPr>
        <w:t>入居者等</w:t>
      </w:r>
      <w:r w:rsidR="00B65756" w:rsidRPr="009909A4">
        <w:rPr>
          <w:rFonts w:ascii="ＭＳ 明朝" w:hAnsi="ＭＳ 明朝" w:hint="eastAsia"/>
          <w:color w:val="000000" w:themeColor="text1"/>
          <w:sz w:val="22"/>
        </w:rPr>
        <w:t>に対</w:t>
      </w:r>
    </w:p>
    <w:p w14:paraId="5FA44930" w14:textId="58A2D08C" w:rsidR="00CF29DC" w:rsidRPr="009909A4" w:rsidRDefault="00B65756" w:rsidP="00CF29DC">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して「生活の場」を提供しており、たとえ地震等で施設が被災したとしても、</w:t>
      </w:r>
    </w:p>
    <w:p w14:paraId="5A87F0A3" w14:textId="79276F2F" w:rsidR="00CF29DC" w:rsidRPr="009909A4" w:rsidRDefault="00B65756" w:rsidP="00CF29DC">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サービスの提供を中断することはできないと考え、被災時に最低限のサービ</w:t>
      </w:r>
    </w:p>
    <w:p w14:paraId="33EFD6ED" w14:textId="78E16697" w:rsidR="00CF29DC" w:rsidRPr="009909A4" w:rsidRDefault="00B65756" w:rsidP="00CF29DC">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スを提供し続けられるよう、自力でサービスを提供する場合と他へ避難する</w:t>
      </w:r>
    </w:p>
    <w:p w14:paraId="26B60E54" w14:textId="7A29AD42" w:rsidR="00CF29DC" w:rsidRPr="009909A4" w:rsidRDefault="00B65756" w:rsidP="00CF29DC">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場合の双方について事前の検討や準備を進めることが必要となります。また、</w:t>
      </w:r>
    </w:p>
    <w:p w14:paraId="13301022" w14:textId="2BE8A74D" w:rsidR="00CF29DC" w:rsidRPr="009909A4" w:rsidRDefault="00B65756" w:rsidP="00CF29DC">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通所事業所や訪問事業所においても極力業務を継続できるよう努めるととも</w:t>
      </w:r>
    </w:p>
    <w:p w14:paraId="39D17C86" w14:textId="17670539" w:rsidR="00CF29DC" w:rsidRPr="009909A4" w:rsidRDefault="00B65756" w:rsidP="00CF29DC">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に、万一業務の縮小や事業所の閉鎖を余儀なくされる場合でも、</w:t>
      </w:r>
      <w:r w:rsidR="00D03509"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へ</w:t>
      </w:r>
    </w:p>
    <w:p w14:paraId="23CF2E3B" w14:textId="664023C9" w:rsidR="0066149F" w:rsidRPr="009909A4" w:rsidRDefault="00B65756"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の影響を極力抑えるよう事前の検討を進めることが肝要です。</w:t>
      </w:r>
    </w:p>
    <w:p w14:paraId="2230AA63" w14:textId="77777777" w:rsidR="0066149F" w:rsidRPr="009909A4" w:rsidRDefault="0066149F" w:rsidP="0066149F">
      <w:pPr>
        <w:rPr>
          <w:rFonts w:ascii="ＭＳ 明朝" w:hAnsi="ＭＳ 明朝"/>
          <w:color w:val="000000" w:themeColor="text1"/>
          <w:sz w:val="22"/>
        </w:rPr>
      </w:pPr>
    </w:p>
    <w:p w14:paraId="03A05A42" w14:textId="619EBFCB" w:rsidR="0066149F" w:rsidRPr="009909A4" w:rsidRDefault="00B65756"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w:t>
      </w:r>
      <w:r w:rsidR="00BE7BBE" w:rsidRPr="009909A4">
        <w:rPr>
          <w:rFonts w:ascii="ＭＳ 明朝" w:hAnsi="ＭＳ 明朝" w:hint="eastAsia"/>
          <w:color w:val="000000" w:themeColor="text1"/>
          <w:sz w:val="22"/>
        </w:rPr>
        <w:t xml:space="preserve">　</w:t>
      </w:r>
      <w:r w:rsidR="00D03509"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の安全確保</w:t>
      </w:r>
    </w:p>
    <w:p w14:paraId="2C2E1B01" w14:textId="77777777" w:rsidR="00CF29DC" w:rsidRPr="009909A4" w:rsidRDefault="00B65756" w:rsidP="00CF29DC">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介護事業者は、</w:t>
      </w:r>
      <w:r w:rsidR="00D03509" w:rsidRPr="009909A4">
        <w:rPr>
          <w:rFonts w:ascii="ＭＳ 明朝" w:hAnsi="ＭＳ 明朝" w:hint="eastAsia"/>
          <w:color w:val="000000" w:themeColor="text1"/>
          <w:sz w:val="22"/>
        </w:rPr>
        <w:t>災害時に迅速に適切な防災行動をとることが困難な高齢者</w:t>
      </w:r>
    </w:p>
    <w:p w14:paraId="1B762765" w14:textId="45A9CC2E" w:rsidR="00CF29DC" w:rsidRPr="009909A4" w:rsidRDefault="00CF29DC" w:rsidP="00CF29DC">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D03509" w:rsidRPr="009909A4">
        <w:rPr>
          <w:rFonts w:ascii="ＭＳ 明朝" w:hAnsi="ＭＳ 明朝" w:hint="eastAsia"/>
          <w:color w:val="000000" w:themeColor="text1"/>
          <w:sz w:val="22"/>
        </w:rPr>
        <w:t>等</w:t>
      </w:r>
      <w:r w:rsidR="00B65756" w:rsidRPr="009909A4">
        <w:rPr>
          <w:rFonts w:ascii="ＭＳ 明朝" w:hAnsi="ＭＳ 明朝" w:hint="eastAsia"/>
          <w:color w:val="000000" w:themeColor="text1"/>
          <w:sz w:val="22"/>
        </w:rPr>
        <w:t>に対するサービス提供を行</w:t>
      </w:r>
      <w:r w:rsidR="00AE0D81" w:rsidRPr="009909A4">
        <w:rPr>
          <w:rFonts w:ascii="ＭＳ 明朝" w:hAnsi="ＭＳ 明朝" w:hint="eastAsia"/>
          <w:color w:val="000000" w:themeColor="text1"/>
          <w:sz w:val="22"/>
        </w:rPr>
        <w:t>っています</w:t>
      </w:r>
      <w:r w:rsidR="00B65756" w:rsidRPr="009909A4">
        <w:rPr>
          <w:rFonts w:ascii="ＭＳ 明朝" w:hAnsi="ＭＳ 明朝" w:hint="eastAsia"/>
          <w:color w:val="000000" w:themeColor="text1"/>
          <w:sz w:val="22"/>
        </w:rPr>
        <w:t>。災害が発生した場合、深刻な人的</w:t>
      </w:r>
    </w:p>
    <w:p w14:paraId="2CB8DEF1" w14:textId="77777777" w:rsidR="00CF29DC" w:rsidRPr="009909A4" w:rsidRDefault="00B65756" w:rsidP="00CF29DC">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被害が生じる危険性があるため、「</w:t>
      </w:r>
      <w:r w:rsidR="00D03509"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の安全を確保する」ことが最大の</w:t>
      </w:r>
    </w:p>
    <w:p w14:paraId="05EF97A1" w14:textId="77777777" w:rsidR="00CF29DC" w:rsidRPr="009909A4" w:rsidRDefault="00B65756" w:rsidP="00CF29DC">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役割です。そのため、「</w:t>
      </w:r>
      <w:r w:rsidR="00D03509"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の安全を守るための対策」が何よりも重要と</w:t>
      </w:r>
    </w:p>
    <w:p w14:paraId="7F73C247" w14:textId="6EDF41E3" w:rsidR="004070B2" w:rsidRPr="009909A4" w:rsidRDefault="00B65756"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なります。</w:t>
      </w:r>
    </w:p>
    <w:p w14:paraId="16F11E4C" w14:textId="77777777" w:rsidR="004070B2" w:rsidRPr="009909A4" w:rsidRDefault="004070B2" w:rsidP="004070B2">
      <w:pPr>
        <w:ind w:left="445" w:hangingChars="200" w:hanging="445"/>
        <w:rPr>
          <w:rFonts w:ascii="ＭＳ 明朝" w:hAnsi="ＭＳ 明朝" w:cs="ＭＳ 明朝"/>
          <w:color w:val="000000" w:themeColor="text1"/>
          <w:kern w:val="0"/>
          <w:sz w:val="22"/>
        </w:rPr>
      </w:pPr>
    </w:p>
    <w:p w14:paraId="3B2410DE" w14:textId="4A084AF8" w:rsidR="004070B2" w:rsidRPr="009909A4" w:rsidRDefault="004070B2" w:rsidP="001B57D1">
      <w:pPr>
        <w:ind w:firstLineChars="300" w:firstLine="668"/>
        <w:rPr>
          <w:rFonts w:ascii="ＭＳ 明朝" w:hAnsi="ＭＳ 明朝" w:cs="ＭＳ 明朝"/>
          <w:color w:val="000000" w:themeColor="text1"/>
          <w:kern w:val="0"/>
          <w:sz w:val="22"/>
        </w:rPr>
      </w:pPr>
      <w:r w:rsidRPr="009909A4">
        <w:rPr>
          <w:rFonts w:ascii="ＭＳ 明朝" w:hAnsi="ＭＳ 明朝" w:cs="ＭＳ 明朝" w:hint="eastAsia"/>
          <w:color w:val="000000" w:themeColor="text1"/>
          <w:kern w:val="0"/>
          <w:sz w:val="22"/>
        </w:rPr>
        <w:t>③</w:t>
      </w:r>
      <w:r w:rsidR="0066149F" w:rsidRPr="009909A4">
        <w:rPr>
          <w:rFonts w:ascii="ＭＳ 明朝" w:hAnsi="ＭＳ 明朝" w:cs="ＭＳ 明朝" w:hint="eastAsia"/>
          <w:color w:val="000000" w:themeColor="text1"/>
          <w:kern w:val="0"/>
          <w:sz w:val="22"/>
        </w:rPr>
        <w:t xml:space="preserve">　</w:t>
      </w:r>
      <w:r w:rsidRPr="009909A4">
        <w:rPr>
          <w:rFonts w:ascii="ＭＳ 明朝" w:hAnsi="ＭＳ 明朝" w:hint="eastAsia"/>
          <w:color w:val="000000" w:themeColor="text1"/>
          <w:kern w:val="0"/>
          <w:sz w:val="22"/>
        </w:rPr>
        <w:t>職員の安全確保</w:t>
      </w:r>
    </w:p>
    <w:p w14:paraId="0440C2E0" w14:textId="1E0AEBB6" w:rsidR="00CF29DC" w:rsidRPr="009909A4" w:rsidRDefault="004070B2" w:rsidP="001B57D1">
      <w:pPr>
        <w:ind w:firstLineChars="500" w:firstLine="1113"/>
        <w:jc w:val="left"/>
        <w:rPr>
          <w:rFonts w:ascii="ＭＳ 明朝" w:hAnsi="ＭＳ 明朝" w:cs="ＭＳ 明朝"/>
          <w:color w:val="000000" w:themeColor="text1"/>
          <w:kern w:val="0"/>
          <w:sz w:val="22"/>
        </w:rPr>
      </w:pPr>
      <w:r w:rsidRPr="009909A4">
        <w:rPr>
          <w:rFonts w:ascii="ＭＳ 明朝" w:hAnsi="ＭＳ 明朝" w:hint="eastAsia"/>
          <w:color w:val="000000" w:themeColor="text1"/>
          <w:kern w:val="0"/>
          <w:sz w:val="22"/>
        </w:rPr>
        <w:t>災害発生時や復旧において業務継続を図ることは、長</w:t>
      </w:r>
      <w:r w:rsidRPr="009909A4">
        <w:rPr>
          <w:rFonts w:ascii="ＭＳ 明朝" w:hAnsi="ＭＳ 明朝" w:cs="ＭＳ 明朝" w:hint="eastAsia"/>
          <w:color w:val="000000" w:themeColor="text1"/>
          <w:kern w:val="0"/>
          <w:sz w:val="22"/>
        </w:rPr>
        <w:t>時間勤務や精神的打</w:t>
      </w:r>
    </w:p>
    <w:p w14:paraId="719A7B66" w14:textId="64E3F78A" w:rsidR="00CF29DC" w:rsidRPr="009909A4" w:rsidRDefault="004070B2" w:rsidP="00CF29DC">
      <w:pPr>
        <w:ind w:firstLineChars="400" w:firstLine="890"/>
        <w:jc w:val="left"/>
        <w:rPr>
          <w:rFonts w:ascii="ＭＳ 明朝" w:hAnsi="ＭＳ 明朝"/>
          <w:color w:val="000000" w:themeColor="text1"/>
          <w:kern w:val="0"/>
          <w:sz w:val="22"/>
        </w:rPr>
      </w:pPr>
      <w:r w:rsidRPr="009909A4">
        <w:rPr>
          <w:rFonts w:ascii="ＭＳ 明朝" w:hAnsi="ＭＳ 明朝" w:cs="ＭＳ 明朝" w:hint="eastAsia"/>
          <w:color w:val="000000" w:themeColor="text1"/>
          <w:kern w:val="0"/>
          <w:sz w:val="22"/>
        </w:rPr>
        <w:t>撃など職員の労働環境が過酷に</w:t>
      </w:r>
      <w:r w:rsidR="002A01A0" w:rsidRPr="009909A4">
        <w:rPr>
          <w:rFonts w:ascii="ＭＳ 明朝" w:hAnsi="ＭＳ 明朝" w:cs="ＭＳ 明朝" w:hint="eastAsia"/>
          <w:color w:val="000000" w:themeColor="text1"/>
          <w:kern w:val="0"/>
          <w:sz w:val="22"/>
        </w:rPr>
        <w:t>あ</w:t>
      </w:r>
      <w:r w:rsidR="001E399D" w:rsidRPr="009909A4">
        <w:rPr>
          <w:rFonts w:ascii="ＭＳ 明朝" w:hAnsi="ＭＳ 明朝" w:cs="ＭＳ 明朝" w:hint="eastAsia"/>
          <w:color w:val="000000" w:themeColor="text1"/>
          <w:kern w:val="0"/>
          <w:sz w:val="22"/>
        </w:rPr>
        <w:t>る</w:t>
      </w:r>
      <w:r w:rsidRPr="009909A4">
        <w:rPr>
          <w:rFonts w:ascii="ＭＳ 明朝" w:hAnsi="ＭＳ 明朝" w:cs="ＭＳ 明朝" w:hint="eastAsia"/>
          <w:color w:val="000000" w:themeColor="text1"/>
          <w:kern w:val="0"/>
          <w:sz w:val="22"/>
        </w:rPr>
        <w:t>こと</w:t>
      </w:r>
      <w:r w:rsidRPr="009909A4">
        <w:rPr>
          <w:rFonts w:ascii="ＭＳ 明朝" w:hAnsi="ＭＳ 明朝" w:hint="eastAsia"/>
          <w:color w:val="000000" w:themeColor="text1"/>
          <w:kern w:val="0"/>
          <w:sz w:val="22"/>
        </w:rPr>
        <w:t>が懸念されます。したがって、労働</w:t>
      </w:r>
    </w:p>
    <w:p w14:paraId="4BEE007C" w14:textId="189C66CA" w:rsidR="00CF29DC" w:rsidRPr="009909A4" w:rsidRDefault="004070B2" w:rsidP="00CF29DC">
      <w:pPr>
        <w:ind w:firstLineChars="400" w:firstLine="890"/>
        <w:jc w:val="left"/>
        <w:rPr>
          <w:rFonts w:ascii="ＭＳ 明朝" w:hAnsi="ＭＳ 明朝" w:cs="ＭＳ 明朝"/>
          <w:color w:val="000000" w:themeColor="text1"/>
          <w:kern w:val="0"/>
          <w:sz w:val="22"/>
        </w:rPr>
      </w:pPr>
      <w:r w:rsidRPr="009909A4">
        <w:rPr>
          <w:rFonts w:ascii="ＭＳ 明朝" w:hAnsi="ＭＳ 明朝" w:hint="eastAsia"/>
          <w:color w:val="000000" w:themeColor="text1"/>
          <w:kern w:val="0"/>
          <w:sz w:val="22"/>
        </w:rPr>
        <w:t>契約法第</w:t>
      </w:r>
      <w:r w:rsidR="007D5E48" w:rsidRPr="009909A4">
        <w:rPr>
          <w:rFonts w:ascii="ＭＳ 明朝" w:hAnsi="ＭＳ 明朝" w:hint="eastAsia"/>
          <w:color w:val="000000" w:themeColor="text1"/>
          <w:kern w:val="0"/>
          <w:sz w:val="22"/>
        </w:rPr>
        <w:t>５</w:t>
      </w:r>
      <w:r w:rsidRPr="009909A4">
        <w:rPr>
          <w:rFonts w:ascii="ＭＳ 明朝" w:hAnsi="ＭＳ 明朝" w:hint="eastAsia"/>
          <w:color w:val="000000" w:themeColor="text1"/>
          <w:kern w:val="0"/>
          <w:sz w:val="22"/>
        </w:rPr>
        <w:t>条（使用</w:t>
      </w:r>
      <w:r w:rsidRPr="009909A4">
        <w:rPr>
          <w:rFonts w:ascii="ＭＳ 明朝" w:hAnsi="ＭＳ 明朝" w:cs="ＭＳ 明朝" w:hint="eastAsia"/>
          <w:color w:val="000000" w:themeColor="text1"/>
          <w:kern w:val="0"/>
          <w:sz w:val="22"/>
        </w:rPr>
        <w:t>者の安全配慮義務）の観点からも、職員の過重労働やメ</w:t>
      </w:r>
    </w:p>
    <w:p w14:paraId="796B45EE" w14:textId="43201E50" w:rsidR="00FB29F9" w:rsidRPr="009909A4" w:rsidRDefault="004070B2" w:rsidP="001B57D1">
      <w:pPr>
        <w:ind w:firstLineChars="400" w:firstLine="890"/>
        <w:jc w:val="left"/>
        <w:rPr>
          <w:rFonts w:ascii="ＭＳ 明朝" w:hAnsi="ＭＳ 明朝" w:cs="ＭＳ 明朝"/>
          <w:color w:val="000000" w:themeColor="text1"/>
          <w:kern w:val="0"/>
          <w:sz w:val="22"/>
        </w:rPr>
      </w:pPr>
      <w:r w:rsidRPr="009909A4">
        <w:rPr>
          <w:rFonts w:ascii="ＭＳ 明朝" w:hAnsi="ＭＳ 明朝" w:cs="ＭＳ 明朝" w:hint="eastAsia"/>
          <w:color w:val="000000" w:themeColor="text1"/>
          <w:kern w:val="0"/>
          <w:sz w:val="22"/>
        </w:rPr>
        <w:t>ンタルヘルス</w:t>
      </w:r>
      <w:r w:rsidRPr="009909A4">
        <w:rPr>
          <w:rFonts w:ascii="ＭＳ 明朝" w:hAnsi="ＭＳ 明朝" w:hint="eastAsia"/>
          <w:color w:val="000000" w:themeColor="text1"/>
          <w:kern w:val="0"/>
          <w:sz w:val="22"/>
        </w:rPr>
        <w:t>対応への適切な措置を講じることが使用</w:t>
      </w:r>
      <w:r w:rsidRPr="009909A4">
        <w:rPr>
          <w:rFonts w:ascii="ＭＳ 明朝" w:hAnsi="ＭＳ 明朝" w:cs="ＭＳ 明朝" w:hint="eastAsia"/>
          <w:color w:val="000000" w:themeColor="text1"/>
          <w:kern w:val="0"/>
          <w:sz w:val="22"/>
        </w:rPr>
        <w:t>者の責務となります。</w:t>
      </w:r>
    </w:p>
    <w:p w14:paraId="5B6278C1" w14:textId="77777777" w:rsidR="005562ED" w:rsidRPr="009909A4" w:rsidRDefault="005562ED" w:rsidP="00731ACF">
      <w:pPr>
        <w:pStyle w:val="af0"/>
        <w:rPr>
          <w:rFonts w:ascii="ＭＳ 明朝" w:hAnsi="ＭＳ 明朝"/>
          <w:color w:val="000000" w:themeColor="text1"/>
        </w:rPr>
      </w:pPr>
      <w:bookmarkStart w:id="16" w:name="_Toc216946826"/>
    </w:p>
    <w:p w14:paraId="772AC0F1" w14:textId="2B2B0EEF" w:rsidR="00443791" w:rsidRPr="009909A4" w:rsidRDefault="00FB29F9" w:rsidP="00731ACF">
      <w:pPr>
        <w:pStyle w:val="af0"/>
        <w:rPr>
          <w:rFonts w:ascii="ＭＳ 明朝" w:hAnsi="ＭＳ 明朝"/>
          <w:color w:val="000000" w:themeColor="text1"/>
          <w:kern w:val="0"/>
          <w:shd w:val="clear" w:color="auto" w:fill="FFFFFF"/>
        </w:rPr>
      </w:pPr>
      <w:bookmarkStart w:id="17" w:name="_Toc224501868"/>
      <w:r w:rsidRPr="009909A4">
        <w:rPr>
          <w:rFonts w:ascii="ＭＳ 明朝" w:hAnsi="ＭＳ 明朝"/>
          <w:color w:val="000000" w:themeColor="text1"/>
        </w:rPr>
        <w:t xml:space="preserve">参考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１</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参考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４</w:t>
      </w:r>
      <w:r w:rsidR="00676941" w:rsidRPr="009909A4">
        <w:rPr>
          <w:rFonts w:ascii="ＭＳ 明朝" w:hAnsi="ＭＳ 明朝"/>
          <w:color w:val="000000" w:themeColor="text1"/>
        </w:rPr>
        <w:fldChar w:fldCharType="end"/>
      </w:r>
      <w:r w:rsidRPr="009909A4">
        <w:rPr>
          <w:rFonts w:hint="eastAsia"/>
          <w:color w:val="000000" w:themeColor="text1"/>
        </w:rPr>
        <w:t xml:space="preserve">　</w:t>
      </w:r>
      <w:r w:rsidR="00443791" w:rsidRPr="009909A4">
        <w:rPr>
          <w:rFonts w:ascii="ＭＳ 明朝" w:hAnsi="ＭＳ 明朝" w:hint="eastAsia"/>
          <w:color w:val="000000" w:themeColor="text1"/>
          <w:kern w:val="0"/>
          <w:shd w:val="clear" w:color="auto" w:fill="FFFFFF"/>
        </w:rPr>
        <w:t>労働契約法第</w:t>
      </w:r>
      <w:r w:rsidR="007D5E48" w:rsidRPr="009909A4">
        <w:rPr>
          <w:rFonts w:ascii="ＭＳ 明朝" w:hAnsi="ＭＳ 明朝"/>
          <w:color w:val="000000" w:themeColor="text1"/>
          <w:kern w:val="0"/>
          <w:shd w:val="clear" w:color="auto" w:fill="FFFFFF"/>
        </w:rPr>
        <w:t>５</w:t>
      </w:r>
      <w:r w:rsidR="00443791" w:rsidRPr="009909A4">
        <w:rPr>
          <w:rFonts w:ascii="ＭＳ 明朝" w:hAnsi="ＭＳ 明朝" w:hint="eastAsia"/>
          <w:color w:val="000000" w:themeColor="text1"/>
          <w:kern w:val="0"/>
          <w:shd w:val="clear" w:color="auto" w:fill="FFFFFF"/>
        </w:rPr>
        <w:t>条</w:t>
      </w:r>
      <w:bookmarkEnd w:id="16"/>
      <w:bookmarkEnd w:id="17"/>
    </w:p>
    <w:p w14:paraId="4ECBC526" w14:textId="2CEC8598" w:rsidR="004070B2" w:rsidRPr="009909A4" w:rsidRDefault="005562ED" w:rsidP="004070B2">
      <w:pPr>
        <w:ind w:firstLineChars="100" w:firstLine="203"/>
        <w:jc w:val="left"/>
        <w:rPr>
          <w:rFonts w:ascii="ＭＳ 明朝" w:hAnsi="ＭＳ 明朝"/>
          <w:color w:val="000000" w:themeColor="text1"/>
          <w:kern w:val="0"/>
          <w:sz w:val="22"/>
        </w:rPr>
      </w:pPr>
      <w:r w:rsidRPr="009909A4">
        <w:rPr>
          <w:rFonts w:ascii="ＭＳ 明朝" w:hAnsi="ＭＳ 明朝" w:cs="ＭＳ 明朝"/>
          <w:noProof/>
          <w:color w:val="000000" w:themeColor="text1"/>
          <w:kern w:val="0"/>
          <w:sz w:val="20"/>
          <w:szCs w:val="20"/>
        </w:rPr>
        <mc:AlternateContent>
          <mc:Choice Requires="wps">
            <w:drawing>
              <wp:anchor distT="0" distB="0" distL="114300" distR="114300" simplePos="0" relativeHeight="251800576" behindDoc="0" locked="0" layoutInCell="1" allowOverlap="1" wp14:anchorId="38F088DB" wp14:editId="5F743ED3">
                <wp:simplePos x="0" y="0"/>
                <wp:positionH relativeFrom="column">
                  <wp:posOffset>415925</wp:posOffset>
                </wp:positionH>
                <wp:positionV relativeFrom="paragraph">
                  <wp:posOffset>75507</wp:posOffset>
                </wp:positionV>
                <wp:extent cx="4975225" cy="617278"/>
                <wp:effectExtent l="0" t="0" r="15875" b="11430"/>
                <wp:wrapNone/>
                <wp:docPr id="1163786403" name="正方形/長方形 36"/>
                <wp:cNvGraphicFramePr/>
                <a:graphic xmlns:a="http://schemas.openxmlformats.org/drawingml/2006/main">
                  <a:graphicData uri="http://schemas.microsoft.com/office/word/2010/wordprocessingShape">
                    <wps:wsp>
                      <wps:cNvSpPr/>
                      <wps:spPr>
                        <a:xfrm>
                          <a:off x="0" y="0"/>
                          <a:ext cx="4975225" cy="617278"/>
                        </a:xfrm>
                        <a:prstGeom prst="rect">
                          <a:avLst/>
                        </a:prstGeom>
                        <a:solidFill>
                          <a:schemeClr val="bg1"/>
                        </a:solidFill>
                        <a:ln w="6350" cap="flat" cmpd="sng" algn="ctr">
                          <a:solidFill>
                            <a:srgbClr val="156082">
                              <a:shade val="15000"/>
                            </a:srgbClr>
                          </a:solidFill>
                          <a:prstDash val="solid"/>
                          <a:miter lim="800000"/>
                        </a:ln>
                        <a:effectLst/>
                      </wps:spPr>
                      <wps:txbx>
                        <w:txbxContent>
                          <w:p w14:paraId="6F708D3F" w14:textId="355FCD60" w:rsidR="0066149F" w:rsidRPr="001B57D1" w:rsidRDefault="0066149F" w:rsidP="005562ED">
                            <w:pPr>
                              <w:ind w:leftChars="100" w:left="213" w:rightChars="199" w:right="423" w:firstLineChars="100" w:firstLine="223"/>
                              <w:jc w:val="left"/>
                              <w:rPr>
                                <w:rFonts w:ascii="ＭＳ 明朝" w:hAnsi="ＭＳ 明朝" w:cs="ＭＳ 明朝"/>
                                <w:color w:val="000000" w:themeColor="text1"/>
                                <w:kern w:val="0"/>
                                <w:sz w:val="22"/>
                                <w:shd w:val="clear" w:color="auto" w:fill="FFFFFF"/>
                              </w:rPr>
                            </w:pPr>
                            <w:r w:rsidRPr="001B57D1">
                              <w:rPr>
                                <w:rFonts w:ascii="ＭＳ 明朝" w:hAnsi="ＭＳ 明朝" w:hint="eastAsia"/>
                                <w:color w:val="000000" w:themeColor="text1"/>
                                <w:kern w:val="0"/>
                                <w:sz w:val="22"/>
                                <w:shd w:val="clear" w:color="auto" w:fill="FFFFFF"/>
                              </w:rPr>
                              <w:t>使用</w:t>
                            </w:r>
                            <w:r w:rsidRPr="001B57D1">
                              <w:rPr>
                                <w:rFonts w:ascii="ＭＳ 明朝" w:hAnsi="ＭＳ 明朝" w:cs="ＭＳ 明朝" w:hint="eastAsia"/>
                                <w:color w:val="000000" w:themeColor="text1"/>
                                <w:kern w:val="0"/>
                                <w:sz w:val="22"/>
                                <w:shd w:val="clear" w:color="auto" w:fill="FFFFFF"/>
                              </w:rPr>
                              <w:t>者は、労働契約に伴い、労働者がその生命、身体等の安全を確保しつつ労働することができるよう、必要な配慮をする</w:t>
                            </w:r>
                            <w:r w:rsidRPr="001B57D1">
                              <w:rPr>
                                <w:rFonts w:ascii="ＭＳ 明朝" w:hAnsi="ＭＳ 明朝" w:hint="eastAsia"/>
                                <w:color w:val="000000" w:themeColor="text1"/>
                                <w:kern w:val="0"/>
                                <w:sz w:val="22"/>
                                <w:shd w:val="clear" w:color="auto" w:fill="FFFFFF"/>
                              </w:rPr>
                              <w:t>ものとする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088DB" id="正方形/長方形 36" o:spid="_x0000_s1028" style="position:absolute;left:0;text-align:left;margin-left:32.75pt;margin-top:5.95pt;width:391.75pt;height:48.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" fillcolor="white [3212]" strokecolor="#042433" strokeweight=".5pt">
                <v:textbox>
                  <w:txbxContent>
                    <w:p w14:paraId="6F708D3F" w14:textId="355FCD60" w:rsidR="0066149F" w:rsidRPr="001B57D1" w:rsidRDefault="0066149F" w:rsidP="005562ED">
                      <w:pPr>
                        <w:ind w:leftChars="100" w:left="213" w:rightChars="199" w:right="423" w:firstLineChars="100" w:firstLine="223"/>
                        <w:jc w:val="left"/>
                        <w:rPr>
                          <w:rFonts w:ascii="ＭＳ 明朝" w:hAnsi="ＭＳ 明朝" w:cs="ＭＳ 明朝"/>
                          <w:color w:val="000000" w:themeColor="text1"/>
                          <w:kern w:val="0"/>
                          <w:sz w:val="22"/>
                          <w:shd w:val="clear" w:color="auto" w:fill="FFFFFF"/>
                        </w:rPr>
                      </w:pPr>
                      <w:r w:rsidRPr="001B57D1">
                        <w:rPr>
                          <w:rFonts w:ascii="ＭＳ 明朝" w:hAnsi="ＭＳ 明朝" w:hint="eastAsia"/>
                          <w:color w:val="000000" w:themeColor="text1"/>
                          <w:kern w:val="0"/>
                          <w:sz w:val="22"/>
                          <w:shd w:val="clear" w:color="auto" w:fill="FFFFFF"/>
                        </w:rPr>
                        <w:t>使用</w:t>
                      </w:r>
                      <w:r w:rsidRPr="001B57D1">
                        <w:rPr>
                          <w:rFonts w:ascii="ＭＳ 明朝" w:hAnsi="ＭＳ 明朝" w:cs="ＭＳ 明朝" w:hint="eastAsia"/>
                          <w:color w:val="000000" w:themeColor="text1"/>
                          <w:kern w:val="0"/>
                          <w:sz w:val="22"/>
                          <w:shd w:val="clear" w:color="auto" w:fill="FFFFFF"/>
                        </w:rPr>
                        <w:t>者は、労働契約に伴い、労働者がその生命、身体等の安全を確保しつつ労働することができるよう、必要な配慮をする</w:t>
                      </w:r>
                      <w:r w:rsidRPr="001B57D1">
                        <w:rPr>
                          <w:rFonts w:ascii="ＭＳ 明朝" w:hAnsi="ＭＳ 明朝" w:hint="eastAsia"/>
                          <w:color w:val="000000" w:themeColor="text1"/>
                          <w:kern w:val="0"/>
                          <w:sz w:val="22"/>
                          <w:shd w:val="clear" w:color="auto" w:fill="FFFFFF"/>
                        </w:rPr>
                        <w:t>ものとする</w:t>
                      </w:r>
                    </w:p>
                  </w:txbxContent>
                </v:textbox>
              </v:rect>
            </w:pict>
          </mc:Fallback>
        </mc:AlternateContent>
      </w:r>
    </w:p>
    <w:p w14:paraId="584C8A82" w14:textId="1114BDB2" w:rsidR="0066149F" w:rsidRPr="009909A4" w:rsidRDefault="0066149F" w:rsidP="004070B2">
      <w:pPr>
        <w:ind w:firstLineChars="100" w:firstLine="223"/>
        <w:jc w:val="left"/>
        <w:rPr>
          <w:rFonts w:ascii="ＭＳ 明朝" w:hAnsi="ＭＳ 明朝"/>
          <w:color w:val="000000" w:themeColor="text1"/>
          <w:kern w:val="0"/>
          <w:sz w:val="22"/>
        </w:rPr>
      </w:pPr>
    </w:p>
    <w:p w14:paraId="2BF0B85C" w14:textId="77777777" w:rsidR="005562ED" w:rsidRPr="009909A4" w:rsidRDefault="005562ED" w:rsidP="004070B2">
      <w:pPr>
        <w:ind w:firstLineChars="100" w:firstLine="223"/>
        <w:jc w:val="left"/>
        <w:rPr>
          <w:rFonts w:ascii="ＭＳ 明朝" w:hAnsi="ＭＳ 明朝"/>
          <w:color w:val="000000" w:themeColor="text1"/>
          <w:kern w:val="0"/>
          <w:sz w:val="22"/>
        </w:rPr>
      </w:pPr>
    </w:p>
    <w:p w14:paraId="50A31300" w14:textId="77777777" w:rsidR="005562ED" w:rsidRPr="009909A4" w:rsidRDefault="005562ED" w:rsidP="004070B2">
      <w:pPr>
        <w:ind w:firstLineChars="100" w:firstLine="223"/>
        <w:jc w:val="left"/>
        <w:rPr>
          <w:rFonts w:ascii="ＭＳ 明朝" w:hAnsi="ＭＳ 明朝"/>
          <w:color w:val="000000" w:themeColor="text1"/>
          <w:kern w:val="0"/>
          <w:sz w:val="22"/>
        </w:rPr>
      </w:pPr>
    </w:p>
    <w:p w14:paraId="5008EE04" w14:textId="77777777" w:rsidR="005562ED" w:rsidRPr="009909A4" w:rsidRDefault="004070B2" w:rsidP="001B57D1">
      <w:pPr>
        <w:ind w:firstLineChars="300" w:firstLine="668"/>
        <w:jc w:val="left"/>
        <w:rPr>
          <w:rFonts w:ascii="ＭＳ 明朝" w:hAnsi="ＭＳ 明朝"/>
          <w:color w:val="000000" w:themeColor="text1"/>
          <w:kern w:val="0"/>
          <w:sz w:val="22"/>
        </w:rPr>
      </w:pPr>
      <w:r w:rsidRPr="009909A4">
        <w:rPr>
          <w:rFonts w:ascii="ＭＳ 明朝" w:hAnsi="ＭＳ 明朝" w:hint="eastAsia"/>
          <w:color w:val="000000" w:themeColor="text1"/>
          <w:kern w:val="0"/>
          <w:sz w:val="22"/>
        </w:rPr>
        <w:t>④</w:t>
      </w:r>
      <w:r w:rsidR="005562ED" w:rsidRPr="009909A4">
        <w:rPr>
          <w:rFonts w:ascii="ＭＳ 明朝" w:hAnsi="ＭＳ 明朝" w:hint="eastAsia"/>
          <w:color w:val="000000" w:themeColor="text1"/>
          <w:kern w:val="0"/>
          <w:sz w:val="22"/>
        </w:rPr>
        <w:t xml:space="preserve">　</w:t>
      </w:r>
      <w:r w:rsidRPr="009909A4">
        <w:rPr>
          <w:rFonts w:ascii="ＭＳ 明朝" w:hAnsi="ＭＳ 明朝" w:hint="eastAsia"/>
          <w:color w:val="000000" w:themeColor="text1"/>
          <w:kern w:val="0"/>
          <w:sz w:val="22"/>
        </w:rPr>
        <w:t>地域への貢献</w:t>
      </w:r>
    </w:p>
    <w:p w14:paraId="5F907EDA" w14:textId="77777777" w:rsidR="005562ED" w:rsidRPr="009909A4" w:rsidRDefault="00443791" w:rsidP="001B57D1">
      <w:pPr>
        <w:ind w:leftChars="50" w:left="106" w:firstLineChars="450" w:firstLine="1002"/>
        <w:jc w:val="left"/>
        <w:rPr>
          <w:rFonts w:ascii="ＭＳ 明朝" w:hAnsi="ＭＳ 明朝"/>
          <w:color w:val="000000" w:themeColor="text1"/>
          <w:kern w:val="0"/>
          <w:sz w:val="22"/>
        </w:rPr>
      </w:pPr>
      <w:r w:rsidRPr="009909A4">
        <w:rPr>
          <w:rFonts w:ascii="ＭＳ 明朝" w:hAnsi="ＭＳ 明朝" w:hint="eastAsia"/>
          <w:color w:val="000000" w:themeColor="text1"/>
          <w:kern w:val="0"/>
          <w:sz w:val="22"/>
        </w:rPr>
        <w:t>介護事業者</w:t>
      </w:r>
      <w:r w:rsidR="004070B2" w:rsidRPr="009909A4">
        <w:rPr>
          <w:rFonts w:ascii="ＭＳ 明朝" w:hAnsi="ＭＳ 明朝" w:hint="eastAsia"/>
          <w:color w:val="000000" w:themeColor="text1"/>
          <w:kern w:val="0"/>
          <w:sz w:val="22"/>
        </w:rPr>
        <w:t>の社会福祉施設としての公共性を鑑みると、施設が無事である</w:t>
      </w:r>
    </w:p>
    <w:p w14:paraId="7643ED9E" w14:textId="77777777" w:rsidR="005562ED" w:rsidRPr="009909A4" w:rsidRDefault="004070B2" w:rsidP="001B57D1">
      <w:pPr>
        <w:ind w:leftChars="50" w:left="106" w:firstLineChars="350" w:firstLine="779"/>
        <w:jc w:val="left"/>
        <w:rPr>
          <w:rFonts w:ascii="ＭＳ 明朝" w:hAnsi="ＭＳ 明朝"/>
          <w:color w:val="000000" w:themeColor="text1"/>
          <w:kern w:val="0"/>
          <w:sz w:val="22"/>
        </w:rPr>
      </w:pPr>
      <w:r w:rsidRPr="009909A4">
        <w:rPr>
          <w:rFonts w:ascii="ＭＳ 明朝" w:hAnsi="ＭＳ 明朝" w:hint="eastAsia"/>
          <w:color w:val="000000" w:themeColor="text1"/>
          <w:kern w:val="0"/>
          <w:sz w:val="22"/>
        </w:rPr>
        <w:t>ことを前提に、施設が</w:t>
      </w:r>
      <w:r w:rsidR="001E399D" w:rsidRPr="009909A4">
        <w:rPr>
          <w:rFonts w:ascii="ＭＳ 明朝" w:hAnsi="ＭＳ 明朝" w:hint="eastAsia"/>
          <w:color w:val="000000" w:themeColor="text1"/>
          <w:kern w:val="0"/>
          <w:sz w:val="22"/>
        </w:rPr>
        <w:t>持つ</w:t>
      </w:r>
      <w:r w:rsidRPr="009909A4">
        <w:rPr>
          <w:rFonts w:ascii="ＭＳ 明朝" w:hAnsi="ＭＳ 明朝" w:hint="eastAsia"/>
          <w:color w:val="000000" w:themeColor="text1"/>
          <w:kern w:val="0"/>
          <w:sz w:val="22"/>
        </w:rPr>
        <w:t>機能を活かして被災時に地域へ貢献することも重</w:t>
      </w:r>
    </w:p>
    <w:p w14:paraId="3A5C572F" w14:textId="77777777" w:rsidR="005562ED" w:rsidRPr="009909A4" w:rsidRDefault="004070B2" w:rsidP="001B57D1">
      <w:pPr>
        <w:ind w:leftChars="50" w:left="106" w:firstLineChars="350" w:firstLine="779"/>
        <w:jc w:val="left"/>
        <w:rPr>
          <w:rFonts w:ascii="ＭＳ 明朝" w:hAnsi="ＭＳ 明朝"/>
          <w:color w:val="000000" w:themeColor="text1"/>
          <w:kern w:val="0"/>
          <w:sz w:val="22"/>
        </w:rPr>
      </w:pPr>
      <w:r w:rsidRPr="009909A4">
        <w:rPr>
          <w:rFonts w:ascii="ＭＳ 明朝" w:hAnsi="ＭＳ 明朝" w:hint="eastAsia"/>
          <w:color w:val="000000" w:themeColor="text1"/>
          <w:kern w:val="0"/>
          <w:sz w:val="22"/>
        </w:rPr>
        <w:t>要な役割となります。</w:t>
      </w:r>
      <w:r w:rsidR="00443791" w:rsidRPr="009909A4">
        <w:rPr>
          <w:rFonts w:ascii="ＭＳ 明朝" w:hAnsi="ＭＳ 明朝" w:hint="eastAsia"/>
          <w:color w:val="000000" w:themeColor="text1"/>
          <w:kern w:val="0"/>
          <w:sz w:val="22"/>
        </w:rPr>
        <w:t>また、夜間の避難や在宅高齢者の避難生活支援につい</w:t>
      </w:r>
    </w:p>
    <w:p w14:paraId="4A4844D9" w14:textId="77777777" w:rsidR="005562ED" w:rsidRPr="009909A4" w:rsidRDefault="00443791" w:rsidP="001B57D1">
      <w:pPr>
        <w:ind w:leftChars="50" w:left="106" w:firstLineChars="350" w:firstLine="779"/>
        <w:jc w:val="left"/>
        <w:rPr>
          <w:rFonts w:ascii="ＭＳ 明朝" w:hAnsi="ＭＳ 明朝"/>
          <w:color w:val="000000" w:themeColor="text1"/>
          <w:kern w:val="0"/>
          <w:sz w:val="22"/>
        </w:rPr>
      </w:pPr>
      <w:r w:rsidRPr="009909A4">
        <w:rPr>
          <w:rFonts w:ascii="ＭＳ 明朝" w:hAnsi="ＭＳ 明朝" w:hint="eastAsia"/>
          <w:color w:val="000000" w:themeColor="text1"/>
          <w:kern w:val="0"/>
          <w:sz w:val="22"/>
        </w:rPr>
        <w:t>ては、地域の協力が不可欠になるので、日頃の</w:t>
      </w:r>
      <w:r w:rsidR="0076133C" w:rsidRPr="009909A4">
        <w:rPr>
          <w:rFonts w:ascii="ＭＳ 明朝" w:hAnsi="ＭＳ 明朝" w:hint="eastAsia"/>
          <w:color w:val="000000" w:themeColor="text1"/>
          <w:kern w:val="0"/>
          <w:sz w:val="22"/>
        </w:rPr>
        <w:t>訓練</w:t>
      </w:r>
      <w:r w:rsidRPr="009909A4">
        <w:rPr>
          <w:rFonts w:ascii="ＭＳ 明朝" w:hAnsi="ＭＳ 明朝" w:hint="eastAsia"/>
          <w:color w:val="000000" w:themeColor="text1"/>
          <w:kern w:val="0"/>
          <w:sz w:val="22"/>
        </w:rPr>
        <w:t>や交流を通じて地域との</w:t>
      </w:r>
    </w:p>
    <w:p w14:paraId="055648C7" w14:textId="03896DDC" w:rsidR="004070B2" w:rsidRPr="009909A4" w:rsidRDefault="00443791" w:rsidP="001B57D1">
      <w:pPr>
        <w:ind w:leftChars="50" w:left="106" w:firstLineChars="350" w:firstLine="779"/>
        <w:jc w:val="left"/>
        <w:rPr>
          <w:rFonts w:ascii="ＭＳ 明朝" w:hAnsi="ＭＳ 明朝"/>
          <w:color w:val="000000" w:themeColor="text1"/>
          <w:kern w:val="0"/>
          <w:sz w:val="22"/>
        </w:rPr>
      </w:pPr>
      <w:r w:rsidRPr="009909A4">
        <w:rPr>
          <w:rFonts w:ascii="ＭＳ 明朝" w:hAnsi="ＭＳ 明朝" w:hint="eastAsia"/>
          <w:color w:val="000000" w:themeColor="text1"/>
          <w:kern w:val="0"/>
          <w:sz w:val="22"/>
        </w:rPr>
        <w:t>関係を深めておくことが重要です。</w:t>
      </w:r>
    </w:p>
    <w:p w14:paraId="5A32AE11" w14:textId="196352CD" w:rsidR="00203D9E" w:rsidRPr="009909A4" w:rsidRDefault="00203D9E">
      <w:pPr>
        <w:widowControl/>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654CAFB8" w14:textId="7BB44A47" w:rsidR="005102F1" w:rsidRPr="009909A4" w:rsidRDefault="009B4F0A" w:rsidP="00ED3E28">
      <w:pPr>
        <w:pStyle w:val="2"/>
        <w:rPr>
          <w:rFonts w:ascii="ＭＳ ゴシック" w:eastAsia="ＭＳ ゴシック" w:hAnsi="ＭＳ ゴシック"/>
          <w:color w:val="000000" w:themeColor="text1"/>
        </w:rPr>
      </w:pPr>
      <w:bookmarkStart w:id="18" w:name="_Toc216388348"/>
      <w:bookmarkStart w:id="19" w:name="_Toc216388653"/>
      <w:bookmarkStart w:id="20" w:name="_Toc220600540"/>
      <w:bookmarkEnd w:id="18"/>
      <w:bookmarkEnd w:id="19"/>
      <w:r w:rsidRPr="009909A4">
        <w:rPr>
          <w:rFonts w:ascii="ＭＳ ゴシック" w:eastAsia="ＭＳ ゴシック" w:hAnsi="ＭＳ ゴシック"/>
          <w:color w:val="000000" w:themeColor="text1"/>
        </w:rPr>
        <w:lastRenderedPageBreak/>
        <w:t>BCPを踏まえた防災計画作成のポイント</w:t>
      </w:r>
      <w:bookmarkEnd w:id="20"/>
    </w:p>
    <w:p w14:paraId="1ED20A4E" w14:textId="77777777" w:rsidR="005562ED" w:rsidRPr="009909A4" w:rsidRDefault="005562ED" w:rsidP="005562ED">
      <w:pPr>
        <w:ind w:leftChars="100" w:left="213" w:firstLineChars="50" w:firstLine="111"/>
        <w:rPr>
          <w:rFonts w:ascii="ＭＳ 明朝" w:hAnsi="ＭＳ 明朝"/>
          <w:color w:val="000000" w:themeColor="text1"/>
          <w:sz w:val="22"/>
        </w:rPr>
      </w:pPr>
    </w:p>
    <w:p w14:paraId="505E3C2F" w14:textId="77777777" w:rsidR="005562ED" w:rsidRPr="009909A4" w:rsidRDefault="000D20A5" w:rsidP="005562ED">
      <w:pPr>
        <w:ind w:leftChars="100" w:left="213" w:firstLineChars="50" w:firstLine="111"/>
        <w:rPr>
          <w:rFonts w:ascii="ＭＳ 明朝" w:hAnsi="ＭＳ 明朝"/>
          <w:color w:val="000000" w:themeColor="text1"/>
          <w:sz w:val="22"/>
        </w:rPr>
      </w:pPr>
      <w:r w:rsidRPr="009909A4">
        <w:rPr>
          <w:rFonts w:ascii="ＭＳ 明朝" w:hAnsi="ＭＳ 明朝" w:hint="eastAsia"/>
          <w:color w:val="000000" w:themeColor="text1"/>
          <w:sz w:val="22"/>
        </w:rPr>
        <w:t>防災計画は、災害時に職員が迅速かつ適切に行動できるよう、役割や基本行動を定</w:t>
      </w:r>
    </w:p>
    <w:p w14:paraId="276C4592" w14:textId="09D6D3E6" w:rsidR="00F86965" w:rsidRPr="009909A4" w:rsidRDefault="000D20A5" w:rsidP="00F86965">
      <w:pPr>
        <w:ind w:firstLineChars="50" w:firstLine="111"/>
        <w:rPr>
          <w:rFonts w:ascii="ＭＳ 明朝" w:hAnsi="ＭＳ 明朝"/>
          <w:color w:val="000000" w:themeColor="text1"/>
          <w:sz w:val="22"/>
        </w:rPr>
      </w:pPr>
      <w:r w:rsidRPr="009909A4">
        <w:rPr>
          <w:rFonts w:ascii="ＭＳ 明朝" w:hAnsi="ＭＳ 明朝" w:hint="eastAsia"/>
          <w:color w:val="000000" w:themeColor="text1"/>
          <w:sz w:val="22"/>
        </w:rPr>
        <w:t>めるものです。</w:t>
      </w:r>
      <w:r w:rsidRPr="009909A4">
        <w:rPr>
          <w:rFonts w:ascii="ＭＳ 明朝" w:hAnsi="ＭＳ 明朝"/>
          <w:color w:val="000000" w:themeColor="text1"/>
          <w:sz w:val="22"/>
        </w:rPr>
        <w:t>BCPの視点を取り入れ、サービスの継続と早期復旧を図る体制も検討</w:t>
      </w:r>
      <w:r w:rsidR="00F86965" w:rsidRPr="009909A4">
        <w:rPr>
          <w:rFonts w:ascii="ＭＳ 明朝" w:hAnsi="ＭＳ 明朝"/>
          <w:color w:val="000000" w:themeColor="text1"/>
          <w:sz w:val="22"/>
        </w:rPr>
        <w:t xml:space="preserve"> </w:t>
      </w:r>
    </w:p>
    <w:p w14:paraId="337CC943" w14:textId="49AA5ADA" w:rsidR="000D20A5" w:rsidRPr="009909A4" w:rsidRDefault="000D20A5">
      <w:pPr>
        <w:ind w:firstLineChars="50" w:firstLine="111"/>
        <w:rPr>
          <w:rFonts w:ascii="ＭＳ 明朝" w:hAnsi="ＭＳ 明朝"/>
          <w:color w:val="000000" w:themeColor="text1"/>
          <w:sz w:val="22"/>
        </w:rPr>
      </w:pPr>
      <w:r w:rsidRPr="009909A4">
        <w:rPr>
          <w:rFonts w:ascii="ＭＳ 明朝" w:hAnsi="ＭＳ 明朝"/>
          <w:color w:val="000000" w:themeColor="text1"/>
          <w:sz w:val="22"/>
        </w:rPr>
        <w:t>してください。</w:t>
      </w:r>
    </w:p>
    <w:p w14:paraId="58628C02" w14:textId="37956AF7" w:rsidR="00612945" w:rsidRPr="009909A4" w:rsidRDefault="005562ED" w:rsidP="005562ED">
      <w:pPr>
        <w:ind w:firstLineChars="150" w:firstLine="334"/>
        <w:rPr>
          <w:rFonts w:ascii="ＭＳ 明朝" w:hAnsi="ＭＳ 明朝"/>
          <w:color w:val="000000" w:themeColor="text1"/>
          <w:sz w:val="22"/>
        </w:rPr>
      </w:pPr>
      <w:r w:rsidRPr="009909A4">
        <w:rPr>
          <w:rFonts w:ascii="ＭＳ 明朝" w:hAnsi="ＭＳ 明朝" w:hint="eastAsia"/>
          <w:color w:val="000000" w:themeColor="text1"/>
          <w:sz w:val="22"/>
        </w:rPr>
        <w:t>以</w:t>
      </w:r>
      <w:r w:rsidR="000D20A5" w:rsidRPr="009909A4">
        <w:rPr>
          <w:rFonts w:ascii="ＭＳ 明朝" w:hAnsi="ＭＳ 明朝" w:hint="eastAsia"/>
          <w:color w:val="000000" w:themeColor="text1"/>
          <w:sz w:val="22"/>
        </w:rPr>
        <w:t>下の点に留意し、実効性のある計画を作成しましょう。</w:t>
      </w:r>
    </w:p>
    <w:p w14:paraId="7F76ED41" w14:textId="77777777" w:rsidR="00F879DC" w:rsidRPr="009909A4" w:rsidRDefault="00F879DC" w:rsidP="00940DE4">
      <w:pPr>
        <w:rPr>
          <w:rFonts w:ascii="ＭＳ 明朝" w:hAnsi="ＭＳ 明朝"/>
          <w:color w:val="000000" w:themeColor="text1"/>
          <w:sz w:val="22"/>
        </w:rPr>
      </w:pPr>
    </w:p>
    <w:p w14:paraId="1078DC83" w14:textId="33A2EA1D" w:rsidR="00C9127E" w:rsidRPr="009909A4" w:rsidRDefault="00C9127E" w:rsidP="00731ACF">
      <w:pPr>
        <w:pStyle w:val="3"/>
        <w:rPr>
          <w:color w:val="000000" w:themeColor="text1"/>
        </w:rPr>
      </w:pPr>
      <w:r w:rsidRPr="009909A4">
        <w:rPr>
          <w:rFonts w:hint="eastAsia"/>
          <w:color w:val="000000" w:themeColor="text1"/>
        </w:rPr>
        <w:t>人命の安全</w:t>
      </w:r>
    </w:p>
    <w:p w14:paraId="5DC80948" w14:textId="5D9C8BDA" w:rsidR="006204EA" w:rsidRPr="009909A4" w:rsidRDefault="00C9127E" w:rsidP="006204EA">
      <w:pPr>
        <w:ind w:leftChars="199" w:left="423" w:right="-1" w:firstLineChars="100" w:firstLine="223"/>
        <w:rPr>
          <w:rFonts w:ascii="ＭＳ 明朝" w:hAnsi="ＭＳ 明朝"/>
          <w:color w:val="000000" w:themeColor="text1"/>
          <w:sz w:val="22"/>
        </w:rPr>
      </w:pPr>
      <w:r w:rsidRPr="009909A4">
        <w:rPr>
          <w:rFonts w:ascii="ＭＳ 明朝" w:hAnsi="ＭＳ 明朝"/>
          <w:color w:val="000000" w:themeColor="text1"/>
          <w:sz w:val="22"/>
        </w:rPr>
        <w:t>人命の安全は防災計画の第一の目的です。災害時</w:t>
      </w:r>
      <w:r w:rsidR="00610C16" w:rsidRPr="009909A4">
        <w:rPr>
          <w:rFonts w:ascii="ＭＳ 明朝" w:hAnsi="ＭＳ 明朝" w:hint="eastAsia"/>
          <w:color w:val="000000" w:themeColor="text1"/>
          <w:sz w:val="22"/>
        </w:rPr>
        <w:t>の</w:t>
      </w:r>
      <w:r w:rsidRPr="009909A4">
        <w:rPr>
          <w:rFonts w:ascii="ＭＳ 明朝" w:hAnsi="ＭＳ 明朝"/>
          <w:color w:val="000000" w:themeColor="text1"/>
          <w:sz w:val="22"/>
        </w:rPr>
        <w:t>混乱を防ぐため、避難誘導や安否確認など、職員が取るべき行動を具体的に定めましょう。</w:t>
      </w:r>
    </w:p>
    <w:p w14:paraId="1326D389" w14:textId="77777777" w:rsidR="00C9127E" w:rsidRPr="009909A4" w:rsidRDefault="00C9127E" w:rsidP="00C9127E">
      <w:pPr>
        <w:ind w:leftChars="-1" w:rightChars="754" w:right="1603" w:hanging="2"/>
        <w:rPr>
          <w:rFonts w:ascii="ＭＳ 明朝" w:hAnsi="ＭＳ 明朝"/>
          <w:color w:val="000000" w:themeColor="text1"/>
          <w:sz w:val="22"/>
        </w:rPr>
      </w:pPr>
    </w:p>
    <w:p w14:paraId="538DEEFB" w14:textId="0BFC17C1" w:rsidR="00C9127E" w:rsidRPr="009909A4" w:rsidRDefault="00C9127E" w:rsidP="00731ACF">
      <w:pPr>
        <w:pStyle w:val="3"/>
        <w:rPr>
          <w:color w:val="000000" w:themeColor="text1"/>
        </w:rPr>
      </w:pPr>
      <w:r w:rsidRPr="009909A4">
        <w:rPr>
          <w:rFonts w:hint="eastAsia"/>
          <w:color w:val="000000" w:themeColor="text1"/>
        </w:rPr>
        <w:t>簡潔・明確な内容</w:t>
      </w:r>
    </w:p>
    <w:p w14:paraId="07160694" w14:textId="77777777" w:rsidR="00C9127E" w:rsidRPr="009909A4" w:rsidRDefault="00C9127E" w:rsidP="00797F89">
      <w:pPr>
        <w:ind w:leftChars="199" w:left="423" w:right="-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計画の目的や行動の方針を明確にし、簡潔な文章で作成しましょう。また、緊急時</w:t>
      </w:r>
      <w:r w:rsidR="00C9226B" w:rsidRPr="009909A4">
        <w:rPr>
          <w:rFonts w:ascii="ＭＳ 明朝" w:hAnsi="ＭＳ 明朝" w:hint="eastAsia"/>
          <w:color w:val="000000" w:themeColor="text1"/>
          <w:sz w:val="22"/>
        </w:rPr>
        <w:t>も</w:t>
      </w:r>
      <w:r w:rsidRPr="009909A4">
        <w:rPr>
          <w:rFonts w:ascii="ＭＳ 明朝" w:hAnsi="ＭＳ 明朝" w:hint="eastAsia"/>
          <w:color w:val="000000" w:themeColor="text1"/>
          <w:sz w:val="22"/>
        </w:rPr>
        <w:t>使えるよう、箇条書きや図表を活用するなどしてシンプルかつ具体的なものとしてください。</w:t>
      </w:r>
    </w:p>
    <w:p w14:paraId="730704C0" w14:textId="77777777" w:rsidR="00C9127E" w:rsidRPr="009909A4" w:rsidRDefault="00C9127E" w:rsidP="00C9127E">
      <w:pPr>
        <w:ind w:leftChars="-1" w:right="-1" w:hanging="2"/>
        <w:rPr>
          <w:rFonts w:ascii="ＭＳ 明朝" w:hAnsi="ＭＳ 明朝"/>
          <w:color w:val="000000" w:themeColor="text1"/>
          <w:sz w:val="22"/>
        </w:rPr>
      </w:pPr>
    </w:p>
    <w:p w14:paraId="6F4E214C" w14:textId="612809F3" w:rsidR="00C9127E" w:rsidRPr="009909A4" w:rsidRDefault="001E399D" w:rsidP="00731ACF">
      <w:pPr>
        <w:pStyle w:val="3"/>
        <w:rPr>
          <w:color w:val="000000" w:themeColor="text1"/>
        </w:rPr>
      </w:pPr>
      <w:r w:rsidRPr="009909A4">
        <w:rPr>
          <w:rFonts w:hint="eastAsia"/>
          <w:color w:val="000000" w:themeColor="text1"/>
        </w:rPr>
        <w:t>幅広い</w:t>
      </w:r>
      <w:r w:rsidR="00C9127E" w:rsidRPr="009909A4">
        <w:rPr>
          <w:rFonts w:hint="eastAsia"/>
          <w:color w:val="000000" w:themeColor="text1"/>
        </w:rPr>
        <w:t>意見の</w:t>
      </w:r>
      <w:r w:rsidR="002A58BE" w:rsidRPr="009909A4">
        <w:rPr>
          <w:rFonts w:hint="eastAsia"/>
          <w:color w:val="000000" w:themeColor="text1"/>
        </w:rPr>
        <w:t>聴収と</w:t>
      </w:r>
      <w:r w:rsidR="00C9127E" w:rsidRPr="009909A4">
        <w:rPr>
          <w:rFonts w:hint="eastAsia"/>
          <w:color w:val="000000" w:themeColor="text1"/>
        </w:rPr>
        <w:t>集約</w:t>
      </w:r>
    </w:p>
    <w:p w14:paraId="23606203" w14:textId="77777777" w:rsidR="00C9127E" w:rsidRPr="009909A4" w:rsidRDefault="00C9127E" w:rsidP="00797F89">
      <w:pPr>
        <w:ind w:leftChars="199" w:left="423" w:right="-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多</w:t>
      </w:r>
      <w:r w:rsidRPr="009909A4">
        <w:rPr>
          <w:rFonts w:ascii="ＭＳ 明朝" w:hAnsi="ＭＳ 明朝"/>
          <w:color w:val="000000" w:themeColor="text1"/>
          <w:sz w:val="22"/>
        </w:rPr>
        <w:t>職種の意見を取り入れることで、計画の実効性が高まります。看護・介護・調理・事務など、異なる</w:t>
      </w:r>
      <w:r w:rsidRPr="009909A4">
        <w:rPr>
          <w:rFonts w:ascii="ＭＳ 明朝" w:hAnsi="ＭＳ 明朝" w:hint="eastAsia"/>
          <w:color w:val="000000" w:themeColor="text1"/>
          <w:sz w:val="22"/>
        </w:rPr>
        <w:t>部門の</w:t>
      </w:r>
      <w:r w:rsidRPr="009909A4">
        <w:rPr>
          <w:rFonts w:ascii="ＭＳ 明朝" w:hAnsi="ＭＳ 明朝"/>
          <w:color w:val="000000" w:themeColor="text1"/>
          <w:sz w:val="22"/>
        </w:rPr>
        <w:t>職員が協力し、幅広い視点で検討してください。</w:t>
      </w:r>
    </w:p>
    <w:p w14:paraId="439CDB3D" w14:textId="77777777" w:rsidR="00C9127E" w:rsidRPr="009909A4" w:rsidRDefault="001E399D" w:rsidP="00C9127E">
      <w:pPr>
        <w:ind w:leftChars="-1" w:right="-1" w:hanging="2"/>
        <w:rPr>
          <w:rFonts w:ascii="ＭＳ 明朝" w:hAnsi="ＭＳ 明朝"/>
          <w:color w:val="000000" w:themeColor="text1"/>
          <w:sz w:val="22"/>
        </w:rPr>
      </w:pPr>
      <w:r w:rsidRPr="009909A4">
        <w:rPr>
          <w:rFonts w:ascii="ＭＳ 明朝" w:hAnsi="ＭＳ 明朝"/>
          <w:color w:val="000000" w:themeColor="text1"/>
          <w:sz w:val="22"/>
        </w:rPr>
        <w:tab/>
      </w:r>
    </w:p>
    <w:p w14:paraId="73939E4E" w14:textId="59AE0AB4" w:rsidR="00C9127E" w:rsidRPr="009909A4" w:rsidRDefault="001E399D" w:rsidP="00731ACF">
      <w:pPr>
        <w:pStyle w:val="3"/>
        <w:rPr>
          <w:color w:val="000000" w:themeColor="text1"/>
        </w:rPr>
      </w:pPr>
      <w:r w:rsidRPr="009909A4">
        <w:rPr>
          <w:rFonts w:hint="eastAsia"/>
          <w:color w:val="000000" w:themeColor="text1"/>
        </w:rPr>
        <w:t>様々な災害の</w:t>
      </w:r>
      <w:r w:rsidR="00C9127E" w:rsidRPr="009909A4">
        <w:rPr>
          <w:rFonts w:hint="eastAsia"/>
          <w:color w:val="000000" w:themeColor="text1"/>
        </w:rPr>
        <w:t>想定</w:t>
      </w:r>
    </w:p>
    <w:p w14:paraId="012D0CCD" w14:textId="3DAB3BCE" w:rsidR="00C9127E" w:rsidRPr="009909A4" w:rsidRDefault="00C9127E" w:rsidP="00797F89">
      <w:pPr>
        <w:ind w:leftChars="199" w:left="423" w:right="-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災害による被害を最小限に抑えるため、</w:t>
      </w:r>
      <w:r w:rsidRPr="009909A4">
        <w:rPr>
          <w:rFonts w:ascii="ＭＳ 明朝" w:hAnsi="ＭＳ 明朝"/>
          <w:color w:val="000000" w:themeColor="text1"/>
          <w:sz w:val="22"/>
        </w:rPr>
        <w:t>施設の立地条件を踏まえ、地震・津波・風水害などの災害を想定し</w:t>
      </w:r>
      <w:r w:rsidRPr="009909A4">
        <w:rPr>
          <w:rFonts w:ascii="ＭＳ 明朝" w:hAnsi="ＭＳ 明朝" w:hint="eastAsia"/>
          <w:color w:val="000000" w:themeColor="text1"/>
          <w:sz w:val="22"/>
        </w:rPr>
        <w:t>、</w:t>
      </w:r>
      <w:r w:rsidRPr="009909A4">
        <w:rPr>
          <w:rFonts w:ascii="ＭＳ 明朝" w:hAnsi="ＭＳ 明朝"/>
          <w:color w:val="000000" w:themeColor="text1"/>
          <w:sz w:val="22"/>
        </w:rPr>
        <w:t>事前にリスクを把握し、計画に反映</w:t>
      </w:r>
      <w:r w:rsidR="002A01A0" w:rsidRPr="009909A4">
        <w:rPr>
          <w:rFonts w:ascii="ＭＳ 明朝" w:hAnsi="ＭＳ 明朝" w:hint="eastAsia"/>
          <w:color w:val="000000" w:themeColor="text1"/>
          <w:sz w:val="22"/>
        </w:rPr>
        <w:t>させ</w:t>
      </w:r>
      <w:r w:rsidRPr="009909A4">
        <w:rPr>
          <w:rFonts w:ascii="ＭＳ 明朝" w:hAnsi="ＭＳ 明朝" w:hint="eastAsia"/>
          <w:color w:val="000000" w:themeColor="text1"/>
          <w:sz w:val="22"/>
        </w:rPr>
        <w:t>ましょう</w:t>
      </w:r>
      <w:r w:rsidRPr="009909A4">
        <w:rPr>
          <w:rFonts w:ascii="ＭＳ 明朝" w:hAnsi="ＭＳ 明朝"/>
          <w:color w:val="000000" w:themeColor="text1"/>
          <w:sz w:val="22"/>
        </w:rPr>
        <w:t>。</w:t>
      </w:r>
    </w:p>
    <w:p w14:paraId="3850CEB1" w14:textId="77777777" w:rsidR="00C9127E" w:rsidRPr="009909A4" w:rsidRDefault="00C9127E" w:rsidP="00C9127E">
      <w:pPr>
        <w:ind w:leftChars="-1" w:right="-1" w:hanging="2"/>
        <w:rPr>
          <w:rFonts w:ascii="ＭＳ 明朝" w:hAnsi="ＭＳ 明朝"/>
          <w:color w:val="000000" w:themeColor="text1"/>
          <w:sz w:val="22"/>
        </w:rPr>
      </w:pPr>
    </w:p>
    <w:p w14:paraId="0F163B50" w14:textId="04DD736F" w:rsidR="00C9127E" w:rsidRPr="009909A4" w:rsidRDefault="00C9127E" w:rsidP="00731ACF">
      <w:pPr>
        <w:pStyle w:val="3"/>
        <w:rPr>
          <w:color w:val="000000" w:themeColor="text1"/>
        </w:rPr>
      </w:pPr>
      <w:r w:rsidRPr="009909A4">
        <w:rPr>
          <w:rFonts w:hint="eastAsia"/>
          <w:color w:val="000000" w:themeColor="text1"/>
        </w:rPr>
        <w:t>入居者等の心身の状況</w:t>
      </w:r>
      <w:r w:rsidR="001E399D" w:rsidRPr="009909A4">
        <w:rPr>
          <w:rFonts w:hint="eastAsia"/>
          <w:color w:val="000000" w:themeColor="text1"/>
        </w:rPr>
        <w:t>に応じた対応</w:t>
      </w:r>
    </w:p>
    <w:p w14:paraId="62EE374A" w14:textId="77777777" w:rsidR="00C9127E" w:rsidRPr="009909A4" w:rsidRDefault="00C9127E" w:rsidP="00797F89">
      <w:pPr>
        <w:ind w:leftChars="199" w:left="423" w:right="-1" w:firstLineChars="100" w:firstLine="223"/>
        <w:rPr>
          <w:rFonts w:ascii="ＭＳ 明朝" w:hAnsi="ＭＳ 明朝"/>
          <w:color w:val="000000" w:themeColor="text1"/>
          <w:sz w:val="22"/>
        </w:rPr>
      </w:pPr>
      <w:r w:rsidRPr="009909A4">
        <w:rPr>
          <w:rFonts w:ascii="ＭＳ 明朝" w:hAnsi="ＭＳ 明朝"/>
          <w:color w:val="000000" w:themeColor="text1"/>
          <w:sz w:val="22"/>
        </w:rPr>
        <w:t>災害時の対応には、入居者の心身状態に応じた配慮が不可欠です。要介護度や認知機能に応じて、避難誘導や情報伝達の方法を事前に決めておきましょう。</w:t>
      </w:r>
    </w:p>
    <w:p w14:paraId="67CBF9CE" w14:textId="77777777" w:rsidR="00797F89" w:rsidRPr="009909A4" w:rsidRDefault="00797F89" w:rsidP="00C9127E">
      <w:pPr>
        <w:ind w:leftChars="-1" w:right="-1" w:hanging="2"/>
        <w:rPr>
          <w:rFonts w:ascii="ＭＳ 明朝" w:hAnsi="ＭＳ 明朝"/>
          <w:color w:val="000000" w:themeColor="text1"/>
          <w:sz w:val="22"/>
        </w:rPr>
      </w:pPr>
    </w:p>
    <w:p w14:paraId="173B5192" w14:textId="3EA22D36" w:rsidR="00E12497" w:rsidRPr="009909A4" w:rsidRDefault="00E12497" w:rsidP="00731ACF">
      <w:pPr>
        <w:pStyle w:val="3"/>
        <w:rPr>
          <w:color w:val="000000" w:themeColor="text1"/>
        </w:rPr>
      </w:pPr>
      <w:r w:rsidRPr="009909A4">
        <w:rPr>
          <w:rFonts w:hint="eastAsia"/>
          <w:color w:val="000000" w:themeColor="text1"/>
        </w:rPr>
        <w:t>情報伝達</w:t>
      </w:r>
      <w:r w:rsidR="001E399D" w:rsidRPr="009909A4">
        <w:rPr>
          <w:rFonts w:hint="eastAsia"/>
          <w:color w:val="000000" w:themeColor="text1"/>
        </w:rPr>
        <w:t>手段の確保</w:t>
      </w:r>
    </w:p>
    <w:p w14:paraId="7365591A" w14:textId="020A580E" w:rsidR="00E12497" w:rsidRPr="009909A4" w:rsidRDefault="00E12497" w:rsidP="00731ACF">
      <w:pPr>
        <w:ind w:leftChars="199" w:left="423" w:right="-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災害時は電話や</w:t>
      </w:r>
      <w:r w:rsidR="005D2D15" w:rsidRPr="009909A4">
        <w:rPr>
          <w:rFonts w:ascii="ＭＳ 明朝" w:hAnsi="ＭＳ 明朝" w:hint="eastAsia"/>
          <w:color w:val="000000" w:themeColor="text1"/>
          <w:sz w:val="22"/>
        </w:rPr>
        <w:t>インター</w:t>
      </w:r>
      <w:r w:rsidRPr="009909A4">
        <w:rPr>
          <w:rFonts w:ascii="ＭＳ 明朝" w:hAnsi="ＭＳ 明朝" w:hint="eastAsia"/>
          <w:color w:val="000000" w:themeColor="text1"/>
          <w:sz w:val="22"/>
        </w:rPr>
        <w:t>ネットが使えない可能性があります。無線機や衛星電話</w:t>
      </w:r>
      <w:r w:rsidR="002A01A0" w:rsidRPr="009909A4">
        <w:rPr>
          <w:rFonts w:ascii="ＭＳ 明朝" w:hAnsi="ＭＳ 明朝" w:hint="eastAsia"/>
          <w:color w:val="000000" w:themeColor="text1"/>
          <w:sz w:val="22"/>
        </w:rPr>
        <w:t>など</w:t>
      </w:r>
      <w:r w:rsidRPr="009909A4">
        <w:rPr>
          <w:rFonts w:ascii="ＭＳ 明朝" w:hAnsi="ＭＳ 明朝" w:hint="eastAsia"/>
          <w:color w:val="000000" w:themeColor="text1"/>
          <w:sz w:val="22"/>
        </w:rPr>
        <w:t>を準備し、緊急連絡網を紙でも</w:t>
      </w:r>
      <w:r w:rsidR="00C629D2" w:rsidRPr="009909A4">
        <w:rPr>
          <w:rFonts w:ascii="ＭＳ 明朝" w:hAnsi="ＭＳ 明朝" w:hint="eastAsia"/>
          <w:color w:val="000000" w:themeColor="text1"/>
          <w:sz w:val="22"/>
        </w:rPr>
        <w:t>用意するとともに</w:t>
      </w:r>
      <w:r w:rsidR="002D01F3"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災害用伝言ダイヤル（</w:t>
      </w:r>
      <w:r w:rsidRPr="009909A4">
        <w:rPr>
          <w:rFonts w:ascii="ＭＳ 明朝" w:hAnsi="ＭＳ 明朝"/>
          <w:color w:val="000000" w:themeColor="text1"/>
          <w:sz w:val="22"/>
        </w:rPr>
        <w:t>171）など複数手段を組み合わせましょう。</w:t>
      </w:r>
    </w:p>
    <w:p w14:paraId="12182DB0" w14:textId="77777777" w:rsidR="00E12497" w:rsidRPr="009909A4" w:rsidRDefault="00E12497" w:rsidP="00E12497">
      <w:pPr>
        <w:ind w:leftChars="-1" w:right="-1" w:hanging="2"/>
        <w:rPr>
          <w:rFonts w:ascii="ＭＳ 明朝" w:hAnsi="ＭＳ 明朝"/>
          <w:color w:val="000000" w:themeColor="text1"/>
          <w:sz w:val="22"/>
        </w:rPr>
      </w:pPr>
    </w:p>
    <w:p w14:paraId="449D7A80" w14:textId="1702CE7F" w:rsidR="00E12497" w:rsidRPr="009909A4" w:rsidRDefault="00E12497" w:rsidP="00310C22">
      <w:pPr>
        <w:pStyle w:val="23"/>
        <w:rPr>
          <w:color w:val="000000" w:themeColor="text1"/>
        </w:rPr>
      </w:pPr>
      <w:r w:rsidRPr="009909A4">
        <w:rPr>
          <w:rFonts w:hint="eastAsia"/>
          <w:color w:val="000000" w:themeColor="text1"/>
        </w:rPr>
        <w:t>協力体制の検討</w:t>
      </w:r>
    </w:p>
    <w:p w14:paraId="140490EB" w14:textId="1E247368" w:rsidR="0055786A" w:rsidRPr="009909A4" w:rsidRDefault="00E12497" w:rsidP="00731ACF">
      <w:pPr>
        <w:ind w:leftChars="199" w:left="423" w:right="-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災害時は人員や物資が不足する可能性があります。施設単独で対応できる場合もありますが、より確実な対応のため、他施設や自治体との協力や協定を検討しましょう。</w:t>
      </w:r>
    </w:p>
    <w:p w14:paraId="5F44B18B" w14:textId="77777777" w:rsidR="00E957A4" w:rsidRPr="009909A4" w:rsidRDefault="00E957A4" w:rsidP="00E957A4">
      <w:pPr>
        <w:ind w:leftChars="-1" w:left="443" w:right="-1" w:hangingChars="200" w:hanging="445"/>
        <w:rPr>
          <w:rFonts w:ascii="ＭＳ 明朝" w:hAnsi="ＭＳ 明朝"/>
          <w:color w:val="000000" w:themeColor="text1"/>
          <w:sz w:val="22"/>
        </w:rPr>
      </w:pPr>
    </w:p>
    <w:p w14:paraId="695C0FCA" w14:textId="6D222F64" w:rsidR="00C9127E" w:rsidRPr="009909A4" w:rsidRDefault="001873B2" w:rsidP="00310C22">
      <w:pPr>
        <w:pStyle w:val="32"/>
        <w:rPr>
          <w:color w:val="000000" w:themeColor="text1"/>
        </w:rPr>
      </w:pPr>
      <w:r w:rsidRPr="009909A4">
        <w:rPr>
          <w:rFonts w:hint="eastAsia"/>
          <w:color w:val="000000" w:themeColor="text1"/>
        </w:rPr>
        <w:t>計画の検証・見直し</w:t>
      </w:r>
    </w:p>
    <w:p w14:paraId="28C49D18" w14:textId="16580786" w:rsidR="0055786A" w:rsidRPr="009909A4" w:rsidRDefault="00C9127E" w:rsidP="00731ACF">
      <w:pPr>
        <w:ind w:leftChars="199" w:left="423" w:right="-1" w:firstLineChars="100" w:firstLine="223"/>
        <w:rPr>
          <w:rFonts w:ascii="ＭＳ 明朝" w:hAnsi="ＭＳ 明朝"/>
          <w:color w:val="000000" w:themeColor="text1"/>
          <w:sz w:val="22"/>
        </w:rPr>
      </w:pPr>
      <w:r w:rsidRPr="009909A4">
        <w:rPr>
          <w:rFonts w:ascii="ＭＳ 明朝" w:hAnsi="ＭＳ 明朝"/>
          <w:color w:val="000000" w:themeColor="text1"/>
          <w:sz w:val="22"/>
        </w:rPr>
        <w:t>計画は</w:t>
      </w:r>
      <w:r w:rsidR="001E399D" w:rsidRPr="009909A4">
        <w:rPr>
          <w:rFonts w:ascii="ＭＳ 明朝" w:hAnsi="ＭＳ 明朝" w:hint="eastAsia"/>
          <w:color w:val="000000" w:themeColor="text1"/>
          <w:sz w:val="22"/>
        </w:rPr>
        <w:t>、様々な災害の発生を想定し、訓練結果や他施設、地域の事例も参考に、</w:t>
      </w:r>
      <w:r w:rsidR="001873B2" w:rsidRPr="009909A4">
        <w:rPr>
          <w:rFonts w:ascii="ＭＳ 明朝" w:hAnsi="ＭＳ 明朝" w:hint="eastAsia"/>
          <w:color w:val="000000" w:themeColor="text1"/>
          <w:sz w:val="22"/>
        </w:rPr>
        <w:lastRenderedPageBreak/>
        <w:t>定期的な検証及び</w:t>
      </w:r>
      <w:r w:rsidRPr="009909A4">
        <w:rPr>
          <w:rFonts w:ascii="ＭＳ 明朝" w:hAnsi="ＭＳ 明朝"/>
          <w:color w:val="000000" w:themeColor="text1"/>
          <w:sz w:val="22"/>
        </w:rPr>
        <w:t>継続的</w:t>
      </w:r>
      <w:r w:rsidR="004F7ECE" w:rsidRPr="009909A4">
        <w:rPr>
          <w:rFonts w:ascii="ＭＳ 明朝" w:hAnsi="ＭＳ 明朝" w:hint="eastAsia"/>
          <w:color w:val="000000" w:themeColor="text1"/>
          <w:sz w:val="22"/>
        </w:rPr>
        <w:t>な見直しを行いましょう。</w:t>
      </w:r>
    </w:p>
    <w:p w14:paraId="0ED35DD0" w14:textId="7608BB61" w:rsidR="00612945" w:rsidRPr="009909A4" w:rsidRDefault="00612945">
      <w:pPr>
        <w:rPr>
          <w:rFonts w:ascii="ＭＳ 明朝" w:hAnsi="ＭＳ 明朝"/>
          <w:color w:val="000000" w:themeColor="text1"/>
        </w:rPr>
      </w:pPr>
    </w:p>
    <w:tbl>
      <w:tblPr>
        <w:tblW w:w="8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9909A4" w:rsidRPr="009909A4" w14:paraId="12EB7452" w14:textId="77777777" w:rsidTr="00327C0C">
        <w:tc>
          <w:tcPr>
            <w:tcW w:w="8504" w:type="dxa"/>
          </w:tcPr>
          <w:p w14:paraId="5DC2BD77" w14:textId="77777777" w:rsidR="00BD766E" w:rsidRPr="009909A4" w:rsidRDefault="00CD1890" w:rsidP="00AB1970">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451A3A5A" w14:textId="77777777" w:rsidTr="00327C0C">
        <w:tc>
          <w:tcPr>
            <w:tcW w:w="8504" w:type="dxa"/>
          </w:tcPr>
          <w:p w14:paraId="6DDA2B74" w14:textId="77777777" w:rsidR="00C9127E" w:rsidRPr="009909A4" w:rsidRDefault="00C9127E" w:rsidP="00C9127E">
            <w:pPr>
              <w:rPr>
                <w:rFonts w:ascii="ＭＳ Ｐゴシック" w:eastAsia="ＭＳ Ｐゴシック" w:hAnsi="ＭＳ Ｐゴシック"/>
                <w:color w:val="000000" w:themeColor="text1"/>
                <w:sz w:val="22"/>
              </w:rPr>
            </w:pPr>
            <w:r w:rsidRPr="009909A4">
              <w:rPr>
                <w:rFonts w:ascii="ＭＳ Ｐゴシック" w:eastAsia="ＭＳ Ｐゴシック" w:hAnsi="ＭＳ Ｐゴシック" w:hint="eastAsia"/>
                <w:color w:val="000000" w:themeColor="text1"/>
                <w:sz w:val="22"/>
              </w:rPr>
              <w:t>すぐに使える防災計画を！</w:t>
            </w:r>
          </w:p>
          <w:p w14:paraId="65C1EDC9" w14:textId="77777777" w:rsidR="00C9127E" w:rsidRPr="009909A4" w:rsidRDefault="00C9127E" w:rsidP="00C9127E">
            <w:pPr>
              <w:ind w:leftChars="347" w:left="1001" w:hangingChars="118" w:hanging="263"/>
              <w:rPr>
                <w:rFonts w:ascii="ＭＳ 明朝" w:hAnsi="ＭＳ 明朝"/>
                <w:color w:val="000000" w:themeColor="text1"/>
                <w:sz w:val="22"/>
              </w:rPr>
            </w:pPr>
          </w:p>
          <w:p w14:paraId="5BCC208B" w14:textId="77777777" w:rsidR="00C9127E" w:rsidRPr="009909A4" w:rsidRDefault="00C9127E" w:rsidP="00C9127E">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防災計画は、災害発生時にすぐに取り出して使えるものでなければなりません。</w:t>
            </w:r>
          </w:p>
          <w:p w14:paraId="41095D3F" w14:textId="31196499" w:rsidR="00C9127E" w:rsidRPr="009909A4" w:rsidRDefault="00C9127E" w:rsidP="0055786A">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以下にそのための工夫の例を紹介します。参考にしてください。</w:t>
            </w:r>
          </w:p>
          <w:p w14:paraId="1F4B112E" w14:textId="77777777" w:rsidR="00C9127E" w:rsidRPr="009909A4" w:rsidRDefault="00C9127E" w:rsidP="00C9127E">
            <w:pPr>
              <w:rPr>
                <w:rFonts w:ascii="ＭＳ 明朝" w:hAnsi="ＭＳ 明朝"/>
                <w:color w:val="000000" w:themeColor="text1"/>
                <w:sz w:val="22"/>
              </w:rPr>
            </w:pPr>
          </w:p>
          <w:p w14:paraId="1DDEDCA4" w14:textId="77777777" w:rsidR="00C9127E" w:rsidRPr="009909A4" w:rsidRDefault="00C9127E" w:rsidP="004C0DC1">
            <w:pPr>
              <w:pStyle w:val="aa"/>
              <w:numPr>
                <w:ilvl w:val="0"/>
                <w:numId w:val="1"/>
              </w:numPr>
              <w:ind w:leftChars="0"/>
              <w:contextualSpacing/>
              <w:rPr>
                <w:rFonts w:ascii="ＭＳ 明朝" w:hAnsi="ＭＳ 明朝"/>
                <w:color w:val="000000" w:themeColor="text1"/>
                <w:sz w:val="22"/>
              </w:rPr>
            </w:pPr>
            <w:r w:rsidRPr="009909A4">
              <w:rPr>
                <w:rFonts w:ascii="ＭＳ 明朝" w:hAnsi="ＭＳ 明朝"/>
                <w:color w:val="000000" w:themeColor="text1"/>
                <w:sz w:val="22"/>
              </w:rPr>
              <w:t>ハンドブック化</w:t>
            </w:r>
            <w:r w:rsidRPr="009909A4">
              <w:rPr>
                <w:rFonts w:ascii="ＭＳ 明朝" w:hAnsi="ＭＳ 明朝" w:hint="eastAsia"/>
                <w:color w:val="000000" w:themeColor="text1"/>
                <w:sz w:val="22"/>
              </w:rPr>
              <w:t>して全職員に配布し、携帯させる</w:t>
            </w:r>
          </w:p>
          <w:p w14:paraId="09C34BA2" w14:textId="77777777" w:rsidR="00C9127E" w:rsidRPr="009909A4" w:rsidRDefault="00C9127E" w:rsidP="004C0DC1">
            <w:pPr>
              <w:pStyle w:val="aa"/>
              <w:numPr>
                <w:ilvl w:val="0"/>
                <w:numId w:val="1"/>
              </w:numPr>
              <w:ind w:leftChars="0"/>
              <w:contextualSpacing/>
              <w:rPr>
                <w:rFonts w:ascii="ＭＳ 明朝" w:hAnsi="ＭＳ 明朝"/>
                <w:color w:val="000000" w:themeColor="text1"/>
                <w:sz w:val="22"/>
              </w:rPr>
            </w:pPr>
            <w:r w:rsidRPr="009909A4">
              <w:rPr>
                <w:rFonts w:ascii="ＭＳ 明朝" w:hAnsi="ＭＳ 明朝" w:hint="eastAsia"/>
                <w:color w:val="000000" w:themeColor="text1"/>
                <w:sz w:val="22"/>
              </w:rPr>
              <w:t>なるべく１枚の</w:t>
            </w:r>
            <w:r w:rsidRPr="009909A4">
              <w:rPr>
                <w:rFonts w:ascii="ＭＳ 明朝" w:hAnsi="ＭＳ 明朝"/>
                <w:color w:val="000000" w:themeColor="text1"/>
                <w:sz w:val="22"/>
              </w:rPr>
              <w:t>資料</w:t>
            </w:r>
            <w:r w:rsidRPr="009909A4">
              <w:rPr>
                <w:rFonts w:ascii="ＭＳ 明朝" w:hAnsi="ＭＳ 明朝" w:hint="eastAsia"/>
                <w:color w:val="000000" w:themeColor="text1"/>
                <w:sz w:val="22"/>
              </w:rPr>
              <w:t>に集約して</w:t>
            </w:r>
            <w:r w:rsidRPr="009909A4">
              <w:rPr>
                <w:rFonts w:ascii="ＭＳ 明朝" w:hAnsi="ＭＳ 明朝"/>
                <w:color w:val="000000" w:themeColor="text1"/>
                <w:sz w:val="22"/>
              </w:rPr>
              <w:t>作成</w:t>
            </w:r>
          </w:p>
          <w:p w14:paraId="24394757" w14:textId="77777777" w:rsidR="00C9127E" w:rsidRPr="009909A4" w:rsidRDefault="00C9127E" w:rsidP="004C0DC1">
            <w:pPr>
              <w:pStyle w:val="aa"/>
              <w:numPr>
                <w:ilvl w:val="0"/>
                <w:numId w:val="1"/>
              </w:numPr>
              <w:ind w:leftChars="0"/>
              <w:contextualSpacing/>
              <w:rPr>
                <w:rFonts w:ascii="ＭＳ 明朝" w:hAnsi="ＭＳ 明朝"/>
                <w:color w:val="000000" w:themeColor="text1"/>
                <w:sz w:val="22"/>
              </w:rPr>
            </w:pPr>
            <w:r w:rsidRPr="009909A4">
              <w:rPr>
                <w:rFonts w:ascii="ＭＳ 明朝" w:hAnsi="ＭＳ 明朝" w:hint="eastAsia"/>
                <w:color w:val="000000" w:themeColor="text1"/>
                <w:sz w:val="22"/>
              </w:rPr>
              <w:t>人が集まる場所に</w:t>
            </w:r>
            <w:r w:rsidRPr="009909A4">
              <w:rPr>
                <w:rFonts w:ascii="ＭＳ 明朝" w:hAnsi="ＭＳ 明朝"/>
                <w:color w:val="000000" w:themeColor="text1"/>
                <w:sz w:val="22"/>
              </w:rPr>
              <w:t>掲示</w:t>
            </w:r>
            <w:r w:rsidRPr="009909A4">
              <w:rPr>
                <w:rFonts w:ascii="ＭＳ 明朝" w:hAnsi="ＭＳ 明朝" w:hint="eastAsia"/>
                <w:color w:val="000000" w:themeColor="text1"/>
                <w:sz w:val="22"/>
              </w:rPr>
              <w:t>する</w:t>
            </w:r>
          </w:p>
          <w:p w14:paraId="4472A501" w14:textId="77777777" w:rsidR="00612945" w:rsidRPr="009909A4" w:rsidRDefault="00C9127E" w:rsidP="004C0DC1">
            <w:pPr>
              <w:pStyle w:val="aa"/>
              <w:numPr>
                <w:ilvl w:val="0"/>
                <w:numId w:val="1"/>
              </w:numPr>
              <w:ind w:leftChars="0"/>
              <w:contextualSpacing/>
              <w:rPr>
                <w:rFonts w:ascii="ＭＳ 明朝" w:hAnsi="ＭＳ 明朝"/>
                <w:color w:val="000000" w:themeColor="text1"/>
                <w:sz w:val="22"/>
              </w:rPr>
            </w:pPr>
            <w:r w:rsidRPr="009909A4">
              <w:rPr>
                <w:rFonts w:ascii="ＭＳ 明朝" w:hAnsi="ＭＳ 明朝"/>
                <w:color w:val="000000" w:themeColor="text1"/>
                <w:sz w:val="22"/>
              </w:rPr>
              <w:t>防水</w:t>
            </w:r>
            <w:r w:rsidRPr="009909A4">
              <w:rPr>
                <w:rFonts w:ascii="ＭＳ 明朝" w:hAnsi="ＭＳ 明朝" w:hint="eastAsia"/>
                <w:color w:val="000000" w:themeColor="text1"/>
                <w:sz w:val="22"/>
              </w:rPr>
              <w:t>、防汚</w:t>
            </w:r>
            <w:r w:rsidRPr="009909A4">
              <w:rPr>
                <w:rFonts w:ascii="ＭＳ 明朝" w:hAnsi="ＭＳ 明朝"/>
                <w:color w:val="000000" w:themeColor="text1"/>
                <w:sz w:val="22"/>
              </w:rPr>
              <w:t>加工</w:t>
            </w:r>
          </w:p>
          <w:p w14:paraId="7D30ED61" w14:textId="77777777" w:rsidR="00BD766E" w:rsidRPr="009909A4" w:rsidRDefault="00C9127E" w:rsidP="004C0DC1">
            <w:pPr>
              <w:pStyle w:val="aa"/>
              <w:numPr>
                <w:ilvl w:val="0"/>
                <w:numId w:val="1"/>
              </w:numPr>
              <w:ind w:leftChars="0"/>
              <w:contextualSpacing/>
              <w:rPr>
                <w:rFonts w:ascii="ＭＳ 明朝" w:hAnsi="ＭＳ 明朝"/>
                <w:color w:val="000000" w:themeColor="text1"/>
                <w:sz w:val="22"/>
              </w:rPr>
            </w:pPr>
            <w:r w:rsidRPr="009909A4">
              <w:rPr>
                <w:rFonts w:ascii="ＭＳ 明朝" w:hAnsi="ＭＳ 明朝"/>
                <w:color w:val="000000" w:themeColor="text1"/>
                <w:sz w:val="22"/>
              </w:rPr>
              <w:t>保管場所の明確化</w:t>
            </w:r>
          </w:p>
          <w:p w14:paraId="590F9028" w14:textId="77777777" w:rsidR="00BD766E" w:rsidRPr="009909A4" w:rsidRDefault="00BD766E" w:rsidP="00BD766E">
            <w:pPr>
              <w:rPr>
                <w:rFonts w:ascii="ＭＳ 明朝" w:hAnsi="ＭＳ 明朝"/>
                <w:color w:val="000000" w:themeColor="text1"/>
              </w:rPr>
            </w:pPr>
          </w:p>
        </w:tc>
      </w:tr>
    </w:tbl>
    <w:p w14:paraId="1A3D7726" w14:textId="77777777" w:rsidR="00940DE4" w:rsidRPr="009909A4" w:rsidRDefault="00940DE4">
      <w:pPr>
        <w:rPr>
          <w:rFonts w:ascii="ＭＳ 明朝" w:hAnsi="ＭＳ 明朝"/>
          <w:color w:val="000000" w:themeColor="text1"/>
        </w:rPr>
      </w:pPr>
    </w:p>
    <w:p w14:paraId="4310A839" w14:textId="77777777" w:rsidR="00940DE4" w:rsidRPr="009909A4" w:rsidRDefault="00940DE4">
      <w:pPr>
        <w:rPr>
          <w:rFonts w:ascii="ＭＳ 明朝" w:hAnsi="ＭＳ 明朝"/>
          <w:color w:val="000000" w:themeColor="text1"/>
        </w:rPr>
      </w:pPr>
    </w:p>
    <w:p w14:paraId="71126E1E" w14:textId="77777777" w:rsidR="00E957A4" w:rsidRPr="009909A4" w:rsidRDefault="00E957A4">
      <w:pPr>
        <w:rPr>
          <w:rFonts w:ascii="ＭＳ 明朝" w:hAnsi="ＭＳ 明朝"/>
          <w:color w:val="000000" w:themeColor="text1"/>
        </w:rPr>
      </w:pPr>
    </w:p>
    <w:p w14:paraId="6B1765D0" w14:textId="77777777" w:rsidR="00E957A4" w:rsidRPr="009909A4" w:rsidRDefault="00E957A4">
      <w:pPr>
        <w:rPr>
          <w:rFonts w:ascii="ＭＳ 明朝" w:hAnsi="ＭＳ 明朝"/>
          <w:color w:val="000000" w:themeColor="text1"/>
        </w:rPr>
      </w:pPr>
    </w:p>
    <w:p w14:paraId="7BA9D292" w14:textId="77777777" w:rsidR="00E957A4" w:rsidRPr="009909A4" w:rsidRDefault="00E957A4">
      <w:pPr>
        <w:rPr>
          <w:rFonts w:ascii="ＭＳ 明朝" w:hAnsi="ＭＳ 明朝"/>
          <w:color w:val="000000" w:themeColor="text1"/>
        </w:rPr>
      </w:pPr>
    </w:p>
    <w:p w14:paraId="3D002E8A" w14:textId="77777777" w:rsidR="003147E8" w:rsidRPr="009909A4" w:rsidRDefault="003147E8">
      <w:pPr>
        <w:rPr>
          <w:rFonts w:ascii="ＭＳ 明朝" w:hAnsi="ＭＳ 明朝"/>
          <w:color w:val="000000" w:themeColor="text1"/>
        </w:rPr>
      </w:pPr>
    </w:p>
    <w:p w14:paraId="4B063594" w14:textId="77777777" w:rsidR="00E957A4" w:rsidRPr="009909A4" w:rsidRDefault="00E957A4">
      <w:pPr>
        <w:rPr>
          <w:rFonts w:ascii="ＭＳ 明朝" w:hAnsi="ＭＳ 明朝"/>
          <w:color w:val="000000" w:themeColor="text1"/>
        </w:rPr>
      </w:pPr>
    </w:p>
    <w:p w14:paraId="4842599D" w14:textId="77777777" w:rsidR="00612945" w:rsidRPr="009909A4" w:rsidRDefault="00612945">
      <w:pPr>
        <w:rPr>
          <w:rFonts w:ascii="ＭＳ 明朝" w:hAnsi="ＭＳ 明朝"/>
          <w:color w:val="000000" w:themeColor="text1"/>
        </w:rPr>
      </w:pPr>
    </w:p>
    <w:p w14:paraId="3474B6A0" w14:textId="77777777" w:rsidR="00612945" w:rsidRPr="009909A4" w:rsidRDefault="00612945">
      <w:pPr>
        <w:rPr>
          <w:rFonts w:ascii="ＭＳ 明朝" w:hAnsi="ＭＳ 明朝"/>
          <w:color w:val="000000" w:themeColor="text1"/>
        </w:rPr>
      </w:pPr>
    </w:p>
    <w:p w14:paraId="7C8EE2C0" w14:textId="77777777" w:rsidR="00612945" w:rsidRPr="009909A4" w:rsidRDefault="00612945">
      <w:pPr>
        <w:rPr>
          <w:rFonts w:ascii="ＭＳ 明朝" w:hAnsi="ＭＳ 明朝"/>
          <w:color w:val="000000" w:themeColor="text1"/>
        </w:rPr>
      </w:pPr>
    </w:p>
    <w:p w14:paraId="109DDCA9" w14:textId="77777777" w:rsidR="00612945" w:rsidRPr="009909A4" w:rsidRDefault="00612945">
      <w:pPr>
        <w:rPr>
          <w:rFonts w:ascii="ＭＳ 明朝" w:hAnsi="ＭＳ 明朝"/>
          <w:color w:val="000000" w:themeColor="text1"/>
        </w:rPr>
      </w:pPr>
    </w:p>
    <w:p w14:paraId="1326EB15" w14:textId="77777777" w:rsidR="00612945" w:rsidRPr="009909A4" w:rsidRDefault="00612945">
      <w:pPr>
        <w:rPr>
          <w:rFonts w:ascii="ＭＳ 明朝" w:hAnsi="ＭＳ 明朝"/>
          <w:color w:val="000000" w:themeColor="text1"/>
        </w:rPr>
      </w:pPr>
    </w:p>
    <w:p w14:paraId="57153422" w14:textId="77777777" w:rsidR="00612945" w:rsidRPr="009909A4" w:rsidRDefault="00612945">
      <w:pPr>
        <w:rPr>
          <w:rFonts w:ascii="ＭＳ 明朝" w:hAnsi="ＭＳ 明朝"/>
          <w:color w:val="000000" w:themeColor="text1"/>
        </w:rPr>
      </w:pPr>
    </w:p>
    <w:p w14:paraId="637DDC55" w14:textId="77777777" w:rsidR="00612945" w:rsidRPr="009909A4" w:rsidRDefault="00612945">
      <w:pPr>
        <w:rPr>
          <w:rFonts w:ascii="ＭＳ 明朝" w:hAnsi="ＭＳ 明朝"/>
          <w:color w:val="000000" w:themeColor="text1"/>
        </w:rPr>
      </w:pPr>
    </w:p>
    <w:p w14:paraId="6E7A9CDE" w14:textId="77777777" w:rsidR="00612945" w:rsidRPr="009909A4" w:rsidRDefault="00612945">
      <w:pPr>
        <w:rPr>
          <w:rFonts w:ascii="ＭＳ 明朝" w:hAnsi="ＭＳ 明朝"/>
          <w:color w:val="000000" w:themeColor="text1"/>
        </w:rPr>
      </w:pPr>
    </w:p>
    <w:p w14:paraId="70E0D161" w14:textId="77777777" w:rsidR="00612945" w:rsidRPr="009909A4" w:rsidRDefault="00612945">
      <w:pPr>
        <w:rPr>
          <w:rFonts w:ascii="ＭＳ 明朝" w:hAnsi="ＭＳ 明朝"/>
          <w:color w:val="000000" w:themeColor="text1"/>
        </w:rPr>
      </w:pPr>
    </w:p>
    <w:p w14:paraId="7BCD6341" w14:textId="77777777" w:rsidR="00612945" w:rsidRPr="009909A4" w:rsidRDefault="00612945">
      <w:pPr>
        <w:rPr>
          <w:rFonts w:ascii="ＭＳ 明朝" w:hAnsi="ＭＳ 明朝"/>
          <w:color w:val="000000" w:themeColor="text1"/>
        </w:rPr>
      </w:pPr>
    </w:p>
    <w:p w14:paraId="1165BFE8" w14:textId="77777777" w:rsidR="00612945" w:rsidRPr="009909A4" w:rsidRDefault="00612945">
      <w:pPr>
        <w:rPr>
          <w:rFonts w:ascii="ＭＳ 明朝" w:hAnsi="ＭＳ 明朝"/>
          <w:color w:val="000000" w:themeColor="text1"/>
        </w:rPr>
      </w:pPr>
    </w:p>
    <w:p w14:paraId="077FF489" w14:textId="77777777" w:rsidR="00612945" w:rsidRPr="009909A4" w:rsidRDefault="00612945">
      <w:pPr>
        <w:rPr>
          <w:rFonts w:ascii="ＭＳ 明朝" w:hAnsi="ＭＳ 明朝"/>
          <w:color w:val="000000" w:themeColor="text1"/>
        </w:rPr>
      </w:pPr>
    </w:p>
    <w:p w14:paraId="52D4E9A9" w14:textId="77777777" w:rsidR="00612945" w:rsidRPr="009909A4" w:rsidRDefault="00612945">
      <w:pPr>
        <w:rPr>
          <w:rFonts w:ascii="ＭＳ 明朝" w:hAnsi="ＭＳ 明朝"/>
          <w:color w:val="000000" w:themeColor="text1"/>
        </w:rPr>
      </w:pPr>
    </w:p>
    <w:p w14:paraId="4D14D395" w14:textId="77777777" w:rsidR="00612945" w:rsidRPr="009909A4" w:rsidRDefault="00612945">
      <w:pPr>
        <w:rPr>
          <w:rFonts w:ascii="ＭＳ 明朝" w:hAnsi="ＭＳ 明朝"/>
          <w:color w:val="000000" w:themeColor="text1"/>
        </w:rPr>
      </w:pPr>
    </w:p>
    <w:p w14:paraId="3305D724" w14:textId="57002264" w:rsidR="00612945" w:rsidRPr="009909A4" w:rsidRDefault="006746E7">
      <w:pPr>
        <w:widowControl/>
        <w:jc w:val="left"/>
        <w:rPr>
          <w:rFonts w:ascii="ＭＳ 明朝" w:hAnsi="ＭＳ 明朝"/>
          <w:color w:val="000000" w:themeColor="text1"/>
        </w:rPr>
      </w:pPr>
      <w:r w:rsidRPr="009909A4">
        <w:rPr>
          <w:rFonts w:ascii="ＭＳ 明朝" w:hAnsi="ＭＳ 明朝"/>
          <w:color w:val="000000" w:themeColor="text1"/>
        </w:rPr>
        <w:br w:type="page"/>
      </w:r>
    </w:p>
    <w:p w14:paraId="6DB45CA8" w14:textId="4A254EBC" w:rsidR="00E820E9" w:rsidRPr="009909A4" w:rsidRDefault="00E820E9" w:rsidP="00ED3E28">
      <w:pPr>
        <w:pStyle w:val="1"/>
        <w:rPr>
          <w:rFonts w:ascii="ＭＳ ゴシック" w:eastAsia="ＭＳ ゴシック" w:hAnsi="ＭＳ ゴシック"/>
          <w:color w:val="000000" w:themeColor="text1"/>
        </w:rPr>
      </w:pPr>
      <w:bookmarkStart w:id="21" w:name="_Toc216388350"/>
      <w:bookmarkStart w:id="22" w:name="_Toc216388655"/>
      <w:bookmarkStart w:id="23" w:name="_Toc216388351"/>
      <w:bookmarkStart w:id="24" w:name="_Toc216388656"/>
      <w:bookmarkStart w:id="25" w:name="_Toc216388352"/>
      <w:bookmarkStart w:id="26" w:name="_Toc216388657"/>
      <w:bookmarkStart w:id="27" w:name="_Toc216388353"/>
      <w:bookmarkStart w:id="28" w:name="_Toc216388658"/>
      <w:bookmarkStart w:id="29" w:name="_Toc216388354"/>
      <w:bookmarkStart w:id="30" w:name="_Toc216388659"/>
      <w:bookmarkStart w:id="31" w:name="_Toc216388355"/>
      <w:bookmarkStart w:id="32" w:name="_Toc216388660"/>
      <w:bookmarkStart w:id="33" w:name="_Toc216388356"/>
      <w:bookmarkStart w:id="34" w:name="_Toc216388661"/>
      <w:bookmarkStart w:id="35" w:name="_Hlk213780872"/>
      <w:bookmarkStart w:id="36" w:name="_Toc220600541"/>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9909A4">
        <w:rPr>
          <w:rFonts w:ascii="ＭＳ ゴシック" w:eastAsia="ＭＳ ゴシック" w:hAnsi="ＭＳ ゴシック" w:hint="eastAsia"/>
          <w:color w:val="000000" w:themeColor="text1"/>
        </w:rPr>
        <w:lastRenderedPageBreak/>
        <w:t>平時の災害対策</w:t>
      </w:r>
      <w:bookmarkEnd w:id="35"/>
      <w:bookmarkEnd w:id="36"/>
    </w:p>
    <w:p w14:paraId="3B539304" w14:textId="565DB931" w:rsidR="00E820E9" w:rsidRPr="009909A4" w:rsidRDefault="00E820E9" w:rsidP="00E820E9">
      <w:pPr>
        <w:rPr>
          <w:rFonts w:ascii="ＭＳ 明朝" w:hAnsi="ＭＳ 明朝"/>
          <w:color w:val="000000" w:themeColor="text1"/>
          <w:sz w:val="22"/>
          <w:szCs w:val="24"/>
        </w:rPr>
      </w:pPr>
    </w:p>
    <w:p w14:paraId="103BCF35" w14:textId="5A75147C" w:rsidR="00E04ABF" w:rsidRPr="009909A4" w:rsidRDefault="00E957A4" w:rsidP="00B07CA6">
      <w:pPr>
        <w:pStyle w:val="2"/>
        <w:rPr>
          <w:rFonts w:ascii="ＭＳ ゴシック" w:eastAsia="ＭＳ ゴシック" w:hAnsi="ＭＳ ゴシック"/>
          <w:color w:val="000000" w:themeColor="text1"/>
        </w:rPr>
      </w:pPr>
      <w:bookmarkStart w:id="37" w:name="_Toc216370324"/>
      <w:bookmarkStart w:id="38" w:name="_Toc216370512"/>
      <w:bookmarkStart w:id="39" w:name="_Toc220600542"/>
      <w:r w:rsidRPr="009909A4">
        <w:rPr>
          <w:rFonts w:ascii="ＭＳ ゴシック" w:eastAsia="ＭＳ ゴシック" w:hAnsi="ＭＳ ゴシック" w:hint="eastAsia"/>
          <w:color w:val="000000" w:themeColor="text1"/>
        </w:rPr>
        <w:t>基本方針と体制整備</w:t>
      </w:r>
      <w:bookmarkEnd w:id="37"/>
      <w:bookmarkEnd w:id="38"/>
      <w:bookmarkEnd w:id="39"/>
    </w:p>
    <w:p w14:paraId="3EC7A75D" w14:textId="77777777" w:rsidR="006D0F3B" w:rsidRPr="009909A4" w:rsidRDefault="006D0F3B" w:rsidP="006D0F3B">
      <w:pPr>
        <w:rPr>
          <w:color w:val="000000" w:themeColor="text1"/>
          <w:sz w:val="22"/>
          <w:szCs w:val="24"/>
        </w:rPr>
      </w:pPr>
    </w:p>
    <w:p w14:paraId="593C18F1" w14:textId="6F37AB6C" w:rsidR="00E04ABF" w:rsidRPr="009909A4" w:rsidRDefault="00E04ABF" w:rsidP="00CF126F">
      <w:pPr>
        <w:pStyle w:val="3"/>
        <w:rPr>
          <w:color w:val="000000" w:themeColor="text1"/>
        </w:rPr>
      </w:pPr>
      <w:bookmarkStart w:id="40" w:name="_Toc216370325"/>
      <w:bookmarkStart w:id="41" w:name="_Toc216370513"/>
      <w:r w:rsidRPr="009909A4">
        <w:rPr>
          <w:rFonts w:hint="eastAsia"/>
          <w:color w:val="000000" w:themeColor="text1"/>
        </w:rPr>
        <w:t>基本方針</w:t>
      </w:r>
      <w:bookmarkEnd w:id="40"/>
      <w:bookmarkEnd w:id="41"/>
    </w:p>
    <w:p w14:paraId="17E93052" w14:textId="5787BCFC" w:rsidR="00E04ABF" w:rsidRPr="009909A4" w:rsidRDefault="00E04ABF" w:rsidP="00731AC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施設は災害時に果たすべき役割を踏まえ、災害対策に関する基本方針を</w:t>
      </w:r>
      <w:r w:rsidR="0027076B" w:rsidRPr="009909A4">
        <w:rPr>
          <w:rFonts w:ascii="ＭＳ 明朝" w:hAnsi="ＭＳ 明朝" w:hint="eastAsia"/>
          <w:color w:val="000000" w:themeColor="text1"/>
          <w:sz w:val="22"/>
        </w:rPr>
        <w:t>策定す</w:t>
      </w:r>
      <w:r w:rsidR="002F7A3D" w:rsidRPr="009909A4">
        <w:rPr>
          <w:rFonts w:ascii="ＭＳ 明朝" w:hAnsi="ＭＳ 明朝" w:hint="eastAsia"/>
          <w:color w:val="000000" w:themeColor="text1"/>
          <w:sz w:val="22"/>
        </w:rPr>
        <w:t>る</w:t>
      </w:r>
      <w:r w:rsidRPr="009909A4">
        <w:rPr>
          <w:rFonts w:ascii="ＭＳ 明朝" w:hAnsi="ＭＳ 明朝" w:hint="eastAsia"/>
          <w:color w:val="000000" w:themeColor="text1"/>
          <w:sz w:val="22"/>
        </w:rPr>
        <w:t>ことが望ましいです。</w:t>
      </w:r>
    </w:p>
    <w:p w14:paraId="3CFC144E" w14:textId="3E3957B2" w:rsidR="00E04ABF" w:rsidRPr="009909A4" w:rsidRDefault="00E04ABF" w:rsidP="0027076B">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この方針は、</w:t>
      </w:r>
      <w:r w:rsidR="00D03509"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の生命・安全の確保、サービス継続、地域への貢献を</w:t>
      </w:r>
      <w:r w:rsidR="0027076B" w:rsidRPr="009909A4">
        <w:rPr>
          <w:rFonts w:ascii="ＭＳ 明朝" w:hAnsi="ＭＳ 明朝" w:hint="eastAsia"/>
          <w:color w:val="000000" w:themeColor="text1"/>
          <w:sz w:val="22"/>
        </w:rPr>
        <w:t>目</w:t>
      </w:r>
      <w:r w:rsidRPr="009909A4">
        <w:rPr>
          <w:rFonts w:ascii="ＭＳ 明朝" w:hAnsi="ＭＳ 明朝" w:hint="eastAsia"/>
          <w:color w:val="000000" w:themeColor="text1"/>
          <w:sz w:val="22"/>
        </w:rPr>
        <w:t>的</w:t>
      </w:r>
      <w:r w:rsidR="005D2A3B" w:rsidRPr="009909A4">
        <w:rPr>
          <w:rFonts w:ascii="ＭＳ 明朝" w:hAnsi="ＭＳ 明朝" w:hint="eastAsia"/>
          <w:color w:val="000000" w:themeColor="text1"/>
          <w:sz w:val="22"/>
        </w:rPr>
        <w:t>とする計画全体の判断基準となるだけでなく、計画作成の目的を明確にし、</w:t>
      </w:r>
      <w:r w:rsidR="0027076B" w:rsidRPr="009909A4">
        <w:rPr>
          <w:rFonts w:ascii="ＭＳ 明朝" w:hAnsi="ＭＳ 明朝" w:hint="eastAsia"/>
          <w:color w:val="000000" w:themeColor="text1"/>
          <w:sz w:val="22"/>
        </w:rPr>
        <w:t>優先</w:t>
      </w:r>
      <w:r w:rsidRPr="009909A4">
        <w:rPr>
          <w:rFonts w:ascii="ＭＳ 明朝" w:hAnsi="ＭＳ 明朝" w:hint="eastAsia"/>
          <w:color w:val="000000" w:themeColor="text1"/>
          <w:sz w:val="22"/>
        </w:rPr>
        <w:t>する事業や対応策を検討する際の原点と</w:t>
      </w:r>
      <w:r w:rsidR="002A01A0" w:rsidRPr="009909A4">
        <w:rPr>
          <w:rFonts w:ascii="ＭＳ 明朝" w:hAnsi="ＭＳ 明朝" w:hint="eastAsia"/>
          <w:color w:val="000000" w:themeColor="text1"/>
          <w:sz w:val="22"/>
        </w:rPr>
        <w:t>なり</w:t>
      </w:r>
      <w:r w:rsidRPr="009909A4">
        <w:rPr>
          <w:rFonts w:ascii="ＭＳ 明朝" w:hAnsi="ＭＳ 明朝" w:hint="eastAsia"/>
          <w:color w:val="000000" w:themeColor="text1"/>
          <w:sz w:val="22"/>
        </w:rPr>
        <w:t>ます。</w:t>
      </w:r>
    </w:p>
    <w:p w14:paraId="78E807DC" w14:textId="77777777" w:rsidR="005C3A6D" w:rsidRPr="009909A4" w:rsidRDefault="005C3A6D" w:rsidP="005C3A6D">
      <w:pPr>
        <w:ind w:leftChars="200" w:left="425" w:firstLineChars="100" w:firstLine="223"/>
        <w:rPr>
          <w:rFonts w:ascii="ＭＳ 明朝" w:hAnsi="ＭＳ 明朝"/>
          <w:color w:val="000000" w:themeColor="text1"/>
          <w:sz w:val="22"/>
        </w:rPr>
      </w:pPr>
    </w:p>
    <w:p w14:paraId="00D2FE65" w14:textId="33B282DA" w:rsidR="00E04ABF" w:rsidRPr="009909A4" w:rsidRDefault="00E04ABF" w:rsidP="00DE1356">
      <w:pPr>
        <w:pStyle w:val="3"/>
        <w:rPr>
          <w:color w:val="000000" w:themeColor="text1"/>
        </w:rPr>
      </w:pPr>
      <w:bookmarkStart w:id="42" w:name="_Toc216370326"/>
      <w:bookmarkStart w:id="43" w:name="_Toc216370514"/>
      <w:r w:rsidRPr="009909A4">
        <w:rPr>
          <w:rFonts w:hint="eastAsia"/>
          <w:color w:val="000000" w:themeColor="text1"/>
        </w:rPr>
        <w:t>推進体制</w:t>
      </w:r>
      <w:bookmarkEnd w:id="42"/>
      <w:bookmarkEnd w:id="43"/>
    </w:p>
    <w:p w14:paraId="39760EC1" w14:textId="5A5868EB" w:rsidR="00E04ABF" w:rsidRPr="009909A4" w:rsidRDefault="00E04ABF" w:rsidP="00731ACF">
      <w:pPr>
        <w:ind w:leftChars="133" w:left="283" w:right="-1" w:firstLineChars="127" w:firstLine="283"/>
        <w:rPr>
          <w:rFonts w:ascii="ＭＳ 明朝" w:hAnsi="ＭＳ 明朝"/>
          <w:color w:val="000000" w:themeColor="text1"/>
          <w:sz w:val="22"/>
        </w:rPr>
      </w:pPr>
      <w:r w:rsidRPr="009909A4">
        <w:rPr>
          <w:rFonts w:ascii="ＭＳ 明朝" w:hAnsi="ＭＳ 明朝" w:hint="eastAsia"/>
          <w:color w:val="000000" w:themeColor="text1"/>
          <w:sz w:val="22"/>
        </w:rPr>
        <w:t>災害対策は一過性ではなく、継続的に取り組むことが重要です。</w:t>
      </w:r>
    </w:p>
    <w:p w14:paraId="34C93058" w14:textId="77777777" w:rsidR="00350788" w:rsidRPr="009909A4" w:rsidRDefault="00E04ABF" w:rsidP="00350788">
      <w:pPr>
        <w:ind w:leftChars="33" w:left="70" w:firstLineChars="227" w:firstLine="505"/>
        <w:rPr>
          <w:rFonts w:ascii="ＭＳ 明朝" w:hAnsi="ＭＳ 明朝"/>
          <w:color w:val="000000" w:themeColor="text1"/>
          <w:sz w:val="22"/>
        </w:rPr>
      </w:pPr>
      <w:r w:rsidRPr="009909A4">
        <w:rPr>
          <w:rFonts w:ascii="ＭＳ 明朝" w:hAnsi="ＭＳ 明朝" w:hint="eastAsia"/>
          <w:color w:val="000000" w:themeColor="text1"/>
          <w:sz w:val="22"/>
        </w:rPr>
        <w:t>そのため、総務部など</w:t>
      </w:r>
      <w:r w:rsidR="00350788"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特定部門に任せるのではなく、複数部門が連携して推</w:t>
      </w:r>
      <w:r w:rsidR="00350788" w:rsidRPr="009909A4">
        <w:rPr>
          <w:rFonts w:ascii="ＭＳ 明朝" w:hAnsi="ＭＳ 明朝" w:hint="eastAsia"/>
          <w:color w:val="000000" w:themeColor="text1"/>
          <w:sz w:val="22"/>
        </w:rPr>
        <w:t>推</w:t>
      </w:r>
    </w:p>
    <w:p w14:paraId="79E4B20A" w14:textId="7AE7AD89" w:rsidR="00350788" w:rsidRPr="009909A4" w:rsidRDefault="00E04ABF" w:rsidP="001B57D1">
      <w:pPr>
        <w:ind w:firstLineChars="150" w:firstLine="334"/>
        <w:rPr>
          <w:rFonts w:ascii="ＭＳ 明朝" w:hAnsi="ＭＳ 明朝"/>
          <w:color w:val="000000" w:themeColor="text1"/>
          <w:sz w:val="22"/>
        </w:rPr>
      </w:pPr>
      <w:r w:rsidRPr="009909A4">
        <w:rPr>
          <w:rFonts w:ascii="ＭＳ 明朝" w:hAnsi="ＭＳ 明朝" w:hint="eastAsia"/>
          <w:color w:val="000000" w:themeColor="text1"/>
          <w:sz w:val="22"/>
        </w:rPr>
        <w:t>する体制を構築</w:t>
      </w:r>
      <w:r w:rsidR="001873B2" w:rsidRPr="009909A4">
        <w:rPr>
          <w:rFonts w:ascii="ＭＳ 明朝" w:hAnsi="ＭＳ 明朝" w:hint="eastAsia"/>
          <w:color w:val="000000" w:themeColor="text1"/>
          <w:sz w:val="22"/>
        </w:rPr>
        <w:t>しましょう</w:t>
      </w:r>
      <w:r w:rsidRPr="009909A4">
        <w:rPr>
          <w:rFonts w:ascii="ＭＳ 明朝" w:hAnsi="ＭＳ 明朝" w:hint="eastAsia"/>
          <w:color w:val="000000" w:themeColor="text1"/>
          <w:sz w:val="22"/>
        </w:rPr>
        <w:t>。</w:t>
      </w:r>
    </w:p>
    <w:p w14:paraId="466DA6F6" w14:textId="0F041708" w:rsidR="00350788" w:rsidRPr="009909A4" w:rsidRDefault="00E04ABF" w:rsidP="001B57D1">
      <w:pPr>
        <w:ind w:firstLineChars="250" w:firstLine="556"/>
        <w:rPr>
          <w:rFonts w:ascii="ＭＳ 明朝" w:hAnsi="ＭＳ 明朝"/>
          <w:color w:val="000000" w:themeColor="text1"/>
          <w:sz w:val="22"/>
          <w:szCs w:val="21"/>
        </w:rPr>
      </w:pPr>
      <w:r w:rsidRPr="009909A4">
        <w:rPr>
          <w:rFonts w:ascii="ＭＳ 明朝" w:hAnsi="ＭＳ 明朝" w:hint="eastAsia"/>
          <w:color w:val="000000" w:themeColor="text1"/>
          <w:sz w:val="22"/>
        </w:rPr>
        <w:t>推進体制の構築にあたり、次の点を考慮</w:t>
      </w:r>
      <w:r w:rsidR="00B131A4" w:rsidRPr="009909A4">
        <w:rPr>
          <w:rFonts w:ascii="ＭＳ 明朝" w:hAnsi="ＭＳ 明朝" w:hint="eastAsia"/>
          <w:color w:val="000000" w:themeColor="text1"/>
          <w:sz w:val="22"/>
        </w:rPr>
        <w:t>することが</w:t>
      </w:r>
      <w:r w:rsidR="007719EF" w:rsidRPr="009909A4">
        <w:rPr>
          <w:rFonts w:ascii="ＭＳ 明朝" w:hAnsi="ＭＳ 明朝" w:hint="eastAsia"/>
          <w:color w:val="000000" w:themeColor="text1"/>
          <w:sz w:val="22"/>
        </w:rPr>
        <w:t>重要</w:t>
      </w:r>
      <w:r w:rsidR="00B131A4" w:rsidRPr="009909A4">
        <w:rPr>
          <w:rFonts w:ascii="ＭＳ 明朝" w:hAnsi="ＭＳ 明朝" w:hint="eastAsia"/>
          <w:color w:val="000000" w:themeColor="text1"/>
          <w:sz w:val="22"/>
        </w:rPr>
        <w:t>です。</w:t>
      </w:r>
      <w:bookmarkStart w:id="44" w:name="_Toc216370327"/>
      <w:bookmarkStart w:id="45" w:name="_Toc216370515"/>
    </w:p>
    <w:p w14:paraId="51D91474" w14:textId="53F54B47" w:rsidR="00350788" w:rsidRPr="009909A4" w:rsidRDefault="00350788" w:rsidP="001B57D1">
      <w:pPr>
        <w:ind w:firstLineChars="250" w:firstLine="556"/>
        <w:rPr>
          <w:rFonts w:ascii="ＭＳ 明朝" w:hAnsi="ＭＳ 明朝"/>
          <w:color w:val="000000" w:themeColor="text1"/>
          <w:sz w:val="22"/>
        </w:rPr>
      </w:pPr>
      <w:r w:rsidRPr="009909A4">
        <w:rPr>
          <w:rFonts w:ascii="ＭＳ 明朝" w:hAnsi="ＭＳ 明朝" w:hint="eastAsia"/>
          <w:color w:val="000000" w:themeColor="text1"/>
          <w:sz w:val="22"/>
        </w:rPr>
        <w:t>・平時</w:t>
      </w:r>
      <w:r w:rsidR="002E6334" w:rsidRPr="009909A4">
        <w:rPr>
          <w:rFonts w:ascii="ＭＳ 明朝" w:hAnsi="ＭＳ 明朝" w:hint="eastAsia"/>
          <w:color w:val="000000" w:themeColor="text1"/>
          <w:sz w:val="22"/>
        </w:rPr>
        <w:t>における</w:t>
      </w:r>
      <w:r w:rsidRPr="009909A4">
        <w:rPr>
          <w:rFonts w:ascii="ＭＳ 明朝" w:hAnsi="ＭＳ 明朝" w:hint="eastAsia"/>
          <w:color w:val="000000" w:themeColor="text1"/>
          <w:sz w:val="22"/>
        </w:rPr>
        <w:t>災害対策や業務継続の検討、各種取組を推進する体制</w:t>
      </w:r>
      <w:bookmarkStart w:id="46" w:name="_Toc216370328"/>
      <w:bookmarkStart w:id="47" w:name="_Toc216370516"/>
      <w:bookmarkEnd w:id="44"/>
      <w:bookmarkEnd w:id="45"/>
      <w:r w:rsidRPr="009909A4">
        <w:rPr>
          <w:rFonts w:hint="eastAsia"/>
          <w:color w:val="000000" w:themeColor="text1"/>
          <w:sz w:val="22"/>
        </w:rPr>
        <w:t>を</w:t>
      </w:r>
      <w:r w:rsidRPr="009909A4">
        <w:rPr>
          <w:rFonts w:hint="eastAsia"/>
          <w:color w:val="000000" w:themeColor="text1"/>
        </w:rPr>
        <w:t>明記する</w:t>
      </w:r>
      <w:r w:rsidR="002E6334" w:rsidRPr="009909A4">
        <w:rPr>
          <w:rFonts w:hint="eastAsia"/>
          <w:color w:val="000000" w:themeColor="text1"/>
        </w:rPr>
        <w:t>。</w:t>
      </w:r>
      <w:bookmarkStart w:id="48" w:name="_Toc216370329"/>
      <w:bookmarkStart w:id="49" w:name="_Toc216370517"/>
      <w:bookmarkEnd w:id="46"/>
      <w:bookmarkEnd w:id="47"/>
    </w:p>
    <w:p w14:paraId="3142B195" w14:textId="0ED66478" w:rsidR="00D426A0" w:rsidRPr="009909A4" w:rsidRDefault="00350788" w:rsidP="001B57D1">
      <w:pPr>
        <w:ind w:firstLineChars="250" w:firstLine="556"/>
        <w:rPr>
          <w:rFonts w:ascii="ＭＳ 明朝" w:hAnsi="ＭＳ 明朝"/>
          <w:color w:val="000000" w:themeColor="text1"/>
          <w:sz w:val="22"/>
        </w:rPr>
      </w:pPr>
      <w:r w:rsidRPr="009909A4">
        <w:rPr>
          <w:rFonts w:ascii="ＭＳ 明朝" w:hAnsi="ＭＳ 明朝" w:hint="eastAsia"/>
          <w:color w:val="000000" w:themeColor="text1"/>
          <w:sz w:val="22"/>
        </w:rPr>
        <w:t>・各施設・事業所の実情に応じて、既存の検討組織を有効活用する。</w:t>
      </w:r>
      <w:bookmarkEnd w:id="48"/>
      <w:bookmarkEnd w:id="49"/>
    </w:p>
    <w:p w14:paraId="0768392E" w14:textId="1547C125" w:rsidR="00932C64" w:rsidRPr="009909A4" w:rsidRDefault="009B37D6" w:rsidP="00932C64">
      <w:pPr>
        <w:widowControl/>
        <w:ind w:leftChars="86" w:left="183"/>
        <w:jc w:val="left"/>
        <w:rPr>
          <w:rFonts w:ascii="ＭＳ 明朝" w:hAnsi="ＭＳ 明朝"/>
          <w:color w:val="000000" w:themeColor="text1"/>
          <w:sz w:val="22"/>
        </w:rPr>
      </w:pPr>
      <w:r w:rsidRPr="009909A4">
        <w:rPr>
          <w:rFonts w:ascii="ＭＳ 明朝" w:hAnsi="ＭＳ 明朝" w:hint="eastAsia"/>
          <w:color w:val="000000" w:themeColor="text1"/>
          <w:sz w:val="22"/>
        </w:rPr>
        <w:t xml:space="preserve">    </w:t>
      </w:r>
    </w:p>
    <w:p w14:paraId="4268F8D9" w14:textId="4911D624" w:rsidR="00932C64" w:rsidRPr="009909A4" w:rsidRDefault="00932C64">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58B54AB2" w14:textId="2C5FCD54" w:rsidR="009B37D6" w:rsidRPr="009909A4" w:rsidRDefault="00FB29F9" w:rsidP="001B57D1">
      <w:pPr>
        <w:pStyle w:val="af0"/>
        <w:spacing w:line="480" w:lineRule="auto"/>
        <w:rPr>
          <w:rFonts w:ascii="ＭＳ 明朝" w:hAnsi="ＭＳ 明朝"/>
          <w:color w:val="000000" w:themeColor="text1"/>
        </w:rPr>
      </w:pPr>
      <w:bookmarkStart w:id="50" w:name="_Toc216946827"/>
      <w:bookmarkStart w:id="51" w:name="_Toc224501869"/>
      <w:r w:rsidRPr="009909A4">
        <w:rPr>
          <w:rFonts w:ascii="ＭＳ 明朝" w:hAnsi="ＭＳ 明朝" w:hint="eastAsia"/>
          <w:color w:val="000000" w:themeColor="text1"/>
        </w:rPr>
        <w:lastRenderedPageBreak/>
        <w:t>参考</w:t>
      </w:r>
      <w:r w:rsidRPr="009909A4">
        <w:rPr>
          <w:rFonts w:ascii="ＭＳ 明朝" w:hAnsi="ＭＳ 明朝"/>
          <w:color w:val="000000" w:themeColor="text1"/>
        </w:rPr>
        <w:t xml:space="preserve">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２</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w:instrText>
      </w:r>
      <w:r w:rsidR="00676941" w:rsidRPr="009909A4">
        <w:rPr>
          <w:rFonts w:ascii="ＭＳ 明朝" w:hAnsi="ＭＳ 明朝" w:hint="eastAsia"/>
          <w:color w:val="000000" w:themeColor="text1"/>
        </w:rPr>
        <w:instrText>参考</w:instrText>
      </w:r>
      <w:r w:rsidR="00676941" w:rsidRPr="009909A4">
        <w:rPr>
          <w:rFonts w:ascii="ＭＳ 明朝" w:hAnsi="ＭＳ 明朝"/>
          <w:color w:val="000000" w:themeColor="text1"/>
        </w:rPr>
        <w:instrText xml:space="preserve">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１</w:t>
      </w:r>
      <w:r w:rsidR="00676941" w:rsidRPr="009909A4">
        <w:rPr>
          <w:rFonts w:ascii="ＭＳ 明朝" w:hAnsi="ＭＳ 明朝"/>
          <w:color w:val="000000" w:themeColor="text1"/>
        </w:rPr>
        <w:fldChar w:fldCharType="end"/>
      </w:r>
      <w:r w:rsidR="007A4A46" w:rsidRPr="009909A4">
        <w:rPr>
          <w:rFonts w:ascii="ＭＳ 明朝" w:hAnsi="ＭＳ 明朝" w:hint="eastAsia"/>
          <w:color w:val="000000" w:themeColor="text1"/>
        </w:rPr>
        <w:t xml:space="preserve">　</w:t>
      </w:r>
      <w:r w:rsidR="00B6567F" w:rsidRPr="009909A4">
        <w:rPr>
          <w:rFonts w:ascii="ＭＳ 明朝" w:hAnsi="ＭＳ 明朝" w:hint="eastAsia"/>
          <w:color w:val="000000" w:themeColor="text1"/>
        </w:rPr>
        <w:t>推進体制の構成例</w:t>
      </w:r>
      <w:bookmarkEnd w:id="50"/>
      <w:bookmarkEnd w:id="51"/>
    </w:p>
    <w:tbl>
      <w:tblPr>
        <w:tblW w:w="8613" w:type="dxa"/>
        <w:tblLook w:val="04A0" w:firstRow="1" w:lastRow="0" w:firstColumn="1" w:lastColumn="0" w:noHBand="0" w:noVBand="1"/>
      </w:tblPr>
      <w:tblGrid>
        <w:gridCol w:w="250"/>
        <w:gridCol w:w="284"/>
        <w:gridCol w:w="2409"/>
        <w:gridCol w:w="426"/>
        <w:gridCol w:w="425"/>
        <w:gridCol w:w="4819"/>
      </w:tblGrid>
      <w:tr w:rsidR="009909A4" w:rsidRPr="009909A4" w14:paraId="6414772C" w14:textId="77777777" w:rsidTr="009B37D6">
        <w:tc>
          <w:tcPr>
            <w:tcW w:w="2943" w:type="dxa"/>
            <w:gridSpan w:val="3"/>
            <w:vMerge w:val="restart"/>
            <w:tcBorders>
              <w:top w:val="single" w:sz="4" w:space="0" w:color="auto"/>
              <w:left w:val="single" w:sz="4" w:space="0" w:color="auto"/>
              <w:bottom w:val="single" w:sz="4" w:space="0" w:color="auto"/>
              <w:right w:val="single" w:sz="4" w:space="0" w:color="auto"/>
            </w:tcBorders>
          </w:tcPr>
          <w:p w14:paraId="54E8614F" w14:textId="2EB052DF" w:rsidR="006D50B4" w:rsidRPr="009909A4" w:rsidRDefault="009B37D6" w:rsidP="006711CC">
            <w:pPr>
              <w:rPr>
                <w:color w:val="000000" w:themeColor="text1"/>
              </w:rPr>
            </w:pPr>
            <w:r w:rsidRPr="009909A4">
              <w:rPr>
                <w:rFonts w:hint="eastAsia"/>
                <w:color w:val="000000" w:themeColor="text1"/>
              </w:rPr>
              <w:t>総括責任者</w:t>
            </w:r>
          </w:p>
          <w:p w14:paraId="0BFC9BA8" w14:textId="77777777" w:rsidR="009B37D6" w:rsidRPr="009909A4" w:rsidRDefault="009B37D6"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r w:rsidR="00C83932" w:rsidRPr="009909A4">
              <w:rPr>
                <w:rFonts w:ascii="ＭＳ 明朝" w:hAnsi="ＭＳ 明朝" w:hint="eastAsia"/>
                <w:color w:val="000000" w:themeColor="text1"/>
                <w:sz w:val="20"/>
                <w:szCs w:val="20"/>
              </w:rPr>
              <w:t>（施設長）</w:t>
            </w:r>
          </w:p>
        </w:tc>
        <w:tc>
          <w:tcPr>
            <w:tcW w:w="426" w:type="dxa"/>
            <w:tcBorders>
              <w:left w:val="single" w:sz="4" w:space="0" w:color="auto"/>
            </w:tcBorders>
          </w:tcPr>
          <w:p w14:paraId="74EC3B31" w14:textId="77777777" w:rsidR="009B37D6" w:rsidRPr="009909A4" w:rsidRDefault="009B37D6" w:rsidP="00731ACF">
            <w:pPr>
              <w:rPr>
                <w:rFonts w:ascii="ＭＳ 明朝" w:hAnsi="ＭＳ 明朝"/>
                <w:color w:val="000000" w:themeColor="text1"/>
                <w:sz w:val="20"/>
                <w:szCs w:val="20"/>
              </w:rPr>
            </w:pPr>
          </w:p>
        </w:tc>
        <w:tc>
          <w:tcPr>
            <w:tcW w:w="425" w:type="dxa"/>
            <w:tcBorders>
              <w:right w:val="single" w:sz="4" w:space="0" w:color="auto"/>
            </w:tcBorders>
          </w:tcPr>
          <w:p w14:paraId="25A7CBBA" w14:textId="77777777" w:rsidR="009B37D6" w:rsidRPr="009909A4" w:rsidRDefault="009B37D6" w:rsidP="00731ACF">
            <w:pPr>
              <w:rPr>
                <w:rFonts w:ascii="ＭＳ 明朝" w:hAnsi="ＭＳ 明朝"/>
                <w:color w:val="000000" w:themeColor="text1"/>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tcPr>
          <w:p w14:paraId="313F5B0A" w14:textId="77777777" w:rsidR="00B6567F" w:rsidRPr="009909A4" w:rsidRDefault="00B6567F"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・対策本部組織の統括、全体統括</w:t>
            </w:r>
          </w:p>
          <w:p w14:paraId="66945883" w14:textId="77777777" w:rsidR="009B37D6" w:rsidRPr="009909A4" w:rsidRDefault="009B37D6"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r w:rsidR="00B6567F" w:rsidRPr="009909A4">
              <w:rPr>
                <w:rFonts w:ascii="ＭＳ 明朝" w:hAnsi="ＭＳ 明朝" w:hint="eastAsia"/>
                <w:color w:val="000000" w:themeColor="text1"/>
                <w:sz w:val="20"/>
                <w:szCs w:val="20"/>
              </w:rPr>
              <w:t>緊急対応に関する意思決定</w:t>
            </w:r>
          </w:p>
        </w:tc>
      </w:tr>
      <w:tr w:rsidR="009909A4" w:rsidRPr="009909A4" w14:paraId="11F49256" w14:textId="77777777" w:rsidTr="009B37D6">
        <w:tc>
          <w:tcPr>
            <w:tcW w:w="2943" w:type="dxa"/>
            <w:gridSpan w:val="3"/>
            <w:vMerge/>
            <w:tcBorders>
              <w:left w:val="single" w:sz="4" w:space="0" w:color="auto"/>
              <w:bottom w:val="single" w:sz="4" w:space="0" w:color="auto"/>
              <w:right w:val="single" w:sz="4" w:space="0" w:color="auto"/>
            </w:tcBorders>
          </w:tcPr>
          <w:p w14:paraId="002CCE2C" w14:textId="77777777" w:rsidR="009B37D6" w:rsidRPr="009909A4" w:rsidRDefault="009B37D6" w:rsidP="00731ACF">
            <w:pPr>
              <w:rPr>
                <w:rFonts w:ascii="ＭＳ 明朝" w:hAnsi="ＭＳ 明朝"/>
                <w:color w:val="000000" w:themeColor="text1"/>
                <w:sz w:val="20"/>
                <w:szCs w:val="20"/>
              </w:rPr>
            </w:pPr>
          </w:p>
        </w:tc>
        <w:tc>
          <w:tcPr>
            <w:tcW w:w="426" w:type="dxa"/>
            <w:tcBorders>
              <w:left w:val="single" w:sz="4" w:space="0" w:color="auto"/>
            </w:tcBorders>
          </w:tcPr>
          <w:p w14:paraId="51EE12C6" w14:textId="77777777" w:rsidR="009B37D6" w:rsidRPr="009909A4" w:rsidRDefault="009B37D6" w:rsidP="00731ACF">
            <w:pPr>
              <w:rPr>
                <w:rFonts w:ascii="ＭＳ 明朝" w:hAnsi="ＭＳ 明朝"/>
                <w:color w:val="000000" w:themeColor="text1"/>
                <w:sz w:val="20"/>
                <w:szCs w:val="20"/>
              </w:rPr>
            </w:pPr>
          </w:p>
        </w:tc>
        <w:tc>
          <w:tcPr>
            <w:tcW w:w="425" w:type="dxa"/>
            <w:tcBorders>
              <w:right w:val="single" w:sz="4" w:space="0" w:color="auto"/>
            </w:tcBorders>
          </w:tcPr>
          <w:p w14:paraId="355316E4" w14:textId="77777777" w:rsidR="009B37D6" w:rsidRPr="009909A4" w:rsidRDefault="009B37D6" w:rsidP="00731ACF">
            <w:pPr>
              <w:rPr>
                <w:rFonts w:ascii="ＭＳ 明朝" w:hAnsi="ＭＳ 明朝"/>
                <w:color w:val="000000" w:themeColor="text1"/>
                <w:sz w:val="20"/>
                <w:szCs w:val="20"/>
              </w:rPr>
            </w:pPr>
          </w:p>
        </w:tc>
        <w:tc>
          <w:tcPr>
            <w:tcW w:w="4819" w:type="dxa"/>
            <w:vMerge/>
            <w:tcBorders>
              <w:left w:val="single" w:sz="4" w:space="0" w:color="auto"/>
              <w:bottom w:val="single" w:sz="4" w:space="0" w:color="auto"/>
              <w:right w:val="single" w:sz="4" w:space="0" w:color="auto"/>
            </w:tcBorders>
          </w:tcPr>
          <w:p w14:paraId="4FA1EC56" w14:textId="77777777" w:rsidR="009B37D6" w:rsidRPr="009909A4" w:rsidRDefault="009B37D6" w:rsidP="00731ACF">
            <w:pPr>
              <w:rPr>
                <w:rFonts w:ascii="ＭＳ 明朝" w:hAnsi="ＭＳ 明朝"/>
                <w:color w:val="000000" w:themeColor="text1"/>
                <w:sz w:val="20"/>
                <w:szCs w:val="20"/>
              </w:rPr>
            </w:pPr>
          </w:p>
        </w:tc>
      </w:tr>
      <w:tr w:rsidR="009909A4" w:rsidRPr="009909A4" w14:paraId="08BFE8F5" w14:textId="77777777" w:rsidTr="00932C64">
        <w:tc>
          <w:tcPr>
            <w:tcW w:w="250" w:type="dxa"/>
            <w:tcBorders>
              <w:top w:val="single" w:sz="4" w:space="0" w:color="auto"/>
              <w:right w:val="single" w:sz="4" w:space="0" w:color="auto"/>
            </w:tcBorders>
          </w:tcPr>
          <w:p w14:paraId="6E9EA0B7" w14:textId="77777777" w:rsidR="009B37D6" w:rsidRPr="009909A4" w:rsidRDefault="009B37D6" w:rsidP="00731ACF">
            <w:pPr>
              <w:rPr>
                <w:rFonts w:ascii="ＭＳ 明朝" w:hAnsi="ＭＳ 明朝"/>
                <w:color w:val="000000" w:themeColor="text1"/>
                <w:sz w:val="20"/>
                <w:szCs w:val="20"/>
              </w:rPr>
            </w:pPr>
          </w:p>
        </w:tc>
        <w:tc>
          <w:tcPr>
            <w:tcW w:w="284" w:type="dxa"/>
            <w:tcBorders>
              <w:top w:val="single" w:sz="4" w:space="0" w:color="auto"/>
              <w:left w:val="single" w:sz="4" w:space="0" w:color="auto"/>
            </w:tcBorders>
          </w:tcPr>
          <w:p w14:paraId="56888484" w14:textId="77777777" w:rsidR="009B37D6" w:rsidRPr="009909A4" w:rsidRDefault="009B37D6" w:rsidP="00731ACF">
            <w:pPr>
              <w:rPr>
                <w:rFonts w:ascii="ＭＳ 明朝" w:hAnsi="ＭＳ 明朝"/>
                <w:color w:val="000000" w:themeColor="text1"/>
                <w:sz w:val="20"/>
                <w:szCs w:val="20"/>
              </w:rPr>
            </w:pPr>
          </w:p>
        </w:tc>
        <w:tc>
          <w:tcPr>
            <w:tcW w:w="2409" w:type="dxa"/>
            <w:tcBorders>
              <w:top w:val="single" w:sz="4" w:space="0" w:color="auto"/>
              <w:bottom w:val="single" w:sz="4" w:space="0" w:color="auto"/>
            </w:tcBorders>
          </w:tcPr>
          <w:p w14:paraId="4E50957E" w14:textId="77777777" w:rsidR="009B37D6" w:rsidRPr="009909A4" w:rsidRDefault="009B37D6" w:rsidP="00731ACF">
            <w:pPr>
              <w:rPr>
                <w:rFonts w:ascii="ＭＳ 明朝" w:hAnsi="ＭＳ 明朝"/>
                <w:color w:val="000000" w:themeColor="text1"/>
                <w:sz w:val="20"/>
                <w:szCs w:val="20"/>
              </w:rPr>
            </w:pPr>
          </w:p>
        </w:tc>
        <w:tc>
          <w:tcPr>
            <w:tcW w:w="426" w:type="dxa"/>
            <w:tcBorders>
              <w:bottom w:val="single" w:sz="4" w:space="0" w:color="auto"/>
            </w:tcBorders>
          </w:tcPr>
          <w:p w14:paraId="0483DEF0" w14:textId="77777777" w:rsidR="009B37D6" w:rsidRPr="009909A4" w:rsidRDefault="009B37D6" w:rsidP="00731ACF">
            <w:pPr>
              <w:rPr>
                <w:rFonts w:ascii="ＭＳ 明朝" w:hAnsi="ＭＳ 明朝"/>
                <w:color w:val="000000" w:themeColor="text1"/>
                <w:sz w:val="20"/>
                <w:szCs w:val="20"/>
              </w:rPr>
            </w:pPr>
          </w:p>
        </w:tc>
        <w:tc>
          <w:tcPr>
            <w:tcW w:w="425" w:type="dxa"/>
          </w:tcPr>
          <w:p w14:paraId="520C60B2" w14:textId="77777777" w:rsidR="009B37D6" w:rsidRPr="009909A4" w:rsidRDefault="009B37D6" w:rsidP="00731ACF">
            <w:pPr>
              <w:rPr>
                <w:rFonts w:ascii="ＭＳ 明朝" w:hAnsi="ＭＳ 明朝"/>
                <w:color w:val="000000" w:themeColor="text1"/>
                <w:sz w:val="20"/>
                <w:szCs w:val="20"/>
              </w:rPr>
            </w:pPr>
          </w:p>
        </w:tc>
        <w:tc>
          <w:tcPr>
            <w:tcW w:w="4819" w:type="dxa"/>
            <w:tcBorders>
              <w:top w:val="single" w:sz="4" w:space="0" w:color="auto"/>
              <w:bottom w:val="single" w:sz="4" w:space="0" w:color="auto"/>
            </w:tcBorders>
          </w:tcPr>
          <w:p w14:paraId="3FE67FC1" w14:textId="77777777" w:rsidR="009B37D6" w:rsidRPr="009909A4" w:rsidRDefault="009B37D6" w:rsidP="00731ACF">
            <w:pPr>
              <w:rPr>
                <w:rFonts w:ascii="ＭＳ 明朝" w:hAnsi="ＭＳ 明朝"/>
                <w:color w:val="000000" w:themeColor="text1"/>
                <w:sz w:val="20"/>
                <w:szCs w:val="20"/>
              </w:rPr>
            </w:pPr>
          </w:p>
        </w:tc>
      </w:tr>
      <w:tr w:rsidR="009909A4" w:rsidRPr="009909A4" w14:paraId="7A389438" w14:textId="77777777" w:rsidTr="00932C64">
        <w:tc>
          <w:tcPr>
            <w:tcW w:w="250" w:type="dxa"/>
            <w:tcBorders>
              <w:right w:val="single" w:sz="4" w:space="0" w:color="auto"/>
            </w:tcBorders>
          </w:tcPr>
          <w:p w14:paraId="4558AA50" w14:textId="77777777" w:rsidR="009B37D6" w:rsidRPr="009909A4" w:rsidRDefault="009B37D6" w:rsidP="00731ACF">
            <w:pPr>
              <w:rPr>
                <w:rFonts w:ascii="ＭＳ 明朝" w:hAnsi="ＭＳ 明朝"/>
                <w:color w:val="000000" w:themeColor="text1"/>
                <w:sz w:val="20"/>
                <w:szCs w:val="20"/>
              </w:rPr>
            </w:pPr>
          </w:p>
        </w:tc>
        <w:tc>
          <w:tcPr>
            <w:tcW w:w="284" w:type="dxa"/>
            <w:tcBorders>
              <w:left w:val="single" w:sz="4" w:space="0" w:color="auto"/>
              <w:bottom w:val="single" w:sz="4" w:space="0" w:color="auto"/>
              <w:right w:val="single" w:sz="4" w:space="0" w:color="auto"/>
            </w:tcBorders>
          </w:tcPr>
          <w:p w14:paraId="758A9873" w14:textId="77777777" w:rsidR="009B37D6" w:rsidRPr="009909A4" w:rsidRDefault="009B37D6" w:rsidP="00731ACF">
            <w:pPr>
              <w:rPr>
                <w:rFonts w:ascii="ＭＳ 明朝" w:hAnsi="ＭＳ 明朝"/>
                <w:color w:val="000000" w:themeColor="text1"/>
                <w:sz w:val="20"/>
                <w:szCs w:val="20"/>
              </w:rPr>
            </w:pPr>
          </w:p>
        </w:tc>
        <w:tc>
          <w:tcPr>
            <w:tcW w:w="2835" w:type="dxa"/>
            <w:gridSpan w:val="2"/>
            <w:tcBorders>
              <w:top w:val="single" w:sz="4" w:space="0" w:color="auto"/>
              <w:left w:val="single" w:sz="4" w:space="0" w:color="auto"/>
              <w:right w:val="single" w:sz="4" w:space="0" w:color="auto"/>
            </w:tcBorders>
          </w:tcPr>
          <w:p w14:paraId="743BA9E6" w14:textId="5CCD221E" w:rsidR="009B37D6" w:rsidRPr="009909A4" w:rsidRDefault="00B6567F" w:rsidP="001B57D1">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広報・</w:t>
            </w:r>
            <w:r w:rsidR="009B37D6" w:rsidRPr="009909A4">
              <w:rPr>
                <w:rFonts w:ascii="ＭＳ 明朝" w:hAnsi="ＭＳ 明朝" w:hint="eastAsia"/>
                <w:color w:val="000000" w:themeColor="text1"/>
                <w:sz w:val="20"/>
                <w:szCs w:val="20"/>
              </w:rPr>
              <w:t>情報班</w:t>
            </w:r>
          </w:p>
        </w:tc>
        <w:tc>
          <w:tcPr>
            <w:tcW w:w="425" w:type="dxa"/>
            <w:tcBorders>
              <w:left w:val="single" w:sz="4" w:space="0" w:color="auto"/>
              <w:right w:val="single" w:sz="4" w:space="0" w:color="auto"/>
            </w:tcBorders>
          </w:tcPr>
          <w:p w14:paraId="2FF1CEE6" w14:textId="77777777" w:rsidR="009B37D6" w:rsidRPr="009909A4" w:rsidRDefault="009B37D6" w:rsidP="00731ACF">
            <w:pPr>
              <w:rPr>
                <w:rFonts w:ascii="ＭＳ 明朝" w:hAnsi="ＭＳ 明朝"/>
                <w:color w:val="000000" w:themeColor="text1"/>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tcPr>
          <w:p w14:paraId="6A9B0839" w14:textId="77777777" w:rsidR="009B37D6" w:rsidRPr="009909A4" w:rsidRDefault="009B37D6"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・通信手段の確保</w:t>
            </w:r>
            <w:r w:rsidR="00B6567F" w:rsidRPr="009909A4">
              <w:rPr>
                <w:rFonts w:ascii="ＭＳ 明朝" w:hAnsi="ＭＳ 明朝" w:hint="eastAsia"/>
                <w:color w:val="000000" w:themeColor="text1"/>
                <w:sz w:val="20"/>
                <w:szCs w:val="20"/>
              </w:rPr>
              <w:t>、活動記録を取る</w:t>
            </w:r>
          </w:p>
          <w:p w14:paraId="58975529" w14:textId="33534FF1" w:rsidR="009B37D6" w:rsidRPr="009909A4" w:rsidRDefault="009B37D6"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・市町、消防署などと連絡をとり情報を入手</w:t>
            </w:r>
            <w:r w:rsidR="00350788" w:rsidRPr="009909A4">
              <w:rPr>
                <w:rFonts w:ascii="ＭＳ 明朝" w:hAnsi="ＭＳ 明朝" w:hint="eastAsia"/>
                <w:color w:val="000000" w:themeColor="text1"/>
                <w:sz w:val="20"/>
                <w:szCs w:val="20"/>
              </w:rPr>
              <w:t>・</w:t>
            </w:r>
            <w:r w:rsidRPr="009909A4">
              <w:rPr>
                <w:rFonts w:ascii="ＭＳ 明朝" w:hAnsi="ＭＳ 明朝" w:hint="eastAsia"/>
                <w:color w:val="000000" w:themeColor="text1"/>
                <w:sz w:val="20"/>
                <w:szCs w:val="20"/>
              </w:rPr>
              <w:t>報告</w:t>
            </w:r>
          </w:p>
          <w:p w14:paraId="40AAF9A9" w14:textId="77777777" w:rsidR="009B37D6" w:rsidRPr="009909A4" w:rsidRDefault="009B37D6"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・家族等へ状況を連絡、メディアへの取材対応</w:t>
            </w:r>
          </w:p>
        </w:tc>
      </w:tr>
      <w:tr w:rsidR="009909A4" w:rsidRPr="009909A4" w14:paraId="56D01A97" w14:textId="77777777" w:rsidTr="00932C64">
        <w:tc>
          <w:tcPr>
            <w:tcW w:w="250" w:type="dxa"/>
            <w:tcBorders>
              <w:right w:val="single" w:sz="4" w:space="0" w:color="auto"/>
            </w:tcBorders>
          </w:tcPr>
          <w:p w14:paraId="679B21A7" w14:textId="77777777" w:rsidR="009B37D6" w:rsidRPr="009909A4" w:rsidRDefault="009B37D6" w:rsidP="00731ACF">
            <w:pPr>
              <w:rPr>
                <w:rFonts w:ascii="ＭＳ 明朝" w:hAnsi="ＭＳ 明朝"/>
                <w:color w:val="000000" w:themeColor="text1"/>
                <w:sz w:val="20"/>
                <w:szCs w:val="20"/>
              </w:rPr>
            </w:pPr>
          </w:p>
        </w:tc>
        <w:tc>
          <w:tcPr>
            <w:tcW w:w="284" w:type="dxa"/>
            <w:tcBorders>
              <w:top w:val="single" w:sz="4" w:space="0" w:color="auto"/>
              <w:left w:val="single" w:sz="4" w:space="0" w:color="auto"/>
              <w:right w:val="single" w:sz="4" w:space="0" w:color="auto"/>
            </w:tcBorders>
          </w:tcPr>
          <w:p w14:paraId="4566E081" w14:textId="77777777" w:rsidR="009B37D6" w:rsidRPr="009909A4" w:rsidRDefault="009B37D6" w:rsidP="00731ACF">
            <w:pPr>
              <w:rPr>
                <w:rFonts w:ascii="ＭＳ 明朝" w:hAnsi="ＭＳ 明朝"/>
                <w:color w:val="000000" w:themeColor="text1"/>
                <w:sz w:val="20"/>
                <w:szCs w:val="20"/>
              </w:rPr>
            </w:pPr>
          </w:p>
        </w:tc>
        <w:tc>
          <w:tcPr>
            <w:tcW w:w="2835" w:type="dxa"/>
            <w:gridSpan w:val="2"/>
            <w:tcBorders>
              <w:left w:val="single" w:sz="4" w:space="0" w:color="auto"/>
              <w:bottom w:val="single" w:sz="4" w:space="0" w:color="auto"/>
              <w:right w:val="single" w:sz="4" w:space="0" w:color="auto"/>
            </w:tcBorders>
          </w:tcPr>
          <w:p w14:paraId="16BF90BA" w14:textId="64ECA3E9" w:rsidR="009B37D6" w:rsidRPr="009909A4" w:rsidRDefault="00932C64" w:rsidP="001B57D1">
            <w:pPr>
              <w:ind w:firstLineChars="100" w:firstLine="203"/>
              <w:rPr>
                <w:rFonts w:ascii="ＭＳ 明朝" w:hAnsi="ＭＳ 明朝"/>
                <w:color w:val="000000" w:themeColor="text1"/>
                <w:sz w:val="20"/>
                <w:szCs w:val="20"/>
              </w:rPr>
            </w:pPr>
            <w:r w:rsidRPr="009909A4">
              <w:rPr>
                <w:rFonts w:ascii="ＭＳ 明朝" w:hAnsi="ＭＳ 明朝" w:hint="eastAsia"/>
                <w:color w:val="000000" w:themeColor="text1"/>
                <w:sz w:val="20"/>
                <w:szCs w:val="20"/>
              </w:rPr>
              <w:t>班長：△△△△（事務長）</w:t>
            </w:r>
          </w:p>
        </w:tc>
        <w:tc>
          <w:tcPr>
            <w:tcW w:w="425" w:type="dxa"/>
            <w:tcBorders>
              <w:left w:val="single" w:sz="4" w:space="0" w:color="auto"/>
              <w:right w:val="single" w:sz="4" w:space="0" w:color="auto"/>
            </w:tcBorders>
          </w:tcPr>
          <w:p w14:paraId="4E1FFD92" w14:textId="77777777" w:rsidR="009B37D6" w:rsidRPr="009909A4" w:rsidRDefault="009B37D6" w:rsidP="00731ACF">
            <w:pPr>
              <w:rPr>
                <w:rFonts w:ascii="ＭＳ 明朝" w:hAnsi="ＭＳ 明朝"/>
                <w:color w:val="000000" w:themeColor="text1"/>
                <w:sz w:val="20"/>
                <w:szCs w:val="20"/>
              </w:rPr>
            </w:pPr>
          </w:p>
        </w:tc>
        <w:tc>
          <w:tcPr>
            <w:tcW w:w="4819" w:type="dxa"/>
            <w:vMerge/>
            <w:tcBorders>
              <w:top w:val="single" w:sz="4" w:space="0" w:color="auto"/>
              <w:left w:val="single" w:sz="4" w:space="0" w:color="auto"/>
              <w:bottom w:val="single" w:sz="4" w:space="0" w:color="auto"/>
              <w:right w:val="single" w:sz="4" w:space="0" w:color="auto"/>
            </w:tcBorders>
          </w:tcPr>
          <w:p w14:paraId="3C4FA740" w14:textId="77777777" w:rsidR="009B37D6" w:rsidRPr="009909A4" w:rsidRDefault="009B37D6" w:rsidP="00731ACF">
            <w:pPr>
              <w:rPr>
                <w:rFonts w:ascii="ＭＳ 明朝" w:hAnsi="ＭＳ 明朝"/>
                <w:color w:val="000000" w:themeColor="text1"/>
                <w:sz w:val="20"/>
                <w:szCs w:val="20"/>
              </w:rPr>
            </w:pPr>
          </w:p>
        </w:tc>
      </w:tr>
      <w:tr w:rsidR="009909A4" w:rsidRPr="009909A4" w14:paraId="0B4C738E" w14:textId="77777777" w:rsidTr="00932C64">
        <w:tc>
          <w:tcPr>
            <w:tcW w:w="250" w:type="dxa"/>
            <w:tcBorders>
              <w:right w:val="single" w:sz="4" w:space="0" w:color="auto"/>
            </w:tcBorders>
          </w:tcPr>
          <w:p w14:paraId="0898F29E" w14:textId="77777777" w:rsidR="009B37D6" w:rsidRPr="009909A4" w:rsidRDefault="009B37D6" w:rsidP="00731ACF">
            <w:pPr>
              <w:rPr>
                <w:rFonts w:ascii="ＭＳ 明朝" w:hAnsi="ＭＳ 明朝"/>
                <w:color w:val="000000" w:themeColor="text1"/>
                <w:sz w:val="20"/>
                <w:szCs w:val="20"/>
              </w:rPr>
            </w:pPr>
          </w:p>
        </w:tc>
        <w:tc>
          <w:tcPr>
            <w:tcW w:w="284" w:type="dxa"/>
            <w:tcBorders>
              <w:left w:val="single" w:sz="4" w:space="0" w:color="auto"/>
            </w:tcBorders>
          </w:tcPr>
          <w:p w14:paraId="6EA0501E" w14:textId="77777777" w:rsidR="009B37D6" w:rsidRPr="009909A4" w:rsidRDefault="009B37D6" w:rsidP="00731ACF">
            <w:pPr>
              <w:rPr>
                <w:rFonts w:ascii="ＭＳ 明朝" w:hAnsi="ＭＳ 明朝"/>
                <w:color w:val="000000" w:themeColor="text1"/>
                <w:sz w:val="20"/>
                <w:szCs w:val="20"/>
              </w:rPr>
            </w:pPr>
          </w:p>
        </w:tc>
        <w:tc>
          <w:tcPr>
            <w:tcW w:w="2835" w:type="dxa"/>
            <w:gridSpan w:val="2"/>
            <w:tcBorders>
              <w:top w:val="single" w:sz="4" w:space="0" w:color="auto"/>
            </w:tcBorders>
          </w:tcPr>
          <w:p w14:paraId="172E7BFF" w14:textId="77777777" w:rsidR="009B37D6" w:rsidRPr="009909A4" w:rsidRDefault="009B37D6" w:rsidP="00731ACF">
            <w:pPr>
              <w:rPr>
                <w:rFonts w:ascii="ＭＳ 明朝" w:hAnsi="ＭＳ 明朝"/>
                <w:color w:val="000000" w:themeColor="text1"/>
                <w:sz w:val="20"/>
                <w:szCs w:val="20"/>
              </w:rPr>
            </w:pPr>
          </w:p>
        </w:tc>
        <w:tc>
          <w:tcPr>
            <w:tcW w:w="425" w:type="dxa"/>
            <w:tcBorders>
              <w:left w:val="nil"/>
              <w:right w:val="single" w:sz="4" w:space="0" w:color="auto"/>
            </w:tcBorders>
          </w:tcPr>
          <w:p w14:paraId="6D57AB18" w14:textId="77777777" w:rsidR="009B37D6" w:rsidRPr="009909A4" w:rsidRDefault="009B37D6" w:rsidP="00731ACF">
            <w:pPr>
              <w:rPr>
                <w:rFonts w:ascii="ＭＳ 明朝" w:hAnsi="ＭＳ 明朝"/>
                <w:color w:val="000000" w:themeColor="text1"/>
                <w:sz w:val="20"/>
                <w:szCs w:val="20"/>
              </w:rPr>
            </w:pPr>
          </w:p>
        </w:tc>
        <w:tc>
          <w:tcPr>
            <w:tcW w:w="4819" w:type="dxa"/>
            <w:vMerge/>
            <w:tcBorders>
              <w:top w:val="single" w:sz="4" w:space="0" w:color="auto"/>
              <w:left w:val="single" w:sz="4" w:space="0" w:color="auto"/>
              <w:bottom w:val="single" w:sz="4" w:space="0" w:color="auto"/>
              <w:right w:val="single" w:sz="4" w:space="0" w:color="auto"/>
            </w:tcBorders>
          </w:tcPr>
          <w:p w14:paraId="574BA02B" w14:textId="77777777" w:rsidR="009B37D6" w:rsidRPr="009909A4" w:rsidRDefault="009B37D6" w:rsidP="00731ACF">
            <w:pPr>
              <w:rPr>
                <w:rFonts w:ascii="ＭＳ 明朝" w:hAnsi="ＭＳ 明朝"/>
                <w:color w:val="000000" w:themeColor="text1"/>
                <w:sz w:val="20"/>
                <w:szCs w:val="20"/>
              </w:rPr>
            </w:pPr>
          </w:p>
        </w:tc>
      </w:tr>
      <w:tr w:rsidR="009909A4" w:rsidRPr="009909A4" w14:paraId="1E786CB9" w14:textId="77777777" w:rsidTr="0099023B">
        <w:tc>
          <w:tcPr>
            <w:tcW w:w="250" w:type="dxa"/>
            <w:tcBorders>
              <w:right w:val="single" w:sz="4" w:space="0" w:color="auto"/>
            </w:tcBorders>
          </w:tcPr>
          <w:p w14:paraId="26AE5880" w14:textId="77777777" w:rsidR="00932C64" w:rsidRPr="009909A4" w:rsidRDefault="00932C64" w:rsidP="00731ACF">
            <w:pPr>
              <w:rPr>
                <w:rFonts w:ascii="ＭＳ 明朝" w:hAnsi="ＭＳ 明朝"/>
                <w:color w:val="000000" w:themeColor="text1"/>
                <w:sz w:val="20"/>
                <w:szCs w:val="20"/>
              </w:rPr>
            </w:pPr>
            <w:bookmarkStart w:id="52" w:name="_Hlk220439515"/>
          </w:p>
        </w:tc>
        <w:tc>
          <w:tcPr>
            <w:tcW w:w="284" w:type="dxa"/>
            <w:tcBorders>
              <w:left w:val="single" w:sz="4" w:space="0" w:color="auto"/>
            </w:tcBorders>
          </w:tcPr>
          <w:p w14:paraId="0985DD6D" w14:textId="77777777" w:rsidR="00932C64" w:rsidRPr="009909A4" w:rsidRDefault="00932C64" w:rsidP="00731ACF">
            <w:pPr>
              <w:rPr>
                <w:rFonts w:ascii="ＭＳ 明朝" w:hAnsi="ＭＳ 明朝"/>
                <w:color w:val="000000" w:themeColor="text1"/>
                <w:sz w:val="20"/>
                <w:szCs w:val="20"/>
              </w:rPr>
            </w:pPr>
          </w:p>
        </w:tc>
        <w:tc>
          <w:tcPr>
            <w:tcW w:w="2835" w:type="dxa"/>
            <w:gridSpan w:val="2"/>
            <w:tcBorders>
              <w:bottom w:val="single" w:sz="4" w:space="0" w:color="auto"/>
            </w:tcBorders>
          </w:tcPr>
          <w:p w14:paraId="6F8C578A" w14:textId="77777777" w:rsidR="00932C64" w:rsidRPr="009909A4" w:rsidRDefault="00932C64" w:rsidP="00731ACF">
            <w:pPr>
              <w:rPr>
                <w:rFonts w:ascii="ＭＳ 明朝" w:hAnsi="ＭＳ 明朝"/>
                <w:color w:val="000000" w:themeColor="text1"/>
                <w:sz w:val="20"/>
                <w:szCs w:val="20"/>
              </w:rPr>
            </w:pPr>
          </w:p>
        </w:tc>
        <w:tc>
          <w:tcPr>
            <w:tcW w:w="425" w:type="dxa"/>
          </w:tcPr>
          <w:p w14:paraId="76074B21" w14:textId="77777777" w:rsidR="00932C64" w:rsidRPr="009909A4" w:rsidRDefault="00932C64" w:rsidP="00731ACF">
            <w:pPr>
              <w:rPr>
                <w:rFonts w:ascii="ＭＳ 明朝" w:hAnsi="ＭＳ 明朝"/>
                <w:color w:val="000000" w:themeColor="text1"/>
                <w:sz w:val="20"/>
                <w:szCs w:val="20"/>
              </w:rPr>
            </w:pPr>
          </w:p>
        </w:tc>
        <w:tc>
          <w:tcPr>
            <w:tcW w:w="4819" w:type="dxa"/>
            <w:tcBorders>
              <w:top w:val="single" w:sz="4" w:space="0" w:color="auto"/>
              <w:bottom w:val="single" w:sz="4" w:space="0" w:color="auto"/>
            </w:tcBorders>
          </w:tcPr>
          <w:p w14:paraId="10DA36E3" w14:textId="77777777" w:rsidR="00932C64" w:rsidRPr="009909A4" w:rsidRDefault="00932C64" w:rsidP="00295B62">
            <w:pPr>
              <w:rPr>
                <w:rFonts w:ascii="ＭＳ 明朝" w:hAnsi="ＭＳ 明朝"/>
                <w:color w:val="000000" w:themeColor="text1"/>
                <w:sz w:val="20"/>
                <w:szCs w:val="20"/>
              </w:rPr>
            </w:pPr>
          </w:p>
        </w:tc>
      </w:tr>
      <w:bookmarkEnd w:id="52"/>
      <w:tr w:rsidR="009909A4" w:rsidRPr="009909A4" w14:paraId="74D32A0F" w14:textId="77777777" w:rsidTr="00932C64">
        <w:tc>
          <w:tcPr>
            <w:tcW w:w="250" w:type="dxa"/>
            <w:tcBorders>
              <w:right w:val="single" w:sz="4" w:space="0" w:color="auto"/>
            </w:tcBorders>
          </w:tcPr>
          <w:p w14:paraId="0827617F" w14:textId="77777777" w:rsidR="00295B62" w:rsidRPr="009909A4" w:rsidRDefault="00295B62" w:rsidP="00731ACF">
            <w:pPr>
              <w:rPr>
                <w:rFonts w:ascii="ＭＳ 明朝" w:hAnsi="ＭＳ 明朝"/>
                <w:color w:val="000000" w:themeColor="text1"/>
                <w:sz w:val="20"/>
                <w:szCs w:val="20"/>
              </w:rPr>
            </w:pPr>
          </w:p>
        </w:tc>
        <w:tc>
          <w:tcPr>
            <w:tcW w:w="284" w:type="dxa"/>
            <w:tcBorders>
              <w:left w:val="single" w:sz="4" w:space="0" w:color="auto"/>
              <w:bottom w:val="single" w:sz="4" w:space="0" w:color="auto"/>
              <w:right w:val="single" w:sz="4" w:space="0" w:color="auto"/>
            </w:tcBorders>
          </w:tcPr>
          <w:p w14:paraId="69D400DA" w14:textId="77777777" w:rsidR="00295B62" w:rsidRPr="009909A4" w:rsidRDefault="00295B62" w:rsidP="00731ACF">
            <w:pPr>
              <w:rPr>
                <w:rFonts w:ascii="ＭＳ 明朝" w:hAnsi="ＭＳ 明朝"/>
                <w:color w:val="000000" w:themeColor="text1"/>
                <w:sz w:val="20"/>
                <w:szCs w:val="20"/>
              </w:rPr>
            </w:pPr>
          </w:p>
        </w:tc>
        <w:tc>
          <w:tcPr>
            <w:tcW w:w="2835" w:type="dxa"/>
            <w:gridSpan w:val="2"/>
            <w:vMerge w:val="restart"/>
            <w:tcBorders>
              <w:top w:val="single" w:sz="4" w:space="0" w:color="auto"/>
              <w:left w:val="single" w:sz="4" w:space="0" w:color="auto"/>
              <w:bottom w:val="single" w:sz="4" w:space="0" w:color="auto"/>
              <w:right w:val="single" w:sz="4" w:space="0" w:color="auto"/>
            </w:tcBorders>
          </w:tcPr>
          <w:p w14:paraId="0531A27C" w14:textId="5FD16176" w:rsidR="00295B62" w:rsidRPr="009909A4" w:rsidRDefault="00295B62"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医療・看護班</w:t>
            </w:r>
          </w:p>
          <w:p w14:paraId="5C33291D" w14:textId="77777777" w:rsidR="00295B62" w:rsidRPr="009909A4" w:rsidRDefault="00295B62" w:rsidP="006711CC">
            <w:pPr>
              <w:ind w:firstLineChars="100" w:firstLine="203"/>
              <w:rPr>
                <w:rFonts w:ascii="ＭＳ 明朝" w:hAnsi="ＭＳ 明朝"/>
                <w:color w:val="000000" w:themeColor="text1"/>
                <w:sz w:val="20"/>
                <w:szCs w:val="20"/>
              </w:rPr>
            </w:pPr>
            <w:r w:rsidRPr="009909A4">
              <w:rPr>
                <w:rFonts w:ascii="ＭＳ 明朝" w:hAnsi="ＭＳ 明朝" w:hint="eastAsia"/>
                <w:color w:val="000000" w:themeColor="text1"/>
                <w:sz w:val="20"/>
                <w:szCs w:val="20"/>
              </w:rPr>
              <w:t>班長：☆☆☆☆</w:t>
            </w:r>
          </w:p>
        </w:tc>
        <w:tc>
          <w:tcPr>
            <w:tcW w:w="425" w:type="dxa"/>
            <w:tcBorders>
              <w:left w:val="single" w:sz="4" w:space="0" w:color="auto"/>
              <w:right w:val="single" w:sz="4" w:space="0" w:color="auto"/>
            </w:tcBorders>
          </w:tcPr>
          <w:p w14:paraId="31BD34F9" w14:textId="77777777" w:rsidR="00295B62" w:rsidRPr="009909A4" w:rsidRDefault="00295B62" w:rsidP="00731ACF">
            <w:pPr>
              <w:rPr>
                <w:rFonts w:ascii="ＭＳ 明朝" w:hAnsi="ＭＳ 明朝"/>
                <w:color w:val="000000" w:themeColor="text1"/>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tcPr>
          <w:p w14:paraId="1630D0E3" w14:textId="77777777" w:rsidR="00295B62" w:rsidRPr="009909A4" w:rsidRDefault="00295B62"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・負傷者の救出、応急手当及び病院などへの移送</w:t>
            </w:r>
          </w:p>
          <w:p w14:paraId="42A5FC77" w14:textId="25B09F5F" w:rsidR="00AF007F" w:rsidRPr="009909A4" w:rsidRDefault="00AF007F"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r w:rsidR="002A2018" w:rsidRPr="009909A4">
              <w:rPr>
                <w:rFonts w:ascii="ＭＳ 明朝" w:hAnsi="ＭＳ 明朝" w:hint="eastAsia"/>
                <w:color w:val="000000" w:themeColor="text1"/>
                <w:sz w:val="20"/>
                <w:szCs w:val="20"/>
              </w:rPr>
              <w:t>入居者等の医薬品の</w:t>
            </w:r>
            <w:r w:rsidR="00695E90" w:rsidRPr="009909A4">
              <w:rPr>
                <w:rFonts w:ascii="ＭＳ 明朝" w:hAnsi="ＭＳ 明朝" w:hint="eastAsia"/>
                <w:color w:val="000000" w:themeColor="text1"/>
                <w:sz w:val="20"/>
                <w:szCs w:val="20"/>
              </w:rPr>
              <w:t>状況把握</w:t>
            </w:r>
          </w:p>
        </w:tc>
      </w:tr>
      <w:tr w:rsidR="009909A4" w:rsidRPr="009909A4" w14:paraId="18FA8035" w14:textId="77777777" w:rsidTr="0099023B">
        <w:tc>
          <w:tcPr>
            <w:tcW w:w="250" w:type="dxa"/>
            <w:tcBorders>
              <w:right w:val="single" w:sz="4" w:space="0" w:color="auto"/>
            </w:tcBorders>
          </w:tcPr>
          <w:p w14:paraId="1A30DF84" w14:textId="77777777" w:rsidR="00295B62" w:rsidRPr="009909A4" w:rsidRDefault="00295B62" w:rsidP="00295B62">
            <w:pPr>
              <w:rPr>
                <w:rFonts w:ascii="ＭＳ 明朝" w:hAnsi="ＭＳ 明朝"/>
                <w:color w:val="000000" w:themeColor="text1"/>
                <w:sz w:val="20"/>
                <w:szCs w:val="20"/>
              </w:rPr>
            </w:pPr>
          </w:p>
        </w:tc>
        <w:tc>
          <w:tcPr>
            <w:tcW w:w="284" w:type="dxa"/>
            <w:tcBorders>
              <w:left w:val="single" w:sz="4" w:space="0" w:color="auto"/>
              <w:right w:val="single" w:sz="4" w:space="0" w:color="auto"/>
            </w:tcBorders>
          </w:tcPr>
          <w:p w14:paraId="5FFB8E9D" w14:textId="77777777" w:rsidR="00295B62" w:rsidRPr="009909A4" w:rsidRDefault="00295B62" w:rsidP="00295B62">
            <w:pPr>
              <w:rPr>
                <w:rFonts w:ascii="ＭＳ 明朝" w:hAnsi="ＭＳ 明朝"/>
                <w:color w:val="000000" w:themeColor="text1"/>
                <w:sz w:val="20"/>
                <w:szCs w:val="20"/>
              </w:rPr>
            </w:pPr>
          </w:p>
        </w:tc>
        <w:tc>
          <w:tcPr>
            <w:tcW w:w="2835" w:type="dxa"/>
            <w:gridSpan w:val="2"/>
            <w:vMerge/>
            <w:tcBorders>
              <w:top w:val="single" w:sz="4" w:space="0" w:color="auto"/>
              <w:left w:val="single" w:sz="4" w:space="0" w:color="auto"/>
              <w:bottom w:val="single" w:sz="4" w:space="0" w:color="auto"/>
              <w:right w:val="single" w:sz="4" w:space="0" w:color="auto"/>
            </w:tcBorders>
          </w:tcPr>
          <w:p w14:paraId="509AF7B3" w14:textId="77777777" w:rsidR="00295B62" w:rsidRPr="009909A4" w:rsidRDefault="00295B62" w:rsidP="00295B62">
            <w:pPr>
              <w:rPr>
                <w:rFonts w:ascii="ＭＳ 明朝" w:hAnsi="ＭＳ 明朝"/>
                <w:color w:val="000000" w:themeColor="text1"/>
                <w:sz w:val="20"/>
                <w:szCs w:val="20"/>
              </w:rPr>
            </w:pPr>
          </w:p>
        </w:tc>
        <w:tc>
          <w:tcPr>
            <w:tcW w:w="425" w:type="dxa"/>
            <w:tcBorders>
              <w:left w:val="single" w:sz="4" w:space="0" w:color="auto"/>
              <w:right w:val="single" w:sz="4" w:space="0" w:color="auto"/>
            </w:tcBorders>
          </w:tcPr>
          <w:p w14:paraId="641D5F9F" w14:textId="77777777" w:rsidR="00295B62" w:rsidRPr="009909A4" w:rsidRDefault="00295B62" w:rsidP="00295B62">
            <w:pPr>
              <w:rPr>
                <w:rFonts w:ascii="ＭＳ 明朝" w:hAnsi="ＭＳ 明朝"/>
                <w:color w:val="000000" w:themeColor="text1"/>
                <w:sz w:val="20"/>
                <w:szCs w:val="20"/>
              </w:rPr>
            </w:pPr>
          </w:p>
        </w:tc>
        <w:tc>
          <w:tcPr>
            <w:tcW w:w="4819" w:type="dxa"/>
            <w:vMerge/>
            <w:tcBorders>
              <w:top w:val="single" w:sz="4" w:space="0" w:color="auto"/>
              <w:left w:val="single" w:sz="4" w:space="0" w:color="auto"/>
              <w:bottom w:val="single" w:sz="4" w:space="0" w:color="auto"/>
              <w:right w:val="single" w:sz="4" w:space="0" w:color="auto"/>
            </w:tcBorders>
          </w:tcPr>
          <w:p w14:paraId="55EA4F8C" w14:textId="77777777" w:rsidR="00295B62" w:rsidRPr="009909A4" w:rsidRDefault="00295B62" w:rsidP="00295B62">
            <w:pPr>
              <w:rPr>
                <w:rFonts w:ascii="ＭＳ 明朝" w:hAnsi="ＭＳ 明朝"/>
                <w:color w:val="000000" w:themeColor="text1"/>
                <w:sz w:val="20"/>
                <w:szCs w:val="20"/>
              </w:rPr>
            </w:pPr>
          </w:p>
        </w:tc>
      </w:tr>
      <w:tr w:rsidR="009909A4" w:rsidRPr="009909A4" w14:paraId="73178AAE" w14:textId="77777777" w:rsidTr="0099023B">
        <w:tc>
          <w:tcPr>
            <w:tcW w:w="250" w:type="dxa"/>
            <w:tcBorders>
              <w:right w:val="single" w:sz="4" w:space="0" w:color="auto"/>
            </w:tcBorders>
          </w:tcPr>
          <w:p w14:paraId="0E881DB8"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tcBorders>
          </w:tcPr>
          <w:p w14:paraId="16E8CA14" w14:textId="77777777" w:rsidR="0099023B" w:rsidRPr="009909A4" w:rsidRDefault="0099023B" w:rsidP="0099023B">
            <w:pPr>
              <w:rPr>
                <w:rFonts w:ascii="ＭＳ 明朝" w:hAnsi="ＭＳ 明朝"/>
                <w:color w:val="000000" w:themeColor="text1"/>
                <w:sz w:val="20"/>
                <w:szCs w:val="20"/>
              </w:rPr>
            </w:pPr>
          </w:p>
        </w:tc>
        <w:tc>
          <w:tcPr>
            <w:tcW w:w="2835" w:type="dxa"/>
            <w:gridSpan w:val="2"/>
            <w:tcBorders>
              <w:top w:val="single" w:sz="4" w:space="0" w:color="auto"/>
              <w:bottom w:val="single" w:sz="4" w:space="0" w:color="auto"/>
            </w:tcBorders>
          </w:tcPr>
          <w:p w14:paraId="7B9D1783" w14:textId="77777777" w:rsidR="0099023B" w:rsidRPr="009909A4" w:rsidRDefault="0099023B" w:rsidP="0099023B">
            <w:pPr>
              <w:rPr>
                <w:rFonts w:ascii="ＭＳ 明朝" w:hAnsi="ＭＳ 明朝"/>
                <w:color w:val="000000" w:themeColor="text1"/>
                <w:sz w:val="20"/>
                <w:szCs w:val="20"/>
              </w:rPr>
            </w:pPr>
          </w:p>
        </w:tc>
        <w:tc>
          <w:tcPr>
            <w:tcW w:w="425" w:type="dxa"/>
          </w:tcPr>
          <w:p w14:paraId="549BE9E9" w14:textId="77777777" w:rsidR="0099023B" w:rsidRPr="009909A4" w:rsidRDefault="0099023B" w:rsidP="0099023B">
            <w:pPr>
              <w:rPr>
                <w:rFonts w:ascii="ＭＳ 明朝" w:hAnsi="ＭＳ 明朝"/>
                <w:color w:val="000000" w:themeColor="text1"/>
                <w:sz w:val="20"/>
                <w:szCs w:val="20"/>
              </w:rPr>
            </w:pPr>
          </w:p>
        </w:tc>
        <w:tc>
          <w:tcPr>
            <w:tcW w:w="4819" w:type="dxa"/>
            <w:tcBorders>
              <w:top w:val="single" w:sz="4" w:space="0" w:color="auto"/>
              <w:bottom w:val="single" w:sz="4" w:space="0" w:color="auto"/>
            </w:tcBorders>
          </w:tcPr>
          <w:p w14:paraId="7C696A14" w14:textId="77777777" w:rsidR="0099023B" w:rsidRPr="009909A4" w:rsidRDefault="0099023B" w:rsidP="0099023B">
            <w:pPr>
              <w:rPr>
                <w:rFonts w:ascii="ＭＳ 明朝" w:hAnsi="ＭＳ 明朝"/>
                <w:color w:val="000000" w:themeColor="text1"/>
                <w:sz w:val="20"/>
                <w:szCs w:val="20"/>
              </w:rPr>
            </w:pPr>
          </w:p>
        </w:tc>
      </w:tr>
      <w:tr w:rsidR="009909A4" w:rsidRPr="009909A4" w14:paraId="1585046A" w14:textId="77777777" w:rsidTr="0099023B">
        <w:tc>
          <w:tcPr>
            <w:tcW w:w="250" w:type="dxa"/>
            <w:tcBorders>
              <w:right w:val="single" w:sz="4" w:space="0" w:color="auto"/>
            </w:tcBorders>
          </w:tcPr>
          <w:p w14:paraId="42FE813F"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bottom w:val="single" w:sz="4" w:space="0" w:color="auto"/>
              <w:right w:val="single" w:sz="4" w:space="0" w:color="auto"/>
            </w:tcBorders>
          </w:tcPr>
          <w:p w14:paraId="38B116CB" w14:textId="77777777" w:rsidR="0099023B" w:rsidRPr="009909A4" w:rsidRDefault="0099023B" w:rsidP="0099023B">
            <w:pPr>
              <w:rPr>
                <w:rFonts w:ascii="ＭＳ 明朝" w:hAnsi="ＭＳ 明朝"/>
                <w:color w:val="000000" w:themeColor="text1"/>
                <w:sz w:val="20"/>
                <w:szCs w:val="20"/>
              </w:rPr>
            </w:pPr>
          </w:p>
        </w:tc>
        <w:tc>
          <w:tcPr>
            <w:tcW w:w="2835" w:type="dxa"/>
            <w:gridSpan w:val="2"/>
            <w:tcBorders>
              <w:top w:val="single" w:sz="4" w:space="0" w:color="auto"/>
              <w:left w:val="single" w:sz="4" w:space="0" w:color="auto"/>
              <w:right w:val="single" w:sz="4" w:space="0" w:color="auto"/>
            </w:tcBorders>
          </w:tcPr>
          <w:p w14:paraId="0EDD94A0" w14:textId="3B2F3B9D" w:rsidR="0099023B" w:rsidRPr="009909A4" w:rsidRDefault="0099023B" w:rsidP="001B57D1">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安全指導班（現場責任者）</w:t>
            </w:r>
          </w:p>
        </w:tc>
        <w:tc>
          <w:tcPr>
            <w:tcW w:w="425" w:type="dxa"/>
            <w:tcBorders>
              <w:left w:val="single" w:sz="4" w:space="0" w:color="auto"/>
              <w:right w:val="single" w:sz="4" w:space="0" w:color="auto"/>
            </w:tcBorders>
          </w:tcPr>
          <w:p w14:paraId="659B847B" w14:textId="77777777" w:rsidR="0099023B" w:rsidRPr="009909A4" w:rsidRDefault="0099023B" w:rsidP="0099023B">
            <w:pPr>
              <w:rPr>
                <w:rFonts w:ascii="ＭＳ 明朝" w:hAnsi="ＭＳ 明朝"/>
                <w:color w:val="000000" w:themeColor="text1"/>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tcPr>
          <w:p w14:paraId="1A365208"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・入居者等の安全確認</w:t>
            </w:r>
          </w:p>
          <w:p w14:paraId="30F5AD3C"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・入居者、家族、職員等に現在の状況を共有</w:t>
            </w:r>
          </w:p>
          <w:p w14:paraId="5C03B6B4" w14:textId="1E0EC589"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・（総括責任者の指示等で）入居者を避難させる</w:t>
            </w:r>
          </w:p>
        </w:tc>
      </w:tr>
      <w:tr w:rsidR="009909A4" w:rsidRPr="009909A4" w14:paraId="3635C58D" w14:textId="77777777" w:rsidTr="0099023B">
        <w:tc>
          <w:tcPr>
            <w:tcW w:w="250" w:type="dxa"/>
            <w:tcBorders>
              <w:right w:val="single" w:sz="4" w:space="0" w:color="auto"/>
            </w:tcBorders>
          </w:tcPr>
          <w:p w14:paraId="2B071500" w14:textId="77777777" w:rsidR="0099023B" w:rsidRPr="009909A4" w:rsidRDefault="0099023B" w:rsidP="0099023B">
            <w:pPr>
              <w:rPr>
                <w:rFonts w:ascii="ＭＳ 明朝" w:hAnsi="ＭＳ 明朝"/>
                <w:color w:val="000000" w:themeColor="text1"/>
                <w:sz w:val="20"/>
                <w:szCs w:val="20"/>
              </w:rPr>
            </w:pPr>
          </w:p>
        </w:tc>
        <w:tc>
          <w:tcPr>
            <w:tcW w:w="284" w:type="dxa"/>
            <w:tcBorders>
              <w:top w:val="single" w:sz="4" w:space="0" w:color="auto"/>
              <w:left w:val="single" w:sz="4" w:space="0" w:color="auto"/>
              <w:right w:val="single" w:sz="4" w:space="0" w:color="auto"/>
            </w:tcBorders>
          </w:tcPr>
          <w:p w14:paraId="49BD6735" w14:textId="77777777" w:rsidR="0099023B" w:rsidRPr="009909A4" w:rsidRDefault="0099023B" w:rsidP="0099023B">
            <w:pPr>
              <w:rPr>
                <w:rFonts w:ascii="ＭＳ 明朝" w:hAnsi="ＭＳ 明朝"/>
                <w:color w:val="000000" w:themeColor="text1"/>
                <w:sz w:val="20"/>
                <w:szCs w:val="20"/>
              </w:rPr>
            </w:pPr>
          </w:p>
        </w:tc>
        <w:tc>
          <w:tcPr>
            <w:tcW w:w="2835" w:type="dxa"/>
            <w:gridSpan w:val="2"/>
            <w:tcBorders>
              <w:left w:val="single" w:sz="4" w:space="0" w:color="auto"/>
              <w:bottom w:val="single" w:sz="4" w:space="0" w:color="auto"/>
              <w:right w:val="single" w:sz="4" w:space="0" w:color="auto"/>
            </w:tcBorders>
          </w:tcPr>
          <w:p w14:paraId="022D3DAA" w14:textId="790D1103" w:rsidR="0099023B" w:rsidRPr="009909A4" w:rsidRDefault="0099023B" w:rsidP="001B57D1">
            <w:pPr>
              <w:ind w:firstLineChars="100" w:firstLine="203"/>
              <w:rPr>
                <w:rFonts w:ascii="ＭＳ 明朝" w:hAnsi="ＭＳ 明朝"/>
                <w:color w:val="000000" w:themeColor="text1"/>
                <w:sz w:val="20"/>
                <w:szCs w:val="20"/>
              </w:rPr>
            </w:pPr>
            <w:r w:rsidRPr="009909A4">
              <w:rPr>
                <w:rFonts w:ascii="ＭＳ 明朝" w:hAnsi="ＭＳ 明朝" w:hint="eastAsia"/>
                <w:color w:val="000000" w:themeColor="text1"/>
                <w:sz w:val="20"/>
                <w:szCs w:val="20"/>
              </w:rPr>
              <w:t>班長：●●●●</w:t>
            </w:r>
          </w:p>
        </w:tc>
        <w:tc>
          <w:tcPr>
            <w:tcW w:w="425" w:type="dxa"/>
            <w:tcBorders>
              <w:left w:val="single" w:sz="4" w:space="0" w:color="auto"/>
              <w:right w:val="single" w:sz="4" w:space="0" w:color="auto"/>
            </w:tcBorders>
          </w:tcPr>
          <w:p w14:paraId="1CA35B55" w14:textId="77777777" w:rsidR="0099023B" w:rsidRPr="009909A4" w:rsidRDefault="0099023B" w:rsidP="0099023B">
            <w:pPr>
              <w:rPr>
                <w:rFonts w:ascii="ＭＳ 明朝" w:hAnsi="ＭＳ 明朝"/>
                <w:color w:val="000000" w:themeColor="text1"/>
                <w:sz w:val="20"/>
                <w:szCs w:val="20"/>
              </w:rPr>
            </w:pPr>
          </w:p>
        </w:tc>
        <w:tc>
          <w:tcPr>
            <w:tcW w:w="4819" w:type="dxa"/>
            <w:vMerge/>
            <w:tcBorders>
              <w:left w:val="single" w:sz="4" w:space="0" w:color="auto"/>
              <w:bottom w:val="single" w:sz="4" w:space="0" w:color="auto"/>
              <w:right w:val="single" w:sz="4" w:space="0" w:color="auto"/>
            </w:tcBorders>
          </w:tcPr>
          <w:p w14:paraId="41F384AD" w14:textId="77777777" w:rsidR="0099023B" w:rsidRPr="009909A4" w:rsidRDefault="0099023B" w:rsidP="0099023B">
            <w:pPr>
              <w:rPr>
                <w:rFonts w:ascii="ＭＳ 明朝" w:hAnsi="ＭＳ 明朝"/>
                <w:color w:val="000000" w:themeColor="text1"/>
                <w:sz w:val="20"/>
                <w:szCs w:val="20"/>
              </w:rPr>
            </w:pPr>
          </w:p>
        </w:tc>
      </w:tr>
      <w:tr w:rsidR="009909A4" w:rsidRPr="009909A4" w14:paraId="6CD89F90" w14:textId="77777777" w:rsidTr="0099023B">
        <w:tc>
          <w:tcPr>
            <w:tcW w:w="250" w:type="dxa"/>
            <w:tcBorders>
              <w:right w:val="single" w:sz="4" w:space="0" w:color="auto"/>
            </w:tcBorders>
          </w:tcPr>
          <w:p w14:paraId="47E890DB"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tcBorders>
          </w:tcPr>
          <w:p w14:paraId="400A0B35" w14:textId="77777777" w:rsidR="0099023B" w:rsidRPr="009909A4" w:rsidRDefault="0099023B" w:rsidP="0099023B">
            <w:pPr>
              <w:rPr>
                <w:rFonts w:ascii="ＭＳ 明朝" w:hAnsi="ＭＳ 明朝"/>
                <w:color w:val="000000" w:themeColor="text1"/>
                <w:sz w:val="20"/>
                <w:szCs w:val="20"/>
              </w:rPr>
            </w:pPr>
          </w:p>
        </w:tc>
        <w:tc>
          <w:tcPr>
            <w:tcW w:w="2835" w:type="dxa"/>
            <w:gridSpan w:val="2"/>
            <w:tcBorders>
              <w:top w:val="single" w:sz="4" w:space="0" w:color="auto"/>
            </w:tcBorders>
          </w:tcPr>
          <w:p w14:paraId="6F6884E3" w14:textId="77777777" w:rsidR="0099023B" w:rsidRPr="009909A4" w:rsidRDefault="0099023B" w:rsidP="0099023B">
            <w:pPr>
              <w:rPr>
                <w:rFonts w:ascii="ＭＳ 明朝" w:hAnsi="ＭＳ 明朝"/>
                <w:color w:val="000000" w:themeColor="text1"/>
                <w:sz w:val="20"/>
                <w:szCs w:val="20"/>
              </w:rPr>
            </w:pPr>
          </w:p>
        </w:tc>
        <w:tc>
          <w:tcPr>
            <w:tcW w:w="425" w:type="dxa"/>
            <w:tcBorders>
              <w:left w:val="nil"/>
              <w:right w:val="single" w:sz="4" w:space="0" w:color="auto"/>
            </w:tcBorders>
          </w:tcPr>
          <w:p w14:paraId="17BEEF61" w14:textId="77777777" w:rsidR="0099023B" w:rsidRPr="009909A4" w:rsidRDefault="0099023B" w:rsidP="0099023B">
            <w:pPr>
              <w:rPr>
                <w:rFonts w:ascii="ＭＳ 明朝" w:hAnsi="ＭＳ 明朝"/>
                <w:color w:val="000000" w:themeColor="text1"/>
                <w:sz w:val="20"/>
                <w:szCs w:val="20"/>
              </w:rPr>
            </w:pPr>
          </w:p>
        </w:tc>
        <w:tc>
          <w:tcPr>
            <w:tcW w:w="4819" w:type="dxa"/>
            <w:vMerge/>
            <w:tcBorders>
              <w:left w:val="single" w:sz="4" w:space="0" w:color="auto"/>
              <w:bottom w:val="single" w:sz="4" w:space="0" w:color="auto"/>
              <w:right w:val="single" w:sz="4" w:space="0" w:color="auto"/>
            </w:tcBorders>
          </w:tcPr>
          <w:p w14:paraId="12F219E8" w14:textId="77777777" w:rsidR="0099023B" w:rsidRPr="009909A4" w:rsidRDefault="0099023B" w:rsidP="0099023B">
            <w:pPr>
              <w:rPr>
                <w:rFonts w:ascii="ＭＳ 明朝" w:hAnsi="ＭＳ 明朝"/>
                <w:color w:val="000000" w:themeColor="text1"/>
                <w:sz w:val="20"/>
                <w:szCs w:val="20"/>
              </w:rPr>
            </w:pPr>
          </w:p>
        </w:tc>
      </w:tr>
      <w:tr w:rsidR="009909A4" w:rsidRPr="009909A4" w14:paraId="2BD270A7" w14:textId="77777777" w:rsidTr="0099023B">
        <w:trPr>
          <w:trHeight w:val="286"/>
        </w:trPr>
        <w:tc>
          <w:tcPr>
            <w:tcW w:w="250" w:type="dxa"/>
            <w:tcBorders>
              <w:right w:val="single" w:sz="4" w:space="0" w:color="auto"/>
            </w:tcBorders>
          </w:tcPr>
          <w:p w14:paraId="0292B584"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tcBorders>
          </w:tcPr>
          <w:p w14:paraId="514A31DD" w14:textId="77777777" w:rsidR="0099023B" w:rsidRPr="009909A4" w:rsidRDefault="0099023B" w:rsidP="0099023B">
            <w:pPr>
              <w:rPr>
                <w:rFonts w:ascii="ＭＳ 明朝" w:hAnsi="ＭＳ 明朝"/>
                <w:color w:val="000000" w:themeColor="text1"/>
                <w:sz w:val="20"/>
                <w:szCs w:val="20"/>
              </w:rPr>
            </w:pPr>
          </w:p>
        </w:tc>
        <w:tc>
          <w:tcPr>
            <w:tcW w:w="2835" w:type="dxa"/>
            <w:gridSpan w:val="2"/>
            <w:tcBorders>
              <w:bottom w:val="single" w:sz="4" w:space="0" w:color="auto"/>
            </w:tcBorders>
          </w:tcPr>
          <w:p w14:paraId="2667CBDF" w14:textId="77777777" w:rsidR="0099023B" w:rsidRPr="009909A4" w:rsidRDefault="0099023B" w:rsidP="0099023B">
            <w:pPr>
              <w:rPr>
                <w:rFonts w:ascii="ＭＳ 明朝" w:hAnsi="ＭＳ 明朝"/>
                <w:color w:val="000000" w:themeColor="text1"/>
                <w:sz w:val="20"/>
                <w:szCs w:val="20"/>
              </w:rPr>
            </w:pPr>
          </w:p>
        </w:tc>
        <w:tc>
          <w:tcPr>
            <w:tcW w:w="425" w:type="dxa"/>
            <w:tcBorders>
              <w:left w:val="nil"/>
            </w:tcBorders>
          </w:tcPr>
          <w:p w14:paraId="7704F9A8" w14:textId="77777777" w:rsidR="0099023B" w:rsidRPr="009909A4" w:rsidRDefault="0099023B" w:rsidP="0099023B">
            <w:pPr>
              <w:rPr>
                <w:rFonts w:ascii="ＭＳ 明朝" w:hAnsi="ＭＳ 明朝"/>
                <w:color w:val="000000" w:themeColor="text1"/>
                <w:sz w:val="20"/>
                <w:szCs w:val="20"/>
              </w:rPr>
            </w:pPr>
          </w:p>
        </w:tc>
        <w:tc>
          <w:tcPr>
            <w:tcW w:w="4819" w:type="dxa"/>
            <w:tcBorders>
              <w:top w:val="single" w:sz="4" w:space="0" w:color="auto"/>
              <w:bottom w:val="single" w:sz="4" w:space="0" w:color="auto"/>
            </w:tcBorders>
          </w:tcPr>
          <w:p w14:paraId="14EAA575" w14:textId="77777777" w:rsidR="0099023B" w:rsidRPr="009909A4" w:rsidRDefault="0099023B" w:rsidP="0099023B">
            <w:pPr>
              <w:rPr>
                <w:rFonts w:ascii="ＭＳ 明朝" w:hAnsi="ＭＳ 明朝"/>
                <w:color w:val="000000" w:themeColor="text1"/>
                <w:sz w:val="20"/>
                <w:szCs w:val="20"/>
              </w:rPr>
            </w:pPr>
          </w:p>
        </w:tc>
      </w:tr>
      <w:tr w:rsidR="009909A4" w:rsidRPr="009909A4" w14:paraId="5D2ECFD1" w14:textId="77777777" w:rsidTr="0099023B">
        <w:trPr>
          <w:trHeight w:val="286"/>
        </w:trPr>
        <w:tc>
          <w:tcPr>
            <w:tcW w:w="250" w:type="dxa"/>
            <w:tcBorders>
              <w:right w:val="single" w:sz="4" w:space="0" w:color="auto"/>
            </w:tcBorders>
          </w:tcPr>
          <w:p w14:paraId="4D6E3FB0"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bottom w:val="single" w:sz="4" w:space="0" w:color="auto"/>
              <w:right w:val="single" w:sz="4" w:space="0" w:color="auto"/>
            </w:tcBorders>
          </w:tcPr>
          <w:p w14:paraId="198E1DD4" w14:textId="77777777" w:rsidR="0099023B" w:rsidRPr="009909A4" w:rsidRDefault="0099023B" w:rsidP="0099023B">
            <w:pPr>
              <w:rPr>
                <w:rFonts w:ascii="ＭＳ 明朝" w:hAnsi="ＭＳ 明朝"/>
                <w:color w:val="000000" w:themeColor="text1"/>
                <w:sz w:val="20"/>
                <w:szCs w:val="20"/>
              </w:rPr>
            </w:pPr>
          </w:p>
        </w:tc>
        <w:tc>
          <w:tcPr>
            <w:tcW w:w="2835" w:type="dxa"/>
            <w:gridSpan w:val="2"/>
            <w:vMerge w:val="restart"/>
            <w:tcBorders>
              <w:top w:val="single" w:sz="4" w:space="0" w:color="auto"/>
              <w:left w:val="single" w:sz="4" w:space="0" w:color="auto"/>
              <w:bottom w:val="single" w:sz="4" w:space="0" w:color="auto"/>
              <w:right w:val="single" w:sz="4" w:space="0" w:color="auto"/>
            </w:tcBorders>
          </w:tcPr>
          <w:p w14:paraId="7C1B0E27"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介護班</w:t>
            </w:r>
          </w:p>
          <w:p w14:paraId="34FADA97" w14:textId="682EA226" w:rsidR="0099023B" w:rsidRPr="009909A4" w:rsidRDefault="0099023B" w:rsidP="0099023B">
            <w:pPr>
              <w:ind w:firstLineChars="100" w:firstLine="203"/>
              <w:rPr>
                <w:rFonts w:ascii="ＭＳ 明朝" w:hAnsi="ＭＳ 明朝"/>
                <w:color w:val="000000" w:themeColor="text1"/>
                <w:sz w:val="20"/>
                <w:szCs w:val="20"/>
              </w:rPr>
            </w:pPr>
            <w:r w:rsidRPr="009909A4">
              <w:rPr>
                <w:rFonts w:ascii="ＭＳ 明朝" w:hAnsi="ＭＳ 明朝" w:hint="eastAsia"/>
                <w:color w:val="000000" w:themeColor="text1"/>
                <w:sz w:val="20"/>
                <w:szCs w:val="20"/>
              </w:rPr>
              <w:t>班長：★★★★</w:t>
            </w:r>
          </w:p>
        </w:tc>
        <w:tc>
          <w:tcPr>
            <w:tcW w:w="425" w:type="dxa"/>
            <w:tcBorders>
              <w:left w:val="single" w:sz="4" w:space="0" w:color="auto"/>
              <w:right w:val="single" w:sz="4" w:space="0" w:color="auto"/>
            </w:tcBorders>
          </w:tcPr>
          <w:p w14:paraId="16A0A667" w14:textId="77777777" w:rsidR="0099023B" w:rsidRPr="009909A4" w:rsidRDefault="0099023B" w:rsidP="0099023B">
            <w:pPr>
              <w:rPr>
                <w:rFonts w:ascii="ＭＳ 明朝" w:hAnsi="ＭＳ 明朝"/>
                <w:color w:val="000000" w:themeColor="text1"/>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tcPr>
          <w:p w14:paraId="2C1C8533"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・介護業務の継続</w:t>
            </w:r>
          </w:p>
        </w:tc>
      </w:tr>
      <w:tr w:rsidR="009909A4" w:rsidRPr="009909A4" w14:paraId="78812776" w14:textId="77777777" w:rsidTr="0099023B">
        <w:trPr>
          <w:trHeight w:val="286"/>
        </w:trPr>
        <w:tc>
          <w:tcPr>
            <w:tcW w:w="250" w:type="dxa"/>
            <w:tcBorders>
              <w:right w:val="single" w:sz="4" w:space="0" w:color="auto"/>
            </w:tcBorders>
          </w:tcPr>
          <w:p w14:paraId="67E75A0B" w14:textId="77777777" w:rsidR="0099023B" w:rsidRPr="009909A4" w:rsidRDefault="0099023B" w:rsidP="0099023B">
            <w:pPr>
              <w:rPr>
                <w:rFonts w:ascii="ＭＳ 明朝" w:hAnsi="ＭＳ 明朝"/>
                <w:color w:val="000000" w:themeColor="text1"/>
                <w:sz w:val="20"/>
                <w:szCs w:val="20"/>
              </w:rPr>
            </w:pPr>
          </w:p>
        </w:tc>
        <w:tc>
          <w:tcPr>
            <w:tcW w:w="284" w:type="dxa"/>
            <w:tcBorders>
              <w:top w:val="single" w:sz="4" w:space="0" w:color="auto"/>
              <w:left w:val="single" w:sz="4" w:space="0" w:color="auto"/>
              <w:right w:val="single" w:sz="4" w:space="0" w:color="auto"/>
            </w:tcBorders>
          </w:tcPr>
          <w:p w14:paraId="31763F06" w14:textId="77777777" w:rsidR="0099023B" w:rsidRPr="009909A4" w:rsidRDefault="0099023B" w:rsidP="0099023B">
            <w:pPr>
              <w:ind w:leftChars="86" w:left="183"/>
              <w:rPr>
                <w:rFonts w:ascii="ＭＳ 明朝" w:hAnsi="ＭＳ 明朝"/>
                <w:color w:val="000000" w:themeColor="text1"/>
                <w:sz w:val="20"/>
                <w:szCs w:val="20"/>
              </w:rPr>
            </w:pPr>
          </w:p>
        </w:tc>
        <w:tc>
          <w:tcPr>
            <w:tcW w:w="2835" w:type="dxa"/>
            <w:gridSpan w:val="2"/>
            <w:vMerge/>
            <w:tcBorders>
              <w:top w:val="single" w:sz="4" w:space="0" w:color="auto"/>
              <w:left w:val="single" w:sz="4" w:space="0" w:color="auto"/>
              <w:bottom w:val="single" w:sz="4" w:space="0" w:color="auto"/>
              <w:right w:val="single" w:sz="4" w:space="0" w:color="auto"/>
            </w:tcBorders>
          </w:tcPr>
          <w:p w14:paraId="205C99A8" w14:textId="77777777" w:rsidR="0099023B" w:rsidRPr="009909A4" w:rsidRDefault="0099023B" w:rsidP="0099023B">
            <w:pPr>
              <w:ind w:leftChars="86" w:left="183"/>
              <w:rPr>
                <w:rFonts w:ascii="ＭＳ 明朝" w:hAnsi="ＭＳ 明朝"/>
                <w:color w:val="000000" w:themeColor="text1"/>
                <w:sz w:val="20"/>
                <w:szCs w:val="20"/>
              </w:rPr>
            </w:pPr>
          </w:p>
        </w:tc>
        <w:tc>
          <w:tcPr>
            <w:tcW w:w="425" w:type="dxa"/>
            <w:tcBorders>
              <w:left w:val="single" w:sz="4" w:space="0" w:color="auto"/>
              <w:right w:val="single" w:sz="4" w:space="0" w:color="auto"/>
            </w:tcBorders>
          </w:tcPr>
          <w:p w14:paraId="1B7F78A8" w14:textId="77777777" w:rsidR="0099023B" w:rsidRPr="009909A4" w:rsidRDefault="0099023B" w:rsidP="0099023B">
            <w:pPr>
              <w:ind w:leftChars="86" w:left="183"/>
              <w:rPr>
                <w:rFonts w:ascii="ＭＳ 明朝" w:hAnsi="ＭＳ 明朝"/>
                <w:color w:val="000000" w:themeColor="text1"/>
                <w:sz w:val="20"/>
                <w:szCs w:val="20"/>
              </w:rPr>
            </w:pPr>
          </w:p>
        </w:tc>
        <w:tc>
          <w:tcPr>
            <w:tcW w:w="4819" w:type="dxa"/>
            <w:vMerge/>
            <w:tcBorders>
              <w:top w:val="single" w:sz="4" w:space="0" w:color="auto"/>
              <w:left w:val="single" w:sz="4" w:space="0" w:color="auto"/>
              <w:bottom w:val="single" w:sz="4" w:space="0" w:color="auto"/>
              <w:right w:val="single" w:sz="4" w:space="0" w:color="auto"/>
            </w:tcBorders>
          </w:tcPr>
          <w:p w14:paraId="04448878" w14:textId="77777777" w:rsidR="0099023B" w:rsidRPr="009909A4" w:rsidRDefault="0099023B" w:rsidP="0099023B">
            <w:pPr>
              <w:ind w:leftChars="86" w:left="183"/>
              <w:rPr>
                <w:rFonts w:ascii="ＭＳ 明朝" w:hAnsi="ＭＳ 明朝"/>
                <w:color w:val="000000" w:themeColor="text1"/>
                <w:sz w:val="20"/>
                <w:szCs w:val="20"/>
              </w:rPr>
            </w:pPr>
          </w:p>
        </w:tc>
      </w:tr>
      <w:tr w:rsidR="009909A4" w:rsidRPr="009909A4" w14:paraId="670CE8FC" w14:textId="77777777" w:rsidTr="0099023B">
        <w:trPr>
          <w:trHeight w:val="286"/>
        </w:trPr>
        <w:tc>
          <w:tcPr>
            <w:tcW w:w="250" w:type="dxa"/>
            <w:tcBorders>
              <w:right w:val="single" w:sz="4" w:space="0" w:color="auto"/>
            </w:tcBorders>
          </w:tcPr>
          <w:p w14:paraId="00DEE4C0" w14:textId="77777777" w:rsidR="0099023B" w:rsidRPr="009909A4" w:rsidRDefault="0099023B" w:rsidP="0099023B">
            <w:pPr>
              <w:ind w:leftChars="86" w:left="183"/>
              <w:rPr>
                <w:rFonts w:ascii="ＭＳ 明朝" w:hAnsi="ＭＳ 明朝"/>
                <w:color w:val="000000" w:themeColor="text1"/>
                <w:sz w:val="20"/>
                <w:szCs w:val="20"/>
              </w:rPr>
            </w:pPr>
          </w:p>
        </w:tc>
        <w:tc>
          <w:tcPr>
            <w:tcW w:w="284" w:type="dxa"/>
            <w:tcBorders>
              <w:left w:val="single" w:sz="4" w:space="0" w:color="auto"/>
            </w:tcBorders>
          </w:tcPr>
          <w:p w14:paraId="01FA54F3" w14:textId="77777777" w:rsidR="0099023B" w:rsidRPr="009909A4" w:rsidRDefault="0099023B" w:rsidP="0099023B">
            <w:pPr>
              <w:ind w:leftChars="86" w:left="183"/>
              <w:rPr>
                <w:rFonts w:ascii="ＭＳ 明朝" w:hAnsi="ＭＳ 明朝"/>
                <w:color w:val="000000" w:themeColor="text1"/>
                <w:sz w:val="20"/>
                <w:szCs w:val="20"/>
              </w:rPr>
            </w:pPr>
          </w:p>
        </w:tc>
        <w:tc>
          <w:tcPr>
            <w:tcW w:w="2835" w:type="dxa"/>
            <w:gridSpan w:val="2"/>
            <w:tcBorders>
              <w:top w:val="single" w:sz="4" w:space="0" w:color="auto"/>
              <w:bottom w:val="single" w:sz="4" w:space="0" w:color="auto"/>
            </w:tcBorders>
          </w:tcPr>
          <w:p w14:paraId="7B998E6B" w14:textId="77777777" w:rsidR="0099023B" w:rsidRPr="009909A4" w:rsidRDefault="0099023B" w:rsidP="0099023B">
            <w:pPr>
              <w:rPr>
                <w:rFonts w:ascii="ＭＳ 明朝" w:hAnsi="ＭＳ 明朝"/>
                <w:color w:val="000000" w:themeColor="text1"/>
                <w:sz w:val="20"/>
                <w:szCs w:val="20"/>
              </w:rPr>
            </w:pPr>
          </w:p>
        </w:tc>
        <w:tc>
          <w:tcPr>
            <w:tcW w:w="425" w:type="dxa"/>
          </w:tcPr>
          <w:p w14:paraId="4CF9A7A6" w14:textId="77777777" w:rsidR="0099023B" w:rsidRPr="009909A4" w:rsidRDefault="0099023B" w:rsidP="0099023B">
            <w:pPr>
              <w:ind w:leftChars="86" w:left="183"/>
              <w:rPr>
                <w:rFonts w:ascii="ＭＳ 明朝" w:hAnsi="ＭＳ 明朝"/>
                <w:color w:val="000000" w:themeColor="text1"/>
                <w:sz w:val="20"/>
                <w:szCs w:val="20"/>
              </w:rPr>
            </w:pPr>
          </w:p>
        </w:tc>
        <w:tc>
          <w:tcPr>
            <w:tcW w:w="4819" w:type="dxa"/>
            <w:tcBorders>
              <w:top w:val="single" w:sz="4" w:space="0" w:color="auto"/>
              <w:bottom w:val="single" w:sz="4" w:space="0" w:color="auto"/>
            </w:tcBorders>
          </w:tcPr>
          <w:p w14:paraId="20A177E1" w14:textId="77777777" w:rsidR="0099023B" w:rsidRPr="009909A4" w:rsidRDefault="0099023B" w:rsidP="0099023B">
            <w:pPr>
              <w:rPr>
                <w:rFonts w:ascii="ＭＳ 明朝" w:hAnsi="ＭＳ 明朝"/>
                <w:color w:val="000000" w:themeColor="text1"/>
                <w:sz w:val="20"/>
                <w:szCs w:val="20"/>
              </w:rPr>
            </w:pPr>
          </w:p>
        </w:tc>
      </w:tr>
      <w:tr w:rsidR="009909A4" w:rsidRPr="009909A4" w14:paraId="487864C1" w14:textId="77777777" w:rsidTr="0099023B">
        <w:trPr>
          <w:trHeight w:val="286"/>
        </w:trPr>
        <w:tc>
          <w:tcPr>
            <w:tcW w:w="250" w:type="dxa"/>
            <w:tcBorders>
              <w:right w:val="single" w:sz="4" w:space="0" w:color="auto"/>
            </w:tcBorders>
          </w:tcPr>
          <w:p w14:paraId="70233FA7" w14:textId="77777777" w:rsidR="0099023B" w:rsidRPr="009909A4" w:rsidRDefault="0099023B" w:rsidP="0099023B">
            <w:pPr>
              <w:ind w:leftChars="86" w:left="183"/>
              <w:rPr>
                <w:rFonts w:ascii="ＭＳ 明朝" w:hAnsi="ＭＳ 明朝"/>
                <w:color w:val="000000" w:themeColor="text1"/>
                <w:sz w:val="20"/>
                <w:szCs w:val="20"/>
              </w:rPr>
            </w:pPr>
          </w:p>
        </w:tc>
        <w:tc>
          <w:tcPr>
            <w:tcW w:w="284" w:type="dxa"/>
            <w:tcBorders>
              <w:left w:val="single" w:sz="4" w:space="0" w:color="auto"/>
              <w:right w:val="single" w:sz="4" w:space="0" w:color="auto"/>
            </w:tcBorders>
          </w:tcPr>
          <w:p w14:paraId="134DE155" w14:textId="77777777" w:rsidR="0099023B" w:rsidRPr="009909A4" w:rsidRDefault="0099023B" w:rsidP="0099023B">
            <w:pPr>
              <w:ind w:leftChars="86" w:left="183"/>
              <w:rPr>
                <w:rFonts w:ascii="ＭＳ 明朝" w:hAnsi="ＭＳ 明朝"/>
                <w:color w:val="000000" w:themeColor="text1"/>
                <w:sz w:val="20"/>
                <w:szCs w:val="20"/>
              </w:rPr>
            </w:pPr>
          </w:p>
        </w:tc>
        <w:tc>
          <w:tcPr>
            <w:tcW w:w="2835" w:type="dxa"/>
            <w:gridSpan w:val="2"/>
            <w:tcBorders>
              <w:top w:val="single" w:sz="4" w:space="0" w:color="auto"/>
              <w:left w:val="single" w:sz="4" w:space="0" w:color="auto"/>
              <w:right w:val="single" w:sz="4" w:space="0" w:color="auto"/>
            </w:tcBorders>
          </w:tcPr>
          <w:p w14:paraId="40B3884D" w14:textId="65190ED6" w:rsidR="0099023B" w:rsidRPr="009909A4" w:rsidRDefault="0099023B" w:rsidP="001B57D1">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設備復旧・応援調整班</w:t>
            </w:r>
          </w:p>
        </w:tc>
        <w:tc>
          <w:tcPr>
            <w:tcW w:w="425" w:type="dxa"/>
            <w:tcBorders>
              <w:left w:val="single" w:sz="4" w:space="0" w:color="auto"/>
              <w:right w:val="single" w:sz="4" w:space="0" w:color="auto"/>
            </w:tcBorders>
          </w:tcPr>
          <w:p w14:paraId="4280B7BB" w14:textId="77777777" w:rsidR="0099023B" w:rsidRPr="009909A4" w:rsidRDefault="0099023B" w:rsidP="0099023B">
            <w:pPr>
              <w:ind w:leftChars="86" w:left="183"/>
              <w:rPr>
                <w:rFonts w:ascii="ＭＳ 明朝" w:hAnsi="ＭＳ 明朝"/>
                <w:color w:val="000000" w:themeColor="text1"/>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tcPr>
          <w:p w14:paraId="5F155EE4"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・平時からの建物、設備に関する情報整理</w:t>
            </w:r>
          </w:p>
          <w:p w14:paraId="51E6487D"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・施設の被害状況の確認</w:t>
            </w:r>
          </w:p>
          <w:p w14:paraId="0A77C053"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・応援職員への依頼業務等、受入れの調整</w:t>
            </w:r>
          </w:p>
        </w:tc>
      </w:tr>
      <w:tr w:rsidR="009909A4" w:rsidRPr="009909A4" w14:paraId="0EAC25A8" w14:textId="77777777" w:rsidTr="0099023B">
        <w:trPr>
          <w:trHeight w:val="301"/>
        </w:trPr>
        <w:tc>
          <w:tcPr>
            <w:tcW w:w="250" w:type="dxa"/>
            <w:tcBorders>
              <w:right w:val="single" w:sz="4" w:space="0" w:color="auto"/>
            </w:tcBorders>
          </w:tcPr>
          <w:p w14:paraId="109759A5"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right w:val="single" w:sz="4" w:space="0" w:color="auto"/>
            </w:tcBorders>
          </w:tcPr>
          <w:p w14:paraId="1956C62B" w14:textId="77777777" w:rsidR="0099023B" w:rsidRPr="009909A4" w:rsidRDefault="0099023B" w:rsidP="0099023B">
            <w:pPr>
              <w:rPr>
                <w:rFonts w:ascii="ＭＳ 明朝" w:hAnsi="ＭＳ 明朝"/>
                <w:color w:val="000000" w:themeColor="text1"/>
                <w:sz w:val="20"/>
                <w:szCs w:val="20"/>
              </w:rPr>
            </w:pPr>
          </w:p>
        </w:tc>
        <w:tc>
          <w:tcPr>
            <w:tcW w:w="2835" w:type="dxa"/>
            <w:gridSpan w:val="2"/>
            <w:tcBorders>
              <w:left w:val="single" w:sz="4" w:space="0" w:color="auto"/>
              <w:bottom w:val="single" w:sz="4" w:space="0" w:color="auto"/>
              <w:right w:val="single" w:sz="4" w:space="0" w:color="auto"/>
            </w:tcBorders>
          </w:tcPr>
          <w:p w14:paraId="30FD0E14" w14:textId="69B0026D" w:rsidR="0099023B" w:rsidRPr="009909A4" w:rsidRDefault="0099023B" w:rsidP="001B57D1">
            <w:pPr>
              <w:ind w:firstLineChars="100" w:firstLine="203"/>
              <w:rPr>
                <w:rFonts w:ascii="ＭＳ 明朝" w:hAnsi="ＭＳ 明朝"/>
                <w:color w:val="000000" w:themeColor="text1"/>
                <w:sz w:val="20"/>
                <w:szCs w:val="20"/>
              </w:rPr>
            </w:pPr>
            <w:r w:rsidRPr="009909A4">
              <w:rPr>
                <w:rFonts w:ascii="ＭＳ 明朝" w:hAnsi="ＭＳ 明朝" w:hint="eastAsia"/>
                <w:color w:val="000000" w:themeColor="text1"/>
                <w:sz w:val="20"/>
                <w:szCs w:val="20"/>
              </w:rPr>
              <w:t>班長：■■■■</w:t>
            </w:r>
          </w:p>
        </w:tc>
        <w:tc>
          <w:tcPr>
            <w:tcW w:w="425" w:type="dxa"/>
            <w:tcBorders>
              <w:left w:val="single" w:sz="4" w:space="0" w:color="auto"/>
              <w:right w:val="single" w:sz="4" w:space="0" w:color="auto"/>
            </w:tcBorders>
          </w:tcPr>
          <w:p w14:paraId="7711E06A" w14:textId="77777777" w:rsidR="0099023B" w:rsidRPr="009909A4" w:rsidRDefault="0099023B" w:rsidP="0099023B">
            <w:pPr>
              <w:rPr>
                <w:rFonts w:ascii="ＭＳ 明朝" w:hAnsi="ＭＳ 明朝"/>
                <w:color w:val="000000" w:themeColor="text1"/>
                <w:sz w:val="20"/>
                <w:szCs w:val="20"/>
              </w:rPr>
            </w:pPr>
          </w:p>
        </w:tc>
        <w:tc>
          <w:tcPr>
            <w:tcW w:w="4819" w:type="dxa"/>
            <w:vMerge/>
            <w:tcBorders>
              <w:left w:val="single" w:sz="4" w:space="0" w:color="auto"/>
              <w:bottom w:val="single" w:sz="4" w:space="0" w:color="auto"/>
              <w:right w:val="single" w:sz="4" w:space="0" w:color="auto"/>
            </w:tcBorders>
          </w:tcPr>
          <w:p w14:paraId="03DB49D5" w14:textId="77777777" w:rsidR="0099023B" w:rsidRPr="009909A4" w:rsidRDefault="0099023B" w:rsidP="0099023B">
            <w:pPr>
              <w:rPr>
                <w:rFonts w:ascii="ＭＳ 明朝" w:hAnsi="ＭＳ 明朝"/>
                <w:color w:val="000000" w:themeColor="text1"/>
                <w:sz w:val="20"/>
                <w:szCs w:val="20"/>
              </w:rPr>
            </w:pPr>
          </w:p>
        </w:tc>
      </w:tr>
      <w:tr w:rsidR="009909A4" w:rsidRPr="009909A4" w14:paraId="4690B800" w14:textId="77777777" w:rsidTr="0099023B">
        <w:trPr>
          <w:trHeight w:val="301"/>
        </w:trPr>
        <w:tc>
          <w:tcPr>
            <w:tcW w:w="250" w:type="dxa"/>
            <w:tcBorders>
              <w:right w:val="single" w:sz="4" w:space="0" w:color="auto"/>
            </w:tcBorders>
          </w:tcPr>
          <w:p w14:paraId="178F31C3"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tcBorders>
          </w:tcPr>
          <w:p w14:paraId="6B74D0B1" w14:textId="77777777" w:rsidR="0099023B" w:rsidRPr="009909A4" w:rsidRDefault="0099023B" w:rsidP="0099023B">
            <w:pPr>
              <w:rPr>
                <w:rFonts w:ascii="ＭＳ 明朝" w:hAnsi="ＭＳ 明朝"/>
                <w:color w:val="000000" w:themeColor="text1"/>
                <w:sz w:val="20"/>
                <w:szCs w:val="20"/>
              </w:rPr>
            </w:pPr>
          </w:p>
        </w:tc>
        <w:tc>
          <w:tcPr>
            <w:tcW w:w="2835" w:type="dxa"/>
            <w:gridSpan w:val="2"/>
            <w:tcBorders>
              <w:top w:val="single" w:sz="4" w:space="0" w:color="auto"/>
            </w:tcBorders>
          </w:tcPr>
          <w:p w14:paraId="7B7701BF" w14:textId="77777777" w:rsidR="0099023B" w:rsidRPr="009909A4" w:rsidRDefault="0099023B" w:rsidP="0099023B">
            <w:pPr>
              <w:ind w:firstLineChars="100" w:firstLine="203"/>
              <w:rPr>
                <w:rFonts w:ascii="ＭＳ 明朝" w:hAnsi="ＭＳ 明朝"/>
                <w:color w:val="000000" w:themeColor="text1"/>
                <w:sz w:val="20"/>
                <w:szCs w:val="20"/>
              </w:rPr>
            </w:pPr>
          </w:p>
        </w:tc>
        <w:tc>
          <w:tcPr>
            <w:tcW w:w="425" w:type="dxa"/>
            <w:tcBorders>
              <w:left w:val="nil"/>
              <w:right w:val="single" w:sz="4" w:space="0" w:color="auto"/>
            </w:tcBorders>
          </w:tcPr>
          <w:p w14:paraId="1F8AE883" w14:textId="77777777" w:rsidR="0099023B" w:rsidRPr="009909A4" w:rsidRDefault="0099023B" w:rsidP="0099023B">
            <w:pPr>
              <w:rPr>
                <w:rFonts w:ascii="ＭＳ 明朝" w:hAnsi="ＭＳ 明朝"/>
                <w:color w:val="000000" w:themeColor="text1"/>
                <w:sz w:val="20"/>
                <w:szCs w:val="20"/>
              </w:rPr>
            </w:pPr>
          </w:p>
        </w:tc>
        <w:tc>
          <w:tcPr>
            <w:tcW w:w="4819" w:type="dxa"/>
            <w:vMerge/>
            <w:tcBorders>
              <w:left w:val="single" w:sz="4" w:space="0" w:color="auto"/>
              <w:bottom w:val="single" w:sz="4" w:space="0" w:color="auto"/>
              <w:right w:val="single" w:sz="4" w:space="0" w:color="auto"/>
            </w:tcBorders>
          </w:tcPr>
          <w:p w14:paraId="2F06A143" w14:textId="77777777" w:rsidR="0099023B" w:rsidRPr="009909A4" w:rsidRDefault="0099023B" w:rsidP="0099023B">
            <w:pPr>
              <w:rPr>
                <w:rFonts w:ascii="ＭＳ 明朝" w:hAnsi="ＭＳ 明朝"/>
                <w:color w:val="000000" w:themeColor="text1"/>
                <w:sz w:val="20"/>
                <w:szCs w:val="20"/>
              </w:rPr>
            </w:pPr>
          </w:p>
        </w:tc>
      </w:tr>
      <w:tr w:rsidR="009909A4" w:rsidRPr="009909A4" w14:paraId="5779DA85" w14:textId="77777777" w:rsidTr="0099023B">
        <w:tc>
          <w:tcPr>
            <w:tcW w:w="250" w:type="dxa"/>
            <w:tcBorders>
              <w:right w:val="single" w:sz="4" w:space="0" w:color="auto"/>
            </w:tcBorders>
          </w:tcPr>
          <w:p w14:paraId="7ECF0BB5"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tcBorders>
          </w:tcPr>
          <w:p w14:paraId="68012878" w14:textId="77777777" w:rsidR="0099023B" w:rsidRPr="009909A4" w:rsidRDefault="0099023B" w:rsidP="0099023B">
            <w:pPr>
              <w:rPr>
                <w:rFonts w:ascii="ＭＳ 明朝" w:hAnsi="ＭＳ 明朝"/>
                <w:color w:val="000000" w:themeColor="text1"/>
                <w:sz w:val="20"/>
                <w:szCs w:val="20"/>
              </w:rPr>
            </w:pPr>
          </w:p>
        </w:tc>
        <w:tc>
          <w:tcPr>
            <w:tcW w:w="2835" w:type="dxa"/>
            <w:gridSpan w:val="2"/>
            <w:tcBorders>
              <w:bottom w:val="single" w:sz="4" w:space="0" w:color="auto"/>
            </w:tcBorders>
          </w:tcPr>
          <w:p w14:paraId="0F7A7E68" w14:textId="77777777" w:rsidR="0099023B" w:rsidRPr="009909A4" w:rsidRDefault="0099023B" w:rsidP="0099023B">
            <w:pPr>
              <w:rPr>
                <w:rFonts w:ascii="ＭＳ 明朝" w:hAnsi="ＭＳ 明朝"/>
                <w:color w:val="000000" w:themeColor="text1"/>
                <w:sz w:val="20"/>
                <w:szCs w:val="20"/>
              </w:rPr>
            </w:pPr>
          </w:p>
        </w:tc>
        <w:tc>
          <w:tcPr>
            <w:tcW w:w="425" w:type="dxa"/>
          </w:tcPr>
          <w:p w14:paraId="69500417" w14:textId="77777777" w:rsidR="0099023B" w:rsidRPr="009909A4" w:rsidRDefault="0099023B" w:rsidP="0099023B">
            <w:pPr>
              <w:rPr>
                <w:rFonts w:ascii="ＭＳ 明朝" w:hAnsi="ＭＳ 明朝"/>
                <w:color w:val="000000" w:themeColor="text1"/>
                <w:sz w:val="20"/>
                <w:szCs w:val="20"/>
              </w:rPr>
            </w:pPr>
          </w:p>
        </w:tc>
        <w:tc>
          <w:tcPr>
            <w:tcW w:w="4819" w:type="dxa"/>
            <w:tcBorders>
              <w:top w:val="single" w:sz="4" w:space="0" w:color="auto"/>
              <w:bottom w:val="single" w:sz="4" w:space="0" w:color="auto"/>
            </w:tcBorders>
          </w:tcPr>
          <w:p w14:paraId="3DB9DBEB" w14:textId="77777777" w:rsidR="0099023B" w:rsidRPr="009909A4" w:rsidRDefault="0099023B" w:rsidP="0099023B">
            <w:pPr>
              <w:rPr>
                <w:rFonts w:ascii="ＭＳ 明朝" w:hAnsi="ＭＳ 明朝"/>
                <w:color w:val="000000" w:themeColor="text1"/>
                <w:sz w:val="20"/>
                <w:szCs w:val="20"/>
              </w:rPr>
            </w:pPr>
          </w:p>
        </w:tc>
      </w:tr>
      <w:tr w:rsidR="009909A4" w:rsidRPr="009909A4" w14:paraId="62135119" w14:textId="77777777" w:rsidTr="0099023B">
        <w:tc>
          <w:tcPr>
            <w:tcW w:w="250" w:type="dxa"/>
            <w:tcBorders>
              <w:right w:val="single" w:sz="4" w:space="0" w:color="auto"/>
            </w:tcBorders>
          </w:tcPr>
          <w:p w14:paraId="7D2D5720"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bottom w:val="single" w:sz="4" w:space="0" w:color="auto"/>
              <w:right w:val="single" w:sz="4" w:space="0" w:color="auto"/>
            </w:tcBorders>
          </w:tcPr>
          <w:p w14:paraId="4F745033" w14:textId="77777777" w:rsidR="0099023B" w:rsidRPr="009909A4" w:rsidRDefault="0099023B" w:rsidP="0099023B">
            <w:pPr>
              <w:rPr>
                <w:rFonts w:ascii="ＭＳ 明朝" w:hAnsi="ＭＳ 明朝"/>
                <w:color w:val="000000" w:themeColor="text1"/>
                <w:sz w:val="20"/>
                <w:szCs w:val="20"/>
              </w:rPr>
            </w:pPr>
          </w:p>
        </w:tc>
        <w:tc>
          <w:tcPr>
            <w:tcW w:w="2835" w:type="dxa"/>
            <w:gridSpan w:val="2"/>
            <w:vMerge w:val="restart"/>
            <w:tcBorders>
              <w:top w:val="single" w:sz="4" w:space="0" w:color="auto"/>
              <w:left w:val="single" w:sz="4" w:space="0" w:color="auto"/>
              <w:bottom w:val="single" w:sz="4" w:space="0" w:color="auto"/>
              <w:right w:val="single" w:sz="4" w:space="0" w:color="auto"/>
            </w:tcBorders>
          </w:tcPr>
          <w:p w14:paraId="3C358BD2"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応急物資班</w:t>
            </w:r>
          </w:p>
          <w:p w14:paraId="6D41C237" w14:textId="4AB5515D" w:rsidR="0099023B" w:rsidRPr="009909A4" w:rsidRDefault="0099023B" w:rsidP="0099023B">
            <w:pPr>
              <w:ind w:firstLineChars="100" w:firstLine="203"/>
              <w:rPr>
                <w:rFonts w:ascii="ＭＳ 明朝" w:hAnsi="ＭＳ 明朝"/>
                <w:color w:val="000000" w:themeColor="text1"/>
                <w:sz w:val="20"/>
                <w:szCs w:val="20"/>
              </w:rPr>
            </w:pPr>
            <w:r w:rsidRPr="009909A4">
              <w:rPr>
                <w:rFonts w:ascii="ＭＳ 明朝" w:hAnsi="ＭＳ 明朝" w:hint="eastAsia"/>
                <w:color w:val="000000" w:themeColor="text1"/>
                <w:sz w:val="20"/>
                <w:szCs w:val="20"/>
              </w:rPr>
              <w:t>班長：▼▼▼▼</w:t>
            </w:r>
          </w:p>
        </w:tc>
        <w:tc>
          <w:tcPr>
            <w:tcW w:w="425" w:type="dxa"/>
            <w:tcBorders>
              <w:left w:val="single" w:sz="4" w:space="0" w:color="auto"/>
              <w:right w:val="single" w:sz="4" w:space="0" w:color="auto"/>
            </w:tcBorders>
          </w:tcPr>
          <w:p w14:paraId="0EC4AA66" w14:textId="77777777" w:rsidR="0099023B" w:rsidRPr="009909A4" w:rsidRDefault="0099023B" w:rsidP="0099023B">
            <w:pPr>
              <w:rPr>
                <w:rFonts w:ascii="ＭＳ 明朝" w:hAnsi="ＭＳ 明朝"/>
                <w:color w:val="000000" w:themeColor="text1"/>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tcPr>
          <w:p w14:paraId="29C9CC9E"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・食料、飲料水などの物資の確保</w:t>
            </w:r>
          </w:p>
          <w:p w14:paraId="3DBBA0C4"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・炊き出し、飲料水の供給</w:t>
            </w:r>
          </w:p>
        </w:tc>
      </w:tr>
      <w:tr w:rsidR="009909A4" w:rsidRPr="009909A4" w14:paraId="082F19F3" w14:textId="77777777" w:rsidTr="0099023B">
        <w:tc>
          <w:tcPr>
            <w:tcW w:w="250" w:type="dxa"/>
            <w:tcBorders>
              <w:right w:val="single" w:sz="4" w:space="0" w:color="auto"/>
            </w:tcBorders>
          </w:tcPr>
          <w:p w14:paraId="1A1B1A61" w14:textId="77777777" w:rsidR="0099023B" w:rsidRPr="009909A4" w:rsidRDefault="0099023B" w:rsidP="0099023B">
            <w:pPr>
              <w:rPr>
                <w:rFonts w:ascii="ＭＳ 明朝" w:hAnsi="ＭＳ 明朝"/>
                <w:color w:val="000000" w:themeColor="text1"/>
                <w:sz w:val="20"/>
                <w:szCs w:val="20"/>
              </w:rPr>
            </w:pPr>
          </w:p>
        </w:tc>
        <w:tc>
          <w:tcPr>
            <w:tcW w:w="284" w:type="dxa"/>
            <w:tcBorders>
              <w:top w:val="single" w:sz="4" w:space="0" w:color="auto"/>
              <w:left w:val="single" w:sz="4" w:space="0" w:color="auto"/>
              <w:right w:val="single" w:sz="4" w:space="0" w:color="auto"/>
            </w:tcBorders>
          </w:tcPr>
          <w:p w14:paraId="1CCFBD1A" w14:textId="77777777" w:rsidR="0099023B" w:rsidRPr="009909A4" w:rsidRDefault="0099023B" w:rsidP="0099023B">
            <w:pPr>
              <w:rPr>
                <w:rFonts w:ascii="ＭＳ 明朝" w:hAnsi="ＭＳ 明朝"/>
                <w:color w:val="000000" w:themeColor="text1"/>
                <w:sz w:val="20"/>
                <w:szCs w:val="20"/>
              </w:rPr>
            </w:pPr>
          </w:p>
        </w:tc>
        <w:tc>
          <w:tcPr>
            <w:tcW w:w="2835" w:type="dxa"/>
            <w:gridSpan w:val="2"/>
            <w:vMerge/>
            <w:tcBorders>
              <w:top w:val="single" w:sz="4" w:space="0" w:color="auto"/>
              <w:left w:val="single" w:sz="4" w:space="0" w:color="auto"/>
              <w:bottom w:val="single" w:sz="4" w:space="0" w:color="auto"/>
              <w:right w:val="single" w:sz="4" w:space="0" w:color="auto"/>
            </w:tcBorders>
          </w:tcPr>
          <w:p w14:paraId="68965B52" w14:textId="77777777" w:rsidR="0099023B" w:rsidRPr="009909A4" w:rsidRDefault="0099023B" w:rsidP="0099023B">
            <w:pPr>
              <w:rPr>
                <w:rFonts w:ascii="ＭＳ 明朝" w:hAnsi="ＭＳ 明朝"/>
                <w:color w:val="000000" w:themeColor="text1"/>
                <w:sz w:val="20"/>
                <w:szCs w:val="20"/>
              </w:rPr>
            </w:pPr>
          </w:p>
        </w:tc>
        <w:tc>
          <w:tcPr>
            <w:tcW w:w="425" w:type="dxa"/>
            <w:tcBorders>
              <w:left w:val="single" w:sz="4" w:space="0" w:color="auto"/>
              <w:right w:val="single" w:sz="4" w:space="0" w:color="auto"/>
            </w:tcBorders>
          </w:tcPr>
          <w:p w14:paraId="6B3A4090" w14:textId="77777777" w:rsidR="0099023B" w:rsidRPr="009909A4" w:rsidRDefault="0099023B" w:rsidP="0099023B">
            <w:pPr>
              <w:rPr>
                <w:rFonts w:ascii="ＭＳ 明朝" w:hAnsi="ＭＳ 明朝"/>
                <w:color w:val="000000" w:themeColor="text1"/>
                <w:sz w:val="20"/>
                <w:szCs w:val="20"/>
              </w:rPr>
            </w:pPr>
          </w:p>
        </w:tc>
        <w:tc>
          <w:tcPr>
            <w:tcW w:w="4819" w:type="dxa"/>
            <w:vMerge/>
            <w:tcBorders>
              <w:top w:val="single" w:sz="4" w:space="0" w:color="auto"/>
              <w:left w:val="single" w:sz="4" w:space="0" w:color="auto"/>
              <w:bottom w:val="single" w:sz="4" w:space="0" w:color="auto"/>
              <w:right w:val="single" w:sz="4" w:space="0" w:color="auto"/>
            </w:tcBorders>
          </w:tcPr>
          <w:p w14:paraId="34CBC41B" w14:textId="77777777" w:rsidR="0099023B" w:rsidRPr="009909A4" w:rsidRDefault="0099023B" w:rsidP="0099023B">
            <w:pPr>
              <w:rPr>
                <w:rFonts w:ascii="ＭＳ 明朝" w:hAnsi="ＭＳ 明朝"/>
                <w:color w:val="000000" w:themeColor="text1"/>
                <w:sz w:val="20"/>
                <w:szCs w:val="20"/>
              </w:rPr>
            </w:pPr>
          </w:p>
        </w:tc>
      </w:tr>
      <w:tr w:rsidR="009909A4" w:rsidRPr="009909A4" w14:paraId="01DAA6AF" w14:textId="77777777" w:rsidTr="0099023B">
        <w:tc>
          <w:tcPr>
            <w:tcW w:w="250" w:type="dxa"/>
            <w:tcBorders>
              <w:right w:val="single" w:sz="4" w:space="0" w:color="auto"/>
            </w:tcBorders>
          </w:tcPr>
          <w:p w14:paraId="6E103BA8"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tcBorders>
          </w:tcPr>
          <w:p w14:paraId="7FCD8E71" w14:textId="77777777" w:rsidR="0099023B" w:rsidRPr="009909A4" w:rsidRDefault="0099023B" w:rsidP="0099023B">
            <w:pPr>
              <w:rPr>
                <w:rFonts w:ascii="ＭＳ 明朝" w:hAnsi="ＭＳ 明朝"/>
                <w:color w:val="000000" w:themeColor="text1"/>
                <w:sz w:val="20"/>
                <w:szCs w:val="20"/>
              </w:rPr>
            </w:pPr>
          </w:p>
        </w:tc>
        <w:tc>
          <w:tcPr>
            <w:tcW w:w="2835" w:type="dxa"/>
            <w:gridSpan w:val="2"/>
            <w:tcBorders>
              <w:top w:val="single" w:sz="4" w:space="0" w:color="auto"/>
              <w:bottom w:val="single" w:sz="4" w:space="0" w:color="auto"/>
            </w:tcBorders>
          </w:tcPr>
          <w:p w14:paraId="0BDE9358" w14:textId="77777777" w:rsidR="0099023B" w:rsidRPr="009909A4" w:rsidRDefault="0099023B" w:rsidP="0099023B">
            <w:pPr>
              <w:rPr>
                <w:rFonts w:ascii="ＭＳ 明朝" w:hAnsi="ＭＳ 明朝"/>
                <w:color w:val="000000" w:themeColor="text1"/>
                <w:sz w:val="20"/>
                <w:szCs w:val="20"/>
              </w:rPr>
            </w:pPr>
          </w:p>
        </w:tc>
        <w:tc>
          <w:tcPr>
            <w:tcW w:w="425" w:type="dxa"/>
          </w:tcPr>
          <w:p w14:paraId="74C7480B" w14:textId="77777777" w:rsidR="0099023B" w:rsidRPr="009909A4" w:rsidRDefault="0099023B" w:rsidP="0099023B">
            <w:pPr>
              <w:rPr>
                <w:rFonts w:ascii="ＭＳ 明朝" w:hAnsi="ＭＳ 明朝"/>
                <w:color w:val="000000" w:themeColor="text1"/>
                <w:sz w:val="20"/>
                <w:szCs w:val="20"/>
              </w:rPr>
            </w:pPr>
          </w:p>
        </w:tc>
        <w:tc>
          <w:tcPr>
            <w:tcW w:w="4819" w:type="dxa"/>
            <w:tcBorders>
              <w:top w:val="single" w:sz="4" w:space="0" w:color="auto"/>
              <w:bottom w:val="single" w:sz="4" w:space="0" w:color="auto"/>
            </w:tcBorders>
          </w:tcPr>
          <w:p w14:paraId="1C23CD3A" w14:textId="77777777" w:rsidR="0099023B" w:rsidRPr="009909A4" w:rsidRDefault="0099023B" w:rsidP="0099023B">
            <w:pPr>
              <w:rPr>
                <w:rFonts w:ascii="ＭＳ 明朝" w:hAnsi="ＭＳ 明朝"/>
                <w:color w:val="000000" w:themeColor="text1"/>
                <w:sz w:val="20"/>
                <w:szCs w:val="20"/>
              </w:rPr>
            </w:pPr>
          </w:p>
        </w:tc>
      </w:tr>
      <w:tr w:rsidR="009909A4" w:rsidRPr="009909A4" w14:paraId="23FBF575" w14:textId="77777777" w:rsidTr="0099023B">
        <w:tc>
          <w:tcPr>
            <w:tcW w:w="250" w:type="dxa"/>
            <w:tcBorders>
              <w:right w:val="single" w:sz="4" w:space="0" w:color="auto"/>
            </w:tcBorders>
          </w:tcPr>
          <w:p w14:paraId="12034676" w14:textId="77777777" w:rsidR="0099023B" w:rsidRPr="009909A4" w:rsidRDefault="0099023B" w:rsidP="0099023B">
            <w:pPr>
              <w:rPr>
                <w:rFonts w:ascii="ＭＳ 明朝" w:hAnsi="ＭＳ 明朝"/>
                <w:color w:val="000000" w:themeColor="text1"/>
                <w:sz w:val="20"/>
                <w:szCs w:val="20"/>
              </w:rPr>
            </w:pPr>
          </w:p>
        </w:tc>
        <w:tc>
          <w:tcPr>
            <w:tcW w:w="284" w:type="dxa"/>
            <w:tcBorders>
              <w:left w:val="single" w:sz="4" w:space="0" w:color="auto"/>
              <w:bottom w:val="single" w:sz="4" w:space="0" w:color="auto"/>
              <w:right w:val="single" w:sz="4" w:space="0" w:color="auto"/>
            </w:tcBorders>
          </w:tcPr>
          <w:p w14:paraId="22B2E5C6" w14:textId="77777777" w:rsidR="0099023B" w:rsidRPr="009909A4" w:rsidRDefault="0099023B" w:rsidP="0099023B">
            <w:pPr>
              <w:rPr>
                <w:rFonts w:ascii="ＭＳ 明朝" w:hAnsi="ＭＳ 明朝"/>
                <w:color w:val="000000" w:themeColor="text1"/>
                <w:sz w:val="20"/>
                <w:szCs w:val="20"/>
              </w:rPr>
            </w:pPr>
          </w:p>
        </w:tc>
        <w:tc>
          <w:tcPr>
            <w:tcW w:w="2835" w:type="dxa"/>
            <w:gridSpan w:val="2"/>
            <w:vMerge w:val="restart"/>
            <w:tcBorders>
              <w:top w:val="single" w:sz="4" w:space="0" w:color="auto"/>
              <w:left w:val="single" w:sz="4" w:space="0" w:color="auto"/>
              <w:bottom w:val="single" w:sz="4" w:space="0" w:color="auto"/>
              <w:right w:val="single" w:sz="4" w:space="0" w:color="auto"/>
            </w:tcBorders>
          </w:tcPr>
          <w:p w14:paraId="4425ACA7" w14:textId="77777777"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地域班</w:t>
            </w:r>
          </w:p>
          <w:p w14:paraId="745D66B2" w14:textId="28FF28EA" w:rsidR="0099023B" w:rsidRPr="009909A4" w:rsidRDefault="0099023B" w:rsidP="0099023B">
            <w:pPr>
              <w:ind w:firstLineChars="100" w:firstLine="203"/>
              <w:rPr>
                <w:rFonts w:ascii="ＭＳ 明朝" w:hAnsi="ＭＳ 明朝"/>
                <w:color w:val="000000" w:themeColor="text1"/>
                <w:sz w:val="20"/>
                <w:szCs w:val="20"/>
              </w:rPr>
            </w:pPr>
            <w:r w:rsidRPr="009909A4">
              <w:rPr>
                <w:rFonts w:ascii="ＭＳ 明朝" w:hAnsi="ＭＳ 明朝" w:hint="eastAsia"/>
                <w:color w:val="000000" w:themeColor="text1"/>
                <w:sz w:val="20"/>
                <w:szCs w:val="20"/>
              </w:rPr>
              <w:t>班長：◆◆◆◆</w:t>
            </w:r>
          </w:p>
        </w:tc>
        <w:tc>
          <w:tcPr>
            <w:tcW w:w="425" w:type="dxa"/>
            <w:tcBorders>
              <w:left w:val="single" w:sz="4" w:space="0" w:color="auto"/>
              <w:right w:val="single" w:sz="4" w:space="0" w:color="auto"/>
            </w:tcBorders>
          </w:tcPr>
          <w:p w14:paraId="3E39A74F" w14:textId="77777777" w:rsidR="0099023B" w:rsidRPr="009909A4" w:rsidRDefault="0099023B" w:rsidP="0099023B">
            <w:pPr>
              <w:rPr>
                <w:rFonts w:ascii="ＭＳ 明朝" w:hAnsi="ＭＳ 明朝"/>
                <w:color w:val="000000" w:themeColor="text1"/>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tcPr>
          <w:p w14:paraId="44D46A39" w14:textId="0D5B0EFF" w:rsidR="0099023B" w:rsidRPr="009909A4" w:rsidRDefault="0099023B" w:rsidP="0099023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・地域住民や近隣の社会福祉施設と共同した救援活動、ボランティア受入れ体制の整備・対応</w:t>
            </w:r>
          </w:p>
        </w:tc>
      </w:tr>
      <w:tr w:rsidR="00BF6B56" w:rsidRPr="009909A4" w14:paraId="5EA16A65" w14:textId="77777777" w:rsidTr="0099023B">
        <w:tc>
          <w:tcPr>
            <w:tcW w:w="250" w:type="dxa"/>
          </w:tcPr>
          <w:p w14:paraId="140460CC" w14:textId="77777777" w:rsidR="0099023B" w:rsidRPr="009909A4" w:rsidRDefault="0099023B" w:rsidP="0099023B">
            <w:pPr>
              <w:rPr>
                <w:rFonts w:ascii="ＭＳ 明朝" w:hAnsi="ＭＳ 明朝"/>
                <w:color w:val="000000" w:themeColor="text1"/>
                <w:sz w:val="20"/>
                <w:szCs w:val="20"/>
              </w:rPr>
            </w:pPr>
          </w:p>
        </w:tc>
        <w:tc>
          <w:tcPr>
            <w:tcW w:w="284" w:type="dxa"/>
            <w:tcBorders>
              <w:top w:val="single" w:sz="4" w:space="0" w:color="auto"/>
              <w:right w:val="single" w:sz="4" w:space="0" w:color="auto"/>
            </w:tcBorders>
          </w:tcPr>
          <w:p w14:paraId="07023D0B" w14:textId="77777777" w:rsidR="0099023B" w:rsidRPr="009909A4" w:rsidRDefault="0099023B" w:rsidP="0099023B">
            <w:pPr>
              <w:rPr>
                <w:rFonts w:ascii="ＭＳ 明朝" w:hAnsi="ＭＳ 明朝"/>
                <w:color w:val="000000" w:themeColor="text1"/>
                <w:sz w:val="20"/>
                <w:szCs w:val="20"/>
              </w:rPr>
            </w:pPr>
          </w:p>
        </w:tc>
        <w:tc>
          <w:tcPr>
            <w:tcW w:w="2835" w:type="dxa"/>
            <w:gridSpan w:val="2"/>
            <w:vMerge/>
            <w:tcBorders>
              <w:top w:val="single" w:sz="4" w:space="0" w:color="auto"/>
              <w:left w:val="single" w:sz="4" w:space="0" w:color="auto"/>
              <w:bottom w:val="single" w:sz="4" w:space="0" w:color="auto"/>
              <w:right w:val="single" w:sz="4" w:space="0" w:color="auto"/>
            </w:tcBorders>
          </w:tcPr>
          <w:p w14:paraId="7BEC74AF" w14:textId="77777777" w:rsidR="0099023B" w:rsidRPr="009909A4" w:rsidRDefault="0099023B" w:rsidP="0099023B">
            <w:pPr>
              <w:rPr>
                <w:rFonts w:ascii="ＭＳ 明朝" w:hAnsi="ＭＳ 明朝"/>
                <w:color w:val="000000" w:themeColor="text1"/>
                <w:sz w:val="20"/>
                <w:szCs w:val="20"/>
              </w:rPr>
            </w:pPr>
          </w:p>
        </w:tc>
        <w:tc>
          <w:tcPr>
            <w:tcW w:w="425" w:type="dxa"/>
            <w:tcBorders>
              <w:left w:val="single" w:sz="4" w:space="0" w:color="auto"/>
              <w:right w:val="single" w:sz="4" w:space="0" w:color="auto"/>
            </w:tcBorders>
          </w:tcPr>
          <w:p w14:paraId="3945456D" w14:textId="77777777" w:rsidR="0099023B" w:rsidRPr="009909A4" w:rsidRDefault="0099023B" w:rsidP="0099023B">
            <w:pPr>
              <w:rPr>
                <w:rFonts w:ascii="ＭＳ 明朝" w:hAnsi="ＭＳ 明朝"/>
                <w:color w:val="000000" w:themeColor="text1"/>
                <w:sz w:val="20"/>
                <w:szCs w:val="20"/>
              </w:rPr>
            </w:pPr>
          </w:p>
        </w:tc>
        <w:tc>
          <w:tcPr>
            <w:tcW w:w="4819" w:type="dxa"/>
            <w:vMerge/>
            <w:tcBorders>
              <w:top w:val="single" w:sz="4" w:space="0" w:color="auto"/>
              <w:left w:val="single" w:sz="4" w:space="0" w:color="auto"/>
              <w:bottom w:val="single" w:sz="4" w:space="0" w:color="auto"/>
              <w:right w:val="single" w:sz="4" w:space="0" w:color="auto"/>
            </w:tcBorders>
          </w:tcPr>
          <w:p w14:paraId="31853726" w14:textId="77777777" w:rsidR="0099023B" w:rsidRPr="009909A4" w:rsidRDefault="0099023B" w:rsidP="0099023B">
            <w:pPr>
              <w:rPr>
                <w:rFonts w:ascii="ＭＳ 明朝" w:hAnsi="ＭＳ 明朝"/>
                <w:color w:val="000000" w:themeColor="text1"/>
                <w:sz w:val="20"/>
                <w:szCs w:val="20"/>
              </w:rPr>
            </w:pPr>
          </w:p>
        </w:tc>
      </w:tr>
    </w:tbl>
    <w:p w14:paraId="6414AAB9" w14:textId="7C604B3F" w:rsidR="005A1A90" w:rsidRPr="009909A4" w:rsidRDefault="005A1A90" w:rsidP="00003C25">
      <w:pPr>
        <w:ind w:rightChars="766" w:right="1628"/>
        <w:rPr>
          <w:color w:val="000000" w:themeColor="text1"/>
        </w:rPr>
      </w:pPr>
    </w:p>
    <w:p w14:paraId="1533A920" w14:textId="77777777" w:rsidR="005A1A90" w:rsidRPr="009909A4" w:rsidRDefault="005A1A90">
      <w:pPr>
        <w:widowControl/>
        <w:ind w:leftChars="86" w:left="183"/>
        <w:jc w:val="left"/>
        <w:rPr>
          <w:color w:val="000000" w:themeColor="text1"/>
        </w:rPr>
      </w:pPr>
      <w:r w:rsidRPr="009909A4">
        <w:rPr>
          <w:color w:val="000000" w:themeColor="text1"/>
        </w:rPr>
        <w:br w:type="page"/>
      </w:r>
    </w:p>
    <w:p w14:paraId="2B7824A5" w14:textId="5BE80355" w:rsidR="007810A5" w:rsidRPr="009909A4" w:rsidRDefault="007810A5" w:rsidP="00731ACF">
      <w:pPr>
        <w:pStyle w:val="2"/>
        <w:rPr>
          <w:rFonts w:ascii="ＭＳ ゴシック" w:eastAsia="ＭＳ ゴシック" w:hAnsi="ＭＳ ゴシック"/>
          <w:color w:val="000000" w:themeColor="text1"/>
        </w:rPr>
      </w:pPr>
      <w:bookmarkStart w:id="53" w:name="_Toc220600543"/>
      <w:r w:rsidRPr="009909A4">
        <w:rPr>
          <w:rFonts w:ascii="ＭＳ ゴシック" w:eastAsia="ＭＳ ゴシック" w:hAnsi="ＭＳ ゴシック" w:hint="eastAsia"/>
          <w:color w:val="000000" w:themeColor="text1"/>
        </w:rPr>
        <w:lastRenderedPageBreak/>
        <w:t>災害リスクの把握</w:t>
      </w:r>
      <w:bookmarkEnd w:id="53"/>
    </w:p>
    <w:p w14:paraId="3B22A861" w14:textId="77777777" w:rsidR="007810A5" w:rsidRPr="009909A4" w:rsidRDefault="007810A5" w:rsidP="007810A5">
      <w:pPr>
        <w:spacing w:line="220" w:lineRule="atLeast"/>
        <w:ind w:leftChars="225" w:left="478" w:firstLineChars="150" w:firstLine="334"/>
        <w:jc w:val="left"/>
        <w:rPr>
          <w:rFonts w:ascii="ＭＳ 明朝" w:hAnsi="ＭＳ 明朝"/>
          <w:color w:val="000000" w:themeColor="text1"/>
          <w:sz w:val="22"/>
        </w:rPr>
      </w:pPr>
    </w:p>
    <w:p w14:paraId="3BA2744B" w14:textId="3D4C349F" w:rsidR="007810A5" w:rsidRPr="009909A4" w:rsidRDefault="007810A5" w:rsidP="00731ACF">
      <w:pPr>
        <w:pStyle w:val="3"/>
        <w:rPr>
          <w:color w:val="000000" w:themeColor="text1"/>
        </w:rPr>
      </w:pPr>
      <w:r w:rsidRPr="009909A4">
        <w:rPr>
          <w:rFonts w:hint="eastAsia"/>
          <w:color w:val="000000" w:themeColor="text1"/>
        </w:rPr>
        <w:t>施設の立地条件と災害リスクの把握</w:t>
      </w:r>
    </w:p>
    <w:p w14:paraId="55294421" w14:textId="276F9697" w:rsidR="007810A5" w:rsidRPr="009909A4" w:rsidRDefault="007810A5" w:rsidP="00731ACF">
      <w:pPr>
        <w:spacing w:line="220" w:lineRule="atLeast"/>
        <w:ind w:leftChars="200" w:left="425" w:firstLineChars="127" w:firstLine="283"/>
        <w:rPr>
          <w:rFonts w:ascii="ＭＳ 明朝" w:hAnsi="ＭＳ 明朝"/>
          <w:color w:val="000000" w:themeColor="text1"/>
          <w:sz w:val="22"/>
        </w:rPr>
      </w:pPr>
      <w:r w:rsidRPr="009909A4">
        <w:rPr>
          <w:rFonts w:ascii="ＭＳ 明朝" w:hAnsi="ＭＳ 明朝" w:hint="eastAsia"/>
          <w:color w:val="000000" w:themeColor="text1"/>
          <w:sz w:val="22"/>
        </w:rPr>
        <w:t>災害に備えるためには、施設が立地する環境に応じた災害リスクを把握することが重要です。次の点を確認します。</w:t>
      </w:r>
    </w:p>
    <w:p w14:paraId="350522A4" w14:textId="18E37E79" w:rsidR="00251A58" w:rsidRPr="009909A4" w:rsidRDefault="00251A58" w:rsidP="00731ACF">
      <w:pPr>
        <w:spacing w:line="220" w:lineRule="atLeast"/>
        <w:ind w:leftChars="314" w:left="851" w:hangingChars="82" w:hanging="183"/>
        <w:rPr>
          <w:rFonts w:ascii="ＭＳ 明朝" w:hAnsi="ＭＳ 明朝"/>
          <w:color w:val="000000" w:themeColor="text1"/>
          <w:sz w:val="22"/>
        </w:rPr>
      </w:pPr>
      <w:r w:rsidRPr="009909A4">
        <w:rPr>
          <w:rFonts w:ascii="ＭＳ 明朝" w:hAnsi="ＭＳ 明朝" w:hint="eastAsia"/>
          <w:color w:val="000000" w:themeColor="text1"/>
          <w:sz w:val="22"/>
        </w:rPr>
        <w:t>①　自治体が公表する最新の被害想定調査結果（例：石川県の地震被害想定）を参照する。</w:t>
      </w:r>
    </w:p>
    <w:p w14:paraId="66A10CF5" w14:textId="6D5A478E" w:rsidR="00B419A2" w:rsidRPr="009909A4" w:rsidRDefault="00251A58" w:rsidP="00731ACF">
      <w:pPr>
        <w:spacing w:line="220" w:lineRule="atLeast"/>
        <w:ind w:leftChars="314" w:left="851" w:hangingChars="82" w:hanging="183"/>
        <w:rPr>
          <w:rFonts w:ascii="ＭＳ 明朝" w:hAnsi="ＭＳ 明朝"/>
          <w:color w:val="000000" w:themeColor="text1"/>
          <w:sz w:val="22"/>
        </w:rPr>
      </w:pPr>
      <w:r w:rsidRPr="009909A4">
        <w:rPr>
          <w:rFonts w:ascii="ＭＳ 明朝" w:hAnsi="ＭＳ 明朝" w:hint="eastAsia"/>
          <w:color w:val="000000" w:themeColor="text1"/>
          <w:sz w:val="22"/>
        </w:rPr>
        <w:t>②</w:t>
      </w:r>
      <w:r w:rsidR="007810A5" w:rsidRPr="009909A4">
        <w:rPr>
          <w:rFonts w:ascii="ＭＳ 明朝" w:hAnsi="ＭＳ 明朝" w:hint="eastAsia"/>
          <w:color w:val="000000" w:themeColor="text1"/>
          <w:sz w:val="22"/>
        </w:rPr>
        <w:t xml:space="preserve">　市町が公表する地域防災計画やハザードマップ（洪水、液状化、津波、土砂災害など）を活用する</w:t>
      </w:r>
      <w:r w:rsidR="004976F2" w:rsidRPr="009909A4">
        <w:rPr>
          <w:rFonts w:ascii="ＭＳ 明朝" w:hAnsi="ＭＳ 明朝" w:hint="eastAsia"/>
          <w:color w:val="000000" w:themeColor="text1"/>
          <w:sz w:val="22"/>
        </w:rPr>
        <w:t>。</w:t>
      </w:r>
    </w:p>
    <w:p w14:paraId="2A0C1033" w14:textId="72528711" w:rsidR="004976F2" w:rsidRPr="009909A4" w:rsidRDefault="00251A58" w:rsidP="00E22EAC">
      <w:pPr>
        <w:spacing w:line="220" w:lineRule="atLeast"/>
        <w:ind w:leftChars="314" w:left="851" w:hangingChars="82" w:hanging="183"/>
        <w:rPr>
          <w:rFonts w:ascii="ＭＳ 明朝" w:hAnsi="ＭＳ 明朝"/>
          <w:color w:val="000000" w:themeColor="text1"/>
          <w:sz w:val="22"/>
        </w:rPr>
      </w:pPr>
      <w:r w:rsidRPr="009909A4">
        <w:rPr>
          <w:rFonts w:ascii="ＭＳ 明朝" w:hAnsi="ＭＳ 明朝" w:hint="eastAsia"/>
          <w:color w:val="000000" w:themeColor="text1"/>
          <w:sz w:val="22"/>
        </w:rPr>
        <w:t>③</w:t>
      </w:r>
      <w:r w:rsidR="007810A5" w:rsidRPr="009909A4">
        <w:rPr>
          <w:rFonts w:ascii="ＭＳ 明朝" w:hAnsi="ＭＳ 明朝" w:hint="eastAsia"/>
          <w:color w:val="000000" w:themeColor="text1"/>
          <w:sz w:val="22"/>
        </w:rPr>
        <w:t xml:space="preserve">　地震（活断層）、津波、河川氾濫、土砂崩れなどの災害履歴や浸水想定区域図を確認する。</w:t>
      </w:r>
    </w:p>
    <w:p w14:paraId="28D6B662" w14:textId="744BA368" w:rsidR="00BA3A6C" w:rsidRPr="009909A4" w:rsidRDefault="00251A58" w:rsidP="00BA3A6C">
      <w:pPr>
        <w:spacing w:line="220" w:lineRule="atLeast"/>
        <w:ind w:leftChars="314" w:left="851" w:hangingChars="82" w:hanging="183"/>
        <w:rPr>
          <w:rFonts w:ascii="ＭＳ 明朝" w:hAnsi="ＭＳ 明朝"/>
          <w:color w:val="000000" w:themeColor="text1"/>
          <w:sz w:val="22"/>
        </w:rPr>
      </w:pPr>
      <w:r w:rsidRPr="009909A4">
        <w:rPr>
          <w:rFonts w:ascii="ＭＳ 明朝" w:hAnsi="ＭＳ 明朝" w:hint="eastAsia"/>
          <w:color w:val="000000" w:themeColor="text1"/>
          <w:sz w:val="22"/>
        </w:rPr>
        <w:t>④</w:t>
      </w:r>
      <w:r w:rsidR="00BA3A6C" w:rsidRPr="009909A4">
        <w:rPr>
          <w:rFonts w:ascii="ＭＳ 明朝" w:hAnsi="ＭＳ 明朝" w:hint="eastAsia"/>
          <w:color w:val="000000" w:themeColor="text1"/>
          <w:sz w:val="22"/>
        </w:rPr>
        <w:t xml:space="preserve">　国土地理院の「地理院地図」で標高や地形情報を確認する。</w:t>
      </w:r>
    </w:p>
    <w:p w14:paraId="541F6522" w14:textId="14C8C378" w:rsidR="007810A5" w:rsidRPr="009909A4" w:rsidRDefault="00BA3A6C" w:rsidP="00731ACF">
      <w:pPr>
        <w:spacing w:line="220" w:lineRule="atLeast"/>
        <w:ind w:leftChars="314" w:left="851" w:hangingChars="82" w:hanging="183"/>
        <w:rPr>
          <w:rFonts w:ascii="ＭＳ 明朝" w:hAnsi="ＭＳ 明朝"/>
          <w:color w:val="000000" w:themeColor="text1"/>
          <w:sz w:val="22"/>
        </w:rPr>
      </w:pPr>
      <w:r w:rsidRPr="009909A4">
        <w:rPr>
          <w:rFonts w:ascii="ＭＳ 明朝" w:hAnsi="ＭＳ 明朝" w:hint="eastAsia"/>
          <w:color w:val="000000" w:themeColor="text1"/>
          <w:sz w:val="22"/>
        </w:rPr>
        <w:t>⑤</w:t>
      </w:r>
      <w:r w:rsidR="003F3C21" w:rsidRPr="009909A4">
        <w:rPr>
          <w:rFonts w:ascii="ＭＳ 明朝" w:hAnsi="ＭＳ 明朝" w:hint="eastAsia"/>
          <w:color w:val="000000" w:themeColor="text1"/>
          <w:sz w:val="22"/>
        </w:rPr>
        <w:t xml:space="preserve">　</w:t>
      </w:r>
      <w:r w:rsidR="007810A5" w:rsidRPr="009909A4">
        <w:rPr>
          <w:rFonts w:ascii="ＭＳ 明朝" w:hAnsi="ＭＳ 明朝" w:hint="eastAsia"/>
          <w:color w:val="000000" w:themeColor="text1"/>
          <w:sz w:val="22"/>
        </w:rPr>
        <w:t>自施設の設備やライフラインを踏まえ、被災時の影響を時系列で想定する。</w:t>
      </w:r>
    </w:p>
    <w:p w14:paraId="0F925B45" w14:textId="77777777" w:rsidR="004976F2" w:rsidRPr="009909A4" w:rsidRDefault="004976F2" w:rsidP="004976F2">
      <w:pPr>
        <w:spacing w:line="220" w:lineRule="atLeast"/>
        <w:ind w:firstLineChars="500" w:firstLine="1113"/>
        <w:jc w:val="left"/>
        <w:rPr>
          <w:rFonts w:ascii="ＭＳ 明朝" w:hAnsi="ＭＳ 明朝"/>
          <w:color w:val="000000" w:themeColor="text1"/>
          <w:sz w:val="22"/>
        </w:rPr>
      </w:pPr>
    </w:p>
    <w:p w14:paraId="78D7FCD1" w14:textId="69468603" w:rsidR="00B33100" w:rsidRPr="009909A4" w:rsidRDefault="009B4F0A" w:rsidP="007A4A46">
      <w:pPr>
        <w:pStyle w:val="af0"/>
        <w:rPr>
          <w:rFonts w:ascii="ＭＳ 明朝" w:hAnsi="ＭＳ 明朝"/>
          <w:color w:val="000000" w:themeColor="text1"/>
          <w:lang w:eastAsia="zh-CN"/>
        </w:rPr>
      </w:pPr>
      <w:bookmarkStart w:id="54" w:name="_Toc216946828"/>
      <w:bookmarkStart w:id="55" w:name="_Toc224501870"/>
      <w:r w:rsidRPr="009909A4">
        <w:rPr>
          <w:rFonts w:ascii="ＭＳ 明朝" w:hAnsi="ＭＳ 明朝" w:hint="eastAsia"/>
          <w:color w:val="000000" w:themeColor="text1"/>
          <w:lang w:eastAsia="zh-CN"/>
        </w:rPr>
        <w:t>参考</w:t>
      </w:r>
      <w:r w:rsidR="007A4A46" w:rsidRPr="009909A4">
        <w:rPr>
          <w:rFonts w:ascii="ＭＳ 明朝" w:hAnsi="ＭＳ 明朝"/>
          <w:color w:val="000000" w:themeColor="text1"/>
          <w:lang w:eastAsia="zh-CN"/>
        </w:rPr>
        <w:t xml:space="preserve"> </w:t>
      </w:r>
      <w:r w:rsidR="00676941" w:rsidRPr="009909A4">
        <w:rPr>
          <w:rFonts w:ascii="ＭＳ 明朝" w:hAnsi="ＭＳ 明朝"/>
          <w:color w:val="000000" w:themeColor="text1"/>
          <w:lang w:eastAsia="zh-CN"/>
        </w:rPr>
        <w:fldChar w:fldCharType="begin"/>
      </w:r>
      <w:r w:rsidR="00676941" w:rsidRPr="009909A4">
        <w:rPr>
          <w:rFonts w:ascii="ＭＳ 明朝" w:hAnsi="ＭＳ 明朝"/>
          <w:color w:val="000000" w:themeColor="text1"/>
          <w:lang w:eastAsia="zh-CN"/>
        </w:rPr>
        <w:instrText xml:space="preserve"> STYLEREF 1 \s </w:instrText>
      </w:r>
      <w:r w:rsidR="00676941" w:rsidRPr="009909A4">
        <w:rPr>
          <w:rFonts w:ascii="ＭＳ 明朝" w:hAnsi="ＭＳ 明朝"/>
          <w:color w:val="000000" w:themeColor="text1"/>
          <w:lang w:eastAsia="zh-CN"/>
        </w:rPr>
        <w:fldChar w:fldCharType="separate"/>
      </w:r>
      <w:r w:rsidR="001E456D">
        <w:rPr>
          <w:rFonts w:ascii="ＭＳ 明朝" w:hAnsi="ＭＳ 明朝"/>
          <w:noProof/>
          <w:color w:val="000000" w:themeColor="text1"/>
          <w:lang w:eastAsia="zh-CN"/>
        </w:rPr>
        <w:t>２</w:t>
      </w:r>
      <w:r w:rsidR="00676941" w:rsidRPr="009909A4">
        <w:rPr>
          <w:rFonts w:ascii="ＭＳ 明朝" w:hAnsi="ＭＳ 明朝"/>
          <w:color w:val="000000" w:themeColor="text1"/>
          <w:lang w:eastAsia="zh-CN"/>
        </w:rPr>
        <w:fldChar w:fldCharType="end"/>
      </w:r>
      <w:r w:rsidR="00676941" w:rsidRPr="009909A4">
        <w:rPr>
          <w:rFonts w:ascii="ＭＳ 明朝" w:hAnsi="ＭＳ 明朝"/>
          <w:color w:val="000000" w:themeColor="text1"/>
          <w:lang w:eastAsia="zh-CN"/>
        </w:rPr>
        <w:noBreakHyphen/>
      </w:r>
      <w:r w:rsidR="00676941" w:rsidRPr="009909A4">
        <w:rPr>
          <w:rFonts w:ascii="ＭＳ 明朝" w:hAnsi="ＭＳ 明朝"/>
          <w:color w:val="000000" w:themeColor="text1"/>
          <w:lang w:eastAsia="zh-CN"/>
        </w:rPr>
        <w:fldChar w:fldCharType="begin"/>
      </w:r>
      <w:r w:rsidR="00676941" w:rsidRPr="009909A4">
        <w:rPr>
          <w:rFonts w:ascii="ＭＳ 明朝" w:hAnsi="ＭＳ 明朝"/>
          <w:color w:val="000000" w:themeColor="text1"/>
          <w:lang w:eastAsia="zh-CN"/>
        </w:rPr>
        <w:instrText xml:space="preserve"> SEQ </w:instrText>
      </w:r>
      <w:r w:rsidR="00676941" w:rsidRPr="009909A4">
        <w:rPr>
          <w:rFonts w:ascii="ＭＳ 明朝" w:hAnsi="ＭＳ 明朝" w:hint="eastAsia"/>
          <w:color w:val="000000" w:themeColor="text1"/>
          <w:lang w:eastAsia="zh-CN"/>
        </w:rPr>
        <w:instrText>参考</w:instrText>
      </w:r>
      <w:r w:rsidR="00676941" w:rsidRPr="009909A4">
        <w:rPr>
          <w:rFonts w:ascii="ＭＳ 明朝" w:hAnsi="ＭＳ 明朝"/>
          <w:color w:val="000000" w:themeColor="text1"/>
          <w:lang w:eastAsia="zh-CN"/>
        </w:rPr>
        <w:instrText xml:space="preserve"> \* DBCHAR \s 1 </w:instrText>
      </w:r>
      <w:r w:rsidR="00676941" w:rsidRPr="009909A4">
        <w:rPr>
          <w:rFonts w:ascii="ＭＳ 明朝" w:hAnsi="ＭＳ 明朝"/>
          <w:color w:val="000000" w:themeColor="text1"/>
          <w:lang w:eastAsia="zh-CN"/>
        </w:rPr>
        <w:fldChar w:fldCharType="separate"/>
      </w:r>
      <w:r w:rsidR="001E456D">
        <w:rPr>
          <w:rFonts w:ascii="ＭＳ 明朝" w:hAnsi="ＭＳ 明朝" w:hint="eastAsia"/>
          <w:noProof/>
          <w:color w:val="000000" w:themeColor="text1"/>
          <w:lang w:eastAsia="zh-CN"/>
        </w:rPr>
        <w:t>２</w:t>
      </w:r>
      <w:r w:rsidR="00676941" w:rsidRPr="009909A4">
        <w:rPr>
          <w:rFonts w:ascii="ＭＳ 明朝" w:hAnsi="ＭＳ 明朝"/>
          <w:color w:val="000000" w:themeColor="text1"/>
          <w:lang w:eastAsia="zh-CN"/>
        </w:rPr>
        <w:fldChar w:fldCharType="end"/>
      </w:r>
      <w:r w:rsidR="007A4A46" w:rsidRPr="009909A4">
        <w:rPr>
          <w:rFonts w:ascii="ＭＳ 明朝" w:hAnsi="ＭＳ 明朝" w:hint="eastAsia"/>
          <w:color w:val="000000" w:themeColor="text1"/>
          <w:lang w:eastAsia="zh-CN"/>
        </w:rPr>
        <w:t xml:space="preserve">　</w:t>
      </w:r>
      <w:r w:rsidR="00B33100" w:rsidRPr="009909A4">
        <w:rPr>
          <w:rFonts w:ascii="ＭＳ 明朝" w:hAnsi="ＭＳ 明朝" w:hint="eastAsia"/>
          <w:color w:val="000000" w:themeColor="text1"/>
          <w:lang w:eastAsia="zh-CN"/>
        </w:rPr>
        <w:t>石川県地震被害想定</w:t>
      </w:r>
      <w:r w:rsidR="00251A58" w:rsidRPr="009909A4">
        <w:rPr>
          <w:rFonts w:ascii="ＭＳ 明朝" w:hAnsi="ＭＳ 明朝" w:hint="eastAsia"/>
          <w:color w:val="000000" w:themeColor="text1"/>
          <w:lang w:eastAsia="zh-CN"/>
        </w:rPr>
        <w:t>調査結果（令和７年５月）</w:t>
      </w:r>
      <w:r w:rsidR="00FD3078" w:rsidRPr="009909A4">
        <w:rPr>
          <w:rFonts w:ascii="ＭＳ 明朝" w:hAnsi="ＭＳ 明朝" w:hint="eastAsia"/>
          <w:color w:val="000000" w:themeColor="text1"/>
          <w:lang w:eastAsia="zh-CN"/>
        </w:rPr>
        <w:t>（</w:t>
      </w:r>
      <w:r w:rsidR="00F86965" w:rsidRPr="009909A4">
        <w:rPr>
          <w:rFonts w:ascii="ＭＳ 明朝" w:hAnsi="ＭＳ 明朝" w:hint="eastAsia"/>
          <w:color w:val="000000" w:themeColor="text1"/>
        </w:rPr>
        <w:t>上記</w:t>
      </w:r>
      <w:r w:rsidR="00F86965" w:rsidRPr="009909A4">
        <w:rPr>
          <w:rFonts w:ascii="ＭＳ 明朝" w:hAnsi="ＭＳ 明朝"/>
          <w:color w:val="000000" w:themeColor="text1"/>
        </w:rPr>
        <w:t xml:space="preserve"> </w:t>
      </w:r>
      <w:r w:rsidR="001441DA" w:rsidRPr="009909A4">
        <w:rPr>
          <w:rFonts w:ascii="ＭＳ 明朝" w:hAnsi="ＭＳ 明朝" w:hint="eastAsia"/>
          <w:color w:val="000000" w:themeColor="text1"/>
          <w:lang w:eastAsia="zh-CN"/>
        </w:rPr>
        <w:t>①</w:t>
      </w:r>
      <w:r w:rsidR="0052490C" w:rsidRPr="009909A4">
        <w:rPr>
          <w:rFonts w:ascii="ＭＳ 明朝" w:hAnsi="ＭＳ 明朝" w:hint="eastAsia"/>
          <w:color w:val="000000" w:themeColor="text1"/>
          <w:lang w:eastAsia="zh-CN"/>
        </w:rPr>
        <w:t>③</w:t>
      </w:r>
      <w:r w:rsidR="00FD3078" w:rsidRPr="009909A4">
        <w:rPr>
          <w:rFonts w:ascii="ＭＳ 明朝" w:hAnsi="ＭＳ 明朝" w:hint="eastAsia"/>
          <w:color w:val="000000" w:themeColor="text1"/>
          <w:lang w:eastAsia="zh-CN"/>
        </w:rPr>
        <w:t>）</w:t>
      </w:r>
      <w:bookmarkEnd w:id="54"/>
      <w:bookmarkEnd w:id="55"/>
    </w:p>
    <w:p w14:paraId="7CC41677" w14:textId="61D31BA7" w:rsidR="009B4F0A" w:rsidRPr="009909A4" w:rsidRDefault="00C06359" w:rsidP="00C06359">
      <w:pPr>
        <w:pStyle w:val="af0"/>
        <w:jc w:val="both"/>
        <w:rPr>
          <w:rFonts w:ascii="ＭＳ 明朝" w:hAnsi="ＭＳ 明朝"/>
          <w:color w:val="000000" w:themeColor="text1"/>
        </w:rPr>
      </w:pPr>
      <w:r w:rsidRPr="009909A4">
        <w:rPr>
          <w:rFonts w:ascii="ＭＳ 明朝" w:hAnsi="ＭＳ 明朝" w:hint="eastAsia"/>
          <w:color w:val="000000" w:themeColor="text1"/>
        </w:rPr>
        <w:t>【震度分布図</w:t>
      </w:r>
      <w:r w:rsidR="00F13CC0" w:rsidRPr="009909A4">
        <w:rPr>
          <w:rFonts w:ascii="ＭＳ 明朝" w:hAnsi="ＭＳ 明朝" w:hint="eastAsia"/>
          <w:color w:val="000000" w:themeColor="text1"/>
        </w:rPr>
        <w:t>例</w:t>
      </w:r>
      <w:r w:rsidRPr="009909A4">
        <w:rPr>
          <w:rFonts w:ascii="ＭＳ 明朝" w:hAnsi="ＭＳ 明朝" w:hint="eastAsia"/>
          <w:color w:val="000000" w:themeColor="text1"/>
        </w:rPr>
        <w:t>】</w:t>
      </w:r>
    </w:p>
    <w:tbl>
      <w:tblPr>
        <w:tblStyle w:val="af9"/>
        <w:tblW w:w="0" w:type="auto"/>
        <w:tblLayout w:type="fixed"/>
        <w:tblCellMar>
          <w:left w:w="99" w:type="dxa"/>
          <w:right w:w="99" w:type="dxa"/>
        </w:tblCellMar>
        <w:tblLook w:val="04A0" w:firstRow="1" w:lastRow="0" w:firstColumn="1" w:lastColumn="0" w:noHBand="0" w:noVBand="1"/>
      </w:tblPr>
      <w:tblGrid>
        <w:gridCol w:w="2831"/>
        <w:gridCol w:w="2831"/>
        <w:gridCol w:w="2832"/>
      </w:tblGrid>
      <w:tr w:rsidR="009909A4" w:rsidRPr="009909A4" w14:paraId="33796567" w14:textId="77777777" w:rsidTr="00731ACF">
        <w:trPr>
          <w:trHeight w:val="3274"/>
        </w:trPr>
        <w:tc>
          <w:tcPr>
            <w:tcW w:w="2831" w:type="dxa"/>
          </w:tcPr>
          <w:p w14:paraId="212E3773" w14:textId="1E1D5C93" w:rsidR="00847B36" w:rsidRPr="009909A4" w:rsidRDefault="00847B36" w:rsidP="007E1F08">
            <w:pPr>
              <w:jc w:val="center"/>
              <w:rPr>
                <w:color w:val="000000" w:themeColor="text1"/>
              </w:rPr>
            </w:pPr>
            <w:r w:rsidRPr="009909A4">
              <w:rPr>
                <w:noProof/>
                <w:color w:val="000000" w:themeColor="text1"/>
              </w:rPr>
              <w:drawing>
                <wp:inline distT="0" distB="0" distL="0" distR="0" wp14:anchorId="67754359" wp14:editId="59445415">
                  <wp:extent cx="1470148" cy="2073349"/>
                  <wp:effectExtent l="0" t="0" r="0" b="3175"/>
                  <wp:docPr id="104469677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128" cy="2094476"/>
                          </a:xfrm>
                          <a:prstGeom prst="rect">
                            <a:avLst/>
                          </a:prstGeom>
                          <a:noFill/>
                          <a:ln>
                            <a:noFill/>
                          </a:ln>
                        </pic:spPr>
                      </pic:pic>
                    </a:graphicData>
                  </a:graphic>
                </wp:inline>
              </w:drawing>
            </w:r>
          </w:p>
        </w:tc>
        <w:tc>
          <w:tcPr>
            <w:tcW w:w="2831" w:type="dxa"/>
          </w:tcPr>
          <w:p w14:paraId="0511FA5E" w14:textId="272C3245" w:rsidR="00847B36" w:rsidRPr="009909A4" w:rsidRDefault="0011410C" w:rsidP="007E1F08">
            <w:pPr>
              <w:jc w:val="center"/>
              <w:rPr>
                <w:color w:val="000000" w:themeColor="text1"/>
              </w:rPr>
            </w:pPr>
            <w:r w:rsidRPr="009909A4">
              <w:rPr>
                <w:noProof/>
                <w:color w:val="000000" w:themeColor="text1"/>
              </w:rPr>
              <w:drawing>
                <wp:inline distT="0" distB="0" distL="0" distR="0" wp14:anchorId="65913849" wp14:editId="7BC651E4">
                  <wp:extent cx="1470345" cy="2062716"/>
                  <wp:effectExtent l="0" t="0" r="0" b="0"/>
                  <wp:docPr id="450029756" name="図 4">
                    <a:extLst xmlns:a="http://schemas.openxmlformats.org/drawingml/2006/main">
                      <a:ext uri="{FF2B5EF4-FFF2-40B4-BE49-F238E27FC236}">
                        <a16:creationId xmlns:a16="http://schemas.microsoft.com/office/drawing/2014/main" id="{1BA49D5E-20C8-F173-96F9-37CC2A62D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BA49D5E-20C8-F173-96F9-37CC2A62D585}"/>
                              </a:ext>
                            </a:extLst>
                          </pic:cNvPr>
                          <pic:cNvPicPr>
                            <a:picLocks noChangeAspect="1"/>
                          </pic:cNvPicPr>
                        </pic:nvPicPr>
                        <pic:blipFill>
                          <a:blip r:embed="rId14"/>
                          <a:stretch>
                            <a:fillRect/>
                          </a:stretch>
                        </pic:blipFill>
                        <pic:spPr>
                          <a:xfrm>
                            <a:off x="0" y="0"/>
                            <a:ext cx="1484115" cy="2082034"/>
                          </a:xfrm>
                          <a:prstGeom prst="rect">
                            <a:avLst/>
                          </a:prstGeom>
                        </pic:spPr>
                      </pic:pic>
                    </a:graphicData>
                  </a:graphic>
                </wp:inline>
              </w:drawing>
            </w:r>
          </w:p>
        </w:tc>
        <w:tc>
          <w:tcPr>
            <w:tcW w:w="2832" w:type="dxa"/>
          </w:tcPr>
          <w:p w14:paraId="1DBE957C" w14:textId="30F803BA" w:rsidR="00847B36" w:rsidRPr="009909A4" w:rsidRDefault="007E1F08" w:rsidP="007E1F08">
            <w:pPr>
              <w:jc w:val="center"/>
              <w:rPr>
                <w:color w:val="000000" w:themeColor="text1"/>
              </w:rPr>
            </w:pPr>
            <w:r w:rsidRPr="009909A4">
              <w:rPr>
                <w:noProof/>
                <w:color w:val="000000" w:themeColor="text1"/>
              </w:rPr>
              <w:drawing>
                <wp:inline distT="0" distB="0" distL="0" distR="0" wp14:anchorId="35B3CC4A" wp14:editId="1CBC0264">
                  <wp:extent cx="1488558" cy="2060675"/>
                  <wp:effectExtent l="0" t="0" r="0" b="0"/>
                  <wp:docPr id="1739017334" name="図 5">
                    <a:extLst xmlns:a="http://schemas.openxmlformats.org/drawingml/2006/main">
                      <a:ext uri="{FF2B5EF4-FFF2-40B4-BE49-F238E27FC236}">
                        <a16:creationId xmlns:a16="http://schemas.microsoft.com/office/drawing/2014/main" id="{2746802C-C7E7-FD1C-01B3-9C8C9D8A6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746802C-C7E7-FD1C-01B3-9C8C9D8A6296}"/>
                              </a:ext>
                            </a:extLst>
                          </pic:cNvPr>
                          <pic:cNvPicPr>
                            <a:picLocks noChangeAspect="1"/>
                          </pic:cNvPicPr>
                        </pic:nvPicPr>
                        <pic:blipFill>
                          <a:blip r:embed="rId15"/>
                          <a:stretch>
                            <a:fillRect/>
                          </a:stretch>
                        </pic:blipFill>
                        <pic:spPr>
                          <a:xfrm>
                            <a:off x="0" y="0"/>
                            <a:ext cx="1513965" cy="2095847"/>
                          </a:xfrm>
                          <a:prstGeom prst="rect">
                            <a:avLst/>
                          </a:prstGeom>
                        </pic:spPr>
                      </pic:pic>
                    </a:graphicData>
                  </a:graphic>
                </wp:inline>
              </w:drawing>
            </w:r>
          </w:p>
        </w:tc>
      </w:tr>
      <w:tr w:rsidR="009909A4" w:rsidRPr="009909A4" w14:paraId="171A19CE" w14:textId="77777777" w:rsidTr="00847B36">
        <w:tblPrEx>
          <w:tblCellMar>
            <w:left w:w="108" w:type="dxa"/>
            <w:right w:w="108" w:type="dxa"/>
          </w:tblCellMar>
        </w:tblPrEx>
        <w:tc>
          <w:tcPr>
            <w:tcW w:w="2831" w:type="dxa"/>
          </w:tcPr>
          <w:p w14:paraId="5333F277" w14:textId="1B4C0603" w:rsidR="00847B36" w:rsidRPr="009909A4" w:rsidRDefault="003A70AF" w:rsidP="00731ACF">
            <w:pPr>
              <w:spacing w:line="240" w:lineRule="exact"/>
              <w:jc w:val="center"/>
              <w:rPr>
                <w:color w:val="000000" w:themeColor="text1"/>
              </w:rPr>
            </w:pPr>
            <w:r w:rsidRPr="009909A4">
              <w:rPr>
                <w:rFonts w:hint="eastAsia"/>
                <w:color w:val="000000" w:themeColor="text1"/>
              </w:rPr>
              <w:t>森本・富樫断層帯</w:t>
            </w:r>
          </w:p>
        </w:tc>
        <w:tc>
          <w:tcPr>
            <w:tcW w:w="2831" w:type="dxa"/>
          </w:tcPr>
          <w:p w14:paraId="4EE80A61" w14:textId="77777777" w:rsidR="007E1F08" w:rsidRPr="009909A4" w:rsidRDefault="00B652D5" w:rsidP="00731ACF">
            <w:pPr>
              <w:spacing w:line="240" w:lineRule="exact"/>
              <w:jc w:val="center"/>
              <w:rPr>
                <w:color w:val="000000" w:themeColor="text1"/>
              </w:rPr>
            </w:pPr>
            <w:r w:rsidRPr="009909A4">
              <w:rPr>
                <w:rFonts w:hint="eastAsia"/>
                <w:color w:val="000000" w:themeColor="text1"/>
              </w:rPr>
              <w:t>庄川断層帯</w:t>
            </w:r>
          </w:p>
          <w:p w14:paraId="0AE9951A" w14:textId="05A9672E" w:rsidR="00847B36" w:rsidRPr="009909A4" w:rsidRDefault="00B652D5" w:rsidP="00731ACF">
            <w:pPr>
              <w:spacing w:line="240" w:lineRule="exact"/>
              <w:jc w:val="center"/>
              <w:rPr>
                <w:color w:val="000000" w:themeColor="text1"/>
              </w:rPr>
            </w:pPr>
            <w:r w:rsidRPr="009909A4">
              <w:rPr>
                <w:rFonts w:hint="eastAsia"/>
                <w:color w:val="000000" w:themeColor="text1"/>
              </w:rPr>
              <w:t>（北に震源）</w:t>
            </w:r>
          </w:p>
        </w:tc>
        <w:tc>
          <w:tcPr>
            <w:tcW w:w="2832" w:type="dxa"/>
          </w:tcPr>
          <w:p w14:paraId="05E611D6" w14:textId="77777777" w:rsidR="007E1F08" w:rsidRPr="009909A4" w:rsidRDefault="007E1F08" w:rsidP="00731ACF">
            <w:pPr>
              <w:spacing w:line="240" w:lineRule="exact"/>
              <w:jc w:val="center"/>
              <w:rPr>
                <w:color w:val="000000" w:themeColor="text1"/>
              </w:rPr>
            </w:pPr>
            <w:r w:rsidRPr="009909A4">
              <w:rPr>
                <w:rFonts w:hint="eastAsia"/>
                <w:color w:val="000000" w:themeColor="text1"/>
              </w:rPr>
              <w:t>七尾湾東方断層帯</w:t>
            </w:r>
          </w:p>
          <w:p w14:paraId="3E09C011" w14:textId="2D1125DB" w:rsidR="00847B36" w:rsidRPr="009909A4" w:rsidRDefault="007E1F08" w:rsidP="00731ACF">
            <w:pPr>
              <w:spacing w:line="240" w:lineRule="exact"/>
              <w:jc w:val="center"/>
              <w:rPr>
                <w:color w:val="000000" w:themeColor="text1"/>
              </w:rPr>
            </w:pPr>
            <w:r w:rsidRPr="009909A4">
              <w:rPr>
                <w:rFonts w:hint="eastAsia"/>
                <w:color w:val="000000" w:themeColor="text1"/>
              </w:rPr>
              <w:t>（北上部に震源）</w:t>
            </w:r>
          </w:p>
        </w:tc>
      </w:tr>
    </w:tbl>
    <w:p w14:paraId="5E7C8C51" w14:textId="10CD643E" w:rsidR="001A5529" w:rsidRPr="009909A4" w:rsidRDefault="00C06359" w:rsidP="00731ACF">
      <w:pPr>
        <w:widowControl/>
        <w:jc w:val="left"/>
        <w:rPr>
          <w:color w:val="000000" w:themeColor="text1"/>
        </w:rPr>
      </w:pPr>
      <w:r w:rsidRPr="009909A4">
        <w:rPr>
          <w:rFonts w:hint="eastAsia"/>
          <w:color w:val="000000" w:themeColor="text1"/>
          <w:sz w:val="22"/>
          <w:szCs w:val="24"/>
        </w:rPr>
        <w:t>【</w:t>
      </w:r>
      <w:r w:rsidR="007E1F08" w:rsidRPr="009909A4">
        <w:rPr>
          <w:rFonts w:hint="eastAsia"/>
          <w:color w:val="000000" w:themeColor="text1"/>
          <w:sz w:val="22"/>
          <w:szCs w:val="24"/>
        </w:rPr>
        <w:t>他の被害想定</w:t>
      </w:r>
      <w:r w:rsidR="00F13CC0" w:rsidRPr="009909A4">
        <w:rPr>
          <w:rFonts w:hint="eastAsia"/>
          <w:color w:val="000000" w:themeColor="text1"/>
          <w:sz w:val="22"/>
          <w:szCs w:val="24"/>
        </w:rPr>
        <w:t>例</w:t>
      </w:r>
      <w:r w:rsidR="00EC5299" w:rsidRPr="009909A4">
        <w:rPr>
          <w:rFonts w:hint="eastAsia"/>
          <w:color w:val="000000" w:themeColor="text1"/>
          <w:sz w:val="22"/>
          <w:szCs w:val="24"/>
        </w:rPr>
        <w:t>（いずれも森本・富樫断層帯）</w:t>
      </w:r>
      <w:r w:rsidR="00CC4F91" w:rsidRPr="009909A4">
        <w:rPr>
          <w:rFonts w:hint="eastAsia"/>
          <w:color w:val="000000" w:themeColor="text1"/>
          <w:sz w:val="22"/>
          <w:szCs w:val="24"/>
        </w:rPr>
        <w:t>及び</w:t>
      </w:r>
      <w:r w:rsidR="004B0704" w:rsidRPr="009909A4">
        <w:rPr>
          <w:rFonts w:hint="eastAsia"/>
          <w:color w:val="000000" w:themeColor="text1"/>
          <w:sz w:val="22"/>
          <w:szCs w:val="24"/>
        </w:rPr>
        <w:t>地震の過去履歴と断層</w:t>
      </w:r>
      <w:r w:rsidRPr="009909A4">
        <w:rPr>
          <w:rFonts w:hint="eastAsia"/>
          <w:color w:val="000000" w:themeColor="text1"/>
          <w:sz w:val="22"/>
          <w:szCs w:val="24"/>
        </w:rPr>
        <w:t>】</w:t>
      </w:r>
    </w:p>
    <w:tbl>
      <w:tblPr>
        <w:tblStyle w:val="af9"/>
        <w:tblW w:w="0" w:type="auto"/>
        <w:tblLayout w:type="fixed"/>
        <w:tblCellMar>
          <w:left w:w="99" w:type="dxa"/>
          <w:right w:w="99" w:type="dxa"/>
        </w:tblCellMar>
        <w:tblLook w:val="04A0" w:firstRow="1" w:lastRow="0" w:firstColumn="1" w:lastColumn="0" w:noHBand="0" w:noVBand="1"/>
      </w:tblPr>
      <w:tblGrid>
        <w:gridCol w:w="2831"/>
        <w:gridCol w:w="2831"/>
        <w:gridCol w:w="2832"/>
      </w:tblGrid>
      <w:tr w:rsidR="009909A4" w:rsidRPr="009909A4" w14:paraId="6D892A82" w14:textId="77777777" w:rsidTr="00C63D7C">
        <w:trPr>
          <w:trHeight w:val="2891"/>
        </w:trPr>
        <w:tc>
          <w:tcPr>
            <w:tcW w:w="2831" w:type="dxa"/>
          </w:tcPr>
          <w:p w14:paraId="2780EFAC" w14:textId="55E952E5" w:rsidR="00EC5299" w:rsidRPr="009909A4" w:rsidRDefault="000C60BA">
            <w:pPr>
              <w:jc w:val="center"/>
              <w:rPr>
                <w:color w:val="000000" w:themeColor="text1"/>
              </w:rPr>
            </w:pPr>
            <w:r w:rsidRPr="009909A4">
              <w:rPr>
                <w:rFonts w:ascii="ＭＳ 明朝" w:hAnsi="ＭＳ 明朝"/>
                <w:noProof/>
                <w:color w:val="000000" w:themeColor="text1"/>
                <w:sz w:val="22"/>
              </w:rPr>
              <w:drawing>
                <wp:inline distT="0" distB="0" distL="0" distR="0" wp14:anchorId="731DF879" wp14:editId="3DF84184">
                  <wp:extent cx="1297949" cy="1871005"/>
                  <wp:effectExtent l="0" t="0" r="0" b="0"/>
                  <wp:docPr id="1693931259" name="図 7" descr="地図と文字の加工写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7" descr="地図と文字の加工写真&#10;&#10;AI 生成コンテンツは誤りを含む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7657" cy="1899414"/>
                          </a:xfrm>
                          <a:prstGeom prst="rect">
                            <a:avLst/>
                          </a:prstGeom>
                          <a:noFill/>
                          <a:ln>
                            <a:noFill/>
                          </a:ln>
                        </pic:spPr>
                      </pic:pic>
                    </a:graphicData>
                  </a:graphic>
                </wp:inline>
              </w:drawing>
            </w:r>
          </w:p>
        </w:tc>
        <w:tc>
          <w:tcPr>
            <w:tcW w:w="2831" w:type="dxa"/>
          </w:tcPr>
          <w:p w14:paraId="18777460" w14:textId="74500AFB" w:rsidR="00EC5299" w:rsidRPr="009909A4" w:rsidRDefault="00A73350">
            <w:pPr>
              <w:jc w:val="center"/>
              <w:rPr>
                <w:color w:val="000000" w:themeColor="text1"/>
              </w:rPr>
            </w:pPr>
            <w:r w:rsidRPr="009909A4">
              <w:rPr>
                <w:noProof/>
                <w:color w:val="000000" w:themeColor="text1"/>
              </w:rPr>
              <w:drawing>
                <wp:inline distT="0" distB="0" distL="0" distR="0" wp14:anchorId="3DC22E74" wp14:editId="6A7FFFEC">
                  <wp:extent cx="1303594" cy="1851955"/>
                  <wp:effectExtent l="19050" t="19050" r="11430" b="15240"/>
                  <wp:docPr id="9" name="図 8">
                    <a:extLst xmlns:a="http://schemas.openxmlformats.org/drawingml/2006/main">
                      <a:ext uri="{FF2B5EF4-FFF2-40B4-BE49-F238E27FC236}">
                        <a16:creationId xmlns:a16="http://schemas.microsoft.com/office/drawing/2014/main" id="{DE94E335-E796-0ED6-7E0C-F0EDD9597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DE94E335-E796-0ED6-7E0C-F0EDD9597705}"/>
                              </a:ext>
                            </a:extLst>
                          </pic:cNvPr>
                          <pic:cNvPicPr>
                            <a:picLocks noChangeAspect="1"/>
                          </pic:cNvPicPr>
                        </pic:nvPicPr>
                        <pic:blipFill>
                          <a:blip r:embed="rId17"/>
                          <a:stretch>
                            <a:fillRect/>
                          </a:stretch>
                        </pic:blipFill>
                        <pic:spPr>
                          <a:xfrm>
                            <a:off x="0" y="0"/>
                            <a:ext cx="1327963" cy="1886575"/>
                          </a:xfrm>
                          <a:prstGeom prst="rect">
                            <a:avLst/>
                          </a:prstGeom>
                          <a:ln>
                            <a:solidFill>
                              <a:schemeClr val="bg1">
                                <a:lumMod val="50000"/>
                              </a:schemeClr>
                            </a:solidFill>
                          </a:ln>
                        </pic:spPr>
                      </pic:pic>
                    </a:graphicData>
                  </a:graphic>
                </wp:inline>
              </w:drawing>
            </w:r>
          </w:p>
        </w:tc>
        <w:tc>
          <w:tcPr>
            <w:tcW w:w="2832" w:type="dxa"/>
            <w:vAlign w:val="center"/>
          </w:tcPr>
          <w:p w14:paraId="39B84704" w14:textId="0A550CBF" w:rsidR="00EC5299" w:rsidRPr="009909A4" w:rsidRDefault="002D201E" w:rsidP="007D241C">
            <w:pPr>
              <w:jc w:val="center"/>
              <w:rPr>
                <w:color w:val="000000" w:themeColor="text1"/>
              </w:rPr>
            </w:pPr>
            <w:r w:rsidRPr="009909A4">
              <w:rPr>
                <w:noProof/>
                <w:color w:val="000000" w:themeColor="text1"/>
              </w:rPr>
              <w:drawing>
                <wp:inline distT="0" distB="0" distL="0" distR="0" wp14:anchorId="3C676B6E" wp14:editId="1414D47F">
                  <wp:extent cx="1378403" cy="1788485"/>
                  <wp:effectExtent l="19050" t="19050" r="12700" b="21590"/>
                  <wp:docPr id="121018444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3875" cy="1834510"/>
                          </a:xfrm>
                          <a:prstGeom prst="rect">
                            <a:avLst/>
                          </a:prstGeom>
                          <a:noFill/>
                          <a:ln>
                            <a:solidFill>
                              <a:schemeClr val="bg1">
                                <a:lumMod val="50000"/>
                              </a:schemeClr>
                            </a:solidFill>
                          </a:ln>
                        </pic:spPr>
                      </pic:pic>
                    </a:graphicData>
                  </a:graphic>
                </wp:inline>
              </w:drawing>
            </w:r>
          </w:p>
        </w:tc>
      </w:tr>
      <w:tr w:rsidR="009909A4" w:rsidRPr="009909A4" w14:paraId="21A99389" w14:textId="77777777">
        <w:tblPrEx>
          <w:tblCellMar>
            <w:left w:w="108" w:type="dxa"/>
            <w:right w:w="108" w:type="dxa"/>
          </w:tblCellMar>
        </w:tblPrEx>
        <w:tc>
          <w:tcPr>
            <w:tcW w:w="2831" w:type="dxa"/>
          </w:tcPr>
          <w:p w14:paraId="4230B70F" w14:textId="66E62575" w:rsidR="00EC5299" w:rsidRPr="009909A4" w:rsidRDefault="000C60BA" w:rsidP="00731ACF">
            <w:pPr>
              <w:spacing w:line="240" w:lineRule="exact"/>
              <w:jc w:val="center"/>
              <w:rPr>
                <w:color w:val="000000" w:themeColor="text1"/>
              </w:rPr>
            </w:pPr>
            <w:r w:rsidRPr="009909A4">
              <w:rPr>
                <w:rFonts w:hint="eastAsia"/>
                <w:color w:val="000000" w:themeColor="text1"/>
              </w:rPr>
              <w:t>道路橋梁被害の分布</w:t>
            </w:r>
          </w:p>
        </w:tc>
        <w:tc>
          <w:tcPr>
            <w:tcW w:w="2831" w:type="dxa"/>
          </w:tcPr>
          <w:p w14:paraId="30627CBE" w14:textId="4EE80353" w:rsidR="00A73350" w:rsidRPr="009909A4" w:rsidRDefault="00A73350" w:rsidP="00731ACF">
            <w:pPr>
              <w:spacing w:line="240" w:lineRule="exact"/>
              <w:jc w:val="center"/>
              <w:rPr>
                <w:rFonts w:ascii="ＭＳ 明朝" w:hAnsi="ＭＳ 明朝"/>
                <w:color w:val="000000" w:themeColor="text1"/>
              </w:rPr>
            </w:pPr>
            <w:r w:rsidRPr="009909A4">
              <w:rPr>
                <w:rFonts w:ascii="ＭＳ 明朝" w:hAnsi="ＭＳ 明朝" w:hint="eastAsia"/>
                <w:color w:val="000000" w:themeColor="text1"/>
              </w:rPr>
              <w:t>断水人口の分布</w:t>
            </w:r>
          </w:p>
          <w:p w14:paraId="27AA1547" w14:textId="4D58641C" w:rsidR="00EC5299" w:rsidRPr="009909A4" w:rsidRDefault="00A73350" w:rsidP="00731ACF">
            <w:pPr>
              <w:spacing w:line="240" w:lineRule="exact"/>
              <w:jc w:val="center"/>
              <w:rPr>
                <w:color w:val="000000" w:themeColor="text1"/>
              </w:rPr>
            </w:pPr>
            <w:r w:rsidRPr="009909A4">
              <w:rPr>
                <w:rFonts w:ascii="ＭＳ 明朝" w:hAnsi="ＭＳ 明朝"/>
                <w:color w:val="000000" w:themeColor="text1"/>
              </w:rPr>
              <w:t>(発災当日、冬5時・強風)</w:t>
            </w:r>
          </w:p>
        </w:tc>
        <w:tc>
          <w:tcPr>
            <w:tcW w:w="2832" w:type="dxa"/>
          </w:tcPr>
          <w:p w14:paraId="4E47558B" w14:textId="0B8FD9A3" w:rsidR="000E37AF" w:rsidRPr="009909A4" w:rsidRDefault="004E7B33" w:rsidP="00731ACF">
            <w:pPr>
              <w:spacing w:line="240" w:lineRule="exact"/>
              <w:jc w:val="center"/>
              <w:rPr>
                <w:color w:val="000000" w:themeColor="text1"/>
              </w:rPr>
            </w:pPr>
            <w:r w:rsidRPr="009909A4">
              <w:rPr>
                <w:rFonts w:ascii="ＭＳ 明朝" w:hAnsi="ＭＳ 明朝" w:hint="eastAsia"/>
                <w:color w:val="000000" w:themeColor="text1"/>
              </w:rPr>
              <w:t>石川県とその周辺で発生した主な被害地震と断層</w:t>
            </w:r>
          </w:p>
        </w:tc>
      </w:tr>
    </w:tbl>
    <w:p w14:paraId="04515AE0" w14:textId="3C26F1DC" w:rsidR="009B4F0A" w:rsidRPr="009909A4" w:rsidRDefault="009B4F0A" w:rsidP="00731ACF">
      <w:pPr>
        <w:spacing w:line="220" w:lineRule="atLeast"/>
        <w:ind w:right="-1" w:firstLineChars="100" w:firstLine="203"/>
        <w:jc w:val="right"/>
        <w:rPr>
          <w:rFonts w:ascii="ＭＳ 明朝" w:hAnsi="ＭＳ 明朝"/>
          <w:color w:val="000000" w:themeColor="text1"/>
          <w:sz w:val="32"/>
          <w:szCs w:val="32"/>
        </w:rPr>
      </w:pPr>
      <w:r w:rsidRPr="009909A4">
        <w:rPr>
          <w:rFonts w:ascii="ＭＳ 明朝" w:hAnsi="ＭＳ 明朝" w:hint="eastAsia"/>
          <w:color w:val="000000" w:themeColor="text1"/>
          <w:sz w:val="20"/>
          <w:szCs w:val="20"/>
        </w:rPr>
        <w:t>（出典：石川県　石川県地震被害想定調査報告書より）</w:t>
      </w:r>
    </w:p>
    <w:p w14:paraId="7F13E486" w14:textId="15C390A3" w:rsidR="006971F5" w:rsidRPr="009909A4" w:rsidRDefault="00AC7165" w:rsidP="00AC4DB4">
      <w:pPr>
        <w:pStyle w:val="af0"/>
        <w:rPr>
          <w:rFonts w:ascii="ＭＳ 明朝" w:hAnsi="ＭＳ 明朝"/>
          <w:color w:val="000000" w:themeColor="text1"/>
        </w:rPr>
      </w:pPr>
      <w:r w:rsidRPr="009909A4">
        <w:rPr>
          <w:rFonts w:ascii="ＭＳ 明朝" w:hAnsi="ＭＳ 明朝"/>
          <w:color w:val="000000" w:themeColor="text1"/>
        </w:rPr>
        <w:br w:type="page"/>
      </w:r>
      <w:bookmarkStart w:id="56" w:name="_Toc216946829"/>
      <w:bookmarkStart w:id="57" w:name="_Toc224501871"/>
      <w:r w:rsidR="00AC4DB4" w:rsidRPr="009909A4">
        <w:rPr>
          <w:rFonts w:ascii="ＭＳ 明朝" w:hAnsi="ＭＳ 明朝" w:hint="eastAsia"/>
          <w:color w:val="000000" w:themeColor="text1"/>
        </w:rPr>
        <w:lastRenderedPageBreak/>
        <w:t>参考</w:t>
      </w:r>
      <w:r w:rsidR="00AC4DB4" w:rsidRPr="009909A4">
        <w:rPr>
          <w:rFonts w:ascii="ＭＳ 明朝" w:hAnsi="ＭＳ 明朝"/>
          <w:color w:val="000000" w:themeColor="text1"/>
        </w:rPr>
        <w:t xml:space="preserve">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２</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w:instrText>
      </w:r>
      <w:r w:rsidR="00676941" w:rsidRPr="009909A4">
        <w:rPr>
          <w:rFonts w:ascii="ＭＳ 明朝" w:hAnsi="ＭＳ 明朝" w:hint="eastAsia"/>
          <w:color w:val="000000" w:themeColor="text1"/>
        </w:rPr>
        <w:instrText>参考</w:instrText>
      </w:r>
      <w:r w:rsidR="00676941" w:rsidRPr="009909A4">
        <w:rPr>
          <w:rFonts w:ascii="ＭＳ 明朝" w:hAnsi="ＭＳ 明朝"/>
          <w:color w:val="000000" w:themeColor="text1"/>
        </w:rPr>
        <w:instrText xml:space="preserve">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３</w:t>
      </w:r>
      <w:bookmarkEnd w:id="56"/>
      <w:r w:rsidR="00676941" w:rsidRPr="009909A4">
        <w:rPr>
          <w:rFonts w:ascii="ＭＳ 明朝" w:hAnsi="ＭＳ 明朝"/>
          <w:color w:val="000000" w:themeColor="text1"/>
        </w:rPr>
        <w:fldChar w:fldCharType="end"/>
      </w:r>
      <w:r w:rsidR="00580DDD" w:rsidRPr="009909A4">
        <w:rPr>
          <w:rFonts w:ascii="ＭＳ 明朝" w:hAnsi="ＭＳ 明朝" w:hint="eastAsia"/>
          <w:color w:val="000000" w:themeColor="text1"/>
        </w:rPr>
        <w:t xml:space="preserve">　</w:t>
      </w:r>
      <w:r w:rsidR="0079699E" w:rsidRPr="009909A4">
        <w:rPr>
          <w:rFonts w:ascii="ＭＳ 明朝" w:hAnsi="ＭＳ 明朝" w:hint="eastAsia"/>
          <w:color w:val="000000" w:themeColor="text1"/>
        </w:rPr>
        <w:t>国土地理院「重ねるハザードマップ」を活用した災害リスクの把握</w:t>
      </w:r>
      <w:bookmarkEnd w:id="57"/>
    </w:p>
    <w:p w14:paraId="0948AA9A" w14:textId="2B2956C9" w:rsidR="004976F2" w:rsidRPr="009909A4" w:rsidRDefault="00FD3078" w:rsidP="006971F5">
      <w:pPr>
        <w:pStyle w:val="af0"/>
        <w:rPr>
          <w:rFonts w:ascii="ＭＳ 明朝" w:hAnsi="ＭＳ 明朝"/>
          <w:color w:val="000000" w:themeColor="text1"/>
        </w:rPr>
      </w:pPr>
      <w:r w:rsidRPr="009909A4">
        <w:rPr>
          <w:rFonts w:ascii="ＭＳ 明朝" w:hAnsi="ＭＳ 明朝" w:hint="eastAsia"/>
          <w:color w:val="000000" w:themeColor="text1"/>
        </w:rPr>
        <w:t>（</w:t>
      </w:r>
      <w:r w:rsidR="00F86965" w:rsidRPr="009909A4">
        <w:rPr>
          <w:rFonts w:ascii="ＭＳ 明朝" w:hAnsi="ＭＳ 明朝"/>
          <w:color w:val="000000" w:themeColor="text1"/>
        </w:rPr>
        <w:t>P1</w:t>
      </w:r>
      <w:r w:rsidR="0082486D" w:rsidRPr="009909A4">
        <w:rPr>
          <w:rFonts w:ascii="ＭＳ 明朝" w:hAnsi="ＭＳ 明朝"/>
          <w:color w:val="000000" w:themeColor="text1"/>
        </w:rPr>
        <w:t>1</w:t>
      </w:r>
      <w:r w:rsidR="00F86965" w:rsidRPr="009909A4">
        <w:rPr>
          <w:rFonts w:ascii="ＭＳ 明朝" w:hAnsi="ＭＳ 明朝"/>
          <w:color w:val="000000" w:themeColor="text1"/>
        </w:rPr>
        <w:t xml:space="preserve"> </w:t>
      </w:r>
      <w:r w:rsidRPr="009909A4">
        <w:rPr>
          <w:rFonts w:ascii="ＭＳ 明朝" w:hAnsi="ＭＳ 明朝" w:hint="eastAsia"/>
          <w:color w:val="000000" w:themeColor="text1"/>
        </w:rPr>
        <w:t>②</w:t>
      </w:r>
      <w:r w:rsidR="000A3989" w:rsidRPr="009909A4">
        <w:rPr>
          <w:rFonts w:ascii="ＭＳ 明朝" w:hAnsi="ＭＳ 明朝" w:hint="eastAsia"/>
          <w:color w:val="000000" w:themeColor="text1"/>
        </w:rPr>
        <w:t>③</w:t>
      </w:r>
      <w:r w:rsidR="006971F5" w:rsidRPr="009909A4">
        <w:rPr>
          <w:rFonts w:ascii="ＭＳ 明朝" w:hAnsi="ＭＳ 明朝" w:hint="eastAsia"/>
          <w:color w:val="000000" w:themeColor="text1"/>
        </w:rPr>
        <w:t>④</w:t>
      </w:r>
      <w:r w:rsidRPr="009909A4">
        <w:rPr>
          <w:rFonts w:ascii="ＭＳ 明朝" w:hAnsi="ＭＳ 明朝" w:hint="eastAsia"/>
          <w:color w:val="000000" w:themeColor="text1"/>
        </w:rPr>
        <w:t>）</w:t>
      </w:r>
    </w:p>
    <w:p w14:paraId="642E9B35" w14:textId="420CE049" w:rsidR="00EC470D" w:rsidRPr="009909A4" w:rsidRDefault="00251A58" w:rsidP="001B57D1">
      <w:pPr>
        <w:spacing w:line="220" w:lineRule="atLeast"/>
        <w:ind w:right="796"/>
        <w:jc w:val="left"/>
        <w:rPr>
          <w:rFonts w:ascii="ＭＳ 明朝" w:hAnsi="ＭＳ 明朝"/>
          <w:color w:val="000000" w:themeColor="text1"/>
          <w:sz w:val="22"/>
        </w:rPr>
      </w:pPr>
      <w:r w:rsidRPr="009909A4">
        <w:rPr>
          <w:rFonts w:ascii="ＭＳ 明朝" w:hAnsi="ＭＳ 明朝"/>
          <w:noProof/>
          <w:color w:val="000000" w:themeColor="text1"/>
          <w:sz w:val="22"/>
        </w:rPr>
        <w:drawing>
          <wp:inline distT="0" distB="0" distL="0" distR="0" wp14:anchorId="2D71458E" wp14:editId="04C74DD3">
            <wp:extent cx="5322498" cy="7401040"/>
            <wp:effectExtent l="0" t="0" r="0" b="0"/>
            <wp:docPr id="9112855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9">
                      <a:extLst>
                        <a:ext uri="{28A0092B-C50C-407E-A947-70E740481C1C}">
                          <a14:useLocalDpi xmlns:a14="http://schemas.microsoft.com/office/drawing/2010/main" val="0"/>
                        </a:ext>
                      </a:extLst>
                    </a:blip>
                    <a:srcRect l="3424" r="6824"/>
                    <a:stretch>
                      <a:fillRect/>
                    </a:stretch>
                  </pic:blipFill>
                  <pic:spPr bwMode="auto">
                    <a:xfrm>
                      <a:off x="0" y="0"/>
                      <a:ext cx="5348874" cy="7437716"/>
                    </a:xfrm>
                    <a:prstGeom prst="rect">
                      <a:avLst/>
                    </a:prstGeom>
                    <a:noFill/>
                    <a:ln>
                      <a:noFill/>
                    </a:ln>
                    <a:extLst>
                      <a:ext uri="{53640926-AAD7-44D8-BBD7-CCE9431645EC}">
                        <a14:shadowObscured xmlns:a14="http://schemas.microsoft.com/office/drawing/2010/main"/>
                      </a:ext>
                    </a:extLst>
                  </pic:spPr>
                </pic:pic>
              </a:graphicData>
            </a:graphic>
          </wp:inline>
        </w:drawing>
      </w:r>
    </w:p>
    <w:p w14:paraId="636043BB" w14:textId="3D7F29CC" w:rsidR="00690197" w:rsidRPr="009909A4" w:rsidRDefault="00690197" w:rsidP="00690197">
      <w:pPr>
        <w:ind w:left="608" w:hangingChars="300" w:hanging="608"/>
        <w:rPr>
          <w:rFonts w:ascii="ＭＳ 明朝" w:hAnsi="ＭＳ 明朝"/>
          <w:color w:val="000000" w:themeColor="text1"/>
          <w:sz w:val="20"/>
          <w:szCs w:val="21"/>
        </w:rPr>
      </w:pPr>
      <w:r w:rsidRPr="009909A4">
        <w:rPr>
          <w:rFonts w:ascii="ＭＳ 明朝" w:hAnsi="ＭＳ 明朝"/>
          <w:color w:val="000000" w:themeColor="text1"/>
          <w:sz w:val="20"/>
          <w:szCs w:val="21"/>
        </w:rPr>
        <w:t>(</w:t>
      </w:r>
      <w:r w:rsidRPr="009909A4">
        <w:rPr>
          <w:rFonts w:ascii="ＭＳ 明朝" w:hAnsi="ＭＳ 明朝" w:hint="eastAsia"/>
          <w:color w:val="000000" w:themeColor="text1"/>
          <w:sz w:val="20"/>
          <w:szCs w:val="21"/>
        </w:rPr>
        <w:t>出典：R6.3 一般財団法人日本総合研究所 高齢者施設・事業所における避難の実効性を高めるために 非常災害対策計画作成・見直しのための手引き</w:t>
      </w:r>
      <w:r w:rsidRPr="009909A4">
        <w:rPr>
          <w:rFonts w:ascii="ＭＳ 明朝" w:hAnsi="ＭＳ 明朝"/>
          <w:color w:val="000000" w:themeColor="text1"/>
          <w:sz w:val="20"/>
          <w:szCs w:val="21"/>
        </w:rPr>
        <w:t>_ver2</w:t>
      </w:r>
      <w:r w:rsidRPr="009909A4">
        <w:rPr>
          <w:rFonts w:ascii="ＭＳ 明朝" w:hAnsi="ＭＳ 明朝" w:hint="eastAsia"/>
          <w:color w:val="000000" w:themeColor="text1"/>
          <w:sz w:val="20"/>
          <w:szCs w:val="21"/>
        </w:rPr>
        <w:t xml:space="preserve"> 解説編P12 より</w:t>
      </w:r>
      <w:r w:rsidRPr="009909A4">
        <w:rPr>
          <w:rFonts w:ascii="ＭＳ 明朝" w:hAnsi="ＭＳ 明朝"/>
          <w:color w:val="000000" w:themeColor="text1"/>
          <w:sz w:val="20"/>
          <w:szCs w:val="21"/>
        </w:rPr>
        <w:t>)</w:t>
      </w:r>
    </w:p>
    <w:p w14:paraId="1201CD1B" w14:textId="4DDE4740" w:rsidR="009410AE" w:rsidRPr="009909A4" w:rsidRDefault="009410AE" w:rsidP="00690197">
      <w:pPr>
        <w:widowControl/>
        <w:ind w:left="548" w:hangingChars="300" w:hanging="548"/>
        <w:jc w:val="left"/>
        <w:rPr>
          <w:rFonts w:ascii="ＭＳ 明朝" w:hAnsi="ＭＳ 明朝"/>
          <w:color w:val="000000" w:themeColor="text1"/>
          <w:sz w:val="18"/>
          <w:szCs w:val="18"/>
        </w:rPr>
      </w:pPr>
      <w:r w:rsidRPr="009909A4">
        <w:rPr>
          <w:rFonts w:ascii="ＭＳ 明朝" w:hAnsi="ＭＳ 明朝"/>
          <w:color w:val="000000" w:themeColor="text1"/>
          <w:sz w:val="18"/>
          <w:szCs w:val="18"/>
        </w:rPr>
        <w:br w:type="page"/>
      </w:r>
    </w:p>
    <w:p w14:paraId="4ECE0FA9" w14:textId="5B9E174F" w:rsidR="009B4F0A" w:rsidRPr="009909A4" w:rsidRDefault="008F4CF4" w:rsidP="001B57D1">
      <w:pPr>
        <w:spacing w:line="480" w:lineRule="auto"/>
        <w:ind w:right="796"/>
        <w:jc w:val="center"/>
        <w:rPr>
          <w:rFonts w:ascii="ＭＳ 明朝" w:hAnsi="ＭＳ 明朝"/>
          <w:color w:val="000000" w:themeColor="text1"/>
          <w:sz w:val="22"/>
        </w:rPr>
      </w:pPr>
      <w:bookmarkStart w:id="58" w:name="_Toc216946830"/>
      <w:bookmarkStart w:id="59" w:name="_Toc224501872"/>
      <w:r w:rsidRPr="009909A4">
        <w:rPr>
          <w:rFonts w:ascii="ＭＳ 明朝" w:hAnsi="ＭＳ 明朝"/>
          <w:noProof/>
          <w:color w:val="000000" w:themeColor="text1"/>
          <w:sz w:val="22"/>
        </w:rPr>
        <w:lastRenderedPageBreak/>
        <w:drawing>
          <wp:anchor distT="0" distB="0" distL="114300" distR="114300" simplePos="0" relativeHeight="251862016" behindDoc="0" locked="0" layoutInCell="1" allowOverlap="1" wp14:anchorId="2A4B794A" wp14:editId="2B2809E6">
            <wp:simplePos x="0" y="0"/>
            <wp:positionH relativeFrom="column">
              <wp:posOffset>136189</wp:posOffset>
            </wp:positionH>
            <wp:positionV relativeFrom="paragraph">
              <wp:posOffset>377729</wp:posOffset>
            </wp:positionV>
            <wp:extent cx="5152033" cy="2579298"/>
            <wp:effectExtent l="0" t="0" r="0" b="0"/>
            <wp:wrapNone/>
            <wp:docPr id="55958021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20">
                      <a:extLst>
                        <a:ext uri="{28A0092B-C50C-407E-A947-70E740481C1C}">
                          <a14:useLocalDpi xmlns:a14="http://schemas.microsoft.com/office/drawing/2010/main" val="0"/>
                        </a:ext>
                      </a:extLst>
                    </a:blip>
                    <a:srcRect b="2528"/>
                    <a:stretch/>
                  </pic:blipFill>
                  <pic:spPr bwMode="auto">
                    <a:xfrm>
                      <a:off x="0" y="0"/>
                      <a:ext cx="5154788" cy="2580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DCC" w:rsidRPr="009909A4">
        <w:rPr>
          <w:rFonts w:ascii="ＭＳ 明朝" w:hAnsi="ＭＳ 明朝" w:hint="eastAsia"/>
          <w:color w:val="000000" w:themeColor="text1"/>
        </w:rPr>
        <w:t>参</w:t>
      </w:r>
      <w:r w:rsidR="00907DCC" w:rsidRPr="009909A4">
        <w:rPr>
          <w:rFonts w:ascii="ＭＳ 明朝" w:hAnsi="ＭＳ 明朝" w:hint="eastAsia"/>
          <w:color w:val="000000" w:themeColor="text1"/>
          <w:sz w:val="22"/>
        </w:rPr>
        <w:t>考</w:t>
      </w:r>
      <w:r w:rsidR="00907DCC" w:rsidRPr="009909A4">
        <w:rPr>
          <w:rFonts w:ascii="ＭＳ 明朝" w:hAnsi="ＭＳ 明朝"/>
          <w:color w:val="000000" w:themeColor="text1"/>
          <w:sz w:val="22"/>
        </w:rPr>
        <w:t xml:space="preserve"> </w:t>
      </w:r>
      <w:r w:rsidR="00676941" w:rsidRPr="009909A4">
        <w:rPr>
          <w:rFonts w:ascii="ＭＳ 明朝" w:hAnsi="ＭＳ 明朝"/>
          <w:color w:val="000000" w:themeColor="text1"/>
          <w:sz w:val="22"/>
        </w:rPr>
        <w:fldChar w:fldCharType="begin"/>
      </w:r>
      <w:r w:rsidR="00676941" w:rsidRPr="009909A4">
        <w:rPr>
          <w:rFonts w:ascii="ＭＳ 明朝" w:hAnsi="ＭＳ 明朝"/>
          <w:color w:val="000000" w:themeColor="text1"/>
          <w:sz w:val="22"/>
        </w:rPr>
        <w:instrText xml:space="preserve"> STYLEREF 1 \s </w:instrText>
      </w:r>
      <w:r w:rsidR="00676941"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２</w:t>
      </w:r>
      <w:r w:rsidR="00676941" w:rsidRPr="009909A4">
        <w:rPr>
          <w:rFonts w:ascii="ＭＳ 明朝" w:hAnsi="ＭＳ 明朝"/>
          <w:color w:val="000000" w:themeColor="text1"/>
          <w:sz w:val="22"/>
        </w:rPr>
        <w:fldChar w:fldCharType="end"/>
      </w:r>
      <w:r w:rsidR="00676941" w:rsidRPr="009909A4">
        <w:rPr>
          <w:rFonts w:ascii="ＭＳ 明朝" w:hAnsi="ＭＳ 明朝"/>
          <w:color w:val="000000" w:themeColor="text1"/>
          <w:sz w:val="22"/>
        </w:rPr>
        <w:noBreakHyphen/>
      </w:r>
      <w:r w:rsidR="00676941" w:rsidRPr="009909A4">
        <w:rPr>
          <w:rFonts w:ascii="ＭＳ 明朝" w:hAnsi="ＭＳ 明朝"/>
          <w:color w:val="000000" w:themeColor="text1"/>
          <w:sz w:val="22"/>
        </w:rPr>
        <w:fldChar w:fldCharType="begin"/>
      </w:r>
      <w:r w:rsidR="00676941" w:rsidRPr="009909A4">
        <w:rPr>
          <w:rFonts w:ascii="ＭＳ 明朝" w:hAnsi="ＭＳ 明朝"/>
          <w:color w:val="000000" w:themeColor="text1"/>
          <w:sz w:val="22"/>
        </w:rPr>
        <w:instrText xml:space="preserve"> SEQ </w:instrText>
      </w:r>
      <w:r w:rsidR="00676941" w:rsidRPr="009909A4">
        <w:rPr>
          <w:rFonts w:ascii="ＭＳ 明朝" w:hAnsi="ＭＳ 明朝" w:hint="eastAsia"/>
          <w:color w:val="000000" w:themeColor="text1"/>
          <w:sz w:val="22"/>
        </w:rPr>
        <w:instrText>参考</w:instrText>
      </w:r>
      <w:r w:rsidR="00676941" w:rsidRPr="009909A4">
        <w:rPr>
          <w:rFonts w:ascii="ＭＳ 明朝" w:hAnsi="ＭＳ 明朝"/>
          <w:color w:val="000000" w:themeColor="text1"/>
          <w:sz w:val="22"/>
        </w:rPr>
        <w:instrText xml:space="preserve"> \* DBCHAR \s 1 </w:instrText>
      </w:r>
      <w:r w:rsidR="00676941" w:rsidRPr="009909A4">
        <w:rPr>
          <w:rFonts w:ascii="ＭＳ 明朝" w:hAnsi="ＭＳ 明朝"/>
          <w:color w:val="000000" w:themeColor="text1"/>
          <w:sz w:val="22"/>
        </w:rPr>
        <w:fldChar w:fldCharType="separate"/>
      </w:r>
      <w:r w:rsidR="001E456D">
        <w:rPr>
          <w:rFonts w:ascii="ＭＳ 明朝" w:hAnsi="ＭＳ 明朝" w:hint="eastAsia"/>
          <w:noProof/>
          <w:color w:val="000000" w:themeColor="text1"/>
          <w:sz w:val="22"/>
        </w:rPr>
        <w:t>４</w:t>
      </w:r>
      <w:bookmarkEnd w:id="58"/>
      <w:r w:rsidR="00676941" w:rsidRPr="009909A4">
        <w:rPr>
          <w:rFonts w:ascii="ＭＳ 明朝" w:hAnsi="ＭＳ 明朝"/>
          <w:color w:val="000000" w:themeColor="text1"/>
          <w:sz w:val="22"/>
        </w:rPr>
        <w:fldChar w:fldCharType="end"/>
      </w:r>
      <w:r w:rsidR="00580DDD" w:rsidRPr="009909A4">
        <w:rPr>
          <w:rFonts w:ascii="ＭＳ 明朝" w:hAnsi="ＭＳ 明朝" w:hint="eastAsia"/>
          <w:color w:val="000000" w:themeColor="text1"/>
          <w:sz w:val="22"/>
        </w:rPr>
        <w:t xml:space="preserve">　</w:t>
      </w:r>
      <w:r w:rsidR="009B4F0A" w:rsidRPr="009909A4">
        <w:rPr>
          <w:rFonts w:ascii="ＭＳ 明朝" w:hAnsi="ＭＳ 明朝" w:hint="eastAsia"/>
          <w:color w:val="000000" w:themeColor="text1"/>
          <w:sz w:val="22"/>
        </w:rPr>
        <w:t>時系列による設備等の被害想定</w:t>
      </w:r>
      <w:r w:rsidR="00941097" w:rsidRPr="009909A4">
        <w:rPr>
          <w:rFonts w:ascii="ＭＳ 明朝" w:hAnsi="ＭＳ 明朝" w:hint="eastAsia"/>
          <w:color w:val="000000" w:themeColor="text1"/>
          <w:sz w:val="22"/>
        </w:rPr>
        <w:t>（</w:t>
      </w:r>
      <w:r w:rsidR="00F86965" w:rsidRPr="009909A4">
        <w:rPr>
          <w:rFonts w:ascii="ＭＳ 明朝" w:hAnsi="ＭＳ 明朝"/>
          <w:color w:val="000000" w:themeColor="text1"/>
          <w:sz w:val="22"/>
        </w:rPr>
        <w:t>P1</w:t>
      </w:r>
      <w:r w:rsidR="0082486D" w:rsidRPr="009909A4">
        <w:rPr>
          <w:rFonts w:ascii="ＭＳ 明朝" w:hAnsi="ＭＳ 明朝"/>
          <w:color w:val="000000" w:themeColor="text1"/>
          <w:sz w:val="22"/>
        </w:rPr>
        <w:t>1</w:t>
      </w:r>
      <w:r w:rsidR="00F86965" w:rsidRPr="009909A4">
        <w:rPr>
          <w:rFonts w:ascii="ＭＳ 明朝" w:hAnsi="ＭＳ 明朝"/>
          <w:color w:val="000000" w:themeColor="text1"/>
          <w:sz w:val="22"/>
        </w:rPr>
        <w:t xml:space="preserve"> </w:t>
      </w:r>
      <w:r w:rsidR="00941097" w:rsidRPr="009909A4">
        <w:rPr>
          <w:rFonts w:ascii="ＭＳ 明朝" w:hAnsi="ＭＳ 明朝" w:hint="eastAsia"/>
          <w:color w:val="000000" w:themeColor="text1"/>
          <w:sz w:val="22"/>
        </w:rPr>
        <w:t>⑤）</w:t>
      </w:r>
      <w:bookmarkEnd w:id="59"/>
    </w:p>
    <w:p w14:paraId="0BF9365B" w14:textId="77777777" w:rsidR="008F4CF4" w:rsidRPr="009909A4" w:rsidRDefault="008F4CF4" w:rsidP="00731ACF">
      <w:pPr>
        <w:spacing w:line="220" w:lineRule="atLeast"/>
        <w:ind w:right="796"/>
        <w:jc w:val="center"/>
        <w:rPr>
          <w:rFonts w:ascii="ＭＳ 明朝" w:hAnsi="ＭＳ 明朝"/>
          <w:color w:val="000000" w:themeColor="text1"/>
          <w:sz w:val="22"/>
        </w:rPr>
      </w:pPr>
    </w:p>
    <w:p w14:paraId="70CA2B3B" w14:textId="77777777" w:rsidR="008F4CF4" w:rsidRPr="009909A4" w:rsidRDefault="008F4CF4" w:rsidP="00731ACF">
      <w:pPr>
        <w:spacing w:line="220" w:lineRule="atLeast"/>
        <w:ind w:right="796"/>
        <w:jc w:val="center"/>
        <w:rPr>
          <w:rFonts w:ascii="ＭＳ 明朝" w:hAnsi="ＭＳ 明朝"/>
          <w:color w:val="000000" w:themeColor="text1"/>
          <w:sz w:val="22"/>
        </w:rPr>
      </w:pPr>
    </w:p>
    <w:p w14:paraId="1598BB9E" w14:textId="59516DEE" w:rsidR="008F4CF4" w:rsidRPr="009909A4" w:rsidRDefault="008F4CF4" w:rsidP="00731ACF">
      <w:pPr>
        <w:spacing w:line="220" w:lineRule="atLeast"/>
        <w:ind w:right="796"/>
        <w:jc w:val="center"/>
        <w:rPr>
          <w:rFonts w:ascii="ＭＳ 明朝" w:hAnsi="ＭＳ 明朝"/>
          <w:color w:val="000000" w:themeColor="text1"/>
          <w:sz w:val="22"/>
        </w:rPr>
      </w:pPr>
    </w:p>
    <w:p w14:paraId="1A992ACC" w14:textId="1E44A6B1" w:rsidR="008F4CF4" w:rsidRPr="009909A4" w:rsidRDefault="008F4CF4" w:rsidP="00731ACF">
      <w:pPr>
        <w:spacing w:line="220" w:lineRule="atLeast"/>
        <w:ind w:right="796"/>
        <w:jc w:val="center"/>
        <w:rPr>
          <w:rFonts w:ascii="ＭＳ 明朝" w:hAnsi="ＭＳ 明朝"/>
          <w:color w:val="000000" w:themeColor="text1"/>
          <w:sz w:val="22"/>
        </w:rPr>
      </w:pPr>
    </w:p>
    <w:p w14:paraId="360F0C9E" w14:textId="363D5AA6" w:rsidR="008F4CF4" w:rsidRPr="009909A4" w:rsidRDefault="008F4CF4" w:rsidP="00731ACF">
      <w:pPr>
        <w:spacing w:line="220" w:lineRule="atLeast"/>
        <w:ind w:right="796"/>
        <w:jc w:val="center"/>
        <w:rPr>
          <w:rFonts w:ascii="ＭＳ 明朝" w:hAnsi="ＭＳ 明朝"/>
          <w:color w:val="000000" w:themeColor="text1"/>
          <w:sz w:val="22"/>
        </w:rPr>
      </w:pPr>
    </w:p>
    <w:p w14:paraId="63092FB4" w14:textId="77777777" w:rsidR="008F4CF4" w:rsidRPr="009909A4" w:rsidRDefault="008F4CF4" w:rsidP="00731ACF">
      <w:pPr>
        <w:spacing w:line="220" w:lineRule="atLeast"/>
        <w:ind w:right="796"/>
        <w:jc w:val="center"/>
        <w:rPr>
          <w:rFonts w:ascii="ＭＳ 明朝" w:hAnsi="ＭＳ 明朝"/>
          <w:color w:val="000000" w:themeColor="text1"/>
          <w:sz w:val="22"/>
        </w:rPr>
      </w:pPr>
    </w:p>
    <w:p w14:paraId="7E15A81A" w14:textId="37B18E24" w:rsidR="008F4CF4" w:rsidRPr="009909A4" w:rsidRDefault="008F4CF4" w:rsidP="00731ACF">
      <w:pPr>
        <w:spacing w:line="220" w:lineRule="atLeast"/>
        <w:ind w:right="796"/>
        <w:jc w:val="center"/>
        <w:rPr>
          <w:rFonts w:ascii="ＭＳ 明朝" w:hAnsi="ＭＳ 明朝"/>
          <w:color w:val="000000" w:themeColor="text1"/>
          <w:sz w:val="22"/>
        </w:rPr>
      </w:pPr>
    </w:p>
    <w:p w14:paraId="439DEA17" w14:textId="372D1CF9" w:rsidR="008F4CF4" w:rsidRPr="009909A4" w:rsidRDefault="008F4CF4" w:rsidP="00731ACF">
      <w:pPr>
        <w:spacing w:line="220" w:lineRule="atLeast"/>
        <w:ind w:right="796"/>
        <w:jc w:val="center"/>
        <w:rPr>
          <w:rFonts w:ascii="ＭＳ 明朝" w:hAnsi="ＭＳ 明朝"/>
          <w:color w:val="000000" w:themeColor="text1"/>
          <w:sz w:val="22"/>
        </w:rPr>
      </w:pPr>
    </w:p>
    <w:p w14:paraId="1DBEC912" w14:textId="7972F2A4" w:rsidR="008F4CF4" w:rsidRPr="009909A4" w:rsidRDefault="008F4CF4" w:rsidP="00731ACF">
      <w:pPr>
        <w:spacing w:line="220" w:lineRule="atLeast"/>
        <w:ind w:right="796"/>
        <w:jc w:val="center"/>
        <w:rPr>
          <w:rFonts w:ascii="ＭＳ 明朝" w:hAnsi="ＭＳ 明朝"/>
          <w:color w:val="000000" w:themeColor="text1"/>
          <w:sz w:val="22"/>
        </w:rPr>
      </w:pPr>
    </w:p>
    <w:p w14:paraId="68D9FD81" w14:textId="77777777" w:rsidR="008F4CF4" w:rsidRPr="009909A4" w:rsidRDefault="008F4CF4" w:rsidP="00731ACF">
      <w:pPr>
        <w:spacing w:line="220" w:lineRule="atLeast"/>
        <w:ind w:right="796"/>
        <w:jc w:val="center"/>
        <w:rPr>
          <w:rFonts w:ascii="ＭＳ 明朝" w:hAnsi="ＭＳ 明朝"/>
          <w:color w:val="000000" w:themeColor="text1"/>
          <w:sz w:val="22"/>
        </w:rPr>
      </w:pPr>
    </w:p>
    <w:p w14:paraId="47F288A2" w14:textId="27F31D2A" w:rsidR="008F4CF4" w:rsidRPr="009909A4" w:rsidRDefault="008F4CF4" w:rsidP="00731ACF">
      <w:pPr>
        <w:spacing w:line="220" w:lineRule="atLeast"/>
        <w:ind w:right="796"/>
        <w:jc w:val="center"/>
        <w:rPr>
          <w:rFonts w:ascii="ＭＳ 明朝" w:hAnsi="ＭＳ 明朝"/>
          <w:color w:val="000000" w:themeColor="text1"/>
          <w:sz w:val="22"/>
        </w:rPr>
      </w:pPr>
    </w:p>
    <w:p w14:paraId="523BA720" w14:textId="45EAC3C6" w:rsidR="009B4F0A" w:rsidRPr="009909A4" w:rsidRDefault="009B4F0A" w:rsidP="009B4F0A">
      <w:pPr>
        <w:spacing w:line="220" w:lineRule="atLeast"/>
        <w:ind w:right="796"/>
        <w:rPr>
          <w:rFonts w:ascii="ＭＳ 明朝" w:hAnsi="ＭＳ 明朝"/>
          <w:color w:val="000000" w:themeColor="text1"/>
          <w:sz w:val="22"/>
        </w:rPr>
      </w:pPr>
    </w:p>
    <w:p w14:paraId="5917DC86" w14:textId="4DD3038E" w:rsidR="007F48A5" w:rsidRPr="009909A4" w:rsidRDefault="004976F2" w:rsidP="007F48A5">
      <w:pPr>
        <w:spacing w:line="280" w:lineRule="exact"/>
        <w:ind w:right="-1" w:firstLineChars="300" w:firstLine="608"/>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r w:rsidR="009B4F0A" w:rsidRPr="009909A4">
        <w:rPr>
          <w:rFonts w:ascii="ＭＳ 明朝" w:hAnsi="ＭＳ 明朝" w:hint="eastAsia"/>
          <w:color w:val="000000" w:themeColor="text1"/>
          <w:sz w:val="20"/>
          <w:szCs w:val="20"/>
        </w:rPr>
        <w:t>出典：厚生労働省</w:t>
      </w:r>
      <w:r w:rsidR="00690197" w:rsidRPr="009909A4">
        <w:rPr>
          <w:rFonts w:ascii="ＭＳ 明朝" w:hAnsi="ＭＳ 明朝" w:hint="eastAsia"/>
          <w:color w:val="000000" w:themeColor="text1"/>
          <w:sz w:val="20"/>
          <w:szCs w:val="20"/>
        </w:rPr>
        <w:t xml:space="preserve"> </w:t>
      </w:r>
      <w:r w:rsidRPr="009909A4">
        <w:rPr>
          <w:rFonts w:ascii="ＭＳ 明朝" w:hAnsi="ＭＳ 明朝" w:hint="eastAsia"/>
          <w:color w:val="000000" w:themeColor="text1"/>
          <w:sz w:val="20"/>
          <w:szCs w:val="20"/>
        </w:rPr>
        <w:t>介護施設・事業所における業務継続計画（</w:t>
      </w:r>
      <w:r w:rsidR="00291E01" w:rsidRPr="009909A4">
        <w:rPr>
          <w:rFonts w:ascii="ＭＳ 明朝" w:hAnsi="ＭＳ 明朝"/>
          <w:color w:val="000000" w:themeColor="text1"/>
          <w:sz w:val="20"/>
          <w:szCs w:val="20"/>
        </w:rPr>
        <w:t>BCP</w:t>
      </w:r>
      <w:r w:rsidRPr="009909A4">
        <w:rPr>
          <w:rFonts w:ascii="ＭＳ 明朝" w:hAnsi="ＭＳ 明朝" w:hint="eastAsia"/>
          <w:color w:val="000000" w:themeColor="text1"/>
          <w:sz w:val="20"/>
          <w:szCs w:val="20"/>
        </w:rPr>
        <w:t>）</w:t>
      </w:r>
      <w:r w:rsidR="008A337B" w:rsidRPr="009909A4">
        <w:rPr>
          <w:rFonts w:ascii="ＭＳ 明朝" w:hAnsi="ＭＳ 明朝" w:hint="eastAsia"/>
          <w:color w:val="000000" w:themeColor="text1"/>
          <w:sz w:val="20"/>
          <w:szCs w:val="20"/>
        </w:rPr>
        <w:t>作成</w:t>
      </w:r>
      <w:r w:rsidRPr="009909A4">
        <w:rPr>
          <w:rFonts w:ascii="ＭＳ 明朝" w:hAnsi="ＭＳ 明朝" w:hint="eastAsia"/>
          <w:color w:val="000000" w:themeColor="text1"/>
          <w:sz w:val="20"/>
          <w:szCs w:val="20"/>
        </w:rPr>
        <w:t>支援に関する</w:t>
      </w:r>
    </w:p>
    <w:p w14:paraId="4603B5ED" w14:textId="2107FD04" w:rsidR="009B4F0A" w:rsidRPr="009909A4" w:rsidRDefault="004976F2" w:rsidP="007F48A5">
      <w:pPr>
        <w:spacing w:line="280" w:lineRule="exact"/>
        <w:ind w:right="-1" w:firstLineChars="700" w:firstLine="1418"/>
        <w:rPr>
          <w:rFonts w:ascii="ＭＳ 明朝" w:hAnsi="ＭＳ 明朝"/>
          <w:color w:val="000000" w:themeColor="text1"/>
          <w:sz w:val="20"/>
          <w:szCs w:val="20"/>
        </w:rPr>
      </w:pPr>
      <w:r w:rsidRPr="009909A4">
        <w:rPr>
          <w:rFonts w:ascii="ＭＳ 明朝" w:hAnsi="ＭＳ 明朝" w:hint="eastAsia"/>
          <w:color w:val="000000" w:themeColor="text1"/>
          <w:sz w:val="20"/>
          <w:szCs w:val="20"/>
        </w:rPr>
        <w:t>研修</w:t>
      </w:r>
      <w:r w:rsidR="00193DBD" w:rsidRPr="009909A4">
        <w:rPr>
          <w:rFonts w:ascii="ＭＳ 明朝" w:hAnsi="ＭＳ 明朝" w:hint="eastAsia"/>
          <w:color w:val="000000" w:themeColor="text1"/>
          <w:sz w:val="20"/>
          <w:szCs w:val="20"/>
        </w:rPr>
        <w:t>資料</w:t>
      </w:r>
      <w:r w:rsidR="00690197" w:rsidRPr="009909A4">
        <w:rPr>
          <w:rFonts w:ascii="ＭＳ 明朝" w:hAnsi="ＭＳ 明朝" w:hint="eastAsia"/>
          <w:color w:val="000000" w:themeColor="text1"/>
          <w:sz w:val="20"/>
          <w:szCs w:val="20"/>
        </w:rPr>
        <w:t xml:space="preserve"> </w:t>
      </w:r>
      <w:r w:rsidRPr="009909A4">
        <w:rPr>
          <w:rFonts w:ascii="ＭＳ 明朝" w:hAnsi="ＭＳ 明朝" w:hint="eastAsia"/>
          <w:color w:val="000000" w:themeColor="text1"/>
          <w:sz w:val="20"/>
          <w:szCs w:val="20"/>
        </w:rPr>
        <w:t>自然災害ひな形（共通）</w:t>
      </w:r>
      <w:r w:rsidR="00690197" w:rsidRPr="009909A4">
        <w:rPr>
          <w:rFonts w:ascii="ＭＳ 明朝" w:hAnsi="ＭＳ 明朝" w:hint="eastAsia"/>
          <w:color w:val="000000" w:themeColor="text1"/>
          <w:sz w:val="20"/>
          <w:szCs w:val="20"/>
        </w:rPr>
        <w:t>補足７</w:t>
      </w:r>
      <w:r w:rsidR="0064331B" w:rsidRPr="009909A4">
        <w:rPr>
          <w:rFonts w:ascii="ＭＳ 明朝" w:hAnsi="ＭＳ 明朝" w:hint="eastAsia"/>
          <w:color w:val="000000" w:themeColor="text1"/>
          <w:sz w:val="20"/>
          <w:szCs w:val="20"/>
        </w:rPr>
        <w:t>：自施設で想定される影響</w:t>
      </w:r>
      <w:r w:rsidR="00690197" w:rsidRPr="009909A4">
        <w:rPr>
          <w:rFonts w:ascii="ＭＳ 明朝" w:hAnsi="ＭＳ 明朝" w:hint="eastAsia"/>
          <w:color w:val="000000" w:themeColor="text1"/>
          <w:sz w:val="20"/>
          <w:szCs w:val="20"/>
        </w:rPr>
        <w:t xml:space="preserve"> </w:t>
      </w:r>
      <w:r w:rsidRPr="009909A4">
        <w:rPr>
          <w:rFonts w:ascii="ＭＳ 明朝" w:hAnsi="ＭＳ 明朝" w:hint="eastAsia"/>
          <w:color w:val="000000" w:themeColor="text1"/>
          <w:sz w:val="20"/>
          <w:szCs w:val="20"/>
        </w:rPr>
        <w:t>より</w:t>
      </w:r>
      <w:r w:rsidR="009B4F0A" w:rsidRPr="009909A4">
        <w:rPr>
          <w:rFonts w:ascii="ＭＳ 明朝" w:hAnsi="ＭＳ 明朝" w:hint="eastAsia"/>
          <w:color w:val="000000" w:themeColor="text1"/>
          <w:sz w:val="20"/>
          <w:szCs w:val="20"/>
        </w:rPr>
        <w:t>）</w:t>
      </w:r>
    </w:p>
    <w:p w14:paraId="3C4FBEF0" w14:textId="3B2EAA70" w:rsidR="008F4CF4" w:rsidRPr="009909A4" w:rsidRDefault="00BF7E97" w:rsidP="006174E9">
      <w:pPr>
        <w:spacing w:line="280" w:lineRule="exact"/>
        <w:ind w:right="-1" w:firstLineChars="600" w:firstLine="1096"/>
        <w:rPr>
          <w:rFonts w:ascii="ＭＳ 明朝" w:hAnsi="ＭＳ 明朝"/>
          <w:color w:val="000000" w:themeColor="text1"/>
          <w:sz w:val="18"/>
          <w:szCs w:val="18"/>
        </w:rPr>
      </w:pPr>
      <w:r w:rsidRPr="009909A4">
        <w:rPr>
          <w:rFonts w:ascii="ＭＳ 明朝" w:hAnsi="ＭＳ 明朝"/>
          <w:noProof/>
          <w:color w:val="000000" w:themeColor="text1"/>
          <w:sz w:val="18"/>
          <w:szCs w:val="18"/>
        </w:rPr>
        <mc:AlternateContent>
          <mc:Choice Requires="wps">
            <w:drawing>
              <wp:anchor distT="0" distB="0" distL="114300" distR="114300" simplePos="0" relativeHeight="251882496" behindDoc="0" locked="0" layoutInCell="1" allowOverlap="1" wp14:anchorId="506C738A" wp14:editId="1B168C3A">
                <wp:simplePos x="0" y="0"/>
                <wp:positionH relativeFrom="column">
                  <wp:posOffset>-1270</wp:posOffset>
                </wp:positionH>
                <wp:positionV relativeFrom="paragraph">
                  <wp:posOffset>2407285</wp:posOffset>
                </wp:positionV>
                <wp:extent cx="809625" cy="638810"/>
                <wp:effectExtent l="0" t="0" r="9525" b="8890"/>
                <wp:wrapNone/>
                <wp:docPr id="1018317852" name="正方形/長方形 1"/>
                <wp:cNvGraphicFramePr/>
                <a:graphic xmlns:a="http://schemas.openxmlformats.org/drawingml/2006/main">
                  <a:graphicData uri="http://schemas.microsoft.com/office/word/2010/wordprocessingShape">
                    <wps:wsp>
                      <wps:cNvSpPr/>
                      <wps:spPr>
                        <a:xfrm>
                          <a:off x="0" y="0"/>
                          <a:ext cx="809625" cy="6388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65F7F8" w14:textId="73D2A400" w:rsidR="00A93A43" w:rsidRPr="001B57D1" w:rsidRDefault="00A93A43" w:rsidP="00A93A43">
                            <w:pPr>
                              <w:jc w:val="center"/>
                              <w:rPr>
                                <w:color w:val="000000" w:themeColor="text1"/>
                                <w:sz w:val="18"/>
                                <w:szCs w:val="20"/>
                              </w:rPr>
                            </w:pPr>
                            <w:r w:rsidRPr="00E8315F">
                              <w:rPr>
                                <w:rFonts w:hint="eastAsia"/>
                                <w:color w:val="000000" w:themeColor="text1"/>
                                <w:sz w:val="18"/>
                                <w:szCs w:val="20"/>
                              </w:rPr>
                              <w:t>※</w:t>
                            </w:r>
                            <w:r w:rsidRPr="001B57D1">
                              <w:rPr>
                                <w:rFonts w:hint="eastAsia"/>
                                <w:color w:val="000000" w:themeColor="text1"/>
                                <w:sz w:val="18"/>
                                <w:szCs w:val="20"/>
                              </w:rPr>
                              <w:t>携帯電話</w:t>
                            </w:r>
                          </w:p>
                          <w:p w14:paraId="3DC963F1" w14:textId="347D7D9A" w:rsidR="00A93A43" w:rsidRPr="001B57D1" w:rsidRDefault="00A93A43" w:rsidP="001B57D1">
                            <w:pPr>
                              <w:jc w:val="center"/>
                              <w:rPr>
                                <w:color w:val="000000" w:themeColor="text1"/>
                                <w:sz w:val="18"/>
                                <w:szCs w:val="20"/>
                              </w:rPr>
                            </w:pPr>
                            <w:r w:rsidRPr="001B57D1">
                              <w:rPr>
                                <w:rFonts w:hint="eastAsia"/>
                                <w:color w:val="000000" w:themeColor="text1"/>
                                <w:sz w:val="18"/>
                                <w:szCs w:val="20"/>
                              </w:rPr>
                              <w:t>ﾈｯﾄﾜｰｸ等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C738A" id="_x0000_s1029" style="position:absolute;left:0;text-align:left;margin-left:-.1pt;margin-top:189.55pt;width:63.75pt;height:50.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" filled="f" stroked="f" strokeweight="1.5pt">
                <v:textbox inset="0,0,0,0">
                  <w:txbxContent>
                    <w:p w14:paraId="6B65F7F8" w14:textId="73D2A400" w:rsidR="00A93A43" w:rsidRPr="001B57D1" w:rsidRDefault="00A93A43" w:rsidP="00A93A43">
                      <w:pPr>
                        <w:jc w:val="center"/>
                        <w:rPr>
                          <w:color w:val="000000" w:themeColor="text1"/>
                          <w:sz w:val="18"/>
                          <w:szCs w:val="20"/>
                        </w:rPr>
                      </w:pPr>
                      <w:r w:rsidRPr="00E8315F">
                        <w:rPr>
                          <w:rFonts w:hint="eastAsia"/>
                          <w:color w:val="000000" w:themeColor="text1"/>
                          <w:sz w:val="18"/>
                          <w:szCs w:val="20"/>
                        </w:rPr>
                        <w:t>※</w:t>
                      </w:r>
                      <w:r w:rsidRPr="001B57D1">
                        <w:rPr>
                          <w:rFonts w:hint="eastAsia"/>
                          <w:color w:val="000000" w:themeColor="text1"/>
                          <w:sz w:val="18"/>
                          <w:szCs w:val="20"/>
                        </w:rPr>
                        <w:t>携帯電話</w:t>
                      </w:r>
                    </w:p>
                    <w:p w14:paraId="3DC963F1" w14:textId="347D7D9A" w:rsidR="00A93A43" w:rsidRPr="001B57D1" w:rsidRDefault="00A93A43" w:rsidP="001B57D1">
                      <w:pPr>
                        <w:jc w:val="center"/>
                        <w:rPr>
                          <w:color w:val="000000" w:themeColor="text1"/>
                          <w:sz w:val="18"/>
                          <w:szCs w:val="20"/>
                        </w:rPr>
                      </w:pPr>
                      <w:r w:rsidRPr="001B57D1">
                        <w:rPr>
                          <w:rFonts w:hint="eastAsia"/>
                          <w:color w:val="000000" w:themeColor="text1"/>
                          <w:sz w:val="18"/>
                          <w:szCs w:val="20"/>
                        </w:rPr>
                        <w:t>ﾈｯﾄﾜｰｸ等</w:t>
                      </w:r>
                    </w:p>
                  </w:txbxContent>
                </v:textbox>
              </v:rect>
            </w:pict>
          </mc:Fallback>
        </mc:AlternateContent>
      </w:r>
    </w:p>
    <w:tbl>
      <w:tblPr>
        <w:tblStyle w:val="a5"/>
        <w:tblpPr w:leftFromText="142" w:rightFromText="142" w:vertAnchor="text" w:horzAnchor="margin" w:tblpXSpec="center" w:tblpY="110"/>
        <w:tblW w:w="0" w:type="auto"/>
        <w:tblLook w:val="04A0" w:firstRow="1" w:lastRow="0" w:firstColumn="1" w:lastColumn="0" w:noHBand="0" w:noVBand="1"/>
      </w:tblPr>
      <w:tblGrid>
        <w:gridCol w:w="1265"/>
        <w:gridCol w:w="7037"/>
      </w:tblGrid>
      <w:tr w:rsidR="009909A4" w:rsidRPr="009909A4" w14:paraId="61FA095E" w14:textId="77777777" w:rsidTr="00A93A43">
        <w:trPr>
          <w:trHeight w:val="658"/>
        </w:trPr>
        <w:tc>
          <w:tcPr>
            <w:tcW w:w="8302" w:type="dxa"/>
            <w:gridSpan w:val="2"/>
          </w:tcPr>
          <w:p w14:paraId="424EFA12" w14:textId="77777777" w:rsidR="008F4CF4" w:rsidRPr="009909A4" w:rsidRDefault="008F4CF4" w:rsidP="008F4CF4">
            <w:pPr>
              <w:spacing w:line="220" w:lineRule="atLeast"/>
              <w:ind w:right="197"/>
              <w:rPr>
                <w:rFonts w:ascii="ＭＳ 明朝" w:hAnsi="ＭＳ 明朝"/>
                <w:color w:val="000000" w:themeColor="text1"/>
                <w:sz w:val="22"/>
              </w:rPr>
            </w:pPr>
            <w:r w:rsidRPr="009909A4">
              <w:rPr>
                <w:rFonts w:ascii="ＭＳ 明朝" w:hAnsi="ＭＳ 明朝" w:hint="eastAsia"/>
                <w:color w:val="000000" w:themeColor="text1"/>
                <w:sz w:val="22"/>
              </w:rPr>
              <w:t>〔参考〕令和６年能登半島地震におけるライフラインの被害及び復旧状況</w:t>
            </w:r>
          </w:p>
          <w:p w14:paraId="6ADC5E60" w14:textId="77777777" w:rsidR="008F4CF4" w:rsidRPr="009909A4" w:rsidRDefault="008F4CF4" w:rsidP="008F4CF4">
            <w:pPr>
              <w:spacing w:line="220" w:lineRule="atLeast"/>
              <w:ind w:right="197"/>
              <w:rPr>
                <w:rFonts w:ascii="ＭＳ 明朝" w:hAnsi="ＭＳ 明朝"/>
                <w:color w:val="000000" w:themeColor="text1"/>
                <w:sz w:val="18"/>
                <w:szCs w:val="18"/>
              </w:rPr>
            </w:pPr>
            <w:r w:rsidRPr="009909A4">
              <w:rPr>
                <w:rFonts w:ascii="ＭＳ 明朝" w:hAnsi="ＭＳ 明朝" w:hint="eastAsia"/>
                <w:color w:val="000000" w:themeColor="text1"/>
                <w:sz w:val="18"/>
                <w:szCs w:val="18"/>
              </w:rPr>
              <w:t>（令和６年能登半島地震対策検証委員会「令和６年能登半島地震対策検証報告書」を一部要約）</w:t>
            </w:r>
          </w:p>
        </w:tc>
      </w:tr>
      <w:tr w:rsidR="009909A4" w:rsidRPr="009909A4" w14:paraId="0A0B6E27" w14:textId="77777777" w:rsidTr="00A93A43">
        <w:trPr>
          <w:cantSplit/>
          <w:trHeight w:val="1125"/>
        </w:trPr>
        <w:tc>
          <w:tcPr>
            <w:tcW w:w="1265" w:type="dxa"/>
          </w:tcPr>
          <w:p w14:paraId="3DE7442F" w14:textId="77777777" w:rsidR="008F4CF4" w:rsidRPr="009909A4" w:rsidRDefault="008F4CF4" w:rsidP="008F4CF4">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電気</w:t>
            </w:r>
          </w:p>
        </w:tc>
        <w:tc>
          <w:tcPr>
            <w:tcW w:w="7037" w:type="dxa"/>
          </w:tcPr>
          <w:p w14:paraId="6C2F9B3C" w14:textId="1CC99A7F" w:rsidR="008F4CF4" w:rsidRPr="009909A4" w:rsidRDefault="008F4CF4" w:rsidP="001B57D1">
            <w:pPr>
              <w:spacing w:line="320" w:lineRule="exact"/>
              <w:ind w:firstLineChars="100" w:firstLine="203"/>
              <w:rPr>
                <w:rFonts w:ascii="ＭＳ 明朝" w:hAnsi="ＭＳ 明朝"/>
                <w:color w:val="000000" w:themeColor="text1"/>
                <w:sz w:val="20"/>
                <w:szCs w:val="20"/>
              </w:rPr>
            </w:pPr>
            <w:r w:rsidRPr="009909A4">
              <w:rPr>
                <w:rFonts w:ascii="ＭＳ 明朝" w:hAnsi="ＭＳ 明朝" w:hint="eastAsia"/>
                <w:color w:val="000000" w:themeColor="text1"/>
                <w:sz w:val="20"/>
                <w:szCs w:val="20"/>
              </w:rPr>
              <w:t>主に配電設備の損傷が原因で、県内最大約４万戸が停電。土砂災害や倒壊家屋の発生等により、停電復旧の車両等の通行が困難な箇所が多数発生。このため、復旧（安全確保等により、電気の利用ができない家屋等を除く）</w:t>
            </w:r>
            <w:r w:rsidR="0037235F" w:rsidRPr="009909A4">
              <w:rPr>
                <w:rFonts w:ascii="ＭＳ 明朝" w:hAnsi="ＭＳ 明朝" w:hint="eastAsia"/>
                <w:color w:val="000000" w:themeColor="text1"/>
                <w:sz w:val="20"/>
                <w:szCs w:val="20"/>
              </w:rPr>
              <w:t>に</w:t>
            </w:r>
            <w:r w:rsidRPr="009909A4">
              <w:rPr>
                <w:rFonts w:ascii="ＭＳ 明朝" w:hAnsi="ＭＳ 明朝"/>
                <w:color w:val="000000" w:themeColor="text1"/>
                <w:sz w:val="20"/>
                <w:szCs w:val="20"/>
              </w:rPr>
              <w:t>30日程度</w:t>
            </w:r>
            <w:r w:rsidR="0037235F" w:rsidRPr="009909A4">
              <w:rPr>
                <w:rFonts w:ascii="ＭＳ 明朝" w:hAnsi="ＭＳ 明朝" w:hint="eastAsia"/>
                <w:color w:val="000000" w:themeColor="text1"/>
                <w:sz w:val="20"/>
                <w:szCs w:val="20"/>
              </w:rPr>
              <w:t>を</w:t>
            </w:r>
            <w:r w:rsidRPr="009909A4">
              <w:rPr>
                <w:rFonts w:ascii="ＭＳ 明朝" w:hAnsi="ＭＳ 明朝"/>
                <w:color w:val="000000" w:themeColor="text1"/>
                <w:sz w:val="20"/>
                <w:szCs w:val="20"/>
              </w:rPr>
              <w:t>要した。</w:t>
            </w:r>
          </w:p>
        </w:tc>
      </w:tr>
      <w:tr w:rsidR="009909A4" w:rsidRPr="009909A4" w14:paraId="0156B797" w14:textId="77777777" w:rsidTr="00A93A43">
        <w:trPr>
          <w:cantSplit/>
          <w:trHeight w:val="1125"/>
        </w:trPr>
        <w:tc>
          <w:tcPr>
            <w:tcW w:w="1265" w:type="dxa"/>
          </w:tcPr>
          <w:p w14:paraId="6E353149" w14:textId="77777777" w:rsidR="008F4CF4" w:rsidRPr="009909A4" w:rsidRDefault="008F4CF4" w:rsidP="008F4CF4">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上水道</w:t>
            </w:r>
          </w:p>
        </w:tc>
        <w:tc>
          <w:tcPr>
            <w:tcW w:w="7037" w:type="dxa"/>
          </w:tcPr>
          <w:p w14:paraId="09B09E68" w14:textId="4B0E559A" w:rsidR="008F4CF4" w:rsidRPr="009909A4" w:rsidRDefault="008F4CF4" w:rsidP="001B57D1">
            <w:pPr>
              <w:spacing w:line="320" w:lineRule="exact"/>
              <w:ind w:firstLineChars="100" w:firstLine="203"/>
              <w:rPr>
                <w:rFonts w:ascii="ＭＳ 明朝" w:hAnsi="ＭＳ 明朝"/>
                <w:color w:val="000000" w:themeColor="text1"/>
                <w:sz w:val="20"/>
                <w:szCs w:val="20"/>
              </w:rPr>
            </w:pPr>
            <w:r w:rsidRPr="009909A4">
              <w:rPr>
                <w:rFonts w:ascii="ＭＳ 明朝" w:hAnsi="ＭＳ 明朝" w:hint="eastAsia"/>
                <w:color w:val="000000" w:themeColor="text1"/>
                <w:sz w:val="20"/>
                <w:szCs w:val="20"/>
              </w:rPr>
              <w:t>県内</w:t>
            </w:r>
            <w:r w:rsidRPr="009909A4">
              <w:rPr>
                <w:rFonts w:ascii="ＭＳ 明朝" w:hAnsi="ＭＳ 明朝"/>
                <w:color w:val="000000" w:themeColor="text1"/>
                <w:sz w:val="20"/>
                <w:szCs w:val="20"/>
              </w:rPr>
              <w:t>16市町の最大約11万戸で断水が発生。大元の浄水場の損傷や浄水場に通じる道路の被害に加え、配水管も広範囲に損傷したことから、令和６年１月26日時点でも８市町の約４万４千戸で断水が継続した。</w:t>
            </w:r>
          </w:p>
        </w:tc>
      </w:tr>
      <w:tr w:rsidR="009909A4" w:rsidRPr="009909A4" w14:paraId="361FB964" w14:textId="77777777" w:rsidTr="00A93A43">
        <w:trPr>
          <w:cantSplit/>
          <w:trHeight w:val="1125"/>
        </w:trPr>
        <w:tc>
          <w:tcPr>
            <w:tcW w:w="1265" w:type="dxa"/>
          </w:tcPr>
          <w:p w14:paraId="08BC11B4" w14:textId="22308A19" w:rsidR="008F4CF4" w:rsidRPr="009909A4" w:rsidRDefault="008F4CF4" w:rsidP="008F4CF4">
            <w:pPr>
              <w:spacing w:line="32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通信</w:t>
            </w:r>
          </w:p>
        </w:tc>
        <w:tc>
          <w:tcPr>
            <w:tcW w:w="7037" w:type="dxa"/>
          </w:tcPr>
          <w:p w14:paraId="31FFED59" w14:textId="77777777" w:rsidR="008F4CF4" w:rsidRPr="009909A4" w:rsidRDefault="008F4CF4" w:rsidP="001B57D1">
            <w:pPr>
              <w:spacing w:line="320" w:lineRule="exact"/>
              <w:ind w:firstLineChars="100" w:firstLine="203"/>
              <w:rPr>
                <w:rFonts w:ascii="ＭＳ 明朝" w:hAnsi="ＭＳ 明朝"/>
                <w:color w:val="000000" w:themeColor="text1"/>
                <w:sz w:val="20"/>
                <w:szCs w:val="20"/>
              </w:rPr>
            </w:pPr>
            <w:r w:rsidRPr="009909A4">
              <w:rPr>
                <w:rFonts w:ascii="ＭＳ 明朝" w:hAnsi="ＭＳ 明朝" w:hint="eastAsia"/>
                <w:color w:val="000000" w:themeColor="text1"/>
                <w:sz w:val="20"/>
                <w:szCs w:val="20"/>
              </w:rPr>
              <w:t>停電の長期化、土砂崩れ等による伝送路等の断絶、基地局の非常用電源を稼働させる燃料の枯渇等により、令和６年１月３日～４日をピークとして、通信会社各社の携帯電話基地局の停波が多く報告され、通信会社より衛星携帯電話の追加配布や衛星ブロードバンド（</w:t>
            </w:r>
            <w:r w:rsidRPr="009909A4">
              <w:rPr>
                <w:rFonts w:ascii="ＭＳ 明朝" w:hAnsi="ＭＳ 明朝"/>
                <w:color w:val="000000" w:themeColor="text1"/>
                <w:sz w:val="20"/>
                <w:szCs w:val="20"/>
              </w:rPr>
              <w:t>Starlink）の提供が行われた。市役所・町役場の付近では、通信各社が車載型基地局を搬入し、遅くとも１月４日夜までに通信が復旧した。</w:t>
            </w:r>
          </w:p>
        </w:tc>
      </w:tr>
    </w:tbl>
    <w:p w14:paraId="31E19107" w14:textId="77777777" w:rsidR="008F4CF4" w:rsidRPr="009909A4" w:rsidRDefault="008F4CF4" w:rsidP="009B4F0A">
      <w:pPr>
        <w:spacing w:line="220" w:lineRule="atLeast"/>
        <w:ind w:right="796" w:firstLineChars="200" w:firstLine="445"/>
        <w:rPr>
          <w:rFonts w:ascii="ＭＳ 明朝" w:hAnsi="ＭＳ 明朝"/>
          <w:color w:val="000000" w:themeColor="text1"/>
          <w:sz w:val="22"/>
        </w:rPr>
      </w:pPr>
    </w:p>
    <w:p w14:paraId="67C7A9A1" w14:textId="1380B62F" w:rsidR="004976F2" w:rsidRPr="009909A4" w:rsidRDefault="004976F2" w:rsidP="00731ACF">
      <w:pPr>
        <w:pStyle w:val="3"/>
        <w:rPr>
          <w:color w:val="000000" w:themeColor="text1"/>
        </w:rPr>
      </w:pPr>
      <w:r w:rsidRPr="009909A4">
        <w:rPr>
          <w:rFonts w:hint="eastAsia"/>
          <w:color w:val="000000" w:themeColor="text1"/>
        </w:rPr>
        <w:t>二次災害への対応</w:t>
      </w:r>
    </w:p>
    <w:p w14:paraId="71C367F1" w14:textId="77777777" w:rsidR="006174E9" w:rsidRPr="009909A4" w:rsidDel="0027076B" w:rsidRDefault="004976F2" w:rsidP="00003C25">
      <w:pPr>
        <w:ind w:rightChars="65" w:right="138" w:firstLineChars="300" w:firstLine="668"/>
        <w:rPr>
          <w:rFonts w:ascii="ＭＳ 明朝" w:hAnsi="ＭＳ 明朝"/>
          <w:color w:val="000000" w:themeColor="text1"/>
          <w:sz w:val="22"/>
        </w:rPr>
      </w:pPr>
      <w:r w:rsidRPr="009909A4">
        <w:rPr>
          <w:rFonts w:ascii="ＭＳ 明朝" w:hAnsi="ＭＳ 明朝"/>
          <w:color w:val="000000" w:themeColor="text1"/>
          <w:sz w:val="22"/>
        </w:rPr>
        <w:t>災害後には、停電、断水、感染症、物資不足などの二次</w:t>
      </w:r>
      <w:r w:rsidRPr="009909A4">
        <w:rPr>
          <w:rFonts w:ascii="ＭＳ 明朝" w:hAnsi="ＭＳ 明朝" w:hint="eastAsia"/>
          <w:color w:val="000000" w:themeColor="text1"/>
          <w:sz w:val="22"/>
        </w:rPr>
        <w:t>災害</w:t>
      </w:r>
      <w:r w:rsidRPr="009909A4">
        <w:rPr>
          <w:rFonts w:ascii="ＭＳ 明朝" w:hAnsi="ＭＳ 明朝"/>
          <w:color w:val="000000" w:themeColor="text1"/>
          <w:sz w:val="22"/>
        </w:rPr>
        <w:t>が発生する可能性</w:t>
      </w:r>
    </w:p>
    <w:p w14:paraId="70777C50" w14:textId="77777777" w:rsidR="00B56549" w:rsidRPr="009909A4" w:rsidRDefault="004976F2" w:rsidP="00003C25">
      <w:pPr>
        <w:ind w:rightChars="65" w:right="138" w:firstLineChars="200" w:firstLine="445"/>
        <w:rPr>
          <w:rFonts w:ascii="ＭＳ 明朝" w:hAnsi="ＭＳ 明朝"/>
          <w:color w:val="000000" w:themeColor="text1"/>
          <w:sz w:val="22"/>
        </w:rPr>
      </w:pPr>
      <w:r w:rsidRPr="009909A4">
        <w:rPr>
          <w:rFonts w:ascii="ＭＳ 明朝" w:hAnsi="ＭＳ 明朝"/>
          <w:color w:val="000000" w:themeColor="text1"/>
          <w:sz w:val="22"/>
        </w:rPr>
        <w:t>があ</w:t>
      </w:r>
      <w:r w:rsidRPr="009909A4">
        <w:rPr>
          <w:rFonts w:ascii="ＭＳ 明朝" w:hAnsi="ＭＳ 明朝" w:hint="eastAsia"/>
          <w:color w:val="000000" w:themeColor="text1"/>
          <w:sz w:val="22"/>
        </w:rPr>
        <w:t>る</w:t>
      </w:r>
      <w:r w:rsidR="00B56549" w:rsidRPr="009909A4">
        <w:rPr>
          <w:rFonts w:ascii="ＭＳ 明朝" w:hAnsi="ＭＳ 明朝" w:hint="eastAsia"/>
          <w:color w:val="000000" w:themeColor="text1"/>
          <w:sz w:val="22"/>
        </w:rPr>
        <w:t>ため、次の点に考慮してください。</w:t>
      </w:r>
    </w:p>
    <w:p w14:paraId="32E8FB54" w14:textId="77777777" w:rsidR="004976F2" w:rsidRPr="009909A4" w:rsidRDefault="004976F2" w:rsidP="006174E9">
      <w:pPr>
        <w:ind w:rightChars="65" w:right="138"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①　</w:t>
      </w:r>
      <w:r w:rsidRPr="009909A4">
        <w:rPr>
          <w:rFonts w:ascii="ＭＳ 明朝" w:hAnsi="ＭＳ 明朝"/>
          <w:color w:val="000000" w:themeColor="text1"/>
          <w:sz w:val="22"/>
        </w:rPr>
        <w:t>停電時の電源確保（発電機、燃料備蓄）</w:t>
      </w:r>
    </w:p>
    <w:p w14:paraId="2EFE9F82" w14:textId="77777777" w:rsidR="004976F2" w:rsidRPr="009909A4" w:rsidRDefault="004976F2" w:rsidP="006174E9">
      <w:pPr>
        <w:ind w:rightChars="65" w:right="138"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②　</w:t>
      </w:r>
      <w:r w:rsidRPr="009909A4">
        <w:rPr>
          <w:rFonts w:ascii="ＭＳ 明朝" w:hAnsi="ＭＳ 明朝"/>
          <w:color w:val="000000" w:themeColor="text1"/>
          <w:sz w:val="22"/>
        </w:rPr>
        <w:t>断水時の給水手段（貯水タンク、給水車協定）</w:t>
      </w:r>
    </w:p>
    <w:p w14:paraId="7939F778" w14:textId="77777777" w:rsidR="004976F2" w:rsidRPr="009909A4" w:rsidRDefault="004976F2" w:rsidP="006174E9">
      <w:pPr>
        <w:ind w:rightChars="65" w:right="138"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③　</w:t>
      </w:r>
      <w:r w:rsidRPr="009909A4">
        <w:rPr>
          <w:rFonts w:ascii="ＭＳ 明朝" w:hAnsi="ＭＳ 明朝"/>
          <w:color w:val="000000" w:themeColor="text1"/>
          <w:sz w:val="22"/>
        </w:rPr>
        <w:t>感染症対策（衛生用品、隔離スペース）</w:t>
      </w:r>
    </w:p>
    <w:p w14:paraId="72C1E70D" w14:textId="4332E26D" w:rsidR="000A6F30" w:rsidRPr="009909A4" w:rsidRDefault="004976F2" w:rsidP="001B57D1">
      <w:pPr>
        <w:widowControl/>
        <w:ind w:firstLineChars="300" w:firstLine="668"/>
        <w:jc w:val="left"/>
        <w:rPr>
          <w:rFonts w:ascii="ＭＳ 明朝" w:hAnsi="ＭＳ 明朝"/>
          <w:color w:val="000000" w:themeColor="text1"/>
          <w:sz w:val="22"/>
        </w:rPr>
      </w:pPr>
      <w:r w:rsidRPr="009909A4">
        <w:rPr>
          <w:rFonts w:ascii="ＭＳ 明朝" w:hAnsi="ＭＳ 明朝" w:hint="eastAsia"/>
          <w:color w:val="000000" w:themeColor="text1"/>
          <w:sz w:val="22"/>
        </w:rPr>
        <w:t xml:space="preserve">④　</w:t>
      </w:r>
      <w:r w:rsidRPr="009909A4">
        <w:rPr>
          <w:rFonts w:ascii="ＭＳ 明朝" w:hAnsi="ＭＳ 明朝"/>
          <w:color w:val="000000" w:themeColor="text1"/>
          <w:sz w:val="22"/>
        </w:rPr>
        <w:t>物資不足への備え（食料・医薬品の備蓄、外部調達ルートの確保）</w:t>
      </w:r>
    </w:p>
    <w:p w14:paraId="1E76939A" w14:textId="1F5211B7" w:rsidR="00540A17" w:rsidRPr="009909A4" w:rsidRDefault="00540A17" w:rsidP="00731ACF">
      <w:pPr>
        <w:pStyle w:val="2"/>
        <w:rPr>
          <w:rFonts w:ascii="ＭＳ ゴシック" w:eastAsia="ＭＳ ゴシック" w:hAnsi="ＭＳ ゴシック"/>
          <w:color w:val="000000" w:themeColor="text1"/>
        </w:rPr>
      </w:pPr>
      <w:bookmarkStart w:id="60" w:name="_Toc220600544"/>
      <w:r w:rsidRPr="009909A4">
        <w:rPr>
          <w:rFonts w:ascii="ＭＳ ゴシック" w:eastAsia="ＭＳ ゴシック" w:hAnsi="ＭＳ ゴシック" w:hint="eastAsia"/>
          <w:color w:val="000000" w:themeColor="text1"/>
        </w:rPr>
        <w:lastRenderedPageBreak/>
        <w:t>体制整備と通信手段の複数化</w:t>
      </w:r>
      <w:bookmarkEnd w:id="60"/>
    </w:p>
    <w:p w14:paraId="46093FF4" w14:textId="77777777" w:rsidR="00540A17" w:rsidRPr="009909A4" w:rsidRDefault="00540A17" w:rsidP="00540A17">
      <w:pPr>
        <w:spacing w:line="220" w:lineRule="atLeast"/>
        <w:rPr>
          <w:rFonts w:ascii="ＭＳ 明朝" w:hAnsi="ＭＳ 明朝"/>
          <w:color w:val="000000" w:themeColor="text1"/>
          <w:sz w:val="22"/>
        </w:rPr>
      </w:pPr>
    </w:p>
    <w:p w14:paraId="6BE758A4" w14:textId="43F34CB4" w:rsidR="00540A17" w:rsidRPr="009909A4" w:rsidRDefault="00540A17" w:rsidP="00731ACF">
      <w:pPr>
        <w:pStyle w:val="3"/>
        <w:rPr>
          <w:color w:val="000000" w:themeColor="text1"/>
        </w:rPr>
      </w:pPr>
      <w:r w:rsidRPr="009909A4">
        <w:rPr>
          <w:rFonts w:hint="eastAsia"/>
          <w:color w:val="000000" w:themeColor="text1"/>
        </w:rPr>
        <w:t>命令・指揮系統の整備</w:t>
      </w:r>
    </w:p>
    <w:p w14:paraId="3764D33C" w14:textId="52A32B59" w:rsidR="00540A17" w:rsidRPr="009909A4" w:rsidRDefault="00540A17" w:rsidP="00EB3F9F">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災害時の対策責任者と指示系統を明確化するとともに、全職員に対して、</w:t>
      </w:r>
      <w:r w:rsidR="006174E9" w:rsidRPr="009909A4">
        <w:rPr>
          <w:rFonts w:ascii="ＭＳ 明朝" w:hAnsi="ＭＳ 明朝" w:hint="eastAsia"/>
          <w:color w:val="000000" w:themeColor="text1"/>
          <w:sz w:val="22"/>
        </w:rPr>
        <w:t>研修</w:t>
      </w:r>
      <w:r w:rsidRPr="009909A4">
        <w:rPr>
          <w:rFonts w:ascii="ＭＳ 明朝" w:hAnsi="ＭＳ 明朝" w:hint="eastAsia"/>
          <w:color w:val="000000" w:themeColor="text1"/>
          <w:sz w:val="22"/>
        </w:rPr>
        <w:t>を活用するなどして周知し</w:t>
      </w:r>
      <w:r w:rsidR="00B56549" w:rsidRPr="009909A4">
        <w:rPr>
          <w:rFonts w:ascii="ＭＳ 明朝" w:hAnsi="ＭＳ 明朝" w:hint="eastAsia"/>
          <w:color w:val="000000" w:themeColor="text1"/>
          <w:sz w:val="22"/>
        </w:rPr>
        <w:t>てください</w:t>
      </w:r>
      <w:r w:rsidRPr="009909A4">
        <w:rPr>
          <w:rFonts w:ascii="ＭＳ 明朝" w:hAnsi="ＭＳ 明朝" w:hint="eastAsia"/>
          <w:color w:val="000000" w:themeColor="text1"/>
          <w:sz w:val="22"/>
        </w:rPr>
        <w:t>。　※参照</w:t>
      </w:r>
      <w:r w:rsidR="008E73BB" w:rsidRPr="009909A4">
        <w:rPr>
          <w:rFonts w:ascii="ＭＳ 明朝" w:hAnsi="ＭＳ 明朝" w:hint="eastAsia"/>
          <w:color w:val="000000" w:themeColor="text1"/>
          <w:sz w:val="22"/>
        </w:rPr>
        <w:t>（</w:t>
      </w:r>
      <w:r w:rsidRPr="009909A4">
        <w:rPr>
          <w:rFonts w:ascii="ＭＳ 明朝" w:hAnsi="ＭＳ 明朝"/>
          <w:color w:val="000000" w:themeColor="text1"/>
          <w:sz w:val="22"/>
        </w:rPr>
        <w:t>P</w:t>
      </w:r>
      <w:r w:rsidR="00CF29DC" w:rsidRPr="009909A4">
        <w:rPr>
          <w:rFonts w:ascii="ＭＳ 明朝" w:hAnsi="ＭＳ 明朝"/>
          <w:color w:val="000000" w:themeColor="text1"/>
          <w:sz w:val="22"/>
        </w:rPr>
        <w:t>1</w:t>
      </w:r>
      <w:r w:rsidR="0082486D" w:rsidRPr="009909A4">
        <w:rPr>
          <w:rFonts w:ascii="ＭＳ 明朝" w:hAnsi="ＭＳ 明朝"/>
          <w:color w:val="000000" w:themeColor="text1"/>
          <w:sz w:val="22"/>
        </w:rPr>
        <w:t>5</w:t>
      </w:r>
      <w:r w:rsidRPr="009909A4">
        <w:rPr>
          <w:rFonts w:ascii="ＭＳ 明朝" w:hAnsi="ＭＳ 明朝" w:hint="eastAsia"/>
          <w:color w:val="000000" w:themeColor="text1"/>
          <w:sz w:val="22"/>
        </w:rPr>
        <w:t xml:space="preserve">　</w:t>
      </w:r>
      <w:r w:rsidR="00EA5085" w:rsidRPr="009909A4">
        <w:rPr>
          <w:rFonts w:ascii="ＭＳ 明朝" w:hAnsi="ＭＳ 明朝"/>
          <w:color w:val="000000" w:themeColor="text1"/>
          <w:sz w:val="22"/>
        </w:rPr>
        <w:fldChar w:fldCharType="begin"/>
      </w:r>
      <w:r w:rsidR="00EA5085" w:rsidRPr="009909A4">
        <w:rPr>
          <w:rFonts w:ascii="ＭＳ 明朝" w:hAnsi="ＭＳ 明朝"/>
          <w:color w:val="000000" w:themeColor="text1"/>
          <w:sz w:val="22"/>
        </w:rPr>
        <w:instrText xml:space="preserve"> REF _Ref216705708 \h </w:instrText>
      </w:r>
      <w:r w:rsidR="001B63A1" w:rsidRPr="009909A4">
        <w:rPr>
          <w:rFonts w:ascii="ＭＳ 明朝" w:hAnsi="ＭＳ 明朝"/>
          <w:color w:val="000000" w:themeColor="text1"/>
          <w:sz w:val="22"/>
        </w:rPr>
        <w:instrText xml:space="preserve"> \* MERGEFORMAT </w:instrText>
      </w:r>
      <w:r w:rsidR="00EA5085" w:rsidRPr="009909A4">
        <w:rPr>
          <w:rFonts w:ascii="ＭＳ 明朝" w:hAnsi="ＭＳ 明朝"/>
          <w:color w:val="000000" w:themeColor="text1"/>
          <w:sz w:val="22"/>
        </w:rPr>
      </w:r>
      <w:r w:rsidR="00EA5085"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9909A4">
        <w:rPr>
          <w:rFonts w:ascii="ＭＳ 明朝" w:hAnsi="ＭＳ 明朝"/>
          <w:color w:val="000000" w:themeColor="text1"/>
        </w:rPr>
        <w:t xml:space="preserve"> </w:t>
      </w:r>
      <w:r w:rsidR="001E456D">
        <w:rPr>
          <w:rFonts w:ascii="ＭＳ 明朝" w:hAnsi="ＭＳ 明朝"/>
          <w:noProof/>
          <w:color w:val="000000" w:themeColor="text1"/>
        </w:rPr>
        <w:t>２</w:t>
      </w:r>
      <w:r w:rsidR="001E456D" w:rsidRPr="009909A4">
        <w:rPr>
          <w:rFonts w:ascii="ＭＳ 明朝" w:hAnsi="ＭＳ 明朝"/>
          <w:noProof/>
          <w:color w:val="000000" w:themeColor="text1"/>
        </w:rPr>
        <w:noBreakHyphen/>
      </w:r>
      <w:r w:rsidR="001E456D">
        <w:rPr>
          <w:rFonts w:ascii="ＭＳ 明朝" w:hAnsi="ＭＳ 明朝" w:hint="eastAsia"/>
          <w:noProof/>
          <w:color w:val="000000" w:themeColor="text1"/>
        </w:rPr>
        <w:t>５</w:t>
      </w:r>
      <w:r w:rsidR="00EA5085" w:rsidRPr="009909A4">
        <w:rPr>
          <w:rFonts w:ascii="ＭＳ 明朝" w:hAnsi="ＭＳ 明朝"/>
          <w:color w:val="000000" w:themeColor="text1"/>
          <w:sz w:val="22"/>
        </w:rPr>
        <w:fldChar w:fldCharType="end"/>
      </w:r>
      <w:r w:rsidR="008E73BB" w:rsidRPr="009909A4">
        <w:rPr>
          <w:rFonts w:ascii="ＭＳ 明朝" w:hAnsi="ＭＳ 明朝" w:hint="eastAsia"/>
          <w:color w:val="000000" w:themeColor="text1"/>
          <w:sz w:val="22"/>
        </w:rPr>
        <w:t>）</w:t>
      </w:r>
    </w:p>
    <w:p w14:paraId="3E80D31C" w14:textId="1799F3FB" w:rsidR="002E0ED6" w:rsidRPr="009909A4" w:rsidRDefault="002E0ED6" w:rsidP="002E0ED6">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また、重要な役割を担う者が不在で、連絡がつかない場合などに備え、権限委譲や代行者及び代行順位</w:t>
      </w:r>
      <w:r w:rsidR="00DB73ED" w:rsidRPr="009909A4">
        <w:rPr>
          <w:rFonts w:ascii="ＭＳ 明朝" w:hAnsi="ＭＳ 明朝" w:hint="eastAsia"/>
          <w:color w:val="000000" w:themeColor="text1"/>
          <w:sz w:val="22"/>
        </w:rPr>
        <w:t>（第３位程度まで）</w:t>
      </w:r>
      <w:r w:rsidRPr="009909A4">
        <w:rPr>
          <w:rFonts w:ascii="ＭＳ 明朝" w:hAnsi="ＭＳ 明朝" w:hint="eastAsia"/>
          <w:color w:val="000000" w:themeColor="text1"/>
          <w:sz w:val="22"/>
        </w:rPr>
        <w:t>も定め</w:t>
      </w:r>
      <w:r w:rsidR="00400F0A" w:rsidRPr="009909A4">
        <w:rPr>
          <w:rFonts w:ascii="ＭＳ 明朝" w:hAnsi="ＭＳ 明朝" w:hint="eastAsia"/>
          <w:color w:val="000000" w:themeColor="text1"/>
          <w:sz w:val="22"/>
        </w:rPr>
        <w:t>るようにしましょう。</w:t>
      </w:r>
    </w:p>
    <w:p w14:paraId="32086516" w14:textId="77777777" w:rsidR="00540A17" w:rsidRPr="009909A4" w:rsidRDefault="00540A17" w:rsidP="00540A17">
      <w:pPr>
        <w:spacing w:line="220" w:lineRule="atLeast"/>
        <w:rPr>
          <w:rFonts w:ascii="ＭＳ 明朝" w:hAnsi="ＭＳ 明朝"/>
          <w:color w:val="000000" w:themeColor="text1"/>
          <w:sz w:val="22"/>
        </w:rPr>
      </w:pPr>
    </w:p>
    <w:p w14:paraId="071AD0FE" w14:textId="072C2FA2" w:rsidR="00540A17" w:rsidRPr="009909A4" w:rsidRDefault="00540A17" w:rsidP="00731ACF">
      <w:pPr>
        <w:pStyle w:val="3"/>
        <w:rPr>
          <w:color w:val="000000" w:themeColor="text1"/>
        </w:rPr>
      </w:pPr>
      <w:r w:rsidRPr="009909A4">
        <w:rPr>
          <w:rFonts w:hint="eastAsia"/>
          <w:color w:val="000000" w:themeColor="text1"/>
        </w:rPr>
        <w:t>職員参集ルールの策定</w:t>
      </w:r>
    </w:p>
    <w:p w14:paraId="12F937A5" w14:textId="63EFCCCD" w:rsidR="00540A17" w:rsidRPr="009909A4" w:rsidRDefault="00540A17" w:rsidP="00731ACF">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災害時は通信網の麻痺により施設から職員への連絡が困難になるため、職員が自動参集できるよう、平時からルールを定めて周知し</w:t>
      </w:r>
      <w:r w:rsidR="00B56549" w:rsidRPr="009909A4">
        <w:rPr>
          <w:rFonts w:ascii="ＭＳ 明朝" w:hAnsi="ＭＳ 明朝" w:hint="eastAsia"/>
          <w:color w:val="000000" w:themeColor="text1"/>
          <w:sz w:val="22"/>
        </w:rPr>
        <w:t>てください。</w:t>
      </w:r>
    </w:p>
    <w:p w14:paraId="7DD865F1" w14:textId="663C197B" w:rsidR="00540A17" w:rsidRPr="009909A4" w:rsidRDefault="00540A17" w:rsidP="00003C25">
      <w:pPr>
        <w:spacing w:line="220" w:lineRule="atLeast"/>
        <w:ind w:firstLineChars="300" w:firstLine="668"/>
        <w:rPr>
          <w:color w:val="000000" w:themeColor="text1"/>
          <w:sz w:val="22"/>
          <w:szCs w:val="24"/>
        </w:rPr>
      </w:pPr>
      <w:r w:rsidRPr="009909A4">
        <w:rPr>
          <w:rFonts w:hint="eastAsia"/>
          <w:color w:val="000000" w:themeColor="text1"/>
          <w:sz w:val="22"/>
          <w:szCs w:val="24"/>
        </w:rPr>
        <w:t>①　参集基準の明確化</w:t>
      </w:r>
    </w:p>
    <w:p w14:paraId="71CBC6CF" w14:textId="040163D6" w:rsidR="00540A17" w:rsidRPr="009909A4" w:rsidRDefault="00540A17" w:rsidP="00540A17">
      <w:pPr>
        <w:spacing w:line="220" w:lineRule="atLeast"/>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通勤</w:t>
      </w:r>
      <w:r w:rsidRPr="009909A4" w:rsidDel="001C1EED">
        <w:rPr>
          <w:rFonts w:ascii="ＭＳ 明朝" w:hAnsi="ＭＳ 明朝" w:hint="eastAsia"/>
          <w:color w:val="000000" w:themeColor="text1"/>
          <w:sz w:val="22"/>
        </w:rPr>
        <w:t>可能性</w:t>
      </w:r>
      <w:r w:rsidRPr="009909A4">
        <w:rPr>
          <w:rFonts w:ascii="ＭＳ 明朝" w:hAnsi="ＭＳ 明朝" w:hint="eastAsia"/>
          <w:color w:val="000000" w:themeColor="text1"/>
          <w:sz w:val="22"/>
        </w:rPr>
        <w:t>や所要時間を踏まえ、災害時に参集すべき職員</w:t>
      </w:r>
      <w:r w:rsidR="0026768C"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と参集しなくてよい</w:t>
      </w:r>
      <w:r w:rsidR="0026768C" w:rsidRPr="009909A4">
        <w:rPr>
          <w:rFonts w:ascii="ＭＳ 明朝" w:hAnsi="ＭＳ 明朝" w:hint="eastAsia"/>
          <w:color w:val="000000" w:themeColor="text1"/>
          <w:sz w:val="22"/>
        </w:rPr>
        <w:t>職員）</w:t>
      </w:r>
      <w:r w:rsidRPr="009909A4">
        <w:rPr>
          <w:rFonts w:ascii="ＭＳ 明朝" w:hAnsi="ＭＳ 明朝" w:hint="eastAsia"/>
          <w:color w:val="000000" w:themeColor="text1"/>
          <w:sz w:val="22"/>
        </w:rPr>
        <w:t>を明記し、職員を危険にさらさないよう配慮する。</w:t>
      </w:r>
    </w:p>
    <w:p w14:paraId="4E8D1F8D" w14:textId="0BCCB12A" w:rsidR="007049A1" w:rsidRPr="009909A4" w:rsidRDefault="00F16E8F" w:rsidP="00540A17">
      <w:pPr>
        <w:spacing w:line="220" w:lineRule="atLeast"/>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災害時の移動は原則「徒歩」であり、道路の陥没や橋梁の落下などにより、迂回ルートを取る必要性などから移動速度は「</w:t>
      </w:r>
      <w:r w:rsidRPr="009909A4">
        <w:rPr>
          <w:rFonts w:ascii="ＭＳ 明朝" w:hAnsi="ＭＳ 明朝"/>
          <w:color w:val="000000" w:themeColor="text1"/>
          <w:sz w:val="22"/>
        </w:rPr>
        <w:t>2.5キロメートル毎時」</w:t>
      </w:r>
      <w:r w:rsidR="002E38AE" w:rsidRPr="009909A4">
        <w:rPr>
          <w:rFonts w:ascii="ＭＳ 明朝" w:hAnsi="ＭＳ 明朝" w:hint="eastAsia"/>
          <w:color w:val="000000" w:themeColor="text1"/>
          <w:sz w:val="22"/>
        </w:rPr>
        <w:t>を</w:t>
      </w:r>
      <w:r w:rsidRPr="009909A4">
        <w:rPr>
          <w:rFonts w:ascii="ＭＳ 明朝" w:hAnsi="ＭＳ 明朝" w:hint="eastAsia"/>
          <w:color w:val="000000" w:themeColor="text1"/>
          <w:sz w:val="22"/>
        </w:rPr>
        <w:t>目安として、職員の参集時間を考慮し、参集対象者などを検討する。</w:t>
      </w:r>
    </w:p>
    <w:p w14:paraId="3196E192" w14:textId="77777777" w:rsidR="00540A17" w:rsidRPr="009909A4" w:rsidRDefault="00540A17" w:rsidP="00540A17">
      <w:pPr>
        <w:spacing w:line="220" w:lineRule="atLeast"/>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　時間帯別の基準</w:t>
      </w:r>
    </w:p>
    <w:p w14:paraId="440C9A88" w14:textId="52FBC074" w:rsidR="00EB3F9F" w:rsidRPr="009909A4" w:rsidRDefault="00DB73ED" w:rsidP="00EB3F9F">
      <w:pPr>
        <w:spacing w:line="220" w:lineRule="atLeast"/>
        <w:ind w:leftChars="400" w:left="850" w:firstLineChars="100" w:firstLine="223"/>
        <w:rPr>
          <w:rFonts w:ascii="ＭＳ 明朝" w:hAnsi="ＭＳ 明朝"/>
          <w:color w:val="000000" w:themeColor="text1"/>
          <w:sz w:val="22"/>
        </w:rPr>
      </w:pPr>
      <w:r w:rsidRPr="009909A4">
        <w:rPr>
          <w:rFonts w:ascii="ＭＳ 明朝" w:hAnsi="ＭＳ 明朝"/>
          <w:color w:val="000000" w:themeColor="text1"/>
          <w:sz w:val="22"/>
        </w:rPr>
        <w:t>24</w:t>
      </w:r>
      <w:r w:rsidR="00540A17" w:rsidRPr="009909A4">
        <w:rPr>
          <w:rFonts w:ascii="ＭＳ 明朝" w:hAnsi="ＭＳ 明朝" w:hint="eastAsia"/>
          <w:color w:val="000000" w:themeColor="text1"/>
          <w:sz w:val="22"/>
        </w:rPr>
        <w:t>時間ケアが必要な入所施設は、災害が「日中」「夜間」に発生した場合で基準を分ける。</w:t>
      </w:r>
    </w:p>
    <w:p w14:paraId="0B814E3F" w14:textId="77777777" w:rsidR="009B4F0A" w:rsidRPr="009909A4" w:rsidRDefault="00D03509" w:rsidP="00540A17">
      <w:pPr>
        <w:spacing w:line="220" w:lineRule="atLeast"/>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入居者等</w:t>
      </w:r>
      <w:r w:rsidR="00540A17" w:rsidRPr="009909A4">
        <w:rPr>
          <w:rFonts w:ascii="ＭＳ 明朝" w:hAnsi="ＭＳ 明朝" w:hint="eastAsia"/>
          <w:color w:val="000000" w:themeColor="text1"/>
          <w:sz w:val="22"/>
        </w:rPr>
        <w:t>の安否確認を速やかに行うため、担当者を事前に決めておく。</w:t>
      </w:r>
    </w:p>
    <w:p w14:paraId="4152874E" w14:textId="607C1C7C" w:rsidR="000B5B8E" w:rsidRPr="009909A4" w:rsidRDefault="000B5B8E" w:rsidP="000B5B8E">
      <w:pPr>
        <w:spacing w:line="220" w:lineRule="atLeast"/>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③　時間帯別の</w:t>
      </w:r>
      <w:r w:rsidR="004E0BEB" w:rsidRPr="009909A4">
        <w:rPr>
          <w:rFonts w:ascii="ＭＳ 明朝" w:hAnsi="ＭＳ 明朝" w:hint="eastAsia"/>
          <w:color w:val="000000" w:themeColor="text1"/>
          <w:sz w:val="22"/>
        </w:rPr>
        <w:t>参集人数の把握</w:t>
      </w:r>
    </w:p>
    <w:p w14:paraId="44215EBD" w14:textId="3DC45C51" w:rsidR="00312917" w:rsidRPr="009909A4" w:rsidRDefault="00D94457" w:rsidP="00312917">
      <w:pPr>
        <w:spacing w:line="220" w:lineRule="atLeast"/>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発災直後からの時間経過に伴う</w:t>
      </w:r>
      <w:r w:rsidR="00293992" w:rsidRPr="009909A4">
        <w:rPr>
          <w:rFonts w:ascii="ＭＳ 明朝" w:hAnsi="ＭＳ 明朝" w:hint="eastAsia"/>
          <w:color w:val="000000" w:themeColor="text1"/>
          <w:sz w:val="22"/>
        </w:rPr>
        <w:t>参集</w:t>
      </w:r>
      <w:r w:rsidR="00FE1DE8" w:rsidRPr="009909A4">
        <w:rPr>
          <w:rFonts w:ascii="ＭＳ 明朝" w:hAnsi="ＭＳ 明朝" w:hint="eastAsia"/>
          <w:color w:val="000000" w:themeColor="text1"/>
          <w:sz w:val="22"/>
        </w:rPr>
        <w:t>可能な</w:t>
      </w:r>
      <w:r w:rsidR="00293992" w:rsidRPr="009909A4">
        <w:rPr>
          <w:rFonts w:ascii="ＭＳ 明朝" w:hAnsi="ＭＳ 明朝" w:hint="eastAsia"/>
          <w:color w:val="000000" w:themeColor="text1"/>
          <w:sz w:val="22"/>
        </w:rPr>
        <w:t>人数を</w:t>
      </w:r>
      <w:r w:rsidR="008133B6" w:rsidRPr="009909A4">
        <w:rPr>
          <w:rFonts w:ascii="ＭＳ 明朝" w:hAnsi="ＭＳ 明朝" w:hint="eastAsia"/>
          <w:color w:val="000000" w:themeColor="text1"/>
          <w:sz w:val="22"/>
        </w:rPr>
        <w:t>想定しておく。</w:t>
      </w:r>
      <w:r w:rsidR="00312917" w:rsidRPr="009909A4">
        <w:rPr>
          <w:rFonts w:ascii="ＭＳ 明朝" w:hAnsi="ＭＳ 明朝" w:hint="eastAsia"/>
          <w:color w:val="000000" w:themeColor="text1"/>
          <w:sz w:val="22"/>
        </w:rPr>
        <w:t>加えて、</w:t>
      </w:r>
      <w:r w:rsidR="002948A5" w:rsidRPr="009909A4">
        <w:rPr>
          <w:rFonts w:ascii="ＭＳ 明朝" w:hAnsi="ＭＳ 明朝" w:hint="eastAsia"/>
          <w:color w:val="000000" w:themeColor="text1"/>
          <w:sz w:val="22"/>
        </w:rPr>
        <w:t>想定される</w:t>
      </w:r>
      <w:r w:rsidR="00312917" w:rsidRPr="009909A4">
        <w:rPr>
          <w:rFonts w:ascii="ＭＳ 明朝" w:hAnsi="ＭＳ 明朝" w:hint="eastAsia"/>
          <w:color w:val="000000" w:themeColor="text1"/>
          <w:sz w:val="22"/>
        </w:rPr>
        <w:t>参集人数で、</w:t>
      </w:r>
      <w:r w:rsidR="006605E0" w:rsidRPr="009909A4">
        <w:rPr>
          <w:rFonts w:ascii="ＭＳ 明朝" w:hAnsi="ＭＳ 明朝" w:hint="eastAsia"/>
          <w:color w:val="000000" w:themeColor="text1"/>
          <w:sz w:val="22"/>
        </w:rPr>
        <w:t>別途定める災害時に優先的に実施する業務が</w:t>
      </w:r>
      <w:r w:rsidR="00FD0BEF" w:rsidRPr="009909A4">
        <w:rPr>
          <w:rFonts w:ascii="ＭＳ 明朝" w:hAnsi="ＭＳ 明朝" w:hint="eastAsia"/>
          <w:color w:val="000000" w:themeColor="text1"/>
          <w:sz w:val="22"/>
        </w:rPr>
        <w:t>実施</w:t>
      </w:r>
      <w:r w:rsidR="00312917" w:rsidRPr="009909A4">
        <w:rPr>
          <w:rFonts w:ascii="ＭＳ 明朝" w:hAnsi="ＭＳ 明朝" w:hint="eastAsia"/>
          <w:color w:val="000000" w:themeColor="text1"/>
          <w:sz w:val="22"/>
        </w:rPr>
        <w:t>できるか検証しておく。</w:t>
      </w:r>
      <w:r w:rsidR="001144C8" w:rsidRPr="009909A4">
        <w:rPr>
          <w:rFonts w:ascii="ＭＳ 明朝" w:hAnsi="ＭＳ 明朝" w:hint="eastAsia"/>
          <w:color w:val="000000" w:themeColor="text1"/>
          <w:sz w:val="22"/>
        </w:rPr>
        <w:t>また、想定する参集人数が</w:t>
      </w:r>
      <w:r w:rsidR="007852CC" w:rsidRPr="009909A4">
        <w:rPr>
          <w:rFonts w:ascii="ＭＳ 明朝" w:hAnsi="ＭＳ 明朝" w:hint="eastAsia"/>
          <w:color w:val="000000" w:themeColor="text1"/>
          <w:sz w:val="22"/>
        </w:rPr>
        <w:t>出勤できなかった際の対応も検討しておく。</w:t>
      </w:r>
    </w:p>
    <w:p w14:paraId="4FD3BD79" w14:textId="77777777" w:rsidR="00AB3AED" w:rsidRPr="009909A4" w:rsidRDefault="00AB3AED" w:rsidP="00003C25">
      <w:pPr>
        <w:spacing w:line="220" w:lineRule="atLeast"/>
        <w:ind w:firstLineChars="500" w:firstLine="1113"/>
        <w:rPr>
          <w:rFonts w:ascii="ＭＳ 明朝" w:hAnsi="ＭＳ 明朝"/>
          <w:color w:val="000000" w:themeColor="text1"/>
          <w:sz w:val="22"/>
        </w:rPr>
      </w:pPr>
    </w:p>
    <w:p w14:paraId="7AA38D2B" w14:textId="2241A5E9" w:rsidR="002D2361" w:rsidRPr="009909A4" w:rsidRDefault="002D2361" w:rsidP="00ED3E28">
      <w:pPr>
        <w:pStyle w:val="3"/>
        <w:rPr>
          <w:color w:val="000000" w:themeColor="text1"/>
        </w:rPr>
      </w:pPr>
      <w:r w:rsidRPr="009909A4">
        <w:rPr>
          <w:rFonts w:hint="eastAsia"/>
          <w:color w:val="000000" w:themeColor="text1"/>
        </w:rPr>
        <w:t>労務管理の基本方針</w:t>
      </w:r>
    </w:p>
    <w:p w14:paraId="64AADCC7" w14:textId="691C0D82" w:rsidR="00C31A2A" w:rsidRPr="009909A4" w:rsidRDefault="002D2361" w:rsidP="00731ACF">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災害時には、通常業務に加えて災害対応業務が増加し、職員の負担が大きくなることを想定</w:t>
      </w:r>
      <w:r w:rsidR="0011019E" w:rsidRPr="009909A4">
        <w:rPr>
          <w:rFonts w:ascii="ＭＳ 明朝" w:hAnsi="ＭＳ 明朝" w:hint="eastAsia"/>
          <w:color w:val="000000" w:themeColor="text1"/>
          <w:sz w:val="22"/>
        </w:rPr>
        <w:t>してください</w:t>
      </w:r>
      <w:r w:rsidRPr="009909A4">
        <w:rPr>
          <w:rFonts w:ascii="ＭＳ 明朝" w:hAnsi="ＭＳ 明朝" w:hint="eastAsia"/>
          <w:color w:val="000000" w:themeColor="text1"/>
          <w:sz w:val="22"/>
        </w:rPr>
        <w:t>。平時から勤務シフト再編のルールを定め、長時間勤務</w:t>
      </w:r>
      <w:r w:rsidRPr="009909A4" w:rsidDel="0027076B">
        <w:rPr>
          <w:rFonts w:ascii="ＭＳ 明朝" w:hAnsi="ＭＳ 明朝" w:hint="eastAsia"/>
          <w:color w:val="000000" w:themeColor="text1"/>
          <w:sz w:val="22"/>
        </w:rPr>
        <w:t>や</w:t>
      </w:r>
      <w:r w:rsidRPr="009909A4">
        <w:rPr>
          <w:rFonts w:ascii="ＭＳ 明朝" w:hAnsi="ＭＳ 明朝" w:hint="eastAsia"/>
          <w:color w:val="000000" w:themeColor="text1"/>
          <w:sz w:val="22"/>
        </w:rPr>
        <w:t>過重労働を防ぐための基準を設けることが必要</w:t>
      </w:r>
      <w:r w:rsidR="00ED37A8" w:rsidRPr="009909A4">
        <w:rPr>
          <w:rFonts w:ascii="ＭＳ 明朝" w:hAnsi="ＭＳ 明朝" w:hint="eastAsia"/>
          <w:color w:val="000000" w:themeColor="text1"/>
          <w:sz w:val="22"/>
        </w:rPr>
        <w:t>です</w:t>
      </w:r>
      <w:r w:rsidRPr="009909A4">
        <w:rPr>
          <w:rFonts w:ascii="ＭＳ 明朝" w:hAnsi="ＭＳ 明朝" w:hint="eastAsia"/>
          <w:color w:val="000000" w:themeColor="text1"/>
          <w:sz w:val="22"/>
        </w:rPr>
        <w:t>。</w:t>
      </w:r>
    </w:p>
    <w:p w14:paraId="2D461E5C" w14:textId="743F14CE" w:rsidR="00C31A2A" w:rsidRPr="009909A4" w:rsidRDefault="002D2361">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災害発生後は、出勤可能な職員を迅速に把握し、施設の被災状況や</w:t>
      </w:r>
      <w:r w:rsidR="00D03509"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の安全確保を踏まえて勤務シフトを再編</w:t>
      </w:r>
      <w:r w:rsidR="00A665BF" w:rsidRPr="009909A4">
        <w:rPr>
          <w:rFonts w:ascii="ＭＳ 明朝" w:hAnsi="ＭＳ 明朝" w:hint="eastAsia"/>
          <w:color w:val="000000" w:themeColor="text1"/>
          <w:sz w:val="22"/>
        </w:rPr>
        <w:t>してください</w:t>
      </w:r>
      <w:r w:rsidRPr="009909A4">
        <w:rPr>
          <w:rFonts w:ascii="ＭＳ 明朝" w:hAnsi="ＭＳ 明朝" w:hint="eastAsia"/>
          <w:color w:val="000000" w:themeColor="text1"/>
          <w:sz w:val="22"/>
        </w:rPr>
        <w:t>。また、職員の健康管理に配慮し</w:t>
      </w:r>
      <w:r w:rsidR="0027076B"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休憩時間を確保する仕組みを整備することが望ましい</w:t>
      </w:r>
      <w:r w:rsidR="009A5662" w:rsidRPr="009909A4">
        <w:rPr>
          <w:rFonts w:ascii="ＭＳ 明朝" w:hAnsi="ＭＳ 明朝" w:hint="eastAsia"/>
          <w:color w:val="000000" w:themeColor="text1"/>
          <w:sz w:val="22"/>
        </w:rPr>
        <w:t>です</w:t>
      </w:r>
      <w:r w:rsidRPr="009909A4">
        <w:rPr>
          <w:rFonts w:ascii="ＭＳ 明朝" w:hAnsi="ＭＳ 明朝" w:hint="eastAsia"/>
          <w:color w:val="000000" w:themeColor="text1"/>
          <w:sz w:val="22"/>
        </w:rPr>
        <w:t>。</w:t>
      </w:r>
    </w:p>
    <w:p w14:paraId="76209261" w14:textId="38A23913" w:rsidR="00034B45" w:rsidRPr="009909A4" w:rsidRDefault="00034B45">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7DBEE952" w14:textId="10DC4452" w:rsidR="003A7481" w:rsidRPr="009909A4" w:rsidRDefault="006514DC" w:rsidP="001B57D1">
      <w:pPr>
        <w:pStyle w:val="af0"/>
        <w:spacing w:line="480" w:lineRule="auto"/>
        <w:rPr>
          <w:rFonts w:ascii="ＭＳ 明朝" w:hAnsi="ＭＳ 明朝"/>
          <w:color w:val="000000" w:themeColor="text1"/>
        </w:rPr>
      </w:pPr>
      <w:bookmarkStart w:id="61" w:name="_Ref216705708"/>
      <w:bookmarkStart w:id="62" w:name="_Ref216705700"/>
      <w:bookmarkStart w:id="63" w:name="_Toc216946831"/>
      <w:bookmarkStart w:id="64" w:name="_Toc224501873"/>
      <w:r w:rsidRPr="009909A4">
        <w:rPr>
          <w:rFonts w:ascii="ＭＳ 明朝" w:hAnsi="ＭＳ 明朝" w:hint="eastAsia"/>
          <w:color w:val="000000" w:themeColor="text1"/>
        </w:rPr>
        <w:lastRenderedPageBreak/>
        <w:t>参考</w:t>
      </w:r>
      <w:r w:rsidRPr="009909A4">
        <w:rPr>
          <w:rFonts w:ascii="ＭＳ 明朝" w:hAnsi="ＭＳ 明朝"/>
          <w:color w:val="000000" w:themeColor="text1"/>
        </w:rPr>
        <w:t xml:space="preserve">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２</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w:instrText>
      </w:r>
      <w:r w:rsidR="00676941" w:rsidRPr="009909A4">
        <w:rPr>
          <w:rFonts w:ascii="ＭＳ 明朝" w:hAnsi="ＭＳ 明朝" w:hint="eastAsia"/>
          <w:color w:val="000000" w:themeColor="text1"/>
        </w:rPr>
        <w:instrText>参考</w:instrText>
      </w:r>
      <w:r w:rsidR="00676941" w:rsidRPr="009909A4">
        <w:rPr>
          <w:rFonts w:ascii="ＭＳ 明朝" w:hAnsi="ＭＳ 明朝"/>
          <w:color w:val="000000" w:themeColor="text1"/>
        </w:rPr>
        <w:instrText xml:space="preserve">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５</w:t>
      </w:r>
      <w:r w:rsidR="00676941" w:rsidRPr="009909A4">
        <w:rPr>
          <w:rFonts w:ascii="ＭＳ 明朝" w:hAnsi="ＭＳ 明朝"/>
          <w:color w:val="000000" w:themeColor="text1"/>
        </w:rPr>
        <w:fldChar w:fldCharType="end"/>
      </w:r>
      <w:bookmarkEnd w:id="61"/>
      <w:r w:rsidRPr="009909A4">
        <w:rPr>
          <w:rFonts w:hint="eastAsia"/>
          <w:color w:val="000000" w:themeColor="text1"/>
        </w:rPr>
        <w:t xml:space="preserve">　</w:t>
      </w:r>
      <w:r w:rsidRPr="009909A4">
        <w:rPr>
          <w:rFonts w:ascii="ＭＳ 明朝" w:hAnsi="ＭＳ 明朝" w:hint="eastAsia"/>
          <w:color w:val="000000" w:themeColor="text1"/>
        </w:rPr>
        <w:t>職員参集基準の例</w:t>
      </w:r>
      <w:bookmarkEnd w:id="62"/>
      <w:bookmarkEnd w:id="63"/>
      <w:bookmarkEnd w:id="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9909A4" w:rsidRPr="009909A4" w14:paraId="5DAEBE96" w14:textId="77777777" w:rsidTr="00934AA6">
        <w:trPr>
          <w:trHeight w:val="5490"/>
        </w:trPr>
        <w:tc>
          <w:tcPr>
            <w:tcW w:w="8386" w:type="dxa"/>
          </w:tcPr>
          <w:p w14:paraId="1A64FFDE"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●参集基準</w:t>
            </w:r>
          </w:p>
          <w:p w14:paraId="2FB89F52"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＜初動職員＞</w:t>
            </w:r>
          </w:p>
          <w:p w14:paraId="58C4E50E" w14:textId="77777777" w:rsidR="0071227C" w:rsidRPr="009909A4" w:rsidRDefault="0071227C" w:rsidP="00934AA6">
            <w:pPr>
              <w:ind w:left="223" w:hangingChars="100" w:hanging="223"/>
              <w:jc w:val="left"/>
              <w:rPr>
                <w:rFonts w:ascii="ＭＳ 明朝" w:hAnsi="ＭＳ 明朝"/>
                <w:color w:val="000000" w:themeColor="text1"/>
                <w:sz w:val="22"/>
              </w:rPr>
            </w:pPr>
            <w:r w:rsidRPr="009909A4">
              <w:rPr>
                <w:rFonts w:ascii="ＭＳ 明朝" w:hAnsi="ＭＳ 明朝" w:hint="eastAsia"/>
                <w:color w:val="000000" w:themeColor="text1"/>
                <w:sz w:val="22"/>
              </w:rPr>
              <w:t>対象職員：施設長、●●、●●、●●…</w:t>
            </w:r>
          </w:p>
          <w:p w14:paraId="149422E1"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地震　●●市周辺において、震度●以上の地震が発生</w:t>
            </w:r>
          </w:p>
          <w:p w14:paraId="120ACE95"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水害　大雨警報（土砂災害）、洪水警戒が発表されたとき。</w:t>
            </w:r>
          </w:p>
          <w:p w14:paraId="43A3F07D"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 xml:space="preserve">　　　台風により高潮注意報が発表されたとき。</w:t>
            </w:r>
          </w:p>
          <w:p w14:paraId="034DB465"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昼間　全員</w:t>
            </w:r>
          </w:p>
          <w:p w14:paraId="570E3705"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夜間　施設長、●●</w:t>
            </w:r>
          </w:p>
          <w:p w14:paraId="57619ABA" w14:textId="77777777" w:rsidR="0071227C" w:rsidRPr="009909A4" w:rsidRDefault="0071227C" w:rsidP="00934AA6">
            <w:pPr>
              <w:jc w:val="left"/>
              <w:rPr>
                <w:rFonts w:ascii="ＭＳ 明朝" w:hAnsi="ＭＳ 明朝"/>
                <w:color w:val="000000" w:themeColor="text1"/>
                <w:sz w:val="22"/>
              </w:rPr>
            </w:pPr>
          </w:p>
          <w:p w14:paraId="5679AF3B"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＜その他の職員＞</w:t>
            </w:r>
          </w:p>
          <w:p w14:paraId="15444639"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 xml:space="preserve">　●●の指示に従い、求めがあった場合</w:t>
            </w:r>
          </w:p>
          <w:p w14:paraId="7746BFBC" w14:textId="77777777" w:rsidR="0071227C" w:rsidRPr="009909A4" w:rsidRDefault="0071227C" w:rsidP="00934AA6">
            <w:pPr>
              <w:jc w:val="left"/>
              <w:rPr>
                <w:rFonts w:ascii="ＭＳ 明朝" w:hAnsi="ＭＳ 明朝"/>
                <w:color w:val="000000" w:themeColor="text1"/>
                <w:sz w:val="22"/>
              </w:rPr>
            </w:pPr>
          </w:p>
          <w:p w14:paraId="703696FD"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●下記に該当する場合は、参集基準に該当する場合においても、原則、参集の対象外とする。</w:t>
            </w:r>
          </w:p>
          <w:p w14:paraId="794B6650"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・自宅が被災した場合</w:t>
            </w:r>
          </w:p>
          <w:p w14:paraId="5CA0F562" w14:textId="77777777" w:rsidR="0071227C" w:rsidRPr="009909A4" w:rsidRDefault="0071227C" w:rsidP="00934AA6">
            <w:pPr>
              <w:jc w:val="left"/>
              <w:rPr>
                <w:rFonts w:ascii="ＭＳ 明朝" w:hAnsi="ＭＳ 明朝"/>
                <w:color w:val="000000" w:themeColor="text1"/>
                <w:sz w:val="22"/>
              </w:rPr>
            </w:pPr>
            <w:r w:rsidRPr="009909A4">
              <w:rPr>
                <w:rFonts w:ascii="ＭＳ 明朝" w:hAnsi="ＭＳ 明朝" w:hint="eastAsia"/>
                <w:color w:val="000000" w:themeColor="text1"/>
                <w:sz w:val="22"/>
              </w:rPr>
              <w:t>・自身または家族が負傷し、治療等が必要な場合</w:t>
            </w:r>
          </w:p>
        </w:tc>
      </w:tr>
    </w:tbl>
    <w:p w14:paraId="6905B10F" w14:textId="77777777" w:rsidR="0071227C" w:rsidRPr="009909A4" w:rsidRDefault="0071227C" w:rsidP="001B57D1">
      <w:pPr>
        <w:spacing w:line="260" w:lineRule="exact"/>
        <w:ind w:firstLineChars="100" w:firstLine="223"/>
        <w:jc w:val="left"/>
        <w:rPr>
          <w:rFonts w:ascii="ＭＳ 明朝" w:hAnsi="ＭＳ 明朝"/>
          <w:color w:val="000000" w:themeColor="text1"/>
          <w:sz w:val="18"/>
          <w:szCs w:val="20"/>
        </w:rPr>
      </w:pPr>
      <w:r w:rsidRPr="009909A4">
        <w:rPr>
          <w:rFonts w:ascii="ＭＳ 明朝" w:hAnsi="ＭＳ 明朝" w:hint="eastAsia"/>
          <w:color w:val="000000" w:themeColor="text1"/>
          <w:sz w:val="22"/>
          <w:szCs w:val="24"/>
        </w:rPr>
        <w:t>注）あくまで参考ですので、各施設での検討のうえ作成してください。</w:t>
      </w:r>
    </w:p>
    <w:p w14:paraId="153145BE" w14:textId="77777777" w:rsidR="0071227C" w:rsidRPr="009909A4" w:rsidRDefault="0071227C" w:rsidP="0071227C">
      <w:pPr>
        <w:spacing w:line="260" w:lineRule="exact"/>
        <w:ind w:firstLineChars="100" w:firstLine="183"/>
        <w:jc w:val="left"/>
        <w:rPr>
          <w:rFonts w:ascii="ＭＳ 明朝" w:hAnsi="ＭＳ 明朝"/>
          <w:color w:val="000000" w:themeColor="text1"/>
          <w:sz w:val="18"/>
          <w:szCs w:val="20"/>
        </w:rPr>
      </w:pPr>
    </w:p>
    <w:p w14:paraId="43C9A9DB" w14:textId="77777777" w:rsidR="007F48A5" w:rsidRPr="009909A4" w:rsidRDefault="0071227C" w:rsidP="0071227C">
      <w:pPr>
        <w:spacing w:line="260" w:lineRule="exact"/>
        <w:ind w:firstLineChars="100" w:firstLine="203"/>
        <w:jc w:val="left"/>
        <w:rPr>
          <w:rFonts w:ascii="ＭＳ 明朝" w:hAnsi="ＭＳ 明朝"/>
          <w:color w:val="000000" w:themeColor="text1"/>
          <w:sz w:val="20"/>
          <w:szCs w:val="21"/>
        </w:rPr>
      </w:pPr>
      <w:r w:rsidRPr="009909A4">
        <w:rPr>
          <w:rFonts w:ascii="ＭＳ 明朝" w:hAnsi="ＭＳ 明朝" w:hint="eastAsia"/>
          <w:color w:val="000000" w:themeColor="text1"/>
          <w:sz w:val="20"/>
          <w:szCs w:val="21"/>
          <w:lang w:eastAsia="zh-CN"/>
        </w:rPr>
        <w:t>（出典：厚生労働省　介護施設・事業所における業務継続計画（ＢＣＰ）作成支援に関す</w:t>
      </w:r>
    </w:p>
    <w:p w14:paraId="1A66829D" w14:textId="71728A48" w:rsidR="0071227C" w:rsidRPr="009909A4" w:rsidRDefault="0071227C" w:rsidP="001B57D1">
      <w:pPr>
        <w:spacing w:line="260" w:lineRule="exact"/>
        <w:ind w:firstLineChars="500" w:firstLine="1013"/>
        <w:jc w:val="left"/>
        <w:rPr>
          <w:rFonts w:ascii="ＭＳ 明朝" w:hAnsi="ＭＳ 明朝"/>
          <w:color w:val="000000" w:themeColor="text1"/>
          <w:lang w:eastAsia="zh-CN"/>
        </w:rPr>
      </w:pPr>
      <w:r w:rsidRPr="009909A4">
        <w:rPr>
          <w:rFonts w:ascii="ＭＳ 明朝" w:hAnsi="ＭＳ 明朝" w:hint="eastAsia"/>
          <w:color w:val="000000" w:themeColor="text1"/>
          <w:sz w:val="20"/>
          <w:szCs w:val="21"/>
          <w:lang w:eastAsia="zh-CN"/>
        </w:rPr>
        <w:t>る研修</w:t>
      </w:r>
      <w:r w:rsidR="007F48A5" w:rsidRPr="009909A4">
        <w:rPr>
          <w:rFonts w:ascii="ＭＳ 明朝" w:hAnsi="ＭＳ 明朝" w:hint="eastAsia"/>
          <w:color w:val="000000" w:themeColor="text1"/>
          <w:sz w:val="20"/>
          <w:szCs w:val="21"/>
        </w:rPr>
        <w:t xml:space="preserve">　</w:t>
      </w:r>
      <w:r w:rsidRPr="009909A4">
        <w:rPr>
          <w:rFonts w:ascii="ＭＳ 明朝" w:hAnsi="ＭＳ 明朝" w:hint="eastAsia"/>
          <w:color w:val="000000" w:themeColor="text1"/>
          <w:sz w:val="20"/>
          <w:szCs w:val="21"/>
          <w:lang w:eastAsia="zh-CN"/>
        </w:rPr>
        <w:t>自然災害ひな形（共通）より）</w:t>
      </w:r>
    </w:p>
    <w:p w14:paraId="4BFD347E" w14:textId="7F7DDBC5" w:rsidR="00625D41" w:rsidRPr="009909A4" w:rsidRDefault="00625D41" w:rsidP="00731ACF">
      <w:pPr>
        <w:rPr>
          <w:rFonts w:ascii="ＭＳ 明朝" w:hAnsi="ＭＳ 明朝"/>
          <w:color w:val="000000" w:themeColor="text1"/>
          <w:sz w:val="22"/>
        </w:rPr>
      </w:pPr>
    </w:p>
    <w:p w14:paraId="60F1C128" w14:textId="77777777" w:rsidR="00540A17" w:rsidRPr="009909A4" w:rsidRDefault="00540A17" w:rsidP="00731ACF">
      <w:pPr>
        <w:spacing w:line="40" w:lineRule="exact"/>
        <w:rPr>
          <w:rFonts w:ascii="ＭＳ 明朝" w:hAnsi="ＭＳ 明朝"/>
          <w:color w:val="000000" w:themeColor="text1"/>
          <w:sz w:val="22"/>
          <w:lang w:eastAsia="zh-CN"/>
        </w:rPr>
      </w:pPr>
    </w:p>
    <w:p w14:paraId="358C0B1A" w14:textId="54BC216B" w:rsidR="00540A17" w:rsidRPr="009909A4" w:rsidRDefault="00540A17" w:rsidP="00062230">
      <w:pPr>
        <w:pStyle w:val="50"/>
        <w:rPr>
          <w:color w:val="000000" w:themeColor="text1"/>
        </w:rPr>
      </w:pPr>
      <w:r w:rsidRPr="009909A4">
        <w:rPr>
          <w:rFonts w:hint="eastAsia"/>
          <w:color w:val="000000" w:themeColor="text1"/>
        </w:rPr>
        <w:t>救護用入居者等一覧の作成</w:t>
      </w:r>
    </w:p>
    <w:p w14:paraId="5892A9AE" w14:textId="48FAFB7B" w:rsidR="00540A17" w:rsidRPr="009909A4" w:rsidRDefault="00540A17" w:rsidP="00731ACF">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避難や支援が必要になった場合、救護を要する入居者等に関する情報が必要になる場合があります。</w:t>
      </w:r>
      <w:r w:rsidR="00934AA6" w:rsidRPr="009909A4">
        <w:rPr>
          <w:rFonts w:ascii="ＭＳ 明朝" w:hAnsi="ＭＳ 明朝" w:hint="eastAsia"/>
          <w:color w:val="000000" w:themeColor="text1"/>
          <w:sz w:val="22"/>
        </w:rPr>
        <w:t>避難先に必ずしも職員が同行できるとは限らないため、</w:t>
      </w:r>
      <w:r w:rsidRPr="009909A4">
        <w:rPr>
          <w:rFonts w:ascii="ＭＳ 明朝" w:hAnsi="ＭＳ 明朝" w:hint="eastAsia"/>
          <w:color w:val="000000" w:themeColor="text1"/>
          <w:sz w:val="22"/>
        </w:rPr>
        <w:t>緊急時に県や市町の災害対策本部等へ</w:t>
      </w:r>
      <w:r w:rsidR="00934AA6" w:rsidRPr="009909A4">
        <w:rPr>
          <w:rFonts w:ascii="ＭＳ 明朝" w:hAnsi="ＭＳ 明朝" w:hint="eastAsia"/>
          <w:color w:val="000000" w:themeColor="text1"/>
          <w:sz w:val="22"/>
        </w:rPr>
        <w:t>情報</w:t>
      </w:r>
      <w:r w:rsidRPr="009909A4">
        <w:rPr>
          <w:rFonts w:ascii="ＭＳ 明朝" w:hAnsi="ＭＳ 明朝" w:hint="eastAsia"/>
          <w:color w:val="000000" w:themeColor="text1"/>
          <w:sz w:val="22"/>
        </w:rPr>
        <w:t>提供できるよう、日頃から救護用入居者等一覧を準備してください。</w:t>
      </w:r>
    </w:p>
    <w:p w14:paraId="61D14190" w14:textId="630CA690" w:rsidR="008D2B8C" w:rsidRPr="009909A4" w:rsidRDefault="00540A17" w:rsidP="00731ACF">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作成した一覧は電子データ及び印字された用紙で管理するとともに、同時に被災しないと考えられる数箇所に保管してください。ただし、平常時においては個人情報保護の観点から、管理には十分注意してください。</w:t>
      </w:r>
    </w:p>
    <w:p w14:paraId="1F2EB41A" w14:textId="246A3FBD" w:rsidR="00F216DA" w:rsidRPr="009909A4" w:rsidRDefault="00270C29">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09A20518" w14:textId="5FB1485B" w:rsidR="00540A17" w:rsidRPr="009909A4" w:rsidRDefault="00F216DA" w:rsidP="001B57D1">
      <w:pPr>
        <w:pStyle w:val="af0"/>
        <w:spacing w:line="480" w:lineRule="auto"/>
        <w:rPr>
          <w:rFonts w:ascii="ＭＳ 明朝" w:hAnsi="ＭＳ 明朝"/>
          <w:color w:val="000000" w:themeColor="text1"/>
          <w:lang w:eastAsia="zh-CN"/>
        </w:rPr>
      </w:pPr>
      <w:bookmarkStart w:id="65" w:name="_Ref216705620"/>
      <w:bookmarkStart w:id="66" w:name="_Ref216705602"/>
      <w:bookmarkStart w:id="67" w:name="_Toc216946832"/>
      <w:bookmarkStart w:id="68" w:name="_Toc224501874"/>
      <w:r w:rsidRPr="009909A4">
        <w:rPr>
          <w:rFonts w:ascii="ＭＳ 明朝" w:hAnsi="ＭＳ 明朝" w:hint="eastAsia"/>
          <w:bCs w:val="0"/>
          <w:color w:val="000000" w:themeColor="text1"/>
          <w:lang w:eastAsia="zh-CN"/>
        </w:rPr>
        <w:lastRenderedPageBreak/>
        <w:t>参考</w:t>
      </w:r>
      <w:r w:rsidRPr="009909A4">
        <w:rPr>
          <w:rFonts w:ascii="ＭＳ 明朝" w:hAnsi="ＭＳ 明朝"/>
          <w:bCs w:val="0"/>
          <w:color w:val="000000" w:themeColor="text1"/>
          <w:lang w:eastAsia="zh-CN"/>
        </w:rPr>
        <w:t xml:space="preserve"> </w:t>
      </w:r>
      <w:r w:rsidR="00676941" w:rsidRPr="009909A4">
        <w:rPr>
          <w:rFonts w:ascii="ＭＳ 明朝" w:hAnsi="ＭＳ 明朝"/>
          <w:bCs w:val="0"/>
          <w:color w:val="000000" w:themeColor="text1"/>
          <w:lang w:eastAsia="zh-CN"/>
        </w:rPr>
        <w:fldChar w:fldCharType="begin"/>
      </w:r>
      <w:r w:rsidR="00676941" w:rsidRPr="009909A4">
        <w:rPr>
          <w:rFonts w:ascii="ＭＳ 明朝" w:hAnsi="ＭＳ 明朝"/>
          <w:bCs w:val="0"/>
          <w:color w:val="000000" w:themeColor="text1"/>
          <w:lang w:eastAsia="zh-CN"/>
        </w:rPr>
        <w:instrText xml:space="preserve"> STYLEREF 1 \s </w:instrText>
      </w:r>
      <w:r w:rsidR="00676941" w:rsidRPr="009909A4">
        <w:rPr>
          <w:rFonts w:ascii="ＭＳ 明朝" w:hAnsi="ＭＳ 明朝"/>
          <w:bCs w:val="0"/>
          <w:color w:val="000000" w:themeColor="text1"/>
          <w:lang w:eastAsia="zh-CN"/>
        </w:rPr>
        <w:fldChar w:fldCharType="separate"/>
      </w:r>
      <w:r w:rsidR="001E456D">
        <w:rPr>
          <w:rFonts w:ascii="ＭＳ 明朝" w:hAnsi="ＭＳ 明朝"/>
          <w:bCs w:val="0"/>
          <w:noProof/>
          <w:color w:val="000000" w:themeColor="text1"/>
          <w:lang w:eastAsia="zh-CN"/>
        </w:rPr>
        <w:t>２</w:t>
      </w:r>
      <w:r w:rsidR="00676941" w:rsidRPr="009909A4">
        <w:rPr>
          <w:rFonts w:ascii="ＭＳ 明朝" w:hAnsi="ＭＳ 明朝"/>
          <w:bCs w:val="0"/>
          <w:color w:val="000000" w:themeColor="text1"/>
          <w:lang w:eastAsia="zh-CN"/>
        </w:rPr>
        <w:fldChar w:fldCharType="end"/>
      </w:r>
      <w:r w:rsidR="00676941" w:rsidRPr="009909A4">
        <w:rPr>
          <w:rFonts w:ascii="ＭＳ 明朝" w:hAnsi="ＭＳ 明朝"/>
          <w:bCs w:val="0"/>
          <w:color w:val="000000" w:themeColor="text1"/>
          <w:lang w:eastAsia="zh-CN"/>
        </w:rPr>
        <w:noBreakHyphen/>
      </w:r>
      <w:r w:rsidR="00676941" w:rsidRPr="009909A4">
        <w:rPr>
          <w:rFonts w:ascii="ＭＳ 明朝" w:hAnsi="ＭＳ 明朝"/>
          <w:bCs w:val="0"/>
          <w:color w:val="000000" w:themeColor="text1"/>
          <w:lang w:eastAsia="zh-CN"/>
        </w:rPr>
        <w:fldChar w:fldCharType="begin"/>
      </w:r>
      <w:r w:rsidR="00676941" w:rsidRPr="009909A4">
        <w:rPr>
          <w:rFonts w:ascii="ＭＳ 明朝" w:hAnsi="ＭＳ 明朝"/>
          <w:bCs w:val="0"/>
          <w:color w:val="000000" w:themeColor="text1"/>
          <w:lang w:eastAsia="zh-CN"/>
        </w:rPr>
        <w:instrText xml:space="preserve"> SEQ </w:instrText>
      </w:r>
      <w:r w:rsidR="00676941" w:rsidRPr="009909A4">
        <w:rPr>
          <w:rFonts w:ascii="ＭＳ 明朝" w:hAnsi="ＭＳ 明朝" w:hint="eastAsia"/>
          <w:bCs w:val="0"/>
          <w:color w:val="000000" w:themeColor="text1"/>
          <w:lang w:eastAsia="zh-CN"/>
        </w:rPr>
        <w:instrText>参考</w:instrText>
      </w:r>
      <w:r w:rsidR="00676941" w:rsidRPr="009909A4">
        <w:rPr>
          <w:rFonts w:ascii="ＭＳ 明朝" w:hAnsi="ＭＳ 明朝"/>
          <w:bCs w:val="0"/>
          <w:color w:val="000000" w:themeColor="text1"/>
          <w:lang w:eastAsia="zh-CN"/>
        </w:rPr>
        <w:instrText xml:space="preserve"> \* DBCHAR \s 1 </w:instrText>
      </w:r>
      <w:r w:rsidR="00676941" w:rsidRPr="009909A4">
        <w:rPr>
          <w:rFonts w:ascii="ＭＳ 明朝" w:hAnsi="ＭＳ 明朝"/>
          <w:bCs w:val="0"/>
          <w:color w:val="000000" w:themeColor="text1"/>
          <w:lang w:eastAsia="zh-CN"/>
        </w:rPr>
        <w:fldChar w:fldCharType="separate"/>
      </w:r>
      <w:r w:rsidR="001E456D">
        <w:rPr>
          <w:rFonts w:ascii="ＭＳ 明朝" w:hAnsi="ＭＳ 明朝" w:hint="eastAsia"/>
          <w:bCs w:val="0"/>
          <w:noProof/>
          <w:color w:val="000000" w:themeColor="text1"/>
          <w:lang w:eastAsia="zh-CN"/>
        </w:rPr>
        <w:t>６</w:t>
      </w:r>
      <w:r w:rsidR="00676941" w:rsidRPr="009909A4">
        <w:rPr>
          <w:rFonts w:ascii="ＭＳ 明朝" w:hAnsi="ＭＳ 明朝"/>
          <w:bCs w:val="0"/>
          <w:color w:val="000000" w:themeColor="text1"/>
          <w:lang w:eastAsia="zh-CN"/>
        </w:rPr>
        <w:fldChar w:fldCharType="end"/>
      </w:r>
      <w:bookmarkEnd w:id="65"/>
      <w:r w:rsidRPr="009909A4">
        <w:rPr>
          <w:rFonts w:hint="eastAsia"/>
          <w:color w:val="000000" w:themeColor="text1"/>
          <w:lang w:eastAsia="zh-CN"/>
        </w:rPr>
        <w:t xml:space="preserve">　</w:t>
      </w:r>
      <w:r w:rsidRPr="009909A4">
        <w:rPr>
          <w:rFonts w:ascii="ＭＳ 明朝" w:hAnsi="ＭＳ 明朝" w:hint="eastAsia"/>
          <w:color w:val="000000" w:themeColor="text1"/>
          <w:lang w:eastAsia="zh-CN"/>
        </w:rPr>
        <w:t>救護用入居者等一覧例</w:t>
      </w:r>
      <w:bookmarkEnd w:id="66"/>
      <w:bookmarkEnd w:id="67"/>
      <w:bookmarkEnd w:id="68"/>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851"/>
        <w:gridCol w:w="850"/>
        <w:gridCol w:w="851"/>
        <w:gridCol w:w="1134"/>
        <w:gridCol w:w="1417"/>
        <w:gridCol w:w="851"/>
        <w:gridCol w:w="850"/>
      </w:tblGrid>
      <w:tr w:rsidR="009909A4" w:rsidRPr="009909A4" w14:paraId="364401DB" w14:textId="77777777" w:rsidTr="00682C30">
        <w:tc>
          <w:tcPr>
            <w:tcW w:w="959" w:type="dxa"/>
          </w:tcPr>
          <w:p w14:paraId="27AA14A8"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氏名</w:t>
            </w:r>
          </w:p>
        </w:tc>
        <w:tc>
          <w:tcPr>
            <w:tcW w:w="992" w:type="dxa"/>
          </w:tcPr>
          <w:p w14:paraId="42E72794"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生年月日</w:t>
            </w:r>
          </w:p>
        </w:tc>
        <w:tc>
          <w:tcPr>
            <w:tcW w:w="851" w:type="dxa"/>
          </w:tcPr>
          <w:p w14:paraId="38E63B99"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内服薬</w:t>
            </w:r>
          </w:p>
        </w:tc>
        <w:tc>
          <w:tcPr>
            <w:tcW w:w="850" w:type="dxa"/>
          </w:tcPr>
          <w:p w14:paraId="73892675"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要介</w:t>
            </w:r>
          </w:p>
          <w:p w14:paraId="6F955A73"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護度</w:t>
            </w:r>
          </w:p>
        </w:tc>
        <w:tc>
          <w:tcPr>
            <w:tcW w:w="851" w:type="dxa"/>
          </w:tcPr>
          <w:p w14:paraId="4FBBE909"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認知症</w:t>
            </w:r>
          </w:p>
          <w:p w14:paraId="76E7D076"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自立度</w:t>
            </w:r>
          </w:p>
        </w:tc>
        <w:tc>
          <w:tcPr>
            <w:tcW w:w="1134" w:type="dxa"/>
          </w:tcPr>
          <w:p w14:paraId="36354909"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連絡者氏名</w:t>
            </w:r>
          </w:p>
          <w:p w14:paraId="353FB603"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（続柄）</w:t>
            </w:r>
          </w:p>
        </w:tc>
        <w:tc>
          <w:tcPr>
            <w:tcW w:w="1417" w:type="dxa"/>
          </w:tcPr>
          <w:p w14:paraId="68365F76"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連絡先１</w:t>
            </w:r>
          </w:p>
          <w:p w14:paraId="08F931EC"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連絡先２</w:t>
            </w:r>
          </w:p>
        </w:tc>
        <w:tc>
          <w:tcPr>
            <w:tcW w:w="851" w:type="dxa"/>
          </w:tcPr>
          <w:p w14:paraId="5AFCEE78"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注意</w:t>
            </w:r>
          </w:p>
          <w:p w14:paraId="3455533A"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事項</w:t>
            </w:r>
          </w:p>
        </w:tc>
        <w:tc>
          <w:tcPr>
            <w:tcW w:w="850" w:type="dxa"/>
          </w:tcPr>
          <w:p w14:paraId="4866A58C"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介　護</w:t>
            </w:r>
          </w:p>
          <w:p w14:paraId="24E9BEA8"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担当者</w:t>
            </w:r>
          </w:p>
        </w:tc>
      </w:tr>
      <w:tr w:rsidR="009909A4" w:rsidRPr="009909A4" w14:paraId="6414A4F1" w14:textId="77777777" w:rsidTr="00682C30">
        <w:tc>
          <w:tcPr>
            <w:tcW w:w="959" w:type="dxa"/>
          </w:tcPr>
          <w:p w14:paraId="6A080BB1"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tc>
        <w:tc>
          <w:tcPr>
            <w:tcW w:w="992" w:type="dxa"/>
          </w:tcPr>
          <w:p w14:paraId="51B57D09"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color w:val="000000" w:themeColor="text1"/>
                <w:sz w:val="18"/>
                <w:szCs w:val="18"/>
              </w:rPr>
              <w:t>T12.3.4</w:t>
            </w:r>
          </w:p>
        </w:tc>
        <w:tc>
          <w:tcPr>
            <w:tcW w:w="851" w:type="dxa"/>
          </w:tcPr>
          <w:p w14:paraId="3A8AA626"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tc>
        <w:tc>
          <w:tcPr>
            <w:tcW w:w="850" w:type="dxa"/>
          </w:tcPr>
          <w:p w14:paraId="7414DE83" w14:textId="687EFDA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３</w:t>
            </w:r>
          </w:p>
        </w:tc>
        <w:tc>
          <w:tcPr>
            <w:tcW w:w="851" w:type="dxa"/>
          </w:tcPr>
          <w:p w14:paraId="5FA93835" w14:textId="0B6CE9DD"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Ⅲａ</w:t>
            </w:r>
          </w:p>
        </w:tc>
        <w:tc>
          <w:tcPr>
            <w:tcW w:w="1134" w:type="dxa"/>
          </w:tcPr>
          <w:p w14:paraId="79DE2364"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5A00A0DF"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（子）</w:t>
            </w:r>
          </w:p>
        </w:tc>
        <w:tc>
          <w:tcPr>
            <w:tcW w:w="1417" w:type="dxa"/>
          </w:tcPr>
          <w:p w14:paraId="65287A6E"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color w:val="000000" w:themeColor="text1"/>
                <w:sz w:val="18"/>
                <w:szCs w:val="18"/>
              </w:rPr>
              <w:t>076-222-0013</w:t>
            </w:r>
          </w:p>
          <w:p w14:paraId="5CEDAB9F" w14:textId="77777777" w:rsidR="00540A17" w:rsidRPr="009909A4" w:rsidRDefault="00540A17" w:rsidP="00731ACF">
            <w:pPr>
              <w:rPr>
                <w:rFonts w:ascii="ＭＳ 明朝" w:hAnsi="ＭＳ 明朝"/>
                <w:color w:val="000000" w:themeColor="text1"/>
                <w:sz w:val="18"/>
                <w:szCs w:val="18"/>
              </w:rPr>
            </w:pPr>
            <w:r w:rsidRPr="009909A4">
              <w:rPr>
                <w:rFonts w:ascii="ＭＳ 明朝" w:hAnsi="ＭＳ 明朝"/>
                <w:color w:val="000000" w:themeColor="text1"/>
                <w:sz w:val="18"/>
                <w:szCs w:val="18"/>
              </w:rPr>
              <w:t>090-3333-0013</w:t>
            </w:r>
          </w:p>
        </w:tc>
        <w:tc>
          <w:tcPr>
            <w:tcW w:w="851" w:type="dxa"/>
          </w:tcPr>
          <w:p w14:paraId="24DDCE8D" w14:textId="77777777" w:rsidR="00540A17" w:rsidRPr="009909A4" w:rsidRDefault="00540A17" w:rsidP="00731ACF">
            <w:pPr>
              <w:rPr>
                <w:rFonts w:ascii="ＭＳ 明朝" w:hAnsi="ＭＳ 明朝"/>
                <w:color w:val="000000" w:themeColor="text1"/>
                <w:sz w:val="18"/>
                <w:szCs w:val="18"/>
              </w:rPr>
            </w:pPr>
          </w:p>
        </w:tc>
        <w:tc>
          <w:tcPr>
            <w:tcW w:w="850" w:type="dxa"/>
          </w:tcPr>
          <w:p w14:paraId="6C49BE41" w14:textId="77777777" w:rsidR="00540A17" w:rsidRPr="009909A4" w:rsidRDefault="00540A17" w:rsidP="00731ACF">
            <w:pPr>
              <w:rPr>
                <w:rFonts w:ascii="ＭＳ 明朝" w:hAnsi="ＭＳ 明朝"/>
                <w:color w:val="000000" w:themeColor="text1"/>
                <w:sz w:val="18"/>
                <w:szCs w:val="18"/>
              </w:rPr>
            </w:pPr>
          </w:p>
        </w:tc>
      </w:tr>
      <w:tr w:rsidR="009909A4" w:rsidRPr="009909A4" w14:paraId="46F07AE8" w14:textId="77777777" w:rsidTr="00682C30">
        <w:tc>
          <w:tcPr>
            <w:tcW w:w="959" w:type="dxa"/>
          </w:tcPr>
          <w:p w14:paraId="0708AFF5" w14:textId="77777777" w:rsidR="00540A17" w:rsidRPr="009909A4" w:rsidRDefault="00540A17" w:rsidP="00682C30">
            <w:pPr>
              <w:rPr>
                <w:rFonts w:ascii="ＭＳ 明朝" w:hAnsi="ＭＳ 明朝"/>
                <w:color w:val="000000" w:themeColor="text1"/>
                <w:sz w:val="18"/>
                <w:szCs w:val="18"/>
              </w:rPr>
            </w:pPr>
          </w:p>
        </w:tc>
        <w:tc>
          <w:tcPr>
            <w:tcW w:w="992" w:type="dxa"/>
          </w:tcPr>
          <w:p w14:paraId="73530DE3" w14:textId="77777777" w:rsidR="00540A17" w:rsidRPr="009909A4" w:rsidRDefault="00540A17" w:rsidP="00682C30">
            <w:pPr>
              <w:rPr>
                <w:rFonts w:ascii="ＭＳ 明朝" w:hAnsi="ＭＳ 明朝"/>
                <w:color w:val="000000" w:themeColor="text1"/>
                <w:sz w:val="18"/>
                <w:szCs w:val="18"/>
              </w:rPr>
            </w:pPr>
          </w:p>
        </w:tc>
        <w:tc>
          <w:tcPr>
            <w:tcW w:w="851" w:type="dxa"/>
          </w:tcPr>
          <w:p w14:paraId="5448AD08" w14:textId="673BD1C1" w:rsidR="00540A17" w:rsidRPr="009909A4" w:rsidRDefault="00540A17" w:rsidP="00682C30">
            <w:pPr>
              <w:rPr>
                <w:rFonts w:ascii="ＭＳ 明朝" w:hAnsi="ＭＳ 明朝"/>
                <w:color w:val="000000" w:themeColor="text1"/>
                <w:sz w:val="18"/>
                <w:szCs w:val="18"/>
              </w:rPr>
            </w:pPr>
          </w:p>
        </w:tc>
        <w:tc>
          <w:tcPr>
            <w:tcW w:w="850" w:type="dxa"/>
          </w:tcPr>
          <w:p w14:paraId="0322F795" w14:textId="77777777" w:rsidR="00540A17" w:rsidRPr="009909A4" w:rsidRDefault="00540A17" w:rsidP="00682C30">
            <w:pPr>
              <w:rPr>
                <w:rFonts w:ascii="ＭＳ 明朝" w:hAnsi="ＭＳ 明朝"/>
                <w:color w:val="000000" w:themeColor="text1"/>
                <w:sz w:val="18"/>
                <w:szCs w:val="18"/>
              </w:rPr>
            </w:pPr>
          </w:p>
        </w:tc>
        <w:tc>
          <w:tcPr>
            <w:tcW w:w="851" w:type="dxa"/>
          </w:tcPr>
          <w:p w14:paraId="6F80C347" w14:textId="453735B0" w:rsidR="00540A17" w:rsidRPr="009909A4" w:rsidRDefault="00540A17" w:rsidP="00682C30">
            <w:pPr>
              <w:rPr>
                <w:rFonts w:ascii="ＭＳ 明朝" w:hAnsi="ＭＳ 明朝"/>
                <w:color w:val="000000" w:themeColor="text1"/>
                <w:sz w:val="18"/>
                <w:szCs w:val="18"/>
              </w:rPr>
            </w:pPr>
          </w:p>
        </w:tc>
        <w:tc>
          <w:tcPr>
            <w:tcW w:w="1134" w:type="dxa"/>
          </w:tcPr>
          <w:p w14:paraId="39D064D2" w14:textId="77777777" w:rsidR="00540A17" w:rsidRPr="009909A4" w:rsidRDefault="00540A17" w:rsidP="00682C30">
            <w:pPr>
              <w:rPr>
                <w:rFonts w:ascii="ＭＳ 明朝" w:hAnsi="ＭＳ 明朝"/>
                <w:color w:val="000000" w:themeColor="text1"/>
                <w:sz w:val="18"/>
                <w:szCs w:val="18"/>
              </w:rPr>
            </w:pPr>
          </w:p>
        </w:tc>
        <w:tc>
          <w:tcPr>
            <w:tcW w:w="1417" w:type="dxa"/>
          </w:tcPr>
          <w:p w14:paraId="0AB89798" w14:textId="77777777" w:rsidR="00540A17" w:rsidRPr="009909A4" w:rsidRDefault="00540A17" w:rsidP="00682C30">
            <w:pPr>
              <w:rPr>
                <w:rFonts w:ascii="ＭＳ 明朝" w:hAnsi="ＭＳ 明朝"/>
                <w:color w:val="000000" w:themeColor="text1"/>
                <w:sz w:val="18"/>
                <w:szCs w:val="18"/>
              </w:rPr>
            </w:pPr>
          </w:p>
        </w:tc>
        <w:tc>
          <w:tcPr>
            <w:tcW w:w="851" w:type="dxa"/>
          </w:tcPr>
          <w:p w14:paraId="669C6ABF" w14:textId="77777777" w:rsidR="00540A17" w:rsidRPr="009909A4" w:rsidRDefault="00540A17" w:rsidP="00682C30">
            <w:pPr>
              <w:rPr>
                <w:rFonts w:ascii="ＭＳ 明朝" w:hAnsi="ＭＳ 明朝"/>
                <w:color w:val="000000" w:themeColor="text1"/>
                <w:sz w:val="18"/>
                <w:szCs w:val="18"/>
              </w:rPr>
            </w:pPr>
          </w:p>
        </w:tc>
        <w:tc>
          <w:tcPr>
            <w:tcW w:w="850" w:type="dxa"/>
          </w:tcPr>
          <w:p w14:paraId="19B81AFF" w14:textId="77777777" w:rsidR="00540A17" w:rsidRPr="009909A4" w:rsidRDefault="00540A17" w:rsidP="00682C30">
            <w:pPr>
              <w:rPr>
                <w:rFonts w:ascii="ＭＳ 明朝" w:hAnsi="ＭＳ 明朝"/>
                <w:color w:val="000000" w:themeColor="text1"/>
                <w:sz w:val="18"/>
                <w:szCs w:val="18"/>
              </w:rPr>
            </w:pPr>
          </w:p>
        </w:tc>
      </w:tr>
      <w:tr w:rsidR="00BF6B56" w:rsidRPr="009909A4" w14:paraId="6696E94B" w14:textId="77777777" w:rsidTr="00682C30">
        <w:tc>
          <w:tcPr>
            <w:tcW w:w="959" w:type="dxa"/>
          </w:tcPr>
          <w:p w14:paraId="12A8010F" w14:textId="77777777" w:rsidR="00540A17" w:rsidRPr="009909A4" w:rsidRDefault="00540A17" w:rsidP="00682C30">
            <w:pPr>
              <w:rPr>
                <w:rFonts w:ascii="ＭＳ 明朝" w:hAnsi="ＭＳ 明朝"/>
                <w:color w:val="000000" w:themeColor="text1"/>
                <w:sz w:val="18"/>
                <w:szCs w:val="18"/>
              </w:rPr>
            </w:pPr>
          </w:p>
        </w:tc>
        <w:tc>
          <w:tcPr>
            <w:tcW w:w="992" w:type="dxa"/>
          </w:tcPr>
          <w:p w14:paraId="523D49B5" w14:textId="77777777" w:rsidR="00540A17" w:rsidRPr="009909A4" w:rsidRDefault="00540A17" w:rsidP="00682C30">
            <w:pPr>
              <w:rPr>
                <w:rFonts w:ascii="ＭＳ 明朝" w:hAnsi="ＭＳ 明朝"/>
                <w:color w:val="000000" w:themeColor="text1"/>
                <w:sz w:val="18"/>
                <w:szCs w:val="18"/>
              </w:rPr>
            </w:pPr>
          </w:p>
        </w:tc>
        <w:tc>
          <w:tcPr>
            <w:tcW w:w="851" w:type="dxa"/>
          </w:tcPr>
          <w:p w14:paraId="14417382" w14:textId="77777777" w:rsidR="00540A17" w:rsidRPr="009909A4" w:rsidRDefault="00540A17" w:rsidP="00682C30">
            <w:pPr>
              <w:rPr>
                <w:rFonts w:ascii="ＭＳ 明朝" w:hAnsi="ＭＳ 明朝"/>
                <w:color w:val="000000" w:themeColor="text1"/>
                <w:sz w:val="18"/>
                <w:szCs w:val="18"/>
              </w:rPr>
            </w:pPr>
          </w:p>
        </w:tc>
        <w:tc>
          <w:tcPr>
            <w:tcW w:w="850" w:type="dxa"/>
          </w:tcPr>
          <w:p w14:paraId="2DF8F208" w14:textId="77777777" w:rsidR="00540A17" w:rsidRPr="009909A4" w:rsidRDefault="00540A17" w:rsidP="00682C30">
            <w:pPr>
              <w:rPr>
                <w:rFonts w:ascii="ＭＳ 明朝" w:hAnsi="ＭＳ 明朝"/>
                <w:color w:val="000000" w:themeColor="text1"/>
                <w:sz w:val="18"/>
                <w:szCs w:val="18"/>
              </w:rPr>
            </w:pPr>
          </w:p>
        </w:tc>
        <w:tc>
          <w:tcPr>
            <w:tcW w:w="851" w:type="dxa"/>
          </w:tcPr>
          <w:p w14:paraId="4269F266" w14:textId="10C11697" w:rsidR="00540A17" w:rsidRPr="009909A4" w:rsidRDefault="00540A17" w:rsidP="00682C30">
            <w:pPr>
              <w:rPr>
                <w:rFonts w:ascii="ＭＳ 明朝" w:hAnsi="ＭＳ 明朝"/>
                <w:color w:val="000000" w:themeColor="text1"/>
                <w:sz w:val="18"/>
                <w:szCs w:val="18"/>
              </w:rPr>
            </w:pPr>
          </w:p>
        </w:tc>
        <w:tc>
          <w:tcPr>
            <w:tcW w:w="1134" w:type="dxa"/>
          </w:tcPr>
          <w:p w14:paraId="7585168E" w14:textId="77777777" w:rsidR="00540A17" w:rsidRPr="009909A4" w:rsidRDefault="00540A17" w:rsidP="00682C30">
            <w:pPr>
              <w:rPr>
                <w:rFonts w:ascii="ＭＳ 明朝" w:hAnsi="ＭＳ 明朝"/>
                <w:color w:val="000000" w:themeColor="text1"/>
                <w:sz w:val="18"/>
                <w:szCs w:val="18"/>
              </w:rPr>
            </w:pPr>
          </w:p>
        </w:tc>
        <w:tc>
          <w:tcPr>
            <w:tcW w:w="1417" w:type="dxa"/>
          </w:tcPr>
          <w:p w14:paraId="0DBF4E2F" w14:textId="77777777" w:rsidR="00540A17" w:rsidRPr="009909A4" w:rsidRDefault="00540A17" w:rsidP="00682C30">
            <w:pPr>
              <w:rPr>
                <w:rFonts w:ascii="ＭＳ 明朝" w:hAnsi="ＭＳ 明朝"/>
                <w:color w:val="000000" w:themeColor="text1"/>
                <w:sz w:val="18"/>
                <w:szCs w:val="18"/>
              </w:rPr>
            </w:pPr>
          </w:p>
        </w:tc>
        <w:tc>
          <w:tcPr>
            <w:tcW w:w="851" w:type="dxa"/>
          </w:tcPr>
          <w:p w14:paraId="7F2719A4" w14:textId="77777777" w:rsidR="00540A17" w:rsidRPr="009909A4" w:rsidRDefault="00540A17" w:rsidP="00682C30">
            <w:pPr>
              <w:rPr>
                <w:rFonts w:ascii="ＭＳ 明朝" w:hAnsi="ＭＳ 明朝"/>
                <w:color w:val="000000" w:themeColor="text1"/>
                <w:sz w:val="18"/>
                <w:szCs w:val="18"/>
              </w:rPr>
            </w:pPr>
          </w:p>
        </w:tc>
        <w:tc>
          <w:tcPr>
            <w:tcW w:w="850" w:type="dxa"/>
          </w:tcPr>
          <w:p w14:paraId="1A0FAE1A" w14:textId="77777777" w:rsidR="00540A17" w:rsidRPr="009909A4" w:rsidRDefault="00540A17" w:rsidP="00682C30">
            <w:pPr>
              <w:rPr>
                <w:rFonts w:ascii="ＭＳ 明朝" w:hAnsi="ＭＳ 明朝"/>
                <w:color w:val="000000" w:themeColor="text1"/>
                <w:sz w:val="18"/>
                <w:szCs w:val="18"/>
              </w:rPr>
            </w:pPr>
          </w:p>
        </w:tc>
      </w:tr>
    </w:tbl>
    <w:p w14:paraId="462DDA8B" w14:textId="77777777" w:rsidR="000A0B37" w:rsidRPr="009909A4" w:rsidRDefault="000A0B37" w:rsidP="001B57D1">
      <w:pPr>
        <w:spacing w:line="200" w:lineRule="exact"/>
        <w:ind w:leftChars="86" w:left="183"/>
        <w:rPr>
          <w:rFonts w:ascii="ＭＳ 明朝" w:hAnsi="ＭＳ 明朝"/>
          <w:color w:val="000000" w:themeColor="text1"/>
          <w:sz w:val="22"/>
        </w:rPr>
      </w:pPr>
    </w:p>
    <w:p w14:paraId="29C9C8DE" w14:textId="7BF3771F" w:rsidR="007E3E1E" w:rsidRPr="009909A4" w:rsidRDefault="007E3E1E">
      <w:pPr>
        <w:ind w:leftChars="86" w:left="183"/>
        <w:rPr>
          <w:rFonts w:ascii="ＭＳ 明朝" w:hAnsi="ＭＳ 明朝"/>
          <w:color w:val="000000" w:themeColor="text1"/>
          <w:sz w:val="22"/>
        </w:rPr>
      </w:pPr>
      <w:r w:rsidRPr="009909A4">
        <w:rPr>
          <w:rFonts w:ascii="ＭＳ 明朝" w:hAnsi="ＭＳ 明朝" w:hint="eastAsia"/>
          <w:color w:val="000000" w:themeColor="text1"/>
          <w:sz w:val="22"/>
        </w:rPr>
        <w:t>※</w:t>
      </w:r>
      <w:r w:rsidR="00461541" w:rsidRPr="009909A4">
        <w:rPr>
          <w:rFonts w:ascii="ＭＳ 明朝" w:hAnsi="ＭＳ 明朝" w:hint="eastAsia"/>
          <w:color w:val="000000" w:themeColor="text1"/>
          <w:sz w:val="22"/>
        </w:rPr>
        <w:t>掲載が必要と考えられる項目</w:t>
      </w:r>
      <w:r w:rsidR="009A5323" w:rsidRPr="009909A4">
        <w:rPr>
          <w:rFonts w:ascii="ＭＳ 明朝" w:hAnsi="ＭＳ 明朝" w:hint="eastAsia"/>
          <w:color w:val="000000" w:themeColor="text1"/>
          <w:sz w:val="22"/>
        </w:rPr>
        <w:t>例</w:t>
      </w:r>
    </w:p>
    <w:p w14:paraId="65890953" w14:textId="77777777" w:rsidR="00D2442B" w:rsidRPr="009909A4" w:rsidRDefault="00461541" w:rsidP="00D2442B">
      <w:pPr>
        <w:ind w:leftChars="86" w:left="628" w:hangingChars="200" w:hanging="445"/>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9A5323" w:rsidRPr="009909A4">
        <w:rPr>
          <w:rFonts w:ascii="ＭＳ 明朝" w:hAnsi="ＭＳ 明朝" w:hint="eastAsia"/>
          <w:color w:val="000000" w:themeColor="text1"/>
          <w:sz w:val="22"/>
        </w:rPr>
        <w:t>基本情報（氏名、生年月日、連絡先（続柄）、要介護度、認知症自立度）</w:t>
      </w:r>
    </w:p>
    <w:p w14:paraId="1CB2880C" w14:textId="63B3030E" w:rsidR="00461541" w:rsidRPr="009909A4" w:rsidRDefault="009A5323" w:rsidP="001B57D1">
      <w:pPr>
        <w:ind w:leftChars="186" w:left="618" w:hangingChars="100" w:hanging="223"/>
        <w:rPr>
          <w:rFonts w:ascii="ＭＳ 明朝" w:hAnsi="ＭＳ 明朝"/>
          <w:color w:val="000000" w:themeColor="text1"/>
          <w:sz w:val="22"/>
        </w:rPr>
      </w:pPr>
      <w:r w:rsidRPr="009909A4">
        <w:rPr>
          <w:rFonts w:ascii="ＭＳ 明朝" w:hAnsi="ＭＳ 明朝" w:hint="eastAsia"/>
          <w:color w:val="000000" w:themeColor="text1"/>
          <w:sz w:val="22"/>
        </w:rPr>
        <w:t>・医療情報（医療機関名・主治医、既往・現病歴、服薬情報、アレルギー、血液型）</w:t>
      </w:r>
    </w:p>
    <w:p w14:paraId="06844823" w14:textId="19B1709B" w:rsidR="009A5323" w:rsidRPr="009909A4" w:rsidRDefault="00461541" w:rsidP="00FB713A">
      <w:pPr>
        <w:ind w:leftChars="86" w:left="183"/>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9A5323" w:rsidRPr="009909A4">
        <w:rPr>
          <w:rFonts w:ascii="ＭＳ 明朝" w:hAnsi="ＭＳ 明朝" w:hint="eastAsia"/>
          <w:color w:val="000000" w:themeColor="text1"/>
          <w:sz w:val="22"/>
        </w:rPr>
        <w:t>生活機能（移動手段（自立、車椅子等）、日常生活の状況（食事、排泄、入浴、</w:t>
      </w:r>
    </w:p>
    <w:p w14:paraId="219D6876" w14:textId="69BD5AC2" w:rsidR="009A5323" w:rsidRPr="009909A4" w:rsidRDefault="009A5323" w:rsidP="009A5323">
      <w:pPr>
        <w:ind w:leftChars="86" w:left="183"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更衣の支援）、睡眠・夜間の状況、補聴器や義歯、眼鏡の使用状況）</w:t>
      </w:r>
    </w:p>
    <w:p w14:paraId="7A4EE633" w14:textId="28EC0D34" w:rsidR="009A5323" w:rsidRPr="009909A4" w:rsidRDefault="009A5323" w:rsidP="001B57D1">
      <w:pPr>
        <w:ind w:leftChars="86" w:left="183" w:firstLineChars="200" w:firstLine="445"/>
        <w:jc w:val="right"/>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Pr="009909A4">
        <w:rPr>
          <w:rFonts w:ascii="ＭＳ 明朝" w:hAnsi="ＭＳ 明朝" w:cs="ＭＳ Ｐゴシック" w:hint="eastAsia"/>
          <w:color w:val="000000" w:themeColor="text1"/>
          <w:kern w:val="0"/>
          <w:sz w:val="20"/>
          <w:szCs w:val="20"/>
        </w:rPr>
        <w:t>（</w:t>
      </w:r>
      <w:r w:rsidRPr="009909A4">
        <w:rPr>
          <w:rFonts w:ascii="ＭＳ 明朝" w:hAnsi="ＭＳ 明朝" w:cs="ＭＳ Ｐゴシック" w:hint="eastAsia"/>
          <w:color w:val="000000" w:themeColor="text1"/>
          <w:kern w:val="0"/>
          <w:sz w:val="20"/>
          <w:szCs w:val="20"/>
          <w:lang w:eastAsia="zh-TW"/>
        </w:rPr>
        <w:t>出典</w:t>
      </w:r>
      <w:r w:rsidRPr="009909A4">
        <w:rPr>
          <w:rFonts w:ascii="ＭＳ 明朝" w:hAnsi="ＭＳ 明朝" w:cs="ＭＳ Ｐゴシック" w:hint="eastAsia"/>
          <w:color w:val="000000" w:themeColor="text1"/>
          <w:kern w:val="0"/>
          <w:sz w:val="20"/>
          <w:szCs w:val="20"/>
        </w:rPr>
        <w:t>：石川県高齢者</w:t>
      </w:r>
      <w:r w:rsidRPr="009909A4">
        <w:rPr>
          <w:rFonts w:ascii="ＭＳ 明朝" w:hAnsi="ＭＳ 明朝" w:cs="ＭＳ Ｐゴシック" w:hint="eastAsia"/>
          <w:color w:val="000000" w:themeColor="text1"/>
          <w:kern w:val="0"/>
          <w:sz w:val="20"/>
          <w:szCs w:val="20"/>
          <w:lang w:eastAsia="zh-TW"/>
        </w:rPr>
        <w:t>施設における防災計画作成指針策定委員会</w:t>
      </w:r>
      <w:r w:rsidRPr="009909A4">
        <w:rPr>
          <w:rFonts w:ascii="ＭＳ 明朝" w:hAnsi="ＭＳ 明朝" w:cs="ＭＳ Ｐゴシック" w:hint="eastAsia"/>
          <w:color w:val="000000" w:themeColor="text1"/>
          <w:kern w:val="0"/>
          <w:sz w:val="20"/>
          <w:szCs w:val="20"/>
        </w:rPr>
        <w:t>）</w:t>
      </w:r>
    </w:p>
    <w:p w14:paraId="516101D4" w14:textId="77777777" w:rsidR="00D2442B" w:rsidRPr="009909A4" w:rsidRDefault="00D2442B" w:rsidP="009A5323">
      <w:pPr>
        <w:ind w:leftChars="86" w:left="183"/>
        <w:rPr>
          <w:rFonts w:ascii="ＭＳ 明朝" w:hAnsi="ＭＳ 明朝"/>
          <w:color w:val="000000" w:themeColor="text1"/>
          <w:sz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9909A4" w:rsidRPr="009909A4" w14:paraId="16A32471" w14:textId="77777777" w:rsidTr="00D2442B">
        <w:tc>
          <w:tcPr>
            <w:tcW w:w="8357" w:type="dxa"/>
            <w:tcBorders>
              <w:bottom w:val="single" w:sz="4" w:space="0" w:color="auto"/>
            </w:tcBorders>
          </w:tcPr>
          <w:p w14:paraId="23AF497E" w14:textId="77777777" w:rsidR="00D2442B" w:rsidRPr="009909A4" w:rsidRDefault="00D2442B" w:rsidP="00A725E9">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716DAA40" w14:textId="77777777" w:rsidTr="00D2442B">
        <w:trPr>
          <w:trHeight w:val="412"/>
        </w:trPr>
        <w:tc>
          <w:tcPr>
            <w:tcW w:w="8357" w:type="dxa"/>
            <w:tcBorders>
              <w:top w:val="single" w:sz="4" w:space="0" w:color="auto"/>
              <w:left w:val="single" w:sz="4" w:space="0" w:color="auto"/>
              <w:bottom w:val="nil"/>
              <w:right w:val="single" w:sz="4" w:space="0" w:color="auto"/>
            </w:tcBorders>
          </w:tcPr>
          <w:p w14:paraId="0BB9C956" w14:textId="1D7C691C" w:rsidR="00D2442B" w:rsidRPr="009909A4" w:rsidRDefault="003A4D62" w:rsidP="00A725E9">
            <w:pP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災害時における医療連携への備えについて</w:t>
            </w:r>
          </w:p>
        </w:tc>
      </w:tr>
      <w:tr w:rsidR="009909A4" w:rsidRPr="009909A4" w14:paraId="287EE722" w14:textId="77777777" w:rsidTr="000A0B37">
        <w:trPr>
          <w:trHeight w:val="2332"/>
        </w:trPr>
        <w:tc>
          <w:tcPr>
            <w:tcW w:w="8357" w:type="dxa"/>
            <w:tcBorders>
              <w:top w:val="nil"/>
              <w:left w:val="single" w:sz="4" w:space="0" w:color="auto"/>
              <w:bottom w:val="nil"/>
              <w:right w:val="single" w:sz="4" w:space="0" w:color="auto"/>
            </w:tcBorders>
          </w:tcPr>
          <w:p w14:paraId="7C58A98E" w14:textId="77777777" w:rsidR="00D2442B" w:rsidRPr="009909A4" w:rsidRDefault="00903A54" w:rsidP="00903A54">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は、主治医が対応できず、応援医療チームが診療を行う、あるいは広域避難先で医療支援を受ける場合があります。そのため、外部の支援者に共有できるよう、平時から、医療情報に加えて、医療的対応に関する本人、家族の意向や同意の取得方法を整理しておくことも大切であると考えられます。</w:t>
            </w:r>
          </w:p>
          <w:p w14:paraId="7154E9C6" w14:textId="77777777" w:rsidR="000A0B37" w:rsidRPr="009909A4" w:rsidRDefault="000A0B37" w:rsidP="001B57D1">
            <w:pPr>
              <w:spacing w:line="180" w:lineRule="exact"/>
              <w:rPr>
                <w:rFonts w:ascii="ＭＳ 明朝" w:hAnsi="ＭＳ 明朝"/>
                <w:color w:val="000000" w:themeColor="text1"/>
                <w:sz w:val="20"/>
                <w:szCs w:val="20"/>
              </w:rPr>
            </w:pPr>
          </w:p>
          <w:p w14:paraId="38C74782" w14:textId="55288352" w:rsidR="00DB2498" w:rsidRPr="009909A4" w:rsidRDefault="000A0B37" w:rsidP="00903A54">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参考：厚労省リーフレット「もしものときのために「人生会議」」</w:t>
            </w:r>
          </w:p>
          <w:p w14:paraId="17295A6E" w14:textId="68BA42B3" w:rsidR="00DB2498" w:rsidRPr="009909A4" w:rsidRDefault="000A0B37" w:rsidP="00183D92">
            <w:pPr>
              <w:ind w:firstLineChars="100" w:firstLine="223"/>
              <w:rPr>
                <w:rFonts w:ascii="ＭＳ ゴシック" w:eastAsia="ＭＳ ゴシック" w:hAnsi="ＭＳ ゴシック"/>
                <w:color w:val="000000" w:themeColor="text1"/>
                <w:sz w:val="22"/>
              </w:rPr>
            </w:pPr>
            <w:r w:rsidRPr="009909A4">
              <w:rPr>
                <w:rFonts w:ascii="ＭＳ 明朝" w:hAnsi="ＭＳ 明朝"/>
                <w:color w:val="000000" w:themeColor="text1"/>
                <w:sz w:val="22"/>
              </w:rPr>
              <w:t>URL：https://www.mhlw.go.jp/content/10802000/000536088.pdf</w:t>
            </w:r>
          </w:p>
        </w:tc>
      </w:tr>
      <w:tr w:rsidR="00A02465" w:rsidRPr="009909A4" w14:paraId="6D5AAD80" w14:textId="77777777" w:rsidTr="00D2442B">
        <w:trPr>
          <w:trHeight w:val="313"/>
        </w:trPr>
        <w:tc>
          <w:tcPr>
            <w:tcW w:w="8357" w:type="dxa"/>
            <w:tcBorders>
              <w:top w:val="nil"/>
              <w:left w:val="single" w:sz="4" w:space="0" w:color="auto"/>
              <w:bottom w:val="single" w:sz="4" w:space="0" w:color="auto"/>
              <w:right w:val="single" w:sz="4" w:space="0" w:color="auto"/>
            </w:tcBorders>
            <w:vAlign w:val="center"/>
          </w:tcPr>
          <w:p w14:paraId="2775CD88" w14:textId="77777777" w:rsidR="00D2442B" w:rsidRPr="009909A4" w:rsidRDefault="00D2442B" w:rsidP="001B57D1">
            <w:pPr>
              <w:ind w:firstLineChars="600" w:firstLine="1216"/>
              <w:jc w:val="right"/>
              <w:rPr>
                <w:rFonts w:ascii="ＭＳ 明朝" w:hAnsi="ＭＳ 明朝"/>
                <w:color w:val="000000" w:themeColor="text1"/>
                <w:sz w:val="22"/>
              </w:rPr>
            </w:pPr>
            <w:r w:rsidRPr="009909A4">
              <w:rPr>
                <w:rFonts w:ascii="ＭＳ 明朝" w:hAnsi="ＭＳ 明朝" w:cs="ＭＳ Ｐゴシック" w:hint="eastAsia"/>
                <w:color w:val="000000" w:themeColor="text1"/>
                <w:kern w:val="0"/>
                <w:sz w:val="20"/>
                <w:szCs w:val="20"/>
              </w:rPr>
              <w:t>（</w:t>
            </w:r>
            <w:r w:rsidRPr="009909A4">
              <w:rPr>
                <w:rFonts w:ascii="ＭＳ 明朝" w:hAnsi="ＭＳ 明朝" w:cs="ＭＳ Ｐゴシック" w:hint="eastAsia"/>
                <w:color w:val="000000" w:themeColor="text1"/>
                <w:kern w:val="0"/>
                <w:sz w:val="20"/>
                <w:szCs w:val="20"/>
                <w:lang w:eastAsia="zh-TW"/>
              </w:rPr>
              <w:t>出典</w:t>
            </w:r>
            <w:r w:rsidRPr="009909A4">
              <w:rPr>
                <w:rFonts w:ascii="ＭＳ 明朝" w:hAnsi="ＭＳ 明朝" w:cs="ＭＳ Ｐゴシック" w:hint="eastAsia"/>
                <w:color w:val="000000" w:themeColor="text1"/>
                <w:kern w:val="0"/>
                <w:sz w:val="20"/>
                <w:szCs w:val="20"/>
              </w:rPr>
              <w:t>：石川県高齢者</w:t>
            </w:r>
            <w:r w:rsidRPr="009909A4">
              <w:rPr>
                <w:rFonts w:ascii="ＭＳ 明朝" w:hAnsi="ＭＳ 明朝" w:cs="ＭＳ Ｐゴシック" w:hint="eastAsia"/>
                <w:color w:val="000000" w:themeColor="text1"/>
                <w:kern w:val="0"/>
                <w:sz w:val="20"/>
                <w:szCs w:val="20"/>
                <w:lang w:eastAsia="zh-TW"/>
              </w:rPr>
              <w:t>施設における防災計画作成指針策定委員会</w:t>
            </w:r>
            <w:r w:rsidRPr="009909A4">
              <w:rPr>
                <w:rFonts w:ascii="ＭＳ 明朝" w:hAnsi="ＭＳ 明朝" w:cs="ＭＳ Ｐゴシック" w:hint="eastAsia"/>
                <w:color w:val="000000" w:themeColor="text1"/>
                <w:kern w:val="0"/>
                <w:sz w:val="20"/>
                <w:szCs w:val="20"/>
              </w:rPr>
              <w:t>）</w:t>
            </w:r>
          </w:p>
        </w:tc>
      </w:tr>
    </w:tbl>
    <w:p w14:paraId="50C84342" w14:textId="0C4AE9CE" w:rsidR="00E14035" w:rsidRPr="009909A4" w:rsidRDefault="00E14035" w:rsidP="00731ACF">
      <w:pPr>
        <w:rPr>
          <w:rFonts w:ascii="ＭＳ 明朝" w:hAnsi="ＭＳ 明朝"/>
          <w:color w:val="000000" w:themeColor="text1"/>
          <w:sz w:val="22"/>
        </w:rPr>
      </w:pPr>
    </w:p>
    <w:p w14:paraId="57E6D9AF" w14:textId="4739AFFE" w:rsidR="00B56549" w:rsidRPr="009909A4" w:rsidRDefault="00B56549" w:rsidP="00062230">
      <w:pPr>
        <w:pStyle w:val="50"/>
        <w:rPr>
          <w:color w:val="000000" w:themeColor="text1"/>
        </w:rPr>
      </w:pPr>
      <w:r w:rsidRPr="009909A4">
        <w:rPr>
          <w:rFonts w:hint="eastAsia"/>
          <w:color w:val="000000" w:themeColor="text1"/>
        </w:rPr>
        <w:t>連絡体制の整備と通信手段の複数化</w:t>
      </w:r>
    </w:p>
    <w:p w14:paraId="5AF7C982" w14:textId="2877B8C9" w:rsidR="00A1603E" w:rsidRPr="009909A4" w:rsidRDefault="00B56549" w:rsidP="00731ACF">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災害時には職員間</w:t>
      </w:r>
      <w:r w:rsidR="00BE18FF" w:rsidRPr="009909A4">
        <w:rPr>
          <w:rFonts w:ascii="ＭＳ 明朝" w:hAnsi="ＭＳ 明朝" w:hint="eastAsia"/>
          <w:color w:val="000000" w:themeColor="text1"/>
          <w:sz w:val="22"/>
        </w:rPr>
        <w:t>及び</w:t>
      </w:r>
      <w:r w:rsidRPr="009909A4">
        <w:rPr>
          <w:rFonts w:ascii="ＭＳ 明朝" w:hAnsi="ＭＳ 明朝" w:hint="eastAsia"/>
          <w:color w:val="000000" w:themeColor="text1"/>
          <w:sz w:val="22"/>
        </w:rPr>
        <w:t>外部との連絡の確保が極めて重要です。確実に連絡がとれる体制を</w:t>
      </w:r>
      <w:r w:rsidR="00211057" w:rsidRPr="009909A4">
        <w:rPr>
          <w:rFonts w:ascii="ＭＳ 明朝" w:hAnsi="ＭＳ 明朝" w:hint="eastAsia"/>
          <w:color w:val="000000" w:themeColor="text1"/>
          <w:sz w:val="22"/>
        </w:rPr>
        <w:t>平時から整備してください。</w:t>
      </w:r>
    </w:p>
    <w:p w14:paraId="44EBA3BB" w14:textId="13F8AF38" w:rsidR="00DC77C8" w:rsidRPr="009909A4" w:rsidRDefault="00211057" w:rsidP="00363F94">
      <w:pPr>
        <w:spacing w:line="220" w:lineRule="atLeast"/>
        <w:ind w:firstLineChars="300" w:firstLine="668"/>
        <w:rPr>
          <w:rFonts w:ascii="ＭＳ 明朝" w:hAnsi="ＭＳ 明朝"/>
          <w:color w:val="000000" w:themeColor="text1"/>
          <w:sz w:val="22"/>
        </w:rPr>
      </w:pPr>
      <w:bookmarkStart w:id="69" w:name="_Hlk220590507"/>
      <w:r w:rsidRPr="009909A4" w:rsidDel="00C85B87">
        <w:rPr>
          <w:rFonts w:ascii="ＭＳ 明朝" w:hAnsi="ＭＳ 明朝" w:hint="eastAsia"/>
          <w:color w:val="000000" w:themeColor="text1"/>
          <w:sz w:val="22"/>
        </w:rPr>
        <w:t>①</w:t>
      </w:r>
      <w:r w:rsidRPr="009909A4">
        <w:rPr>
          <w:rFonts w:ascii="ＭＳ 明朝" w:hAnsi="ＭＳ 明朝" w:hint="eastAsia"/>
          <w:color w:val="000000" w:themeColor="text1"/>
          <w:sz w:val="22"/>
        </w:rPr>
        <w:t xml:space="preserve">　防災連絡網と緊急連絡先一覧の作成</w:t>
      </w:r>
      <w:bookmarkEnd w:id="69"/>
    </w:p>
    <w:p w14:paraId="69FB4097" w14:textId="77777777" w:rsidR="00DC77C8" w:rsidRPr="009909A4" w:rsidRDefault="00211057" w:rsidP="00DC77C8">
      <w:pPr>
        <w:spacing w:line="220" w:lineRule="atLeast"/>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職員間の連絡網と、関係者（県・市町防災担当課、消防署、警察、協力医療</w:t>
      </w:r>
    </w:p>
    <w:p w14:paraId="386C7A54" w14:textId="77777777" w:rsidR="00DC77C8" w:rsidRPr="009909A4" w:rsidRDefault="00211057" w:rsidP="00DC77C8">
      <w:pPr>
        <w:spacing w:line="220" w:lineRule="atLeast"/>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機関、嘱託医、設備管理業者、給食業者、町内会、ボランティア団体、家族な</w:t>
      </w:r>
    </w:p>
    <w:p w14:paraId="45B7BFB3" w14:textId="48C7EA18" w:rsidR="00211B45" w:rsidRPr="009909A4" w:rsidRDefault="00211057" w:rsidP="001B57D1">
      <w:pPr>
        <w:spacing w:line="220" w:lineRule="atLeast"/>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ど）の連絡先を整理し、各職員が携帯するとともに複数箇所に保管する。</w:t>
      </w:r>
    </w:p>
    <w:p w14:paraId="6DD79082" w14:textId="79ED8AED" w:rsidR="00DC77C8" w:rsidRPr="009909A4" w:rsidRDefault="00361148" w:rsidP="00602F07">
      <w:pPr>
        <w:spacing w:line="220" w:lineRule="atLeast"/>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　通信手段の複数化</w:t>
      </w:r>
    </w:p>
    <w:p w14:paraId="3ECD3C7B" w14:textId="28F7918C" w:rsidR="00DC77C8" w:rsidRPr="009909A4" w:rsidRDefault="00361148" w:rsidP="001B57D1">
      <w:pPr>
        <w:spacing w:line="220" w:lineRule="atLeast"/>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通常の通信手段が使用不可の事態に備え、</w:t>
      </w:r>
      <w:r w:rsidR="00D03509" w:rsidRPr="009909A4">
        <w:rPr>
          <w:rFonts w:ascii="ＭＳ 明朝" w:hAnsi="ＭＳ 明朝" w:hint="eastAsia"/>
          <w:color w:val="000000" w:themeColor="text1"/>
          <w:sz w:val="22"/>
        </w:rPr>
        <w:t>複数の</w:t>
      </w:r>
      <w:r w:rsidRPr="009909A4">
        <w:rPr>
          <w:rFonts w:ascii="ＭＳ 明朝" w:hAnsi="ＭＳ 明朝" w:hint="eastAsia"/>
          <w:color w:val="000000" w:themeColor="text1"/>
          <w:sz w:val="22"/>
        </w:rPr>
        <w:t>代替通信手段を準備する。</w:t>
      </w:r>
    </w:p>
    <w:p w14:paraId="6838CFBD" w14:textId="77777777" w:rsidR="00DC77C8" w:rsidRPr="009909A4" w:rsidRDefault="00361148" w:rsidP="00DC77C8">
      <w:pPr>
        <w:spacing w:line="220" w:lineRule="atLeast"/>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また、停電など電気使用不可の状況を想定し、持ち運び可能な小型の蓄電</w:t>
      </w:r>
    </w:p>
    <w:p w14:paraId="6E78245C" w14:textId="3C976D9E" w:rsidR="00DC77C8" w:rsidRPr="009909A4" w:rsidRDefault="00361148" w:rsidP="001B57D1">
      <w:pPr>
        <w:spacing w:line="220" w:lineRule="atLeast"/>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池（ポータブル電源）もあわせて準備しておく。</w:t>
      </w:r>
    </w:p>
    <w:p w14:paraId="23C34F42" w14:textId="1855245C" w:rsidR="00EA11D7" w:rsidRPr="009909A4" w:rsidRDefault="00361148" w:rsidP="00EA11D7">
      <w:pPr>
        <w:spacing w:line="220" w:lineRule="atLeast"/>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代替通信手段は、</w:t>
      </w:r>
      <w:r w:rsidR="005D2D15" w:rsidRPr="009909A4">
        <w:rPr>
          <w:rFonts w:ascii="ＭＳ 明朝" w:hAnsi="ＭＳ 明朝" w:hint="eastAsia"/>
          <w:color w:val="000000" w:themeColor="text1"/>
          <w:sz w:val="22"/>
        </w:rPr>
        <w:t>インター</w:t>
      </w:r>
      <w:r w:rsidRPr="009909A4">
        <w:rPr>
          <w:rFonts w:ascii="ＭＳ 明朝" w:hAnsi="ＭＳ 明朝" w:hint="eastAsia"/>
          <w:color w:val="000000" w:themeColor="text1"/>
          <w:sz w:val="22"/>
        </w:rPr>
        <w:t>ネット回線も使用可能な可搬型衛星</w:t>
      </w:r>
      <w:r w:rsidR="00EA11D7" w:rsidRPr="009909A4">
        <w:rPr>
          <w:rFonts w:ascii="ＭＳ 明朝" w:hAnsi="ＭＳ 明朝" w:hint="eastAsia"/>
          <w:color w:val="000000" w:themeColor="text1"/>
          <w:sz w:val="22"/>
        </w:rPr>
        <w:t>通信</w:t>
      </w:r>
      <w:r w:rsidRPr="009909A4">
        <w:rPr>
          <w:rFonts w:ascii="ＭＳ 明朝" w:hAnsi="ＭＳ 明朝" w:hint="eastAsia"/>
          <w:color w:val="000000" w:themeColor="text1"/>
          <w:sz w:val="22"/>
        </w:rPr>
        <w:t>設備等</w:t>
      </w:r>
    </w:p>
    <w:p w14:paraId="4B6F75C5" w14:textId="1560AEB9" w:rsidR="00245A17" w:rsidRPr="009909A4" w:rsidRDefault="00EA11D7" w:rsidP="001B57D1">
      <w:pPr>
        <w:spacing w:line="220" w:lineRule="atLeast"/>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361148" w:rsidRPr="009909A4">
        <w:rPr>
          <w:rFonts w:ascii="ＭＳ 明朝" w:hAnsi="ＭＳ 明朝" w:hint="eastAsia"/>
          <w:color w:val="000000" w:themeColor="text1"/>
          <w:sz w:val="22"/>
        </w:rPr>
        <w:t>が望ましい。</w:t>
      </w:r>
    </w:p>
    <w:p w14:paraId="4307153A" w14:textId="77777777" w:rsidR="00361148" w:rsidRPr="009909A4" w:rsidRDefault="00361148" w:rsidP="001B57D1">
      <w:pPr>
        <w:spacing w:line="220" w:lineRule="atLeast"/>
        <w:ind w:firstLineChars="300" w:firstLine="668"/>
        <w:rPr>
          <w:rFonts w:ascii="ＭＳ 明朝" w:hAnsi="ＭＳ 明朝"/>
          <w:color w:val="000000" w:themeColor="text1"/>
          <w:sz w:val="22"/>
        </w:rPr>
      </w:pPr>
      <w:bookmarkStart w:id="70" w:name="_Hlk220519425"/>
      <w:r w:rsidRPr="009909A4">
        <w:rPr>
          <w:rFonts w:ascii="ＭＳ 明朝" w:hAnsi="ＭＳ 明朝" w:hint="eastAsia"/>
          <w:color w:val="000000" w:themeColor="text1"/>
          <w:sz w:val="22"/>
        </w:rPr>
        <w:lastRenderedPageBreak/>
        <w:t>③　災害時情報共有システムの活用</w:t>
      </w:r>
    </w:p>
    <w:p w14:paraId="607B2E4A" w14:textId="77777777" w:rsidR="00DC77C8" w:rsidRPr="009909A4" w:rsidRDefault="00DC77C8" w:rsidP="00DC77C8">
      <w:pPr>
        <w:spacing w:line="220" w:lineRule="atLeast"/>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災害時に正確な被災状況の把握と支援要請を迅速に行うため、国の災害時</w:t>
      </w:r>
    </w:p>
    <w:p w14:paraId="47BA5318" w14:textId="7EF38D28" w:rsidR="00DC77C8" w:rsidRPr="009909A4" w:rsidRDefault="00DC77C8" w:rsidP="001B57D1">
      <w:pPr>
        <w:spacing w:line="220" w:lineRule="atLeast"/>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情報共有システムへ早期に入力できる体制を整備すること。</w:t>
      </w:r>
    </w:p>
    <w:p w14:paraId="442E88B6" w14:textId="49709886" w:rsidR="00DC77C8" w:rsidRPr="009909A4" w:rsidRDefault="00DC77C8" w:rsidP="00DC77C8">
      <w:pPr>
        <w:widowControl/>
        <w:ind w:firstLineChars="500" w:firstLine="1113"/>
        <w:jc w:val="left"/>
        <w:rPr>
          <w:rFonts w:ascii="ＭＳ 明朝" w:hAnsi="ＭＳ 明朝"/>
          <w:color w:val="000000" w:themeColor="text1"/>
          <w:sz w:val="22"/>
        </w:rPr>
      </w:pPr>
      <w:r w:rsidRPr="009909A4">
        <w:rPr>
          <w:rFonts w:ascii="ＭＳ 明朝" w:hAnsi="ＭＳ 明朝" w:hint="eastAsia"/>
          <w:color w:val="000000" w:themeColor="text1"/>
          <w:sz w:val="22"/>
        </w:rPr>
        <w:t>平時から、担当者の明確化や入力手順の確認を行い、習熟度を高めるため</w:t>
      </w:r>
    </w:p>
    <w:p w14:paraId="07000BAA" w14:textId="3CFF5B93" w:rsidR="00DC77C8" w:rsidRPr="009909A4" w:rsidRDefault="00DC77C8" w:rsidP="00DC77C8">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に、複数の災害状況を想定した訓練の実施や、行政が実施する入力訓練へ積</w:t>
      </w:r>
    </w:p>
    <w:p w14:paraId="4C6B9387" w14:textId="2F775505" w:rsidR="007E0E19" w:rsidRPr="009909A4" w:rsidRDefault="00DC77C8" w:rsidP="00DC77C8">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極的に参加すること。</w:t>
      </w:r>
      <w:bookmarkEnd w:id="70"/>
    </w:p>
    <w:p w14:paraId="6478F0DA" w14:textId="63469656" w:rsidR="00DC77C8" w:rsidRPr="009909A4" w:rsidRDefault="00DC77C8" w:rsidP="001B57D1">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 xml:space="preserve">（※具体的な運用方法は　</w:t>
      </w:r>
      <w:r w:rsidR="0082486D" w:rsidRPr="009909A4">
        <w:rPr>
          <w:rFonts w:ascii="ＭＳ 明朝" w:hAnsi="ＭＳ 明朝"/>
          <w:color w:val="000000" w:themeColor="text1"/>
          <w:sz w:val="22"/>
        </w:rPr>
        <w:t xml:space="preserve">P19　</w:t>
      </w:r>
      <w:r w:rsidRPr="009909A4">
        <w:rPr>
          <w:rFonts w:ascii="ＭＳ 明朝" w:hAnsi="ＭＳ 明朝" w:hint="eastAsia"/>
          <w:color w:val="000000" w:themeColor="text1"/>
          <w:sz w:val="22"/>
        </w:rPr>
        <w:t>参考</w:t>
      </w:r>
      <w:r w:rsidRPr="009909A4">
        <w:rPr>
          <w:rFonts w:ascii="ＭＳ 明朝" w:hAnsi="ＭＳ 明朝"/>
          <w:color w:val="000000" w:themeColor="text1"/>
          <w:sz w:val="22"/>
        </w:rPr>
        <w:t xml:space="preserve"> </w:t>
      </w:r>
      <w:r w:rsidRPr="009909A4">
        <w:rPr>
          <w:rFonts w:ascii="ＭＳ 明朝" w:hAnsi="ＭＳ 明朝" w:hint="eastAsia"/>
          <w:color w:val="000000" w:themeColor="text1"/>
          <w:sz w:val="22"/>
        </w:rPr>
        <w:t>２</w:t>
      </w:r>
      <w:r w:rsidRPr="009909A4">
        <w:rPr>
          <w:rFonts w:ascii="ＭＳ 明朝" w:hAnsi="ＭＳ 明朝"/>
          <w:color w:val="000000" w:themeColor="text1"/>
          <w:sz w:val="22"/>
        </w:rPr>
        <w:t>-</w:t>
      </w:r>
      <w:r w:rsidRPr="009909A4">
        <w:rPr>
          <w:rFonts w:ascii="ＭＳ 明朝" w:hAnsi="ＭＳ 明朝" w:hint="eastAsia"/>
          <w:color w:val="000000" w:themeColor="text1"/>
          <w:sz w:val="22"/>
        </w:rPr>
        <w:t>１２　を参照。）</w:t>
      </w:r>
    </w:p>
    <w:p w14:paraId="31CDE964" w14:textId="77777777" w:rsidR="00BD00F2" w:rsidRPr="009909A4" w:rsidRDefault="00361148"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④　全職員への周知</w:t>
      </w:r>
    </w:p>
    <w:p w14:paraId="3172763C" w14:textId="587A66EE" w:rsidR="00BD00F2" w:rsidRPr="009909A4" w:rsidRDefault="00BD00F2" w:rsidP="00731ACF">
      <w:pPr>
        <w:ind w:leftChars="399" w:left="84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上記、災害時の通信手段の利用方法等については、定期的な研修や訓練で職員</w:t>
      </w:r>
      <w:r w:rsidR="00350788" w:rsidRPr="009909A4">
        <w:rPr>
          <w:rFonts w:ascii="ＭＳ 明朝" w:hAnsi="ＭＳ 明朝" w:hint="eastAsia"/>
          <w:color w:val="000000" w:themeColor="text1"/>
          <w:sz w:val="22"/>
        </w:rPr>
        <w:t>への</w:t>
      </w:r>
      <w:r w:rsidR="00245A17" w:rsidRPr="009909A4">
        <w:rPr>
          <w:rFonts w:ascii="ＭＳ 明朝" w:hAnsi="ＭＳ 明朝" w:hint="eastAsia"/>
          <w:color w:val="000000" w:themeColor="text1"/>
          <w:sz w:val="22"/>
        </w:rPr>
        <w:t>周知を</w:t>
      </w:r>
      <w:r w:rsidRPr="009909A4">
        <w:rPr>
          <w:rFonts w:ascii="ＭＳ 明朝" w:hAnsi="ＭＳ 明朝" w:hint="eastAsia"/>
          <w:color w:val="000000" w:themeColor="text1"/>
          <w:sz w:val="22"/>
        </w:rPr>
        <w:t>徹底する。</w:t>
      </w:r>
    </w:p>
    <w:p w14:paraId="56CACF00" w14:textId="77777777" w:rsidR="00D12729" w:rsidRPr="009909A4" w:rsidRDefault="00D12729" w:rsidP="00731ACF">
      <w:pPr>
        <w:ind w:leftChars="399" w:left="848" w:firstLineChars="100" w:firstLine="223"/>
        <w:rPr>
          <w:rFonts w:ascii="ＭＳ 明朝" w:hAnsi="ＭＳ 明朝"/>
          <w:color w:val="000000" w:themeColor="text1"/>
          <w:sz w:val="22"/>
        </w:rPr>
      </w:pPr>
    </w:p>
    <w:p w14:paraId="0D43082B" w14:textId="60CA2001" w:rsidR="00211057" w:rsidRPr="009909A4" w:rsidRDefault="00A14098" w:rsidP="001B57D1">
      <w:pPr>
        <w:pStyle w:val="af0"/>
        <w:spacing w:line="480" w:lineRule="auto"/>
        <w:rPr>
          <w:rFonts w:ascii="ＭＳ 明朝" w:hAnsi="ＭＳ 明朝"/>
          <w:color w:val="000000" w:themeColor="text1"/>
        </w:rPr>
      </w:pPr>
      <w:bookmarkStart w:id="71" w:name="_Toc216946834"/>
      <w:bookmarkStart w:id="72" w:name="_Toc224501875"/>
      <w:r w:rsidRPr="009909A4">
        <w:rPr>
          <w:rFonts w:ascii="ＭＳ 明朝" w:hAnsi="ＭＳ 明朝" w:hint="eastAsia"/>
          <w:bCs w:val="0"/>
          <w:color w:val="000000" w:themeColor="text1"/>
        </w:rPr>
        <w:t>参考</w:t>
      </w:r>
      <w:r w:rsidRPr="009909A4">
        <w:rPr>
          <w:rFonts w:ascii="ＭＳ 明朝" w:hAnsi="ＭＳ 明朝"/>
          <w:bCs w:val="0"/>
          <w:color w:val="000000" w:themeColor="text1"/>
        </w:rPr>
        <w:t xml:space="preserve"> </w:t>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STYLEREF 1 \s </w:instrText>
      </w:r>
      <w:r w:rsidR="00676941" w:rsidRPr="009909A4">
        <w:rPr>
          <w:rFonts w:ascii="ＭＳ 明朝" w:hAnsi="ＭＳ 明朝"/>
          <w:bCs w:val="0"/>
          <w:color w:val="000000" w:themeColor="text1"/>
        </w:rPr>
        <w:fldChar w:fldCharType="separate"/>
      </w:r>
      <w:r w:rsidR="001E456D">
        <w:rPr>
          <w:rFonts w:ascii="ＭＳ 明朝" w:hAnsi="ＭＳ 明朝"/>
          <w:bCs w:val="0"/>
          <w:noProof/>
          <w:color w:val="000000" w:themeColor="text1"/>
        </w:rPr>
        <w:t>２</w:t>
      </w:r>
      <w:r w:rsidR="00676941" w:rsidRPr="009909A4">
        <w:rPr>
          <w:rFonts w:ascii="ＭＳ 明朝" w:hAnsi="ＭＳ 明朝"/>
          <w:bCs w:val="0"/>
          <w:color w:val="000000" w:themeColor="text1"/>
        </w:rPr>
        <w:fldChar w:fldCharType="end"/>
      </w:r>
      <w:r w:rsidR="00676941" w:rsidRPr="009909A4">
        <w:rPr>
          <w:rFonts w:ascii="ＭＳ 明朝" w:hAnsi="ＭＳ 明朝"/>
          <w:bCs w:val="0"/>
          <w:color w:val="000000" w:themeColor="text1"/>
        </w:rPr>
        <w:noBreakHyphen/>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SEQ </w:instrText>
      </w:r>
      <w:r w:rsidR="00676941" w:rsidRPr="009909A4">
        <w:rPr>
          <w:rFonts w:ascii="ＭＳ 明朝" w:hAnsi="ＭＳ 明朝" w:hint="eastAsia"/>
          <w:bCs w:val="0"/>
          <w:color w:val="000000" w:themeColor="text1"/>
        </w:rPr>
        <w:instrText>参考</w:instrText>
      </w:r>
      <w:r w:rsidR="00676941" w:rsidRPr="009909A4">
        <w:rPr>
          <w:rFonts w:ascii="ＭＳ 明朝" w:hAnsi="ＭＳ 明朝"/>
          <w:bCs w:val="0"/>
          <w:color w:val="000000" w:themeColor="text1"/>
        </w:rPr>
        <w:instrText xml:space="preserve"> \* DBCHAR \s 1 </w:instrText>
      </w:r>
      <w:r w:rsidR="00676941" w:rsidRPr="009909A4">
        <w:rPr>
          <w:rFonts w:ascii="ＭＳ 明朝" w:hAnsi="ＭＳ 明朝"/>
          <w:bCs w:val="0"/>
          <w:color w:val="000000" w:themeColor="text1"/>
        </w:rPr>
        <w:fldChar w:fldCharType="separate"/>
      </w:r>
      <w:r w:rsidR="001E456D">
        <w:rPr>
          <w:rFonts w:ascii="ＭＳ 明朝" w:hAnsi="ＭＳ 明朝" w:hint="eastAsia"/>
          <w:bCs w:val="0"/>
          <w:noProof/>
          <w:color w:val="000000" w:themeColor="text1"/>
        </w:rPr>
        <w:t>７</w:t>
      </w:r>
      <w:r w:rsidR="00676941" w:rsidRPr="009909A4">
        <w:rPr>
          <w:rFonts w:ascii="ＭＳ 明朝" w:hAnsi="ＭＳ 明朝"/>
          <w:bCs w:val="0"/>
          <w:color w:val="000000" w:themeColor="text1"/>
        </w:rPr>
        <w:fldChar w:fldCharType="end"/>
      </w:r>
      <w:r w:rsidR="00211057" w:rsidRPr="009909A4">
        <w:rPr>
          <w:rFonts w:ascii="ＭＳ 明朝" w:hAnsi="ＭＳ 明朝" w:hint="eastAsia"/>
          <w:color w:val="000000" w:themeColor="text1"/>
        </w:rPr>
        <w:t xml:space="preserve">　</w:t>
      </w:r>
      <w:r w:rsidRPr="009909A4">
        <w:rPr>
          <w:rFonts w:ascii="ＭＳ 明朝" w:hAnsi="ＭＳ 明朝" w:hint="eastAsia"/>
          <w:color w:val="000000" w:themeColor="text1"/>
        </w:rPr>
        <w:t>防災連絡網の様式例</w:t>
      </w:r>
      <w:bookmarkEnd w:id="71"/>
      <w:bookmarkEnd w:id="72"/>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88"/>
        <w:gridCol w:w="1701"/>
        <w:gridCol w:w="1276"/>
        <w:gridCol w:w="1276"/>
        <w:gridCol w:w="1275"/>
        <w:gridCol w:w="1134"/>
      </w:tblGrid>
      <w:tr w:rsidR="009909A4" w:rsidRPr="009909A4" w14:paraId="24F2B923" w14:textId="77777777" w:rsidTr="006174E9">
        <w:tc>
          <w:tcPr>
            <w:tcW w:w="955" w:type="dxa"/>
          </w:tcPr>
          <w:p w14:paraId="5F9D07DA"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役職名</w:t>
            </w:r>
          </w:p>
        </w:tc>
        <w:tc>
          <w:tcPr>
            <w:tcW w:w="888" w:type="dxa"/>
          </w:tcPr>
          <w:p w14:paraId="264312CF"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氏名</w:t>
            </w:r>
          </w:p>
        </w:tc>
        <w:tc>
          <w:tcPr>
            <w:tcW w:w="1701" w:type="dxa"/>
          </w:tcPr>
          <w:p w14:paraId="76355627"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住所</w:t>
            </w:r>
          </w:p>
        </w:tc>
        <w:tc>
          <w:tcPr>
            <w:tcW w:w="1276" w:type="dxa"/>
          </w:tcPr>
          <w:p w14:paraId="773716E4"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自宅電話</w:t>
            </w:r>
          </w:p>
        </w:tc>
        <w:tc>
          <w:tcPr>
            <w:tcW w:w="1276" w:type="dxa"/>
          </w:tcPr>
          <w:p w14:paraId="17762B6E"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ﾒｰﾙｱﾄﾞﾚｽ</w:t>
            </w:r>
          </w:p>
        </w:tc>
        <w:tc>
          <w:tcPr>
            <w:tcW w:w="1275" w:type="dxa"/>
          </w:tcPr>
          <w:p w14:paraId="2B6CE584"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携帯電話</w:t>
            </w:r>
          </w:p>
        </w:tc>
        <w:tc>
          <w:tcPr>
            <w:tcW w:w="1134" w:type="dxa"/>
          </w:tcPr>
          <w:p w14:paraId="0BADC888"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通勤時間</w:t>
            </w:r>
          </w:p>
        </w:tc>
      </w:tr>
      <w:tr w:rsidR="009909A4" w:rsidRPr="009909A4" w14:paraId="40823C89" w14:textId="77777777" w:rsidTr="006174E9">
        <w:tc>
          <w:tcPr>
            <w:tcW w:w="955" w:type="dxa"/>
          </w:tcPr>
          <w:p w14:paraId="0EB5423E"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理事長</w:t>
            </w:r>
          </w:p>
        </w:tc>
        <w:tc>
          <w:tcPr>
            <w:tcW w:w="888" w:type="dxa"/>
          </w:tcPr>
          <w:p w14:paraId="5ABB05C9"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w:t>
            </w:r>
          </w:p>
        </w:tc>
        <w:tc>
          <w:tcPr>
            <w:tcW w:w="1701" w:type="dxa"/>
          </w:tcPr>
          <w:p w14:paraId="53D9D1E0"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○○市□□町</w:t>
            </w:r>
            <w:r w:rsidRPr="009909A4">
              <w:rPr>
                <w:rFonts w:ascii="ＭＳ 明朝" w:hAnsi="ＭＳ 明朝"/>
                <w:color w:val="000000" w:themeColor="text1"/>
                <w:sz w:val="16"/>
                <w:szCs w:val="16"/>
              </w:rPr>
              <w:t>1-2-2</w:t>
            </w:r>
          </w:p>
        </w:tc>
        <w:tc>
          <w:tcPr>
            <w:tcW w:w="1276" w:type="dxa"/>
          </w:tcPr>
          <w:p w14:paraId="665560C1"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076-222-0001</w:t>
            </w:r>
          </w:p>
        </w:tc>
        <w:tc>
          <w:tcPr>
            <w:tcW w:w="1276" w:type="dxa"/>
          </w:tcPr>
          <w:p w14:paraId="746DB8E8"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00@mail.com</w:t>
            </w:r>
          </w:p>
        </w:tc>
        <w:tc>
          <w:tcPr>
            <w:tcW w:w="1275" w:type="dxa"/>
          </w:tcPr>
          <w:p w14:paraId="305B9298"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090-3333-0001</w:t>
            </w:r>
          </w:p>
        </w:tc>
        <w:tc>
          <w:tcPr>
            <w:tcW w:w="1134" w:type="dxa"/>
          </w:tcPr>
          <w:p w14:paraId="4413A3DD"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車</w:t>
            </w:r>
            <w:r w:rsidRPr="009909A4">
              <w:rPr>
                <w:rFonts w:ascii="ＭＳ 明朝" w:hAnsi="ＭＳ 明朝"/>
                <w:color w:val="000000" w:themeColor="text1"/>
                <w:sz w:val="16"/>
                <w:szCs w:val="16"/>
              </w:rPr>
              <w:t>30分</w:t>
            </w:r>
          </w:p>
        </w:tc>
      </w:tr>
      <w:tr w:rsidR="009909A4" w:rsidRPr="009909A4" w14:paraId="2CB4FCAD" w14:textId="77777777" w:rsidTr="006174E9">
        <w:tc>
          <w:tcPr>
            <w:tcW w:w="955" w:type="dxa"/>
          </w:tcPr>
          <w:p w14:paraId="5F593925"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施設長</w:t>
            </w:r>
          </w:p>
        </w:tc>
        <w:tc>
          <w:tcPr>
            <w:tcW w:w="888" w:type="dxa"/>
          </w:tcPr>
          <w:p w14:paraId="7CF2376D"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w:t>
            </w:r>
          </w:p>
        </w:tc>
        <w:tc>
          <w:tcPr>
            <w:tcW w:w="1701" w:type="dxa"/>
          </w:tcPr>
          <w:p w14:paraId="73453B84"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○○市□□町</w:t>
            </w:r>
            <w:r w:rsidRPr="009909A4">
              <w:rPr>
                <w:rFonts w:ascii="ＭＳ 明朝" w:hAnsi="ＭＳ 明朝"/>
                <w:color w:val="000000" w:themeColor="text1"/>
                <w:sz w:val="16"/>
                <w:szCs w:val="16"/>
              </w:rPr>
              <w:t>1-2-3</w:t>
            </w:r>
          </w:p>
        </w:tc>
        <w:tc>
          <w:tcPr>
            <w:tcW w:w="1276" w:type="dxa"/>
          </w:tcPr>
          <w:p w14:paraId="42093EF3"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076-222-0002</w:t>
            </w:r>
          </w:p>
        </w:tc>
        <w:tc>
          <w:tcPr>
            <w:tcW w:w="1276" w:type="dxa"/>
          </w:tcPr>
          <w:p w14:paraId="77C0BDD3"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00@xxphone.jp</w:t>
            </w:r>
          </w:p>
        </w:tc>
        <w:tc>
          <w:tcPr>
            <w:tcW w:w="1275" w:type="dxa"/>
          </w:tcPr>
          <w:p w14:paraId="383F47C8"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090-3333-0002</w:t>
            </w:r>
          </w:p>
        </w:tc>
        <w:tc>
          <w:tcPr>
            <w:tcW w:w="1134" w:type="dxa"/>
          </w:tcPr>
          <w:p w14:paraId="6EB18E82"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徒歩</w:t>
            </w:r>
            <w:r w:rsidRPr="009909A4">
              <w:rPr>
                <w:rFonts w:ascii="ＭＳ 明朝" w:hAnsi="ＭＳ 明朝"/>
                <w:color w:val="000000" w:themeColor="text1"/>
                <w:sz w:val="16"/>
                <w:szCs w:val="16"/>
              </w:rPr>
              <w:t>5分</w:t>
            </w:r>
          </w:p>
        </w:tc>
      </w:tr>
      <w:tr w:rsidR="009909A4" w:rsidRPr="009909A4" w14:paraId="77656605" w14:textId="77777777" w:rsidTr="006174E9">
        <w:tc>
          <w:tcPr>
            <w:tcW w:w="955" w:type="dxa"/>
          </w:tcPr>
          <w:p w14:paraId="364E3E9B"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介護支援専門員</w:t>
            </w:r>
          </w:p>
        </w:tc>
        <w:tc>
          <w:tcPr>
            <w:tcW w:w="888" w:type="dxa"/>
          </w:tcPr>
          <w:p w14:paraId="72C49E44"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w:t>
            </w:r>
          </w:p>
        </w:tc>
        <w:tc>
          <w:tcPr>
            <w:tcW w:w="1701" w:type="dxa"/>
          </w:tcPr>
          <w:p w14:paraId="7BF88E5C"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□□市▽▽町</w:t>
            </w:r>
            <w:r w:rsidRPr="009909A4">
              <w:rPr>
                <w:rFonts w:ascii="ＭＳ 明朝" w:hAnsi="ＭＳ 明朝"/>
                <w:color w:val="000000" w:themeColor="text1"/>
                <w:sz w:val="16"/>
                <w:szCs w:val="16"/>
              </w:rPr>
              <w:t>4-5</w:t>
            </w:r>
          </w:p>
        </w:tc>
        <w:tc>
          <w:tcPr>
            <w:tcW w:w="1276" w:type="dxa"/>
          </w:tcPr>
          <w:p w14:paraId="097A62C6"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076-222-0003</w:t>
            </w:r>
          </w:p>
        </w:tc>
        <w:tc>
          <w:tcPr>
            <w:tcW w:w="1276" w:type="dxa"/>
          </w:tcPr>
          <w:p w14:paraId="372C0971" w14:textId="77777777" w:rsidR="00211057" w:rsidRPr="009909A4" w:rsidRDefault="00211057" w:rsidP="00731ACF">
            <w:pPr>
              <w:rPr>
                <w:rFonts w:ascii="ＭＳ 明朝" w:hAnsi="ＭＳ 明朝"/>
                <w:color w:val="000000" w:themeColor="text1"/>
                <w:sz w:val="16"/>
                <w:szCs w:val="16"/>
              </w:rPr>
            </w:pPr>
          </w:p>
        </w:tc>
        <w:tc>
          <w:tcPr>
            <w:tcW w:w="1275" w:type="dxa"/>
          </w:tcPr>
          <w:p w14:paraId="2F7300C7"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090-3333-0003</w:t>
            </w:r>
          </w:p>
        </w:tc>
        <w:tc>
          <w:tcPr>
            <w:tcW w:w="1134" w:type="dxa"/>
          </w:tcPr>
          <w:p w14:paraId="69F1AC21"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車</w:t>
            </w:r>
            <w:r w:rsidRPr="009909A4">
              <w:rPr>
                <w:rFonts w:ascii="ＭＳ 明朝" w:hAnsi="ＭＳ 明朝"/>
                <w:color w:val="000000" w:themeColor="text1"/>
                <w:sz w:val="16"/>
                <w:szCs w:val="16"/>
              </w:rPr>
              <w:t>20分</w:t>
            </w:r>
          </w:p>
        </w:tc>
      </w:tr>
      <w:tr w:rsidR="009909A4" w:rsidRPr="009909A4" w14:paraId="4FEB2536" w14:textId="77777777" w:rsidTr="006174E9">
        <w:tc>
          <w:tcPr>
            <w:tcW w:w="955" w:type="dxa"/>
          </w:tcPr>
          <w:p w14:paraId="0807CD93"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看護職員</w:t>
            </w:r>
          </w:p>
        </w:tc>
        <w:tc>
          <w:tcPr>
            <w:tcW w:w="888" w:type="dxa"/>
          </w:tcPr>
          <w:p w14:paraId="2E662857"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w:t>
            </w:r>
          </w:p>
        </w:tc>
        <w:tc>
          <w:tcPr>
            <w:tcW w:w="1701" w:type="dxa"/>
          </w:tcPr>
          <w:p w14:paraId="20266454"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□□市△△町</w:t>
            </w:r>
            <w:r w:rsidRPr="009909A4">
              <w:rPr>
                <w:rFonts w:ascii="ＭＳ 明朝" w:hAnsi="ＭＳ 明朝"/>
                <w:color w:val="000000" w:themeColor="text1"/>
                <w:sz w:val="16"/>
                <w:szCs w:val="16"/>
              </w:rPr>
              <w:t>1</w:t>
            </w:r>
          </w:p>
        </w:tc>
        <w:tc>
          <w:tcPr>
            <w:tcW w:w="1276" w:type="dxa"/>
          </w:tcPr>
          <w:p w14:paraId="7BE3B25E"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076-222-0004</w:t>
            </w:r>
          </w:p>
        </w:tc>
        <w:tc>
          <w:tcPr>
            <w:tcW w:w="1276" w:type="dxa"/>
          </w:tcPr>
          <w:p w14:paraId="693EC7C4" w14:textId="77777777" w:rsidR="00211057" w:rsidRPr="009909A4" w:rsidRDefault="00211057" w:rsidP="00731ACF">
            <w:pPr>
              <w:rPr>
                <w:rFonts w:ascii="ＭＳ 明朝" w:hAnsi="ＭＳ 明朝"/>
                <w:color w:val="000000" w:themeColor="text1"/>
                <w:sz w:val="16"/>
                <w:szCs w:val="16"/>
              </w:rPr>
            </w:pPr>
          </w:p>
        </w:tc>
        <w:tc>
          <w:tcPr>
            <w:tcW w:w="1275" w:type="dxa"/>
          </w:tcPr>
          <w:p w14:paraId="2882A1B7"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090-3333-0004</w:t>
            </w:r>
          </w:p>
        </w:tc>
        <w:tc>
          <w:tcPr>
            <w:tcW w:w="1134" w:type="dxa"/>
          </w:tcPr>
          <w:p w14:paraId="3682B875"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自転車</w:t>
            </w:r>
            <w:r w:rsidRPr="009909A4">
              <w:rPr>
                <w:rFonts w:ascii="ＭＳ 明朝" w:hAnsi="ＭＳ 明朝"/>
                <w:color w:val="000000" w:themeColor="text1"/>
                <w:sz w:val="16"/>
                <w:szCs w:val="16"/>
              </w:rPr>
              <w:t>7分</w:t>
            </w:r>
          </w:p>
        </w:tc>
      </w:tr>
      <w:tr w:rsidR="00BF6B56" w:rsidRPr="009909A4" w14:paraId="447792EE" w14:textId="77777777" w:rsidTr="006174E9">
        <w:tc>
          <w:tcPr>
            <w:tcW w:w="955" w:type="dxa"/>
          </w:tcPr>
          <w:p w14:paraId="0AFF781D"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介護職員</w:t>
            </w:r>
          </w:p>
        </w:tc>
        <w:tc>
          <w:tcPr>
            <w:tcW w:w="888" w:type="dxa"/>
          </w:tcPr>
          <w:p w14:paraId="05AFAECE"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w:t>
            </w:r>
          </w:p>
        </w:tc>
        <w:tc>
          <w:tcPr>
            <w:tcW w:w="1701" w:type="dxa"/>
          </w:tcPr>
          <w:p w14:paraId="3FD1C624"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△△町△△</w:t>
            </w:r>
            <w:r w:rsidRPr="009909A4">
              <w:rPr>
                <w:rFonts w:ascii="ＭＳ 明朝" w:hAnsi="ＭＳ 明朝"/>
                <w:color w:val="000000" w:themeColor="text1"/>
                <w:sz w:val="16"/>
                <w:szCs w:val="16"/>
              </w:rPr>
              <w:t>2</w:t>
            </w:r>
          </w:p>
        </w:tc>
        <w:tc>
          <w:tcPr>
            <w:tcW w:w="1276" w:type="dxa"/>
          </w:tcPr>
          <w:p w14:paraId="6DAB1A7B"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076-222-0005</w:t>
            </w:r>
          </w:p>
        </w:tc>
        <w:tc>
          <w:tcPr>
            <w:tcW w:w="1276" w:type="dxa"/>
          </w:tcPr>
          <w:p w14:paraId="5823E4DB" w14:textId="77777777" w:rsidR="00211057" w:rsidRPr="009909A4" w:rsidRDefault="00211057" w:rsidP="00731ACF">
            <w:pPr>
              <w:rPr>
                <w:rFonts w:ascii="ＭＳ 明朝" w:hAnsi="ＭＳ 明朝"/>
                <w:color w:val="000000" w:themeColor="text1"/>
                <w:sz w:val="16"/>
                <w:szCs w:val="16"/>
              </w:rPr>
            </w:pPr>
          </w:p>
        </w:tc>
        <w:tc>
          <w:tcPr>
            <w:tcW w:w="1275" w:type="dxa"/>
          </w:tcPr>
          <w:p w14:paraId="740F8F48"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color w:val="000000" w:themeColor="text1"/>
                <w:sz w:val="16"/>
                <w:szCs w:val="16"/>
              </w:rPr>
              <w:t>090-3333-0005</w:t>
            </w:r>
          </w:p>
        </w:tc>
        <w:tc>
          <w:tcPr>
            <w:tcW w:w="1134" w:type="dxa"/>
          </w:tcPr>
          <w:p w14:paraId="13F8A250" w14:textId="77777777" w:rsidR="00211057" w:rsidRPr="009909A4" w:rsidRDefault="00211057" w:rsidP="00731ACF">
            <w:pPr>
              <w:rPr>
                <w:rFonts w:ascii="ＭＳ 明朝" w:hAnsi="ＭＳ 明朝"/>
                <w:color w:val="000000" w:themeColor="text1"/>
                <w:sz w:val="16"/>
                <w:szCs w:val="16"/>
              </w:rPr>
            </w:pPr>
            <w:r w:rsidRPr="009909A4">
              <w:rPr>
                <w:rFonts w:ascii="ＭＳ 明朝" w:hAnsi="ＭＳ 明朝" w:hint="eastAsia"/>
                <w:color w:val="000000" w:themeColor="text1"/>
                <w:sz w:val="16"/>
                <w:szCs w:val="16"/>
              </w:rPr>
              <w:t>車</w:t>
            </w:r>
            <w:r w:rsidRPr="009909A4">
              <w:rPr>
                <w:rFonts w:ascii="ＭＳ 明朝" w:hAnsi="ＭＳ 明朝"/>
                <w:color w:val="000000" w:themeColor="text1"/>
                <w:sz w:val="16"/>
                <w:szCs w:val="16"/>
              </w:rPr>
              <w:t>10分</w:t>
            </w:r>
          </w:p>
        </w:tc>
      </w:tr>
    </w:tbl>
    <w:p w14:paraId="3A4C9352" w14:textId="77777777" w:rsidR="00211057" w:rsidRPr="009909A4" w:rsidRDefault="00211057" w:rsidP="00052745">
      <w:pPr>
        <w:spacing w:line="20" w:lineRule="exact"/>
        <w:rPr>
          <w:rFonts w:ascii="ＭＳ 明朝" w:hAnsi="ＭＳ 明朝"/>
          <w:color w:val="000000" w:themeColor="text1"/>
          <w:sz w:val="18"/>
          <w:szCs w:val="18"/>
        </w:rPr>
      </w:pPr>
    </w:p>
    <w:p w14:paraId="1B587808" w14:textId="77777777" w:rsidR="00D12729" w:rsidRPr="009909A4" w:rsidRDefault="00D12729">
      <w:pPr>
        <w:widowControl/>
        <w:jc w:val="left"/>
        <w:rPr>
          <w:rFonts w:ascii="ＭＳ 明朝" w:hAnsi="ＭＳ 明朝"/>
          <w:color w:val="000000" w:themeColor="text1"/>
          <w:szCs w:val="21"/>
        </w:rPr>
      </w:pPr>
    </w:p>
    <w:p w14:paraId="65F09C24" w14:textId="0EAF5FDD" w:rsidR="007C1D9D" w:rsidRPr="009909A4" w:rsidRDefault="00580F86" w:rsidP="001B57D1">
      <w:pPr>
        <w:widowControl/>
        <w:spacing w:line="480" w:lineRule="auto"/>
        <w:jc w:val="center"/>
        <w:rPr>
          <w:rFonts w:ascii="ＭＳ 明朝" w:hAnsi="ＭＳ 明朝"/>
          <w:color w:val="000000" w:themeColor="text1"/>
          <w:sz w:val="22"/>
        </w:rPr>
      </w:pPr>
      <w:bookmarkStart w:id="73" w:name="_Toc216946835"/>
      <w:r w:rsidRPr="009909A4">
        <w:rPr>
          <w:rFonts w:ascii="ＭＳ 明朝" w:hAnsi="ＭＳ 明朝" w:hint="eastAsia"/>
          <w:color w:val="000000" w:themeColor="text1"/>
          <w:sz w:val="22"/>
        </w:rPr>
        <w:t xml:space="preserve">　</w:t>
      </w:r>
      <w:bookmarkStart w:id="74" w:name="_Toc224501876"/>
      <w:r w:rsidRPr="009909A4">
        <w:rPr>
          <w:rFonts w:ascii="ＭＳ 明朝" w:hAnsi="ＭＳ 明朝" w:hint="eastAsia"/>
          <w:color w:val="000000" w:themeColor="text1"/>
          <w:sz w:val="22"/>
        </w:rPr>
        <w:t>参考</w:t>
      </w:r>
      <w:r w:rsidRPr="009909A4">
        <w:rPr>
          <w:rFonts w:ascii="ＭＳ 明朝" w:hAnsi="ＭＳ 明朝"/>
          <w:color w:val="000000" w:themeColor="text1"/>
          <w:sz w:val="22"/>
        </w:rPr>
        <w:t xml:space="preserve"> </w:t>
      </w:r>
      <w:r w:rsidRPr="009909A4">
        <w:rPr>
          <w:rFonts w:ascii="ＭＳ 明朝" w:hAnsi="ＭＳ 明朝"/>
          <w:color w:val="000000" w:themeColor="text1"/>
          <w:sz w:val="22"/>
        </w:rPr>
        <w:fldChar w:fldCharType="begin"/>
      </w:r>
      <w:r w:rsidRPr="009909A4">
        <w:rPr>
          <w:rFonts w:ascii="ＭＳ 明朝" w:hAnsi="ＭＳ 明朝"/>
          <w:color w:val="000000" w:themeColor="text1"/>
          <w:sz w:val="22"/>
        </w:rPr>
        <w:instrText xml:space="preserve"> STYLEREF 1 \s </w:instrText>
      </w:r>
      <w:r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２</w:t>
      </w:r>
      <w:r w:rsidRPr="009909A4">
        <w:rPr>
          <w:rFonts w:ascii="ＭＳ 明朝" w:hAnsi="ＭＳ 明朝"/>
          <w:color w:val="000000" w:themeColor="text1"/>
          <w:sz w:val="22"/>
        </w:rPr>
        <w:fldChar w:fldCharType="end"/>
      </w:r>
      <w:r w:rsidRPr="009909A4">
        <w:rPr>
          <w:rFonts w:ascii="ＭＳ 明朝" w:hAnsi="ＭＳ 明朝"/>
          <w:color w:val="000000" w:themeColor="text1"/>
          <w:sz w:val="22"/>
        </w:rPr>
        <w:noBreakHyphen/>
      </w:r>
      <w:r w:rsidRPr="009909A4">
        <w:rPr>
          <w:rFonts w:ascii="ＭＳ 明朝" w:hAnsi="ＭＳ 明朝"/>
          <w:color w:val="000000" w:themeColor="text1"/>
          <w:sz w:val="22"/>
        </w:rPr>
        <w:fldChar w:fldCharType="begin"/>
      </w:r>
      <w:r w:rsidRPr="009909A4">
        <w:rPr>
          <w:rFonts w:ascii="ＭＳ 明朝" w:hAnsi="ＭＳ 明朝"/>
          <w:color w:val="000000" w:themeColor="text1"/>
          <w:sz w:val="22"/>
        </w:rPr>
        <w:instrText xml:space="preserve"> SEQ </w:instrText>
      </w:r>
      <w:r w:rsidRPr="009909A4">
        <w:rPr>
          <w:rFonts w:ascii="ＭＳ 明朝" w:hAnsi="ＭＳ 明朝" w:hint="eastAsia"/>
          <w:color w:val="000000" w:themeColor="text1"/>
          <w:sz w:val="22"/>
        </w:rPr>
        <w:instrText>参考</w:instrText>
      </w:r>
      <w:r w:rsidRPr="009909A4">
        <w:rPr>
          <w:rFonts w:ascii="ＭＳ 明朝" w:hAnsi="ＭＳ 明朝"/>
          <w:color w:val="000000" w:themeColor="text1"/>
          <w:sz w:val="22"/>
        </w:rPr>
        <w:instrText xml:space="preserve"> \* DBCHAR \s 1 </w:instrText>
      </w:r>
      <w:r w:rsidRPr="009909A4">
        <w:rPr>
          <w:rFonts w:ascii="ＭＳ 明朝" w:hAnsi="ＭＳ 明朝"/>
          <w:color w:val="000000" w:themeColor="text1"/>
          <w:sz w:val="22"/>
        </w:rPr>
        <w:fldChar w:fldCharType="separate"/>
      </w:r>
      <w:r w:rsidR="001E456D">
        <w:rPr>
          <w:rFonts w:ascii="ＭＳ 明朝" w:hAnsi="ＭＳ 明朝" w:hint="eastAsia"/>
          <w:noProof/>
          <w:color w:val="000000" w:themeColor="text1"/>
          <w:sz w:val="22"/>
        </w:rPr>
        <w:t>８</w:t>
      </w:r>
      <w:r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 xml:space="preserve">　緊急連絡系統図様式例（</w:t>
      </w:r>
      <w:r w:rsidRPr="009909A4">
        <w:rPr>
          <w:rFonts w:ascii="ＭＳ 明朝" w:hAnsi="ＭＳ 明朝"/>
          <w:color w:val="000000" w:themeColor="text1"/>
          <w:sz w:val="22"/>
        </w:rPr>
        <w:t>R8.○.○現在　特別養護老人ホーム○○園）</w:t>
      </w:r>
      <w:bookmarkEnd w:id="73"/>
      <w:bookmarkEnd w:id="74"/>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4"/>
        <w:gridCol w:w="850"/>
        <w:gridCol w:w="284"/>
        <w:gridCol w:w="283"/>
        <w:gridCol w:w="1701"/>
        <w:gridCol w:w="284"/>
        <w:gridCol w:w="283"/>
        <w:gridCol w:w="1701"/>
        <w:gridCol w:w="284"/>
        <w:gridCol w:w="283"/>
        <w:gridCol w:w="1701"/>
      </w:tblGrid>
      <w:tr w:rsidR="009909A4" w:rsidRPr="009909A4" w14:paraId="5F684CFE" w14:textId="77777777" w:rsidTr="00682C30">
        <w:tc>
          <w:tcPr>
            <w:tcW w:w="1701" w:type="dxa"/>
            <w:gridSpan w:val="3"/>
            <w:vMerge w:val="restart"/>
            <w:tcBorders>
              <w:top w:val="single" w:sz="4" w:space="0" w:color="auto"/>
              <w:left w:val="single" w:sz="4" w:space="0" w:color="auto"/>
              <w:right w:val="single" w:sz="4" w:space="0" w:color="auto"/>
            </w:tcBorders>
          </w:tcPr>
          <w:p w14:paraId="29DFD702"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夜勤者</w:t>
            </w:r>
          </w:p>
        </w:tc>
        <w:tc>
          <w:tcPr>
            <w:tcW w:w="284" w:type="dxa"/>
            <w:tcBorders>
              <w:top w:val="nil"/>
              <w:left w:val="nil"/>
              <w:bottom w:val="nil"/>
              <w:right w:val="nil"/>
            </w:tcBorders>
          </w:tcPr>
          <w:p w14:paraId="0B4828B1"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single" w:sz="4" w:space="0" w:color="auto"/>
              <w:right w:val="single" w:sz="4" w:space="0" w:color="auto"/>
            </w:tcBorders>
          </w:tcPr>
          <w:p w14:paraId="6A4DD448"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left w:val="single" w:sz="4" w:space="0" w:color="auto"/>
              <w:right w:val="single" w:sz="4" w:space="0" w:color="auto"/>
            </w:tcBorders>
          </w:tcPr>
          <w:p w14:paraId="46D5C105"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115AC81E"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076-222-0003</w:t>
            </w:r>
          </w:p>
          <w:p w14:paraId="62BBDE92"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090-3333-0003</w:t>
            </w:r>
          </w:p>
        </w:tc>
        <w:tc>
          <w:tcPr>
            <w:tcW w:w="284" w:type="dxa"/>
            <w:tcBorders>
              <w:top w:val="nil"/>
              <w:left w:val="single" w:sz="4" w:space="0" w:color="auto"/>
              <w:bottom w:val="single" w:sz="4" w:space="0" w:color="auto"/>
              <w:right w:val="nil"/>
            </w:tcBorders>
          </w:tcPr>
          <w:p w14:paraId="5C565F4E"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single" w:sz="4" w:space="0" w:color="auto"/>
              <w:right w:val="single" w:sz="4" w:space="0" w:color="auto"/>
            </w:tcBorders>
          </w:tcPr>
          <w:p w14:paraId="78930C1F"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left w:val="single" w:sz="4" w:space="0" w:color="auto"/>
              <w:right w:val="single" w:sz="4" w:space="0" w:color="auto"/>
            </w:tcBorders>
          </w:tcPr>
          <w:p w14:paraId="3C450AD5"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3FBD53BD"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076-222-0005</w:t>
            </w:r>
          </w:p>
          <w:p w14:paraId="5D4242A4"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090-3333-0005</w:t>
            </w:r>
          </w:p>
        </w:tc>
        <w:tc>
          <w:tcPr>
            <w:tcW w:w="284" w:type="dxa"/>
            <w:tcBorders>
              <w:top w:val="nil"/>
              <w:left w:val="single" w:sz="4" w:space="0" w:color="auto"/>
              <w:bottom w:val="single" w:sz="4" w:space="0" w:color="auto"/>
              <w:right w:val="nil"/>
            </w:tcBorders>
          </w:tcPr>
          <w:p w14:paraId="52036445"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single" w:sz="4" w:space="0" w:color="auto"/>
              <w:right w:val="single" w:sz="4" w:space="0" w:color="auto"/>
            </w:tcBorders>
          </w:tcPr>
          <w:p w14:paraId="672A8AF9"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tcPr>
          <w:p w14:paraId="66225F7A"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4FB5B02C"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076-222-0009</w:t>
            </w:r>
          </w:p>
          <w:p w14:paraId="0834748F"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090-3333-0009</w:t>
            </w:r>
          </w:p>
        </w:tc>
      </w:tr>
      <w:tr w:rsidR="009909A4" w:rsidRPr="009909A4" w14:paraId="59917826" w14:textId="77777777" w:rsidTr="00682C30">
        <w:tc>
          <w:tcPr>
            <w:tcW w:w="1701" w:type="dxa"/>
            <w:gridSpan w:val="3"/>
            <w:vMerge/>
            <w:tcBorders>
              <w:left w:val="single" w:sz="4" w:space="0" w:color="auto"/>
              <w:right w:val="single" w:sz="4" w:space="0" w:color="auto"/>
            </w:tcBorders>
          </w:tcPr>
          <w:p w14:paraId="3F5E8B35"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single" w:sz="4" w:space="0" w:color="auto"/>
            </w:tcBorders>
          </w:tcPr>
          <w:p w14:paraId="290F4F6A" w14:textId="77777777" w:rsidR="00211057" w:rsidRPr="009909A4" w:rsidRDefault="00211057" w:rsidP="00731ACF">
            <w:pPr>
              <w:rPr>
                <w:rFonts w:ascii="ＭＳ 明朝" w:hAnsi="ＭＳ 明朝"/>
                <w:color w:val="000000" w:themeColor="text1"/>
                <w:sz w:val="18"/>
                <w:szCs w:val="18"/>
              </w:rPr>
            </w:pPr>
          </w:p>
        </w:tc>
        <w:tc>
          <w:tcPr>
            <w:tcW w:w="283" w:type="dxa"/>
            <w:tcBorders>
              <w:top w:val="single" w:sz="4" w:space="0" w:color="auto"/>
              <w:left w:val="single" w:sz="4" w:space="0" w:color="auto"/>
              <w:bottom w:val="nil"/>
              <w:right w:val="single" w:sz="4" w:space="0" w:color="auto"/>
            </w:tcBorders>
          </w:tcPr>
          <w:p w14:paraId="4B666335"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31F8CFF5" w14:textId="77777777" w:rsidR="00211057" w:rsidRPr="009909A4" w:rsidRDefault="00211057" w:rsidP="00731ACF">
            <w:pPr>
              <w:rPr>
                <w:rFonts w:ascii="ＭＳ 明朝" w:hAnsi="ＭＳ 明朝"/>
                <w:color w:val="000000" w:themeColor="text1"/>
                <w:sz w:val="18"/>
                <w:szCs w:val="18"/>
              </w:rPr>
            </w:pPr>
          </w:p>
        </w:tc>
        <w:tc>
          <w:tcPr>
            <w:tcW w:w="284" w:type="dxa"/>
            <w:tcBorders>
              <w:top w:val="single" w:sz="4" w:space="0" w:color="auto"/>
              <w:left w:val="single" w:sz="4" w:space="0" w:color="auto"/>
              <w:bottom w:val="nil"/>
              <w:right w:val="single" w:sz="4" w:space="0" w:color="auto"/>
            </w:tcBorders>
          </w:tcPr>
          <w:p w14:paraId="314EAC77" w14:textId="77777777" w:rsidR="00211057" w:rsidRPr="009909A4" w:rsidRDefault="00211057" w:rsidP="00731ACF">
            <w:pPr>
              <w:rPr>
                <w:rFonts w:ascii="ＭＳ 明朝" w:hAnsi="ＭＳ 明朝"/>
                <w:color w:val="000000" w:themeColor="text1"/>
                <w:sz w:val="18"/>
                <w:szCs w:val="18"/>
              </w:rPr>
            </w:pPr>
          </w:p>
        </w:tc>
        <w:tc>
          <w:tcPr>
            <w:tcW w:w="283" w:type="dxa"/>
            <w:tcBorders>
              <w:top w:val="single" w:sz="4" w:space="0" w:color="auto"/>
              <w:left w:val="single" w:sz="4" w:space="0" w:color="auto"/>
              <w:bottom w:val="nil"/>
              <w:right w:val="single" w:sz="4" w:space="0" w:color="auto"/>
            </w:tcBorders>
          </w:tcPr>
          <w:p w14:paraId="323B2F7E"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2399BB95" w14:textId="77777777" w:rsidR="00211057" w:rsidRPr="009909A4" w:rsidRDefault="00211057" w:rsidP="00731ACF">
            <w:pPr>
              <w:rPr>
                <w:rFonts w:ascii="ＭＳ 明朝" w:hAnsi="ＭＳ 明朝"/>
                <w:color w:val="000000" w:themeColor="text1"/>
                <w:sz w:val="18"/>
                <w:szCs w:val="18"/>
              </w:rPr>
            </w:pPr>
          </w:p>
        </w:tc>
        <w:tc>
          <w:tcPr>
            <w:tcW w:w="284" w:type="dxa"/>
            <w:tcBorders>
              <w:top w:val="single" w:sz="4" w:space="0" w:color="auto"/>
              <w:left w:val="single" w:sz="4" w:space="0" w:color="auto"/>
              <w:bottom w:val="nil"/>
              <w:right w:val="nil"/>
            </w:tcBorders>
          </w:tcPr>
          <w:p w14:paraId="5BBE0F8E" w14:textId="77777777" w:rsidR="00211057" w:rsidRPr="009909A4" w:rsidRDefault="00211057" w:rsidP="00731ACF">
            <w:pPr>
              <w:rPr>
                <w:rFonts w:ascii="ＭＳ 明朝" w:hAnsi="ＭＳ 明朝"/>
                <w:color w:val="000000" w:themeColor="text1"/>
                <w:sz w:val="18"/>
                <w:szCs w:val="18"/>
              </w:rPr>
            </w:pPr>
          </w:p>
        </w:tc>
        <w:tc>
          <w:tcPr>
            <w:tcW w:w="283" w:type="dxa"/>
            <w:tcBorders>
              <w:top w:val="single" w:sz="4" w:space="0" w:color="auto"/>
              <w:left w:val="nil"/>
              <w:bottom w:val="nil"/>
              <w:right w:val="single" w:sz="4" w:space="0" w:color="auto"/>
            </w:tcBorders>
          </w:tcPr>
          <w:p w14:paraId="25679EEB" w14:textId="77777777" w:rsidR="00211057" w:rsidRPr="009909A4" w:rsidRDefault="00211057" w:rsidP="00731ACF">
            <w:pPr>
              <w:rPr>
                <w:rFonts w:ascii="ＭＳ 明朝" w:hAnsi="ＭＳ 明朝"/>
                <w:color w:val="000000" w:themeColor="text1"/>
                <w:sz w:val="18"/>
                <w:szCs w:val="18"/>
              </w:rPr>
            </w:pPr>
          </w:p>
        </w:tc>
        <w:tc>
          <w:tcPr>
            <w:tcW w:w="1701" w:type="dxa"/>
            <w:vMerge/>
            <w:tcBorders>
              <w:top w:val="nil"/>
              <w:left w:val="single" w:sz="4" w:space="0" w:color="auto"/>
              <w:bottom w:val="single" w:sz="4" w:space="0" w:color="auto"/>
              <w:right w:val="single" w:sz="4" w:space="0" w:color="auto"/>
            </w:tcBorders>
          </w:tcPr>
          <w:p w14:paraId="1348592B" w14:textId="77777777" w:rsidR="00211057" w:rsidRPr="009909A4" w:rsidRDefault="00211057" w:rsidP="00731ACF">
            <w:pPr>
              <w:rPr>
                <w:rFonts w:ascii="ＭＳ 明朝" w:hAnsi="ＭＳ 明朝"/>
                <w:color w:val="000000" w:themeColor="text1"/>
                <w:sz w:val="18"/>
                <w:szCs w:val="18"/>
              </w:rPr>
            </w:pPr>
          </w:p>
        </w:tc>
      </w:tr>
      <w:tr w:rsidR="009909A4" w:rsidRPr="009909A4" w14:paraId="28F05B90" w14:textId="77777777" w:rsidTr="00682C30">
        <w:tc>
          <w:tcPr>
            <w:tcW w:w="1701" w:type="dxa"/>
            <w:gridSpan w:val="3"/>
            <w:vMerge/>
            <w:tcBorders>
              <w:left w:val="single" w:sz="4" w:space="0" w:color="auto"/>
              <w:bottom w:val="single" w:sz="4" w:space="0" w:color="auto"/>
              <w:right w:val="single" w:sz="4" w:space="0" w:color="auto"/>
            </w:tcBorders>
          </w:tcPr>
          <w:p w14:paraId="3CBB261E"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single" w:sz="4" w:space="0" w:color="auto"/>
            </w:tcBorders>
          </w:tcPr>
          <w:p w14:paraId="72B21E58"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nil"/>
              <w:right w:val="single" w:sz="4" w:space="0" w:color="auto"/>
            </w:tcBorders>
          </w:tcPr>
          <w:p w14:paraId="364300D1"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43832CAA"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single" w:sz="4" w:space="0" w:color="auto"/>
              <w:bottom w:val="nil"/>
              <w:right w:val="single" w:sz="4" w:space="0" w:color="auto"/>
            </w:tcBorders>
          </w:tcPr>
          <w:p w14:paraId="1A554E53"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nil"/>
              <w:right w:val="single" w:sz="4" w:space="0" w:color="auto"/>
            </w:tcBorders>
          </w:tcPr>
          <w:p w14:paraId="55AA9474"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0C0DF8DD"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single" w:sz="4" w:space="0" w:color="auto"/>
              <w:bottom w:val="nil"/>
              <w:right w:val="nil"/>
            </w:tcBorders>
          </w:tcPr>
          <w:p w14:paraId="0F10FE25"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single" w:sz="4" w:space="0" w:color="auto"/>
            </w:tcBorders>
          </w:tcPr>
          <w:p w14:paraId="19F28C56" w14:textId="77777777" w:rsidR="00211057" w:rsidRPr="009909A4" w:rsidRDefault="00211057" w:rsidP="00731ACF">
            <w:pPr>
              <w:rPr>
                <w:rFonts w:ascii="ＭＳ 明朝" w:hAnsi="ＭＳ 明朝"/>
                <w:color w:val="000000" w:themeColor="text1"/>
                <w:sz w:val="18"/>
                <w:szCs w:val="18"/>
              </w:rPr>
            </w:pPr>
          </w:p>
        </w:tc>
        <w:tc>
          <w:tcPr>
            <w:tcW w:w="1701" w:type="dxa"/>
            <w:vMerge/>
            <w:tcBorders>
              <w:top w:val="nil"/>
              <w:left w:val="single" w:sz="4" w:space="0" w:color="auto"/>
              <w:bottom w:val="single" w:sz="4" w:space="0" w:color="auto"/>
              <w:right w:val="single" w:sz="4" w:space="0" w:color="auto"/>
            </w:tcBorders>
          </w:tcPr>
          <w:p w14:paraId="08FE903E" w14:textId="77777777" w:rsidR="00211057" w:rsidRPr="009909A4" w:rsidRDefault="00211057" w:rsidP="00731ACF">
            <w:pPr>
              <w:rPr>
                <w:rFonts w:ascii="ＭＳ 明朝" w:hAnsi="ＭＳ 明朝"/>
                <w:color w:val="000000" w:themeColor="text1"/>
                <w:sz w:val="18"/>
                <w:szCs w:val="18"/>
              </w:rPr>
            </w:pPr>
          </w:p>
        </w:tc>
      </w:tr>
      <w:tr w:rsidR="009909A4" w:rsidRPr="009909A4" w14:paraId="6B6769CD" w14:textId="77777777" w:rsidTr="00682C30">
        <w:tc>
          <w:tcPr>
            <w:tcW w:w="567" w:type="dxa"/>
            <w:tcBorders>
              <w:top w:val="single" w:sz="4" w:space="0" w:color="auto"/>
              <w:left w:val="nil"/>
              <w:bottom w:val="single" w:sz="4" w:space="0" w:color="auto"/>
              <w:right w:val="single" w:sz="4" w:space="0" w:color="auto"/>
            </w:tcBorders>
          </w:tcPr>
          <w:p w14:paraId="27F57044" w14:textId="77777777" w:rsidR="00211057" w:rsidRPr="009909A4" w:rsidRDefault="00211057" w:rsidP="00731ACF">
            <w:pPr>
              <w:rPr>
                <w:rFonts w:ascii="ＭＳ 明朝" w:hAnsi="ＭＳ 明朝"/>
                <w:color w:val="000000" w:themeColor="text1"/>
                <w:sz w:val="18"/>
                <w:szCs w:val="18"/>
              </w:rPr>
            </w:pPr>
          </w:p>
        </w:tc>
        <w:tc>
          <w:tcPr>
            <w:tcW w:w="1134" w:type="dxa"/>
            <w:gridSpan w:val="2"/>
            <w:tcBorders>
              <w:top w:val="nil"/>
              <w:left w:val="single" w:sz="4" w:space="0" w:color="auto"/>
              <w:bottom w:val="nil"/>
              <w:right w:val="nil"/>
            </w:tcBorders>
          </w:tcPr>
          <w:p w14:paraId="0DE0A916"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single" w:sz="4" w:space="0" w:color="auto"/>
            </w:tcBorders>
          </w:tcPr>
          <w:p w14:paraId="7EC3764C"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nil"/>
              <w:right w:val="nil"/>
            </w:tcBorders>
          </w:tcPr>
          <w:p w14:paraId="2B9E427D" w14:textId="77777777" w:rsidR="00211057" w:rsidRPr="009909A4" w:rsidRDefault="00211057" w:rsidP="00731ACF">
            <w:pPr>
              <w:rPr>
                <w:rFonts w:ascii="ＭＳ 明朝" w:hAnsi="ＭＳ 明朝"/>
                <w:color w:val="000000" w:themeColor="text1"/>
                <w:sz w:val="18"/>
                <w:szCs w:val="18"/>
              </w:rPr>
            </w:pPr>
          </w:p>
        </w:tc>
        <w:tc>
          <w:tcPr>
            <w:tcW w:w="1701" w:type="dxa"/>
            <w:tcBorders>
              <w:left w:val="nil"/>
              <w:bottom w:val="nil"/>
              <w:right w:val="nil"/>
            </w:tcBorders>
          </w:tcPr>
          <w:p w14:paraId="71697911"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single" w:sz="4" w:space="0" w:color="auto"/>
            </w:tcBorders>
          </w:tcPr>
          <w:p w14:paraId="76568233"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nil"/>
              <w:right w:val="nil"/>
            </w:tcBorders>
          </w:tcPr>
          <w:p w14:paraId="6FCDD6A3" w14:textId="77777777" w:rsidR="00211057" w:rsidRPr="009909A4" w:rsidRDefault="00211057" w:rsidP="00731ACF">
            <w:pPr>
              <w:rPr>
                <w:rFonts w:ascii="ＭＳ 明朝" w:hAnsi="ＭＳ 明朝"/>
                <w:color w:val="000000" w:themeColor="text1"/>
                <w:sz w:val="18"/>
                <w:szCs w:val="18"/>
              </w:rPr>
            </w:pPr>
          </w:p>
        </w:tc>
        <w:tc>
          <w:tcPr>
            <w:tcW w:w="1701" w:type="dxa"/>
            <w:tcBorders>
              <w:left w:val="nil"/>
              <w:bottom w:val="single" w:sz="4" w:space="0" w:color="auto"/>
              <w:right w:val="nil"/>
            </w:tcBorders>
          </w:tcPr>
          <w:p w14:paraId="46B00BA6"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6ABBB073"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nil"/>
            </w:tcBorders>
          </w:tcPr>
          <w:p w14:paraId="3D6D211E" w14:textId="77777777" w:rsidR="00211057" w:rsidRPr="009909A4" w:rsidRDefault="00211057" w:rsidP="00731ACF">
            <w:pPr>
              <w:rPr>
                <w:rFonts w:ascii="ＭＳ 明朝" w:hAnsi="ＭＳ 明朝"/>
                <w:color w:val="000000" w:themeColor="text1"/>
                <w:sz w:val="18"/>
                <w:szCs w:val="18"/>
              </w:rPr>
            </w:pPr>
          </w:p>
        </w:tc>
        <w:tc>
          <w:tcPr>
            <w:tcW w:w="1701" w:type="dxa"/>
            <w:tcBorders>
              <w:top w:val="single" w:sz="4" w:space="0" w:color="auto"/>
              <w:left w:val="nil"/>
              <w:bottom w:val="single" w:sz="4" w:space="0" w:color="auto"/>
              <w:right w:val="nil"/>
            </w:tcBorders>
          </w:tcPr>
          <w:p w14:paraId="1E9C409C" w14:textId="77777777" w:rsidR="00211057" w:rsidRPr="009909A4" w:rsidRDefault="00211057" w:rsidP="00731ACF">
            <w:pPr>
              <w:rPr>
                <w:rFonts w:ascii="ＭＳ 明朝" w:hAnsi="ＭＳ 明朝"/>
                <w:color w:val="000000" w:themeColor="text1"/>
                <w:sz w:val="18"/>
                <w:szCs w:val="18"/>
              </w:rPr>
            </w:pPr>
          </w:p>
        </w:tc>
      </w:tr>
      <w:tr w:rsidR="009909A4" w:rsidRPr="009909A4" w14:paraId="2A0FE88E" w14:textId="77777777" w:rsidTr="00682C30">
        <w:tc>
          <w:tcPr>
            <w:tcW w:w="1701" w:type="dxa"/>
            <w:gridSpan w:val="3"/>
            <w:vMerge w:val="restart"/>
            <w:tcBorders>
              <w:top w:val="single" w:sz="4" w:space="0" w:color="auto"/>
              <w:left w:val="single" w:sz="4" w:space="0" w:color="auto"/>
              <w:right w:val="single" w:sz="4" w:space="0" w:color="auto"/>
            </w:tcBorders>
          </w:tcPr>
          <w:p w14:paraId="7952C219"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施設長</w:t>
            </w:r>
          </w:p>
          <w:p w14:paraId="76ED372F"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076-222-0002</w:t>
            </w:r>
          </w:p>
          <w:p w14:paraId="056AFAE4"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090-3333-0002</w:t>
            </w:r>
          </w:p>
        </w:tc>
        <w:tc>
          <w:tcPr>
            <w:tcW w:w="284" w:type="dxa"/>
            <w:tcBorders>
              <w:top w:val="nil"/>
              <w:left w:val="nil"/>
              <w:bottom w:val="single" w:sz="4" w:space="0" w:color="auto"/>
              <w:right w:val="single" w:sz="4" w:space="0" w:color="auto"/>
            </w:tcBorders>
          </w:tcPr>
          <w:p w14:paraId="7427B732"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nil"/>
              <w:right w:val="nil"/>
            </w:tcBorders>
          </w:tcPr>
          <w:p w14:paraId="32ABE61C"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top w:val="nil"/>
              <w:left w:val="nil"/>
              <w:bottom w:val="nil"/>
              <w:right w:val="nil"/>
            </w:tcBorders>
          </w:tcPr>
          <w:p w14:paraId="07A79E36"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single" w:sz="4" w:space="0" w:color="auto"/>
            </w:tcBorders>
          </w:tcPr>
          <w:p w14:paraId="446D2F85"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single" w:sz="4" w:space="0" w:color="auto"/>
              <w:right w:val="single" w:sz="4" w:space="0" w:color="auto"/>
            </w:tcBorders>
          </w:tcPr>
          <w:p w14:paraId="2BC4DA1C"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left w:val="single" w:sz="4" w:space="0" w:color="auto"/>
              <w:right w:val="single" w:sz="4" w:space="0" w:color="auto"/>
            </w:tcBorders>
          </w:tcPr>
          <w:p w14:paraId="39F02104"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4C2F5CCF"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076-222-0006</w:t>
            </w:r>
          </w:p>
          <w:p w14:paraId="5008608B"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090-3333-0006</w:t>
            </w:r>
          </w:p>
        </w:tc>
        <w:tc>
          <w:tcPr>
            <w:tcW w:w="284" w:type="dxa"/>
            <w:tcBorders>
              <w:top w:val="nil"/>
              <w:left w:val="single" w:sz="4" w:space="0" w:color="auto"/>
              <w:bottom w:val="single" w:sz="4" w:space="0" w:color="auto"/>
              <w:right w:val="nil"/>
            </w:tcBorders>
          </w:tcPr>
          <w:p w14:paraId="6C6C8B30"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single" w:sz="4" w:space="0" w:color="auto"/>
              <w:right w:val="single" w:sz="4" w:space="0" w:color="auto"/>
            </w:tcBorders>
          </w:tcPr>
          <w:p w14:paraId="1B249059"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tcPr>
          <w:p w14:paraId="64C26CFD"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11DC0AC4"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076-222-0010</w:t>
            </w:r>
          </w:p>
          <w:p w14:paraId="4195C769"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090-3333-0010</w:t>
            </w:r>
          </w:p>
        </w:tc>
      </w:tr>
      <w:tr w:rsidR="009909A4" w:rsidRPr="009909A4" w14:paraId="4E999FC2" w14:textId="77777777" w:rsidTr="00682C30">
        <w:tc>
          <w:tcPr>
            <w:tcW w:w="1701" w:type="dxa"/>
            <w:gridSpan w:val="3"/>
            <w:vMerge/>
            <w:tcBorders>
              <w:left w:val="single" w:sz="4" w:space="0" w:color="auto"/>
              <w:right w:val="single" w:sz="4" w:space="0" w:color="auto"/>
            </w:tcBorders>
          </w:tcPr>
          <w:p w14:paraId="3F594828"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single" w:sz="4" w:space="0" w:color="auto"/>
            </w:tcBorders>
          </w:tcPr>
          <w:p w14:paraId="5F3205B0"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nil"/>
              <w:right w:val="nil"/>
            </w:tcBorders>
          </w:tcPr>
          <w:p w14:paraId="1D112501" w14:textId="77777777" w:rsidR="00211057" w:rsidRPr="009909A4" w:rsidRDefault="00211057" w:rsidP="00731ACF">
            <w:pPr>
              <w:rPr>
                <w:rFonts w:ascii="ＭＳ 明朝" w:hAnsi="ＭＳ 明朝"/>
                <w:color w:val="000000" w:themeColor="text1"/>
                <w:sz w:val="18"/>
                <w:szCs w:val="18"/>
              </w:rPr>
            </w:pPr>
          </w:p>
        </w:tc>
        <w:tc>
          <w:tcPr>
            <w:tcW w:w="1701" w:type="dxa"/>
            <w:vMerge/>
            <w:tcBorders>
              <w:top w:val="nil"/>
              <w:left w:val="nil"/>
              <w:bottom w:val="nil"/>
              <w:right w:val="nil"/>
            </w:tcBorders>
          </w:tcPr>
          <w:p w14:paraId="35C558B4"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6EE8B3D9"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single" w:sz="4" w:space="0" w:color="auto"/>
            </w:tcBorders>
          </w:tcPr>
          <w:p w14:paraId="70489074"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2ADA9F76"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single" w:sz="4" w:space="0" w:color="auto"/>
              <w:bottom w:val="nil"/>
              <w:right w:val="nil"/>
            </w:tcBorders>
          </w:tcPr>
          <w:p w14:paraId="20244C4F" w14:textId="77777777" w:rsidR="00211057" w:rsidRPr="009909A4" w:rsidRDefault="00211057" w:rsidP="00731ACF">
            <w:pPr>
              <w:rPr>
                <w:rFonts w:ascii="ＭＳ 明朝" w:hAnsi="ＭＳ 明朝"/>
                <w:color w:val="000000" w:themeColor="text1"/>
                <w:sz w:val="18"/>
                <w:szCs w:val="18"/>
              </w:rPr>
            </w:pPr>
          </w:p>
        </w:tc>
        <w:tc>
          <w:tcPr>
            <w:tcW w:w="283" w:type="dxa"/>
            <w:tcBorders>
              <w:top w:val="single" w:sz="4" w:space="0" w:color="auto"/>
              <w:left w:val="nil"/>
              <w:bottom w:val="nil"/>
              <w:right w:val="single" w:sz="4" w:space="0" w:color="auto"/>
            </w:tcBorders>
          </w:tcPr>
          <w:p w14:paraId="2B902F65" w14:textId="77777777" w:rsidR="00211057" w:rsidRPr="009909A4" w:rsidRDefault="00211057" w:rsidP="00731ACF">
            <w:pPr>
              <w:rPr>
                <w:rFonts w:ascii="ＭＳ 明朝" w:hAnsi="ＭＳ 明朝"/>
                <w:color w:val="000000" w:themeColor="text1"/>
                <w:sz w:val="18"/>
                <w:szCs w:val="18"/>
              </w:rPr>
            </w:pPr>
          </w:p>
        </w:tc>
        <w:tc>
          <w:tcPr>
            <w:tcW w:w="1701" w:type="dxa"/>
            <w:vMerge/>
            <w:tcBorders>
              <w:top w:val="nil"/>
              <w:left w:val="single" w:sz="4" w:space="0" w:color="auto"/>
              <w:bottom w:val="single" w:sz="4" w:space="0" w:color="auto"/>
              <w:right w:val="single" w:sz="4" w:space="0" w:color="auto"/>
            </w:tcBorders>
          </w:tcPr>
          <w:p w14:paraId="5576EE1D" w14:textId="77777777" w:rsidR="00211057" w:rsidRPr="009909A4" w:rsidRDefault="00211057" w:rsidP="00731ACF">
            <w:pPr>
              <w:rPr>
                <w:rFonts w:ascii="ＭＳ 明朝" w:hAnsi="ＭＳ 明朝"/>
                <w:color w:val="000000" w:themeColor="text1"/>
                <w:sz w:val="18"/>
                <w:szCs w:val="18"/>
              </w:rPr>
            </w:pPr>
          </w:p>
        </w:tc>
      </w:tr>
      <w:tr w:rsidR="009909A4" w:rsidRPr="009909A4" w14:paraId="3FAA7A42" w14:textId="77777777" w:rsidTr="00682C30">
        <w:tc>
          <w:tcPr>
            <w:tcW w:w="1701" w:type="dxa"/>
            <w:gridSpan w:val="3"/>
            <w:vMerge/>
            <w:tcBorders>
              <w:left w:val="single" w:sz="4" w:space="0" w:color="auto"/>
              <w:bottom w:val="single" w:sz="4" w:space="0" w:color="auto"/>
              <w:right w:val="single" w:sz="4" w:space="0" w:color="auto"/>
            </w:tcBorders>
          </w:tcPr>
          <w:p w14:paraId="7692AB6B"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single" w:sz="4" w:space="0" w:color="auto"/>
            </w:tcBorders>
          </w:tcPr>
          <w:p w14:paraId="73C70ED2"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nil"/>
              <w:right w:val="nil"/>
            </w:tcBorders>
          </w:tcPr>
          <w:p w14:paraId="36907E4F" w14:textId="77777777" w:rsidR="00211057" w:rsidRPr="009909A4" w:rsidRDefault="00211057" w:rsidP="00731ACF">
            <w:pPr>
              <w:rPr>
                <w:rFonts w:ascii="ＭＳ 明朝" w:hAnsi="ＭＳ 明朝"/>
                <w:color w:val="000000" w:themeColor="text1"/>
                <w:sz w:val="18"/>
                <w:szCs w:val="18"/>
              </w:rPr>
            </w:pPr>
          </w:p>
        </w:tc>
        <w:tc>
          <w:tcPr>
            <w:tcW w:w="1701" w:type="dxa"/>
            <w:vMerge/>
            <w:tcBorders>
              <w:top w:val="nil"/>
              <w:left w:val="nil"/>
              <w:bottom w:val="nil"/>
              <w:right w:val="nil"/>
            </w:tcBorders>
          </w:tcPr>
          <w:p w14:paraId="604A6574"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2122FB4B"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single" w:sz="4" w:space="0" w:color="auto"/>
            </w:tcBorders>
          </w:tcPr>
          <w:p w14:paraId="560F3227"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2003EE11"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single" w:sz="4" w:space="0" w:color="auto"/>
              <w:bottom w:val="nil"/>
              <w:right w:val="nil"/>
            </w:tcBorders>
          </w:tcPr>
          <w:p w14:paraId="51D0CB3B"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single" w:sz="4" w:space="0" w:color="auto"/>
            </w:tcBorders>
          </w:tcPr>
          <w:p w14:paraId="52117418" w14:textId="77777777" w:rsidR="00211057" w:rsidRPr="009909A4" w:rsidRDefault="00211057" w:rsidP="00731ACF">
            <w:pPr>
              <w:rPr>
                <w:rFonts w:ascii="ＭＳ 明朝" w:hAnsi="ＭＳ 明朝"/>
                <w:color w:val="000000" w:themeColor="text1"/>
                <w:sz w:val="18"/>
                <w:szCs w:val="18"/>
              </w:rPr>
            </w:pPr>
          </w:p>
        </w:tc>
        <w:tc>
          <w:tcPr>
            <w:tcW w:w="1701" w:type="dxa"/>
            <w:vMerge/>
            <w:tcBorders>
              <w:top w:val="nil"/>
              <w:left w:val="single" w:sz="4" w:space="0" w:color="auto"/>
              <w:bottom w:val="single" w:sz="4" w:space="0" w:color="auto"/>
              <w:right w:val="single" w:sz="4" w:space="0" w:color="auto"/>
            </w:tcBorders>
          </w:tcPr>
          <w:p w14:paraId="029F9883" w14:textId="77777777" w:rsidR="00211057" w:rsidRPr="009909A4" w:rsidRDefault="00211057" w:rsidP="00731ACF">
            <w:pPr>
              <w:rPr>
                <w:rFonts w:ascii="ＭＳ 明朝" w:hAnsi="ＭＳ 明朝"/>
                <w:color w:val="000000" w:themeColor="text1"/>
                <w:sz w:val="18"/>
                <w:szCs w:val="18"/>
              </w:rPr>
            </w:pPr>
          </w:p>
        </w:tc>
      </w:tr>
      <w:tr w:rsidR="009909A4" w:rsidRPr="009909A4" w14:paraId="67E4102B" w14:textId="77777777" w:rsidTr="00682C30">
        <w:tc>
          <w:tcPr>
            <w:tcW w:w="567" w:type="dxa"/>
            <w:tcBorders>
              <w:top w:val="single" w:sz="4" w:space="0" w:color="auto"/>
              <w:left w:val="nil"/>
              <w:bottom w:val="single" w:sz="4" w:space="0" w:color="auto"/>
              <w:right w:val="single" w:sz="4" w:space="0" w:color="auto"/>
            </w:tcBorders>
          </w:tcPr>
          <w:p w14:paraId="0A211750" w14:textId="77777777" w:rsidR="00211057" w:rsidRPr="009909A4" w:rsidRDefault="00211057" w:rsidP="00731ACF">
            <w:pPr>
              <w:rPr>
                <w:rFonts w:ascii="ＭＳ 明朝" w:hAnsi="ＭＳ 明朝"/>
                <w:color w:val="000000" w:themeColor="text1"/>
                <w:sz w:val="18"/>
                <w:szCs w:val="18"/>
              </w:rPr>
            </w:pPr>
          </w:p>
        </w:tc>
        <w:tc>
          <w:tcPr>
            <w:tcW w:w="1134" w:type="dxa"/>
            <w:gridSpan w:val="2"/>
            <w:tcBorders>
              <w:top w:val="nil"/>
              <w:left w:val="single" w:sz="4" w:space="0" w:color="auto"/>
              <w:bottom w:val="nil"/>
              <w:right w:val="nil"/>
            </w:tcBorders>
          </w:tcPr>
          <w:p w14:paraId="328820AB"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single" w:sz="4" w:space="0" w:color="auto"/>
            </w:tcBorders>
          </w:tcPr>
          <w:p w14:paraId="2B5A1A56"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nil"/>
              <w:right w:val="nil"/>
            </w:tcBorders>
          </w:tcPr>
          <w:p w14:paraId="3AB12365" w14:textId="77777777" w:rsidR="00211057" w:rsidRPr="009909A4" w:rsidRDefault="00211057" w:rsidP="00731ACF">
            <w:pPr>
              <w:rPr>
                <w:rFonts w:ascii="ＭＳ 明朝" w:hAnsi="ＭＳ 明朝"/>
                <w:color w:val="000000" w:themeColor="text1"/>
                <w:sz w:val="18"/>
                <w:szCs w:val="18"/>
              </w:rPr>
            </w:pPr>
          </w:p>
        </w:tc>
        <w:tc>
          <w:tcPr>
            <w:tcW w:w="1701" w:type="dxa"/>
            <w:tcBorders>
              <w:top w:val="nil"/>
              <w:left w:val="nil"/>
              <w:bottom w:val="single" w:sz="4" w:space="0" w:color="auto"/>
              <w:right w:val="nil"/>
            </w:tcBorders>
          </w:tcPr>
          <w:p w14:paraId="38A79E7A"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11777E6C"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nil"/>
            </w:tcBorders>
          </w:tcPr>
          <w:p w14:paraId="3039AF61" w14:textId="77777777" w:rsidR="00211057" w:rsidRPr="009909A4" w:rsidRDefault="00211057" w:rsidP="00731ACF">
            <w:pPr>
              <w:rPr>
                <w:rFonts w:ascii="ＭＳ 明朝" w:hAnsi="ＭＳ 明朝"/>
                <w:color w:val="000000" w:themeColor="text1"/>
                <w:sz w:val="18"/>
                <w:szCs w:val="18"/>
              </w:rPr>
            </w:pPr>
          </w:p>
        </w:tc>
        <w:tc>
          <w:tcPr>
            <w:tcW w:w="1701" w:type="dxa"/>
            <w:tcBorders>
              <w:left w:val="nil"/>
              <w:bottom w:val="single" w:sz="4" w:space="0" w:color="auto"/>
              <w:right w:val="nil"/>
            </w:tcBorders>
          </w:tcPr>
          <w:p w14:paraId="3009F448"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08ED320C"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nil"/>
            </w:tcBorders>
          </w:tcPr>
          <w:p w14:paraId="0EA59934" w14:textId="77777777" w:rsidR="00211057" w:rsidRPr="009909A4" w:rsidRDefault="00211057" w:rsidP="00731ACF">
            <w:pPr>
              <w:rPr>
                <w:rFonts w:ascii="ＭＳ 明朝" w:hAnsi="ＭＳ 明朝"/>
                <w:color w:val="000000" w:themeColor="text1"/>
                <w:sz w:val="18"/>
                <w:szCs w:val="18"/>
              </w:rPr>
            </w:pPr>
          </w:p>
        </w:tc>
        <w:tc>
          <w:tcPr>
            <w:tcW w:w="1701" w:type="dxa"/>
            <w:tcBorders>
              <w:top w:val="single" w:sz="4" w:space="0" w:color="auto"/>
              <w:left w:val="nil"/>
              <w:bottom w:val="single" w:sz="4" w:space="0" w:color="auto"/>
              <w:right w:val="nil"/>
            </w:tcBorders>
          </w:tcPr>
          <w:p w14:paraId="01F32521" w14:textId="77777777" w:rsidR="00211057" w:rsidRPr="009909A4" w:rsidRDefault="00211057" w:rsidP="00731ACF">
            <w:pPr>
              <w:rPr>
                <w:rFonts w:ascii="ＭＳ 明朝" w:hAnsi="ＭＳ 明朝"/>
                <w:color w:val="000000" w:themeColor="text1"/>
                <w:sz w:val="18"/>
                <w:szCs w:val="18"/>
              </w:rPr>
            </w:pPr>
          </w:p>
        </w:tc>
      </w:tr>
      <w:tr w:rsidR="009909A4" w:rsidRPr="009909A4" w14:paraId="27ACDF27" w14:textId="77777777" w:rsidTr="00682C30">
        <w:tc>
          <w:tcPr>
            <w:tcW w:w="1701" w:type="dxa"/>
            <w:gridSpan w:val="3"/>
            <w:vMerge w:val="restart"/>
            <w:tcBorders>
              <w:top w:val="single" w:sz="4" w:space="0" w:color="auto"/>
              <w:left w:val="single" w:sz="4" w:space="0" w:color="auto"/>
              <w:right w:val="single" w:sz="4" w:space="0" w:color="auto"/>
            </w:tcBorders>
          </w:tcPr>
          <w:p w14:paraId="334D2FC5"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理事長</w:t>
            </w:r>
          </w:p>
          <w:p w14:paraId="332E637F"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076-222-0001</w:t>
            </w:r>
          </w:p>
          <w:p w14:paraId="15ABCB31"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090-3333-0001</w:t>
            </w:r>
          </w:p>
        </w:tc>
        <w:tc>
          <w:tcPr>
            <w:tcW w:w="284" w:type="dxa"/>
            <w:tcBorders>
              <w:top w:val="nil"/>
              <w:left w:val="nil"/>
              <w:bottom w:val="nil"/>
              <w:right w:val="single" w:sz="4" w:space="0" w:color="auto"/>
            </w:tcBorders>
          </w:tcPr>
          <w:p w14:paraId="7A9ED849"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single" w:sz="4" w:space="0" w:color="auto"/>
              <w:right w:val="single" w:sz="4" w:space="0" w:color="auto"/>
            </w:tcBorders>
          </w:tcPr>
          <w:p w14:paraId="3ADC5F48"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left w:val="single" w:sz="4" w:space="0" w:color="auto"/>
              <w:right w:val="single" w:sz="4" w:space="0" w:color="auto"/>
            </w:tcBorders>
          </w:tcPr>
          <w:p w14:paraId="33402340"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3E951CC6"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076-222-0004</w:t>
            </w:r>
          </w:p>
          <w:p w14:paraId="797DBF8D"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090-3333-0004</w:t>
            </w:r>
          </w:p>
        </w:tc>
        <w:tc>
          <w:tcPr>
            <w:tcW w:w="284" w:type="dxa"/>
            <w:tcBorders>
              <w:top w:val="nil"/>
              <w:left w:val="single" w:sz="4" w:space="0" w:color="auto"/>
              <w:bottom w:val="single" w:sz="4" w:space="0" w:color="auto"/>
              <w:right w:val="nil"/>
            </w:tcBorders>
          </w:tcPr>
          <w:p w14:paraId="682A8C71"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single" w:sz="4" w:space="0" w:color="auto"/>
              <w:right w:val="single" w:sz="4" w:space="0" w:color="auto"/>
            </w:tcBorders>
          </w:tcPr>
          <w:p w14:paraId="435AAD95"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left w:val="single" w:sz="4" w:space="0" w:color="auto"/>
              <w:right w:val="single" w:sz="4" w:space="0" w:color="auto"/>
            </w:tcBorders>
          </w:tcPr>
          <w:p w14:paraId="08C20180"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15C05336"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076-222-0007</w:t>
            </w:r>
          </w:p>
          <w:p w14:paraId="0E44EB94"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090-3333-0007</w:t>
            </w:r>
          </w:p>
        </w:tc>
        <w:tc>
          <w:tcPr>
            <w:tcW w:w="284" w:type="dxa"/>
            <w:tcBorders>
              <w:top w:val="nil"/>
              <w:left w:val="single" w:sz="4" w:space="0" w:color="auto"/>
              <w:bottom w:val="single" w:sz="4" w:space="0" w:color="auto"/>
              <w:right w:val="nil"/>
            </w:tcBorders>
          </w:tcPr>
          <w:p w14:paraId="050E3FA5"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single" w:sz="4" w:space="0" w:color="auto"/>
              <w:right w:val="single" w:sz="4" w:space="0" w:color="auto"/>
            </w:tcBorders>
          </w:tcPr>
          <w:p w14:paraId="0EAC5D3C"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tcPr>
          <w:p w14:paraId="0581746F"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525C6B30"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076-222-0011</w:t>
            </w:r>
          </w:p>
          <w:p w14:paraId="3E88F85D"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090-3333-0011</w:t>
            </w:r>
          </w:p>
        </w:tc>
      </w:tr>
      <w:tr w:rsidR="009909A4" w:rsidRPr="009909A4" w14:paraId="6ACF73E0" w14:textId="77777777" w:rsidTr="00682C30">
        <w:tc>
          <w:tcPr>
            <w:tcW w:w="1701" w:type="dxa"/>
            <w:gridSpan w:val="3"/>
            <w:vMerge/>
            <w:tcBorders>
              <w:left w:val="single" w:sz="4" w:space="0" w:color="auto"/>
              <w:right w:val="single" w:sz="4" w:space="0" w:color="auto"/>
            </w:tcBorders>
          </w:tcPr>
          <w:p w14:paraId="2DF9AD11"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5E712D1B" w14:textId="77777777" w:rsidR="00211057" w:rsidRPr="009909A4" w:rsidRDefault="00211057" w:rsidP="00731ACF">
            <w:pPr>
              <w:rPr>
                <w:rFonts w:ascii="ＭＳ 明朝" w:hAnsi="ＭＳ 明朝"/>
                <w:color w:val="000000" w:themeColor="text1"/>
                <w:sz w:val="18"/>
                <w:szCs w:val="18"/>
              </w:rPr>
            </w:pPr>
          </w:p>
        </w:tc>
        <w:tc>
          <w:tcPr>
            <w:tcW w:w="283" w:type="dxa"/>
            <w:tcBorders>
              <w:top w:val="single" w:sz="4" w:space="0" w:color="auto"/>
              <w:left w:val="nil"/>
              <w:bottom w:val="nil"/>
              <w:right w:val="single" w:sz="4" w:space="0" w:color="auto"/>
            </w:tcBorders>
          </w:tcPr>
          <w:p w14:paraId="36DC4D09"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3C841F26"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single" w:sz="4" w:space="0" w:color="auto"/>
              <w:bottom w:val="nil"/>
              <w:right w:val="single" w:sz="4" w:space="0" w:color="auto"/>
            </w:tcBorders>
          </w:tcPr>
          <w:p w14:paraId="33ABB638" w14:textId="77777777" w:rsidR="00211057" w:rsidRPr="009909A4" w:rsidRDefault="00211057" w:rsidP="00731ACF">
            <w:pPr>
              <w:rPr>
                <w:rFonts w:ascii="ＭＳ 明朝" w:hAnsi="ＭＳ 明朝"/>
                <w:color w:val="000000" w:themeColor="text1"/>
                <w:sz w:val="18"/>
                <w:szCs w:val="18"/>
              </w:rPr>
            </w:pPr>
          </w:p>
        </w:tc>
        <w:tc>
          <w:tcPr>
            <w:tcW w:w="283" w:type="dxa"/>
            <w:tcBorders>
              <w:top w:val="single" w:sz="4" w:space="0" w:color="auto"/>
              <w:left w:val="single" w:sz="4" w:space="0" w:color="auto"/>
              <w:bottom w:val="nil"/>
              <w:right w:val="single" w:sz="4" w:space="0" w:color="auto"/>
            </w:tcBorders>
          </w:tcPr>
          <w:p w14:paraId="5D7A4BC6"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37B9C512"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single" w:sz="4" w:space="0" w:color="auto"/>
              <w:bottom w:val="nil"/>
              <w:right w:val="nil"/>
            </w:tcBorders>
          </w:tcPr>
          <w:p w14:paraId="6CCA0AB8" w14:textId="77777777" w:rsidR="00211057" w:rsidRPr="009909A4" w:rsidRDefault="00211057" w:rsidP="00731ACF">
            <w:pPr>
              <w:rPr>
                <w:rFonts w:ascii="ＭＳ 明朝" w:hAnsi="ＭＳ 明朝"/>
                <w:color w:val="000000" w:themeColor="text1"/>
                <w:sz w:val="18"/>
                <w:szCs w:val="18"/>
              </w:rPr>
            </w:pPr>
          </w:p>
        </w:tc>
        <w:tc>
          <w:tcPr>
            <w:tcW w:w="283" w:type="dxa"/>
            <w:tcBorders>
              <w:top w:val="single" w:sz="4" w:space="0" w:color="auto"/>
              <w:left w:val="nil"/>
              <w:bottom w:val="nil"/>
              <w:right w:val="single" w:sz="4" w:space="0" w:color="auto"/>
            </w:tcBorders>
          </w:tcPr>
          <w:p w14:paraId="1E0A241D" w14:textId="77777777" w:rsidR="00211057" w:rsidRPr="009909A4" w:rsidRDefault="00211057" w:rsidP="00731ACF">
            <w:pPr>
              <w:rPr>
                <w:rFonts w:ascii="ＭＳ 明朝" w:hAnsi="ＭＳ 明朝"/>
                <w:color w:val="000000" w:themeColor="text1"/>
                <w:sz w:val="18"/>
                <w:szCs w:val="18"/>
              </w:rPr>
            </w:pPr>
          </w:p>
        </w:tc>
        <w:tc>
          <w:tcPr>
            <w:tcW w:w="1701" w:type="dxa"/>
            <w:vMerge/>
            <w:tcBorders>
              <w:top w:val="nil"/>
              <w:left w:val="single" w:sz="4" w:space="0" w:color="auto"/>
              <w:bottom w:val="single" w:sz="4" w:space="0" w:color="auto"/>
              <w:right w:val="single" w:sz="4" w:space="0" w:color="auto"/>
            </w:tcBorders>
          </w:tcPr>
          <w:p w14:paraId="06183C56" w14:textId="77777777" w:rsidR="00211057" w:rsidRPr="009909A4" w:rsidRDefault="00211057" w:rsidP="00731ACF">
            <w:pPr>
              <w:rPr>
                <w:rFonts w:ascii="ＭＳ 明朝" w:hAnsi="ＭＳ 明朝"/>
                <w:color w:val="000000" w:themeColor="text1"/>
                <w:sz w:val="18"/>
                <w:szCs w:val="18"/>
              </w:rPr>
            </w:pPr>
          </w:p>
        </w:tc>
      </w:tr>
      <w:tr w:rsidR="009909A4" w:rsidRPr="009909A4" w14:paraId="079B0A14" w14:textId="77777777" w:rsidTr="00682C30">
        <w:tc>
          <w:tcPr>
            <w:tcW w:w="1701" w:type="dxa"/>
            <w:gridSpan w:val="3"/>
            <w:vMerge/>
            <w:tcBorders>
              <w:left w:val="single" w:sz="4" w:space="0" w:color="auto"/>
              <w:bottom w:val="single" w:sz="4" w:space="0" w:color="auto"/>
              <w:right w:val="single" w:sz="4" w:space="0" w:color="auto"/>
            </w:tcBorders>
          </w:tcPr>
          <w:p w14:paraId="339D40E7"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32CFA061"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single" w:sz="4" w:space="0" w:color="auto"/>
            </w:tcBorders>
          </w:tcPr>
          <w:p w14:paraId="6248877F"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bottom w:val="single" w:sz="4" w:space="0" w:color="auto"/>
              <w:right w:val="single" w:sz="4" w:space="0" w:color="auto"/>
            </w:tcBorders>
          </w:tcPr>
          <w:p w14:paraId="1383004F"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single" w:sz="4" w:space="0" w:color="auto"/>
              <w:bottom w:val="nil"/>
              <w:right w:val="single" w:sz="4" w:space="0" w:color="auto"/>
            </w:tcBorders>
          </w:tcPr>
          <w:p w14:paraId="23AFA321"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nil"/>
              <w:right w:val="single" w:sz="4" w:space="0" w:color="auto"/>
            </w:tcBorders>
          </w:tcPr>
          <w:p w14:paraId="2411E6F5"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5DD600CC"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single" w:sz="4" w:space="0" w:color="auto"/>
              <w:bottom w:val="nil"/>
              <w:right w:val="nil"/>
            </w:tcBorders>
          </w:tcPr>
          <w:p w14:paraId="75E969FF"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single" w:sz="4" w:space="0" w:color="auto"/>
            </w:tcBorders>
          </w:tcPr>
          <w:p w14:paraId="16945E51" w14:textId="77777777" w:rsidR="00211057" w:rsidRPr="009909A4" w:rsidRDefault="00211057" w:rsidP="00731ACF">
            <w:pPr>
              <w:rPr>
                <w:rFonts w:ascii="ＭＳ 明朝" w:hAnsi="ＭＳ 明朝"/>
                <w:color w:val="000000" w:themeColor="text1"/>
                <w:sz w:val="18"/>
                <w:szCs w:val="18"/>
              </w:rPr>
            </w:pPr>
          </w:p>
        </w:tc>
        <w:tc>
          <w:tcPr>
            <w:tcW w:w="1701" w:type="dxa"/>
            <w:vMerge/>
            <w:tcBorders>
              <w:top w:val="nil"/>
              <w:left w:val="single" w:sz="4" w:space="0" w:color="auto"/>
              <w:bottom w:val="single" w:sz="4" w:space="0" w:color="auto"/>
              <w:right w:val="single" w:sz="4" w:space="0" w:color="auto"/>
            </w:tcBorders>
          </w:tcPr>
          <w:p w14:paraId="54F2F482" w14:textId="77777777" w:rsidR="00211057" w:rsidRPr="009909A4" w:rsidRDefault="00211057" w:rsidP="00731ACF">
            <w:pPr>
              <w:rPr>
                <w:rFonts w:ascii="ＭＳ 明朝" w:hAnsi="ＭＳ 明朝"/>
                <w:color w:val="000000" w:themeColor="text1"/>
                <w:sz w:val="18"/>
                <w:szCs w:val="18"/>
              </w:rPr>
            </w:pPr>
          </w:p>
        </w:tc>
      </w:tr>
      <w:tr w:rsidR="009909A4" w:rsidRPr="009909A4" w14:paraId="005EF9FD" w14:textId="77777777" w:rsidTr="00682C30">
        <w:tc>
          <w:tcPr>
            <w:tcW w:w="851" w:type="dxa"/>
            <w:gridSpan w:val="2"/>
            <w:tcBorders>
              <w:top w:val="single" w:sz="4" w:space="0" w:color="auto"/>
              <w:left w:val="nil"/>
              <w:bottom w:val="nil"/>
              <w:right w:val="nil"/>
            </w:tcBorders>
          </w:tcPr>
          <w:p w14:paraId="61DE557D" w14:textId="77777777" w:rsidR="00211057" w:rsidRPr="009909A4" w:rsidRDefault="00211057" w:rsidP="00731ACF">
            <w:pPr>
              <w:rPr>
                <w:rFonts w:ascii="ＭＳ 明朝" w:hAnsi="ＭＳ 明朝"/>
                <w:color w:val="000000" w:themeColor="text1"/>
                <w:sz w:val="18"/>
                <w:szCs w:val="18"/>
              </w:rPr>
            </w:pPr>
          </w:p>
        </w:tc>
        <w:tc>
          <w:tcPr>
            <w:tcW w:w="850" w:type="dxa"/>
            <w:tcBorders>
              <w:top w:val="nil"/>
              <w:left w:val="nil"/>
              <w:bottom w:val="nil"/>
              <w:right w:val="nil"/>
            </w:tcBorders>
          </w:tcPr>
          <w:p w14:paraId="29828D67"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10777EF7"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nil"/>
            </w:tcBorders>
          </w:tcPr>
          <w:p w14:paraId="534E7556" w14:textId="77777777" w:rsidR="00211057" w:rsidRPr="009909A4" w:rsidRDefault="00211057" w:rsidP="00731ACF">
            <w:pPr>
              <w:rPr>
                <w:rFonts w:ascii="ＭＳ 明朝" w:hAnsi="ＭＳ 明朝"/>
                <w:color w:val="000000" w:themeColor="text1"/>
                <w:sz w:val="18"/>
                <w:szCs w:val="18"/>
              </w:rPr>
            </w:pPr>
          </w:p>
        </w:tc>
        <w:tc>
          <w:tcPr>
            <w:tcW w:w="1701" w:type="dxa"/>
            <w:tcBorders>
              <w:top w:val="single" w:sz="4" w:space="0" w:color="auto"/>
              <w:left w:val="nil"/>
              <w:bottom w:val="nil"/>
              <w:right w:val="nil"/>
            </w:tcBorders>
          </w:tcPr>
          <w:p w14:paraId="03F85982"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single" w:sz="4" w:space="0" w:color="auto"/>
            </w:tcBorders>
          </w:tcPr>
          <w:p w14:paraId="698E8DF7"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nil"/>
              <w:right w:val="nil"/>
            </w:tcBorders>
          </w:tcPr>
          <w:p w14:paraId="1CE93059" w14:textId="77777777" w:rsidR="00211057" w:rsidRPr="009909A4" w:rsidRDefault="00211057" w:rsidP="00731ACF">
            <w:pPr>
              <w:rPr>
                <w:rFonts w:ascii="ＭＳ 明朝" w:hAnsi="ＭＳ 明朝"/>
                <w:color w:val="000000" w:themeColor="text1"/>
                <w:sz w:val="18"/>
                <w:szCs w:val="18"/>
              </w:rPr>
            </w:pPr>
          </w:p>
        </w:tc>
        <w:tc>
          <w:tcPr>
            <w:tcW w:w="1701" w:type="dxa"/>
            <w:tcBorders>
              <w:left w:val="nil"/>
              <w:bottom w:val="single" w:sz="4" w:space="0" w:color="auto"/>
              <w:right w:val="nil"/>
            </w:tcBorders>
          </w:tcPr>
          <w:p w14:paraId="38F08439"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7E0D59E4"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nil"/>
            </w:tcBorders>
          </w:tcPr>
          <w:p w14:paraId="613E8234" w14:textId="77777777" w:rsidR="00211057" w:rsidRPr="009909A4" w:rsidRDefault="00211057" w:rsidP="00731ACF">
            <w:pPr>
              <w:rPr>
                <w:rFonts w:ascii="ＭＳ 明朝" w:hAnsi="ＭＳ 明朝"/>
                <w:color w:val="000000" w:themeColor="text1"/>
                <w:sz w:val="18"/>
                <w:szCs w:val="18"/>
              </w:rPr>
            </w:pPr>
          </w:p>
        </w:tc>
        <w:tc>
          <w:tcPr>
            <w:tcW w:w="1701" w:type="dxa"/>
            <w:tcBorders>
              <w:top w:val="single" w:sz="4" w:space="0" w:color="auto"/>
              <w:left w:val="nil"/>
              <w:bottom w:val="single" w:sz="4" w:space="0" w:color="auto"/>
              <w:right w:val="nil"/>
            </w:tcBorders>
          </w:tcPr>
          <w:p w14:paraId="3615E0D4" w14:textId="77777777" w:rsidR="00211057" w:rsidRPr="009909A4" w:rsidRDefault="00211057" w:rsidP="00731ACF">
            <w:pPr>
              <w:rPr>
                <w:rFonts w:ascii="ＭＳ 明朝" w:hAnsi="ＭＳ 明朝"/>
                <w:color w:val="000000" w:themeColor="text1"/>
                <w:sz w:val="18"/>
                <w:szCs w:val="18"/>
              </w:rPr>
            </w:pPr>
          </w:p>
        </w:tc>
      </w:tr>
      <w:tr w:rsidR="009909A4" w:rsidRPr="009909A4" w14:paraId="039263E8" w14:textId="77777777" w:rsidTr="00682C30">
        <w:tc>
          <w:tcPr>
            <w:tcW w:w="851" w:type="dxa"/>
            <w:gridSpan w:val="2"/>
            <w:vMerge w:val="restart"/>
            <w:tcBorders>
              <w:top w:val="nil"/>
              <w:left w:val="nil"/>
              <w:bottom w:val="nil"/>
              <w:right w:val="nil"/>
            </w:tcBorders>
          </w:tcPr>
          <w:p w14:paraId="56A911A3" w14:textId="77777777" w:rsidR="00211057" w:rsidRPr="009909A4" w:rsidRDefault="00211057" w:rsidP="00731ACF">
            <w:pPr>
              <w:rPr>
                <w:rFonts w:ascii="ＭＳ 明朝" w:hAnsi="ＭＳ 明朝"/>
                <w:color w:val="000000" w:themeColor="text1"/>
                <w:sz w:val="18"/>
                <w:szCs w:val="18"/>
              </w:rPr>
            </w:pPr>
          </w:p>
        </w:tc>
        <w:tc>
          <w:tcPr>
            <w:tcW w:w="850" w:type="dxa"/>
            <w:tcBorders>
              <w:top w:val="nil"/>
              <w:left w:val="nil"/>
              <w:bottom w:val="nil"/>
              <w:right w:val="nil"/>
            </w:tcBorders>
          </w:tcPr>
          <w:p w14:paraId="2F1672EF"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0B43FF16"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nil"/>
            </w:tcBorders>
          </w:tcPr>
          <w:p w14:paraId="4A9DB4AD" w14:textId="77777777" w:rsidR="00211057" w:rsidRPr="009909A4" w:rsidRDefault="00211057" w:rsidP="00731ACF">
            <w:pPr>
              <w:rPr>
                <w:rFonts w:ascii="ＭＳ 明朝" w:hAnsi="ＭＳ 明朝"/>
                <w:color w:val="000000" w:themeColor="text1"/>
                <w:sz w:val="18"/>
                <w:szCs w:val="18"/>
              </w:rPr>
            </w:pPr>
          </w:p>
        </w:tc>
        <w:tc>
          <w:tcPr>
            <w:tcW w:w="1701" w:type="dxa"/>
            <w:tcBorders>
              <w:top w:val="nil"/>
              <w:left w:val="nil"/>
              <w:bottom w:val="nil"/>
              <w:right w:val="nil"/>
            </w:tcBorders>
          </w:tcPr>
          <w:p w14:paraId="1F2927D7"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single" w:sz="4" w:space="0" w:color="auto"/>
            </w:tcBorders>
          </w:tcPr>
          <w:p w14:paraId="08EA3887"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single" w:sz="4" w:space="0" w:color="auto"/>
              <w:bottom w:val="single" w:sz="4" w:space="0" w:color="auto"/>
              <w:right w:val="single" w:sz="4" w:space="0" w:color="auto"/>
            </w:tcBorders>
          </w:tcPr>
          <w:p w14:paraId="1C874938"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left w:val="single" w:sz="4" w:space="0" w:color="auto"/>
              <w:right w:val="single" w:sz="4" w:space="0" w:color="auto"/>
            </w:tcBorders>
          </w:tcPr>
          <w:p w14:paraId="0D10A956"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533D005D"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076-222-0008</w:t>
            </w:r>
          </w:p>
          <w:p w14:paraId="6643CB7F"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090-3333-0008</w:t>
            </w:r>
          </w:p>
        </w:tc>
        <w:tc>
          <w:tcPr>
            <w:tcW w:w="284" w:type="dxa"/>
            <w:tcBorders>
              <w:top w:val="nil"/>
              <w:left w:val="single" w:sz="4" w:space="0" w:color="auto"/>
              <w:bottom w:val="single" w:sz="4" w:space="0" w:color="auto"/>
              <w:right w:val="nil"/>
            </w:tcBorders>
          </w:tcPr>
          <w:p w14:paraId="51E2AD90"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single" w:sz="4" w:space="0" w:color="auto"/>
              <w:right w:val="single" w:sz="4" w:space="0" w:color="auto"/>
            </w:tcBorders>
          </w:tcPr>
          <w:p w14:paraId="002952C5" w14:textId="77777777" w:rsidR="00211057" w:rsidRPr="009909A4" w:rsidRDefault="00211057" w:rsidP="00731ACF">
            <w:pPr>
              <w:rPr>
                <w:rFonts w:ascii="ＭＳ 明朝" w:hAnsi="ＭＳ 明朝"/>
                <w:color w:val="000000" w:themeColor="text1"/>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tcPr>
          <w:p w14:paraId="4C5900CB"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w:t>
            </w:r>
          </w:p>
          <w:p w14:paraId="0D80528D"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w:t>
            </w:r>
            <w:r w:rsidRPr="009909A4">
              <w:rPr>
                <w:rFonts w:ascii="ＭＳ 明朝" w:hAnsi="ＭＳ 明朝"/>
                <w:color w:val="000000" w:themeColor="text1"/>
                <w:sz w:val="18"/>
                <w:szCs w:val="18"/>
              </w:rPr>
              <w:t>076-222-0012</w:t>
            </w:r>
          </w:p>
          <w:p w14:paraId="0EEBB52E"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携）</w:t>
            </w:r>
            <w:r w:rsidRPr="009909A4">
              <w:rPr>
                <w:rFonts w:ascii="ＭＳ 明朝" w:hAnsi="ＭＳ 明朝"/>
                <w:color w:val="000000" w:themeColor="text1"/>
                <w:sz w:val="18"/>
                <w:szCs w:val="18"/>
              </w:rPr>
              <w:t>090-3333-0012</w:t>
            </w:r>
          </w:p>
        </w:tc>
      </w:tr>
      <w:tr w:rsidR="009909A4" w:rsidRPr="009909A4" w14:paraId="274EDAAF" w14:textId="77777777" w:rsidTr="00682C30">
        <w:tc>
          <w:tcPr>
            <w:tcW w:w="851" w:type="dxa"/>
            <w:gridSpan w:val="2"/>
            <w:vMerge/>
            <w:tcBorders>
              <w:top w:val="nil"/>
              <w:left w:val="nil"/>
              <w:bottom w:val="nil"/>
              <w:right w:val="nil"/>
            </w:tcBorders>
          </w:tcPr>
          <w:p w14:paraId="220F659E" w14:textId="77777777" w:rsidR="00211057" w:rsidRPr="009909A4" w:rsidRDefault="00211057" w:rsidP="00731ACF">
            <w:pPr>
              <w:rPr>
                <w:rFonts w:ascii="ＭＳ 明朝" w:hAnsi="ＭＳ 明朝"/>
                <w:color w:val="000000" w:themeColor="text1"/>
                <w:sz w:val="18"/>
                <w:szCs w:val="18"/>
              </w:rPr>
            </w:pPr>
          </w:p>
        </w:tc>
        <w:tc>
          <w:tcPr>
            <w:tcW w:w="850" w:type="dxa"/>
            <w:tcBorders>
              <w:top w:val="nil"/>
              <w:left w:val="nil"/>
              <w:bottom w:val="nil"/>
              <w:right w:val="nil"/>
            </w:tcBorders>
          </w:tcPr>
          <w:p w14:paraId="43BA29ED"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57E74688"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nil"/>
            </w:tcBorders>
          </w:tcPr>
          <w:p w14:paraId="5E89BCA6" w14:textId="77777777" w:rsidR="00211057" w:rsidRPr="009909A4" w:rsidRDefault="00211057" w:rsidP="00731ACF">
            <w:pPr>
              <w:rPr>
                <w:rFonts w:ascii="ＭＳ 明朝" w:hAnsi="ＭＳ 明朝"/>
                <w:color w:val="000000" w:themeColor="text1"/>
                <w:sz w:val="18"/>
                <w:szCs w:val="18"/>
              </w:rPr>
            </w:pPr>
          </w:p>
        </w:tc>
        <w:tc>
          <w:tcPr>
            <w:tcW w:w="1701" w:type="dxa"/>
            <w:tcBorders>
              <w:top w:val="nil"/>
              <w:left w:val="nil"/>
              <w:bottom w:val="nil"/>
              <w:right w:val="nil"/>
            </w:tcBorders>
          </w:tcPr>
          <w:p w14:paraId="65172610"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441C1405" w14:textId="77777777" w:rsidR="00211057" w:rsidRPr="009909A4" w:rsidRDefault="00211057" w:rsidP="00731ACF">
            <w:pPr>
              <w:rPr>
                <w:rFonts w:ascii="ＭＳ 明朝" w:hAnsi="ＭＳ 明朝"/>
                <w:color w:val="000000" w:themeColor="text1"/>
                <w:sz w:val="18"/>
                <w:szCs w:val="18"/>
              </w:rPr>
            </w:pPr>
          </w:p>
        </w:tc>
        <w:tc>
          <w:tcPr>
            <w:tcW w:w="283" w:type="dxa"/>
            <w:tcBorders>
              <w:top w:val="single" w:sz="4" w:space="0" w:color="auto"/>
              <w:left w:val="nil"/>
              <w:bottom w:val="nil"/>
              <w:right w:val="single" w:sz="4" w:space="0" w:color="auto"/>
            </w:tcBorders>
          </w:tcPr>
          <w:p w14:paraId="0438E65A"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15E9B8B4" w14:textId="77777777" w:rsidR="00211057" w:rsidRPr="009909A4" w:rsidRDefault="00211057" w:rsidP="00731ACF">
            <w:pPr>
              <w:rPr>
                <w:rFonts w:ascii="ＭＳ 明朝" w:hAnsi="ＭＳ 明朝"/>
                <w:color w:val="000000" w:themeColor="text1"/>
                <w:sz w:val="18"/>
                <w:szCs w:val="18"/>
              </w:rPr>
            </w:pPr>
          </w:p>
        </w:tc>
        <w:tc>
          <w:tcPr>
            <w:tcW w:w="284" w:type="dxa"/>
            <w:tcBorders>
              <w:top w:val="single" w:sz="4" w:space="0" w:color="auto"/>
              <w:left w:val="single" w:sz="4" w:space="0" w:color="auto"/>
              <w:bottom w:val="nil"/>
              <w:right w:val="nil"/>
            </w:tcBorders>
          </w:tcPr>
          <w:p w14:paraId="425F9919" w14:textId="77777777" w:rsidR="00211057" w:rsidRPr="009909A4" w:rsidRDefault="00211057" w:rsidP="00731ACF">
            <w:pPr>
              <w:rPr>
                <w:rFonts w:ascii="ＭＳ 明朝" w:hAnsi="ＭＳ 明朝"/>
                <w:color w:val="000000" w:themeColor="text1"/>
                <w:sz w:val="18"/>
                <w:szCs w:val="18"/>
              </w:rPr>
            </w:pPr>
          </w:p>
        </w:tc>
        <w:tc>
          <w:tcPr>
            <w:tcW w:w="283" w:type="dxa"/>
            <w:tcBorders>
              <w:top w:val="single" w:sz="4" w:space="0" w:color="auto"/>
              <w:left w:val="nil"/>
              <w:bottom w:val="nil"/>
              <w:right w:val="single" w:sz="4" w:space="0" w:color="auto"/>
            </w:tcBorders>
          </w:tcPr>
          <w:p w14:paraId="68812766" w14:textId="77777777" w:rsidR="00211057" w:rsidRPr="009909A4" w:rsidRDefault="00211057" w:rsidP="00731ACF">
            <w:pPr>
              <w:rPr>
                <w:rFonts w:ascii="ＭＳ 明朝" w:hAnsi="ＭＳ 明朝"/>
                <w:color w:val="000000" w:themeColor="text1"/>
                <w:sz w:val="18"/>
                <w:szCs w:val="18"/>
              </w:rPr>
            </w:pPr>
          </w:p>
        </w:tc>
        <w:tc>
          <w:tcPr>
            <w:tcW w:w="1701" w:type="dxa"/>
            <w:vMerge/>
            <w:tcBorders>
              <w:top w:val="nil"/>
              <w:left w:val="single" w:sz="4" w:space="0" w:color="auto"/>
              <w:bottom w:val="single" w:sz="4" w:space="0" w:color="auto"/>
              <w:right w:val="single" w:sz="4" w:space="0" w:color="auto"/>
            </w:tcBorders>
          </w:tcPr>
          <w:p w14:paraId="3DD173A8" w14:textId="77777777" w:rsidR="00211057" w:rsidRPr="009909A4" w:rsidRDefault="00211057" w:rsidP="00731ACF">
            <w:pPr>
              <w:rPr>
                <w:rFonts w:ascii="ＭＳ 明朝" w:hAnsi="ＭＳ 明朝"/>
                <w:color w:val="000000" w:themeColor="text1"/>
                <w:sz w:val="18"/>
                <w:szCs w:val="18"/>
              </w:rPr>
            </w:pPr>
          </w:p>
        </w:tc>
      </w:tr>
      <w:tr w:rsidR="00BF6B56" w:rsidRPr="009909A4" w14:paraId="32A2E84C" w14:textId="77777777" w:rsidTr="00682C30">
        <w:tc>
          <w:tcPr>
            <w:tcW w:w="851" w:type="dxa"/>
            <w:gridSpan w:val="2"/>
            <w:vMerge/>
            <w:tcBorders>
              <w:top w:val="nil"/>
              <w:left w:val="nil"/>
              <w:bottom w:val="nil"/>
              <w:right w:val="nil"/>
            </w:tcBorders>
          </w:tcPr>
          <w:p w14:paraId="17283F92" w14:textId="77777777" w:rsidR="00211057" w:rsidRPr="009909A4" w:rsidRDefault="00211057" w:rsidP="00731ACF">
            <w:pPr>
              <w:rPr>
                <w:rFonts w:ascii="ＭＳ 明朝" w:hAnsi="ＭＳ 明朝"/>
                <w:color w:val="000000" w:themeColor="text1"/>
                <w:sz w:val="18"/>
                <w:szCs w:val="18"/>
              </w:rPr>
            </w:pPr>
          </w:p>
        </w:tc>
        <w:tc>
          <w:tcPr>
            <w:tcW w:w="850" w:type="dxa"/>
            <w:tcBorders>
              <w:top w:val="nil"/>
              <w:left w:val="nil"/>
              <w:bottom w:val="nil"/>
              <w:right w:val="nil"/>
            </w:tcBorders>
          </w:tcPr>
          <w:p w14:paraId="7E1B8F43"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02540BA2"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nil"/>
            </w:tcBorders>
          </w:tcPr>
          <w:p w14:paraId="6D4EF6ED" w14:textId="77777777" w:rsidR="00211057" w:rsidRPr="009909A4" w:rsidRDefault="00211057" w:rsidP="00731ACF">
            <w:pPr>
              <w:rPr>
                <w:rFonts w:ascii="ＭＳ 明朝" w:hAnsi="ＭＳ 明朝"/>
                <w:color w:val="000000" w:themeColor="text1"/>
                <w:sz w:val="18"/>
                <w:szCs w:val="18"/>
              </w:rPr>
            </w:pPr>
          </w:p>
        </w:tc>
        <w:tc>
          <w:tcPr>
            <w:tcW w:w="1701" w:type="dxa"/>
            <w:tcBorders>
              <w:top w:val="nil"/>
              <w:left w:val="nil"/>
              <w:bottom w:val="nil"/>
              <w:right w:val="nil"/>
            </w:tcBorders>
          </w:tcPr>
          <w:p w14:paraId="0963E155"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nil"/>
              <w:bottom w:val="nil"/>
              <w:right w:val="nil"/>
            </w:tcBorders>
          </w:tcPr>
          <w:p w14:paraId="57C82E67"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single" w:sz="4" w:space="0" w:color="auto"/>
            </w:tcBorders>
          </w:tcPr>
          <w:p w14:paraId="35A90BEC" w14:textId="77777777" w:rsidR="00211057" w:rsidRPr="009909A4" w:rsidRDefault="00211057" w:rsidP="00731ACF">
            <w:pPr>
              <w:rPr>
                <w:rFonts w:ascii="ＭＳ 明朝" w:hAnsi="ＭＳ 明朝"/>
                <w:color w:val="000000" w:themeColor="text1"/>
                <w:sz w:val="18"/>
                <w:szCs w:val="18"/>
              </w:rPr>
            </w:pPr>
          </w:p>
        </w:tc>
        <w:tc>
          <w:tcPr>
            <w:tcW w:w="1701" w:type="dxa"/>
            <w:vMerge/>
            <w:tcBorders>
              <w:left w:val="single" w:sz="4" w:space="0" w:color="auto"/>
              <w:right w:val="single" w:sz="4" w:space="0" w:color="auto"/>
            </w:tcBorders>
          </w:tcPr>
          <w:p w14:paraId="313B22CB" w14:textId="77777777" w:rsidR="00211057" w:rsidRPr="009909A4" w:rsidRDefault="00211057" w:rsidP="00731ACF">
            <w:pPr>
              <w:rPr>
                <w:rFonts w:ascii="ＭＳ 明朝" w:hAnsi="ＭＳ 明朝"/>
                <w:color w:val="000000" w:themeColor="text1"/>
                <w:sz w:val="18"/>
                <w:szCs w:val="18"/>
              </w:rPr>
            </w:pPr>
          </w:p>
        </w:tc>
        <w:tc>
          <w:tcPr>
            <w:tcW w:w="284" w:type="dxa"/>
            <w:tcBorders>
              <w:top w:val="nil"/>
              <w:left w:val="single" w:sz="4" w:space="0" w:color="auto"/>
              <w:bottom w:val="nil"/>
              <w:right w:val="nil"/>
            </w:tcBorders>
          </w:tcPr>
          <w:p w14:paraId="44B29937" w14:textId="77777777" w:rsidR="00211057" w:rsidRPr="009909A4" w:rsidRDefault="00211057" w:rsidP="00731ACF">
            <w:pPr>
              <w:rPr>
                <w:rFonts w:ascii="ＭＳ 明朝" w:hAnsi="ＭＳ 明朝"/>
                <w:color w:val="000000" w:themeColor="text1"/>
                <w:sz w:val="18"/>
                <w:szCs w:val="18"/>
              </w:rPr>
            </w:pPr>
          </w:p>
        </w:tc>
        <w:tc>
          <w:tcPr>
            <w:tcW w:w="283" w:type="dxa"/>
            <w:tcBorders>
              <w:top w:val="nil"/>
              <w:left w:val="nil"/>
              <w:bottom w:val="nil"/>
              <w:right w:val="single" w:sz="4" w:space="0" w:color="auto"/>
            </w:tcBorders>
          </w:tcPr>
          <w:p w14:paraId="12ACBA29" w14:textId="77777777" w:rsidR="00211057" w:rsidRPr="009909A4" w:rsidRDefault="00211057" w:rsidP="00731ACF">
            <w:pPr>
              <w:rPr>
                <w:rFonts w:ascii="ＭＳ 明朝" w:hAnsi="ＭＳ 明朝"/>
                <w:color w:val="000000" w:themeColor="text1"/>
                <w:sz w:val="18"/>
                <w:szCs w:val="18"/>
              </w:rPr>
            </w:pPr>
          </w:p>
        </w:tc>
        <w:tc>
          <w:tcPr>
            <w:tcW w:w="1701" w:type="dxa"/>
            <w:vMerge/>
            <w:tcBorders>
              <w:top w:val="nil"/>
              <w:left w:val="single" w:sz="4" w:space="0" w:color="auto"/>
              <w:bottom w:val="single" w:sz="4" w:space="0" w:color="auto"/>
              <w:right w:val="single" w:sz="4" w:space="0" w:color="auto"/>
            </w:tcBorders>
          </w:tcPr>
          <w:p w14:paraId="076E6EF2" w14:textId="77777777" w:rsidR="00211057" w:rsidRPr="009909A4" w:rsidRDefault="00211057" w:rsidP="00731ACF">
            <w:pPr>
              <w:rPr>
                <w:rFonts w:ascii="ＭＳ 明朝" w:hAnsi="ＭＳ 明朝"/>
                <w:color w:val="000000" w:themeColor="text1"/>
                <w:sz w:val="18"/>
                <w:szCs w:val="18"/>
              </w:rPr>
            </w:pPr>
          </w:p>
        </w:tc>
      </w:tr>
    </w:tbl>
    <w:p w14:paraId="423481A7" w14:textId="1A342333" w:rsidR="00A14098" w:rsidRPr="009909A4" w:rsidRDefault="00A14098">
      <w:pPr>
        <w:widowControl/>
        <w:ind w:leftChars="86" w:left="183"/>
        <w:jc w:val="left"/>
        <w:rPr>
          <w:rFonts w:ascii="ＭＳ 明朝" w:hAnsi="ＭＳ 明朝"/>
          <w:color w:val="000000" w:themeColor="text1"/>
        </w:rPr>
      </w:pPr>
    </w:p>
    <w:p w14:paraId="15F8B0C5" w14:textId="0AD46A30" w:rsidR="00211057" w:rsidRPr="009909A4" w:rsidRDefault="00157BE9" w:rsidP="001B57D1">
      <w:pPr>
        <w:spacing w:line="480" w:lineRule="auto"/>
        <w:jc w:val="center"/>
        <w:rPr>
          <w:rFonts w:ascii="ＭＳ 明朝" w:hAnsi="ＭＳ 明朝"/>
          <w:color w:val="000000" w:themeColor="text1"/>
          <w:sz w:val="22"/>
          <w:lang w:eastAsia="zh-CN"/>
        </w:rPr>
      </w:pPr>
      <w:bookmarkStart w:id="75" w:name="_Toc216946836"/>
      <w:bookmarkStart w:id="76" w:name="_Toc224501877"/>
      <w:r w:rsidRPr="009909A4">
        <w:rPr>
          <w:rFonts w:ascii="ＭＳ 明朝" w:hAnsi="ＭＳ 明朝" w:hint="eastAsia"/>
          <w:color w:val="000000" w:themeColor="text1"/>
          <w:sz w:val="22"/>
          <w:lang w:eastAsia="zh-CN"/>
        </w:rPr>
        <w:lastRenderedPageBreak/>
        <w:t>参考</w:t>
      </w:r>
      <w:r w:rsidRPr="009909A4">
        <w:rPr>
          <w:rFonts w:ascii="ＭＳ 明朝" w:hAnsi="ＭＳ 明朝"/>
          <w:color w:val="000000" w:themeColor="text1"/>
          <w:sz w:val="22"/>
          <w:lang w:eastAsia="zh-CN"/>
        </w:rPr>
        <w:t xml:space="preserve"> </w:t>
      </w:r>
      <w:r w:rsidR="00676941" w:rsidRPr="009909A4">
        <w:rPr>
          <w:rFonts w:ascii="ＭＳ 明朝" w:hAnsi="ＭＳ 明朝"/>
          <w:color w:val="000000" w:themeColor="text1"/>
          <w:sz w:val="22"/>
          <w:lang w:eastAsia="zh-CN"/>
        </w:rPr>
        <w:fldChar w:fldCharType="begin"/>
      </w:r>
      <w:r w:rsidR="00676941" w:rsidRPr="009909A4">
        <w:rPr>
          <w:rFonts w:ascii="ＭＳ 明朝" w:hAnsi="ＭＳ 明朝"/>
          <w:color w:val="000000" w:themeColor="text1"/>
          <w:sz w:val="22"/>
          <w:lang w:eastAsia="zh-CN"/>
        </w:rPr>
        <w:instrText xml:space="preserve"> STYLEREF 1 \s </w:instrText>
      </w:r>
      <w:r w:rsidR="00676941" w:rsidRPr="009909A4">
        <w:rPr>
          <w:rFonts w:ascii="ＭＳ 明朝" w:hAnsi="ＭＳ 明朝"/>
          <w:color w:val="000000" w:themeColor="text1"/>
          <w:sz w:val="22"/>
          <w:lang w:eastAsia="zh-CN"/>
        </w:rPr>
        <w:fldChar w:fldCharType="separate"/>
      </w:r>
      <w:r w:rsidR="001E456D">
        <w:rPr>
          <w:rFonts w:ascii="ＭＳ 明朝" w:hAnsi="ＭＳ 明朝"/>
          <w:noProof/>
          <w:color w:val="000000" w:themeColor="text1"/>
          <w:sz w:val="22"/>
          <w:lang w:eastAsia="zh-CN"/>
        </w:rPr>
        <w:t>２</w:t>
      </w:r>
      <w:r w:rsidR="00676941" w:rsidRPr="009909A4">
        <w:rPr>
          <w:rFonts w:ascii="ＭＳ 明朝" w:hAnsi="ＭＳ 明朝"/>
          <w:color w:val="000000" w:themeColor="text1"/>
          <w:sz w:val="22"/>
          <w:lang w:eastAsia="zh-CN"/>
        </w:rPr>
        <w:fldChar w:fldCharType="end"/>
      </w:r>
      <w:r w:rsidR="00676941" w:rsidRPr="009909A4">
        <w:rPr>
          <w:rFonts w:ascii="ＭＳ 明朝" w:hAnsi="ＭＳ 明朝"/>
          <w:color w:val="000000" w:themeColor="text1"/>
          <w:sz w:val="22"/>
          <w:lang w:eastAsia="zh-CN"/>
        </w:rPr>
        <w:noBreakHyphen/>
      </w:r>
      <w:r w:rsidR="00676941" w:rsidRPr="009909A4">
        <w:rPr>
          <w:rFonts w:ascii="ＭＳ 明朝" w:hAnsi="ＭＳ 明朝"/>
          <w:color w:val="000000" w:themeColor="text1"/>
          <w:sz w:val="22"/>
          <w:lang w:eastAsia="zh-CN"/>
        </w:rPr>
        <w:fldChar w:fldCharType="begin"/>
      </w:r>
      <w:r w:rsidR="00676941" w:rsidRPr="009909A4">
        <w:rPr>
          <w:rFonts w:ascii="ＭＳ 明朝" w:hAnsi="ＭＳ 明朝"/>
          <w:color w:val="000000" w:themeColor="text1"/>
          <w:sz w:val="22"/>
          <w:lang w:eastAsia="zh-CN"/>
        </w:rPr>
        <w:instrText xml:space="preserve"> SEQ </w:instrText>
      </w:r>
      <w:r w:rsidR="00676941" w:rsidRPr="009909A4">
        <w:rPr>
          <w:rFonts w:ascii="ＭＳ 明朝" w:hAnsi="ＭＳ 明朝" w:hint="eastAsia"/>
          <w:color w:val="000000" w:themeColor="text1"/>
          <w:sz w:val="22"/>
          <w:lang w:eastAsia="zh-CN"/>
        </w:rPr>
        <w:instrText>参考</w:instrText>
      </w:r>
      <w:r w:rsidR="00676941" w:rsidRPr="009909A4">
        <w:rPr>
          <w:rFonts w:ascii="ＭＳ 明朝" w:hAnsi="ＭＳ 明朝"/>
          <w:color w:val="000000" w:themeColor="text1"/>
          <w:sz w:val="22"/>
          <w:lang w:eastAsia="zh-CN"/>
        </w:rPr>
        <w:instrText xml:space="preserve"> \* DBCHAR \s 1 </w:instrText>
      </w:r>
      <w:r w:rsidR="00676941" w:rsidRPr="009909A4">
        <w:rPr>
          <w:rFonts w:ascii="ＭＳ 明朝" w:hAnsi="ＭＳ 明朝"/>
          <w:color w:val="000000" w:themeColor="text1"/>
          <w:sz w:val="22"/>
          <w:lang w:eastAsia="zh-CN"/>
        </w:rPr>
        <w:fldChar w:fldCharType="separate"/>
      </w:r>
      <w:r w:rsidR="001E456D">
        <w:rPr>
          <w:rFonts w:ascii="ＭＳ 明朝" w:hAnsi="ＭＳ 明朝" w:hint="eastAsia"/>
          <w:noProof/>
          <w:color w:val="000000" w:themeColor="text1"/>
          <w:sz w:val="22"/>
          <w:lang w:eastAsia="zh-CN"/>
        </w:rPr>
        <w:t>９</w:t>
      </w:r>
      <w:r w:rsidR="00676941" w:rsidRPr="009909A4">
        <w:rPr>
          <w:rFonts w:ascii="ＭＳ 明朝" w:hAnsi="ＭＳ 明朝"/>
          <w:color w:val="000000" w:themeColor="text1"/>
          <w:sz w:val="22"/>
          <w:lang w:eastAsia="zh-CN"/>
        </w:rPr>
        <w:fldChar w:fldCharType="end"/>
      </w:r>
      <w:r w:rsidRPr="009909A4">
        <w:rPr>
          <w:rFonts w:ascii="ＭＳ 明朝" w:hAnsi="ＭＳ 明朝" w:hint="eastAsia"/>
          <w:color w:val="000000" w:themeColor="text1"/>
          <w:sz w:val="22"/>
          <w:lang w:eastAsia="zh-CN"/>
        </w:rPr>
        <w:t xml:space="preserve">　緊急連絡先一覧</w:t>
      </w:r>
      <w:bookmarkEnd w:id="75"/>
      <w:bookmarkEnd w:id="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96"/>
        <w:gridCol w:w="831"/>
        <w:gridCol w:w="1241"/>
        <w:gridCol w:w="1511"/>
        <w:gridCol w:w="1369"/>
        <w:gridCol w:w="1275"/>
        <w:gridCol w:w="635"/>
      </w:tblGrid>
      <w:tr w:rsidR="009909A4" w:rsidRPr="009909A4" w14:paraId="4724DF88" w14:textId="77777777" w:rsidTr="006174E9">
        <w:tc>
          <w:tcPr>
            <w:tcW w:w="1560" w:type="dxa"/>
            <w:gridSpan w:val="2"/>
          </w:tcPr>
          <w:p w14:paraId="00A22440"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分類</w:t>
            </w:r>
          </w:p>
        </w:tc>
        <w:tc>
          <w:tcPr>
            <w:tcW w:w="2126" w:type="dxa"/>
            <w:gridSpan w:val="2"/>
          </w:tcPr>
          <w:p w14:paraId="675564F1"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機関名</w:t>
            </w:r>
          </w:p>
        </w:tc>
        <w:tc>
          <w:tcPr>
            <w:tcW w:w="1559" w:type="dxa"/>
          </w:tcPr>
          <w:p w14:paraId="520E6C82"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所在地</w:t>
            </w:r>
          </w:p>
        </w:tc>
        <w:tc>
          <w:tcPr>
            <w:tcW w:w="1410" w:type="dxa"/>
          </w:tcPr>
          <w:p w14:paraId="0E659F4E"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電話番号</w:t>
            </w:r>
          </w:p>
        </w:tc>
        <w:tc>
          <w:tcPr>
            <w:tcW w:w="1312" w:type="dxa"/>
          </w:tcPr>
          <w:p w14:paraId="6B9D3246"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ＦＡＸ</w:t>
            </w:r>
          </w:p>
        </w:tc>
        <w:tc>
          <w:tcPr>
            <w:tcW w:w="645" w:type="dxa"/>
          </w:tcPr>
          <w:p w14:paraId="089E9774"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備考</w:t>
            </w:r>
          </w:p>
        </w:tc>
      </w:tr>
      <w:tr w:rsidR="009909A4" w:rsidRPr="009909A4" w14:paraId="5FE3816B" w14:textId="77777777" w:rsidTr="006174E9">
        <w:tc>
          <w:tcPr>
            <w:tcW w:w="1560" w:type="dxa"/>
            <w:gridSpan w:val="2"/>
            <w:vMerge w:val="restart"/>
          </w:tcPr>
          <w:p w14:paraId="6CA04C8E"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自治体担当課</w:t>
            </w:r>
          </w:p>
        </w:tc>
        <w:tc>
          <w:tcPr>
            <w:tcW w:w="2126" w:type="dxa"/>
            <w:gridSpan w:val="2"/>
          </w:tcPr>
          <w:p w14:paraId="5CA5CFDB" w14:textId="77777777" w:rsidR="00211057" w:rsidRPr="009909A4" w:rsidRDefault="00211057" w:rsidP="00731ACF">
            <w:pPr>
              <w:rPr>
                <w:rFonts w:ascii="ＭＳ 明朝" w:hAnsi="ＭＳ 明朝"/>
                <w:color w:val="000000" w:themeColor="text1"/>
                <w:sz w:val="18"/>
                <w:szCs w:val="18"/>
                <w:lang w:eastAsia="zh-CN"/>
              </w:rPr>
            </w:pPr>
            <w:r w:rsidRPr="009909A4">
              <w:rPr>
                <w:rFonts w:ascii="ＭＳ 明朝" w:hAnsi="ＭＳ 明朝" w:hint="eastAsia"/>
                <w:color w:val="000000" w:themeColor="text1"/>
                <w:sz w:val="18"/>
                <w:szCs w:val="18"/>
                <w:lang w:eastAsia="zh-CN"/>
              </w:rPr>
              <w:t>○○県（福祉担当課）</w:t>
            </w:r>
          </w:p>
        </w:tc>
        <w:tc>
          <w:tcPr>
            <w:tcW w:w="1559" w:type="dxa"/>
          </w:tcPr>
          <w:p w14:paraId="6023F087" w14:textId="77777777" w:rsidR="00211057" w:rsidRPr="009909A4" w:rsidRDefault="00211057" w:rsidP="00731ACF">
            <w:pPr>
              <w:rPr>
                <w:rFonts w:ascii="ＭＳ 明朝" w:hAnsi="ＭＳ 明朝"/>
                <w:color w:val="000000" w:themeColor="text1"/>
                <w:sz w:val="18"/>
                <w:szCs w:val="18"/>
                <w:lang w:eastAsia="zh-CN"/>
              </w:rPr>
            </w:pPr>
          </w:p>
        </w:tc>
        <w:tc>
          <w:tcPr>
            <w:tcW w:w="1410" w:type="dxa"/>
          </w:tcPr>
          <w:p w14:paraId="5DCF616E" w14:textId="77777777" w:rsidR="00211057" w:rsidRPr="009909A4" w:rsidRDefault="00211057" w:rsidP="00731ACF">
            <w:pPr>
              <w:rPr>
                <w:rFonts w:ascii="ＭＳ 明朝" w:hAnsi="ＭＳ 明朝"/>
                <w:color w:val="000000" w:themeColor="text1"/>
                <w:sz w:val="18"/>
                <w:szCs w:val="18"/>
                <w:lang w:eastAsia="zh-CN"/>
              </w:rPr>
            </w:pPr>
          </w:p>
        </w:tc>
        <w:tc>
          <w:tcPr>
            <w:tcW w:w="1312" w:type="dxa"/>
          </w:tcPr>
          <w:p w14:paraId="77D9927F" w14:textId="77777777" w:rsidR="00211057" w:rsidRPr="009909A4" w:rsidRDefault="00211057" w:rsidP="00731ACF">
            <w:pPr>
              <w:rPr>
                <w:rFonts w:ascii="ＭＳ 明朝" w:hAnsi="ＭＳ 明朝"/>
                <w:color w:val="000000" w:themeColor="text1"/>
                <w:sz w:val="18"/>
                <w:szCs w:val="18"/>
                <w:lang w:eastAsia="zh-CN"/>
              </w:rPr>
            </w:pPr>
          </w:p>
        </w:tc>
        <w:tc>
          <w:tcPr>
            <w:tcW w:w="645" w:type="dxa"/>
          </w:tcPr>
          <w:p w14:paraId="70D614A9" w14:textId="77777777" w:rsidR="00211057" w:rsidRPr="009909A4" w:rsidRDefault="00211057" w:rsidP="00731ACF">
            <w:pPr>
              <w:rPr>
                <w:rFonts w:ascii="ＭＳ 明朝" w:hAnsi="ＭＳ 明朝"/>
                <w:color w:val="000000" w:themeColor="text1"/>
                <w:sz w:val="18"/>
                <w:szCs w:val="18"/>
                <w:lang w:eastAsia="zh-CN"/>
              </w:rPr>
            </w:pPr>
          </w:p>
        </w:tc>
      </w:tr>
      <w:tr w:rsidR="009909A4" w:rsidRPr="009909A4" w14:paraId="71DB82D1" w14:textId="77777777" w:rsidTr="006174E9">
        <w:tc>
          <w:tcPr>
            <w:tcW w:w="1560" w:type="dxa"/>
            <w:gridSpan w:val="2"/>
            <w:vMerge/>
          </w:tcPr>
          <w:p w14:paraId="35E8C09C" w14:textId="77777777" w:rsidR="00211057" w:rsidRPr="009909A4" w:rsidRDefault="00211057" w:rsidP="00731ACF">
            <w:pPr>
              <w:rPr>
                <w:rFonts w:ascii="ＭＳ 明朝" w:hAnsi="ＭＳ 明朝"/>
                <w:color w:val="000000" w:themeColor="text1"/>
                <w:sz w:val="18"/>
                <w:szCs w:val="18"/>
                <w:lang w:eastAsia="zh-CN"/>
              </w:rPr>
            </w:pPr>
          </w:p>
        </w:tc>
        <w:tc>
          <w:tcPr>
            <w:tcW w:w="2126" w:type="dxa"/>
            <w:gridSpan w:val="2"/>
          </w:tcPr>
          <w:p w14:paraId="3D31F93D" w14:textId="77777777" w:rsidR="00211057" w:rsidRPr="009909A4" w:rsidRDefault="00211057" w:rsidP="00731ACF">
            <w:pPr>
              <w:rPr>
                <w:rFonts w:ascii="ＭＳ 明朝" w:hAnsi="ＭＳ 明朝"/>
                <w:color w:val="000000" w:themeColor="text1"/>
                <w:sz w:val="18"/>
                <w:szCs w:val="18"/>
                <w:lang w:eastAsia="zh-CN"/>
              </w:rPr>
            </w:pPr>
            <w:r w:rsidRPr="009909A4">
              <w:rPr>
                <w:rFonts w:ascii="ＭＳ 明朝" w:hAnsi="ＭＳ 明朝" w:hint="eastAsia"/>
                <w:color w:val="000000" w:themeColor="text1"/>
                <w:sz w:val="18"/>
                <w:szCs w:val="18"/>
                <w:lang w:eastAsia="zh-CN"/>
              </w:rPr>
              <w:t>○○市（防災担当課）</w:t>
            </w:r>
          </w:p>
        </w:tc>
        <w:tc>
          <w:tcPr>
            <w:tcW w:w="1559" w:type="dxa"/>
          </w:tcPr>
          <w:p w14:paraId="41336776" w14:textId="77777777" w:rsidR="00211057" w:rsidRPr="009909A4" w:rsidRDefault="00211057" w:rsidP="00731ACF">
            <w:pPr>
              <w:rPr>
                <w:rFonts w:ascii="ＭＳ 明朝" w:hAnsi="ＭＳ 明朝"/>
                <w:color w:val="000000" w:themeColor="text1"/>
                <w:sz w:val="18"/>
                <w:szCs w:val="18"/>
                <w:lang w:eastAsia="zh-CN"/>
              </w:rPr>
            </w:pPr>
          </w:p>
        </w:tc>
        <w:tc>
          <w:tcPr>
            <w:tcW w:w="1410" w:type="dxa"/>
          </w:tcPr>
          <w:p w14:paraId="6C14EC96" w14:textId="77777777" w:rsidR="00211057" w:rsidRPr="009909A4" w:rsidRDefault="00211057" w:rsidP="00731ACF">
            <w:pPr>
              <w:rPr>
                <w:rFonts w:ascii="ＭＳ 明朝" w:hAnsi="ＭＳ 明朝"/>
                <w:color w:val="000000" w:themeColor="text1"/>
                <w:sz w:val="18"/>
                <w:szCs w:val="18"/>
                <w:lang w:eastAsia="zh-CN"/>
              </w:rPr>
            </w:pPr>
          </w:p>
        </w:tc>
        <w:tc>
          <w:tcPr>
            <w:tcW w:w="1312" w:type="dxa"/>
          </w:tcPr>
          <w:p w14:paraId="79C524B5" w14:textId="77777777" w:rsidR="00211057" w:rsidRPr="009909A4" w:rsidRDefault="00211057" w:rsidP="00731ACF">
            <w:pPr>
              <w:rPr>
                <w:rFonts w:ascii="ＭＳ 明朝" w:hAnsi="ＭＳ 明朝"/>
                <w:color w:val="000000" w:themeColor="text1"/>
                <w:sz w:val="18"/>
                <w:szCs w:val="18"/>
                <w:lang w:eastAsia="zh-CN"/>
              </w:rPr>
            </w:pPr>
          </w:p>
        </w:tc>
        <w:tc>
          <w:tcPr>
            <w:tcW w:w="645" w:type="dxa"/>
          </w:tcPr>
          <w:p w14:paraId="1B1E3B74" w14:textId="77777777" w:rsidR="00211057" w:rsidRPr="009909A4" w:rsidRDefault="00211057" w:rsidP="00731ACF">
            <w:pPr>
              <w:rPr>
                <w:rFonts w:ascii="ＭＳ 明朝" w:hAnsi="ＭＳ 明朝"/>
                <w:color w:val="000000" w:themeColor="text1"/>
                <w:sz w:val="18"/>
                <w:szCs w:val="18"/>
                <w:lang w:eastAsia="zh-CN"/>
              </w:rPr>
            </w:pPr>
          </w:p>
        </w:tc>
      </w:tr>
      <w:tr w:rsidR="009909A4" w:rsidRPr="009909A4" w14:paraId="08122A7A" w14:textId="77777777" w:rsidTr="006174E9">
        <w:tc>
          <w:tcPr>
            <w:tcW w:w="1560" w:type="dxa"/>
            <w:gridSpan w:val="2"/>
            <w:vMerge/>
          </w:tcPr>
          <w:p w14:paraId="0D36762D" w14:textId="77777777" w:rsidR="00211057" w:rsidRPr="009909A4" w:rsidRDefault="00211057" w:rsidP="00731ACF">
            <w:pPr>
              <w:rPr>
                <w:rFonts w:ascii="ＭＳ 明朝" w:hAnsi="ＭＳ 明朝"/>
                <w:color w:val="000000" w:themeColor="text1"/>
                <w:sz w:val="18"/>
                <w:szCs w:val="18"/>
                <w:lang w:eastAsia="zh-CN"/>
              </w:rPr>
            </w:pPr>
          </w:p>
        </w:tc>
        <w:tc>
          <w:tcPr>
            <w:tcW w:w="2126" w:type="dxa"/>
            <w:gridSpan w:val="2"/>
          </w:tcPr>
          <w:p w14:paraId="7D6065B3" w14:textId="77777777" w:rsidR="00211057" w:rsidRPr="009909A4" w:rsidRDefault="00211057" w:rsidP="00731ACF">
            <w:pPr>
              <w:rPr>
                <w:rFonts w:ascii="ＭＳ 明朝" w:hAnsi="ＭＳ 明朝"/>
                <w:color w:val="000000" w:themeColor="text1"/>
                <w:sz w:val="18"/>
                <w:szCs w:val="18"/>
                <w:lang w:eastAsia="zh-CN"/>
              </w:rPr>
            </w:pPr>
            <w:r w:rsidRPr="009909A4">
              <w:rPr>
                <w:rFonts w:ascii="ＭＳ 明朝" w:hAnsi="ＭＳ 明朝" w:hint="eastAsia"/>
                <w:color w:val="000000" w:themeColor="text1"/>
                <w:sz w:val="18"/>
                <w:szCs w:val="18"/>
                <w:lang w:eastAsia="zh-CN"/>
              </w:rPr>
              <w:t>○○市（福祉担当課）</w:t>
            </w:r>
          </w:p>
        </w:tc>
        <w:tc>
          <w:tcPr>
            <w:tcW w:w="1559" w:type="dxa"/>
          </w:tcPr>
          <w:p w14:paraId="762A7D8F" w14:textId="77777777" w:rsidR="00211057" w:rsidRPr="009909A4" w:rsidRDefault="00211057" w:rsidP="00731ACF">
            <w:pPr>
              <w:rPr>
                <w:rFonts w:ascii="ＭＳ 明朝" w:hAnsi="ＭＳ 明朝"/>
                <w:color w:val="000000" w:themeColor="text1"/>
                <w:sz w:val="18"/>
                <w:szCs w:val="18"/>
                <w:lang w:eastAsia="zh-CN"/>
              </w:rPr>
            </w:pPr>
          </w:p>
        </w:tc>
        <w:tc>
          <w:tcPr>
            <w:tcW w:w="1410" w:type="dxa"/>
          </w:tcPr>
          <w:p w14:paraId="571FC8C4" w14:textId="77777777" w:rsidR="00211057" w:rsidRPr="009909A4" w:rsidRDefault="00211057" w:rsidP="00731ACF">
            <w:pPr>
              <w:rPr>
                <w:rFonts w:ascii="ＭＳ 明朝" w:hAnsi="ＭＳ 明朝"/>
                <w:color w:val="000000" w:themeColor="text1"/>
                <w:sz w:val="18"/>
                <w:szCs w:val="18"/>
                <w:lang w:eastAsia="zh-CN"/>
              </w:rPr>
            </w:pPr>
          </w:p>
        </w:tc>
        <w:tc>
          <w:tcPr>
            <w:tcW w:w="1312" w:type="dxa"/>
          </w:tcPr>
          <w:p w14:paraId="7965DDBE" w14:textId="77777777" w:rsidR="00211057" w:rsidRPr="009909A4" w:rsidRDefault="00211057" w:rsidP="00731ACF">
            <w:pPr>
              <w:rPr>
                <w:rFonts w:ascii="ＭＳ 明朝" w:hAnsi="ＭＳ 明朝"/>
                <w:color w:val="000000" w:themeColor="text1"/>
                <w:sz w:val="18"/>
                <w:szCs w:val="18"/>
                <w:lang w:eastAsia="zh-CN"/>
              </w:rPr>
            </w:pPr>
          </w:p>
        </w:tc>
        <w:tc>
          <w:tcPr>
            <w:tcW w:w="645" w:type="dxa"/>
          </w:tcPr>
          <w:p w14:paraId="53F8BA5B" w14:textId="77777777" w:rsidR="00211057" w:rsidRPr="009909A4" w:rsidRDefault="00211057" w:rsidP="00731ACF">
            <w:pPr>
              <w:rPr>
                <w:rFonts w:ascii="ＭＳ 明朝" w:hAnsi="ＭＳ 明朝"/>
                <w:color w:val="000000" w:themeColor="text1"/>
                <w:sz w:val="18"/>
                <w:szCs w:val="18"/>
                <w:lang w:eastAsia="zh-CN"/>
              </w:rPr>
            </w:pPr>
          </w:p>
        </w:tc>
      </w:tr>
      <w:tr w:rsidR="009909A4" w:rsidRPr="009909A4" w14:paraId="458CF3FA" w14:textId="77777777" w:rsidTr="006174E9">
        <w:tc>
          <w:tcPr>
            <w:tcW w:w="1560" w:type="dxa"/>
            <w:gridSpan w:val="2"/>
          </w:tcPr>
          <w:p w14:paraId="3BF42FA3"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消防</w:t>
            </w:r>
          </w:p>
        </w:tc>
        <w:tc>
          <w:tcPr>
            <w:tcW w:w="2126" w:type="dxa"/>
            <w:gridSpan w:val="2"/>
          </w:tcPr>
          <w:p w14:paraId="21D4453A"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○○消防署</w:t>
            </w:r>
          </w:p>
        </w:tc>
        <w:tc>
          <w:tcPr>
            <w:tcW w:w="1559" w:type="dxa"/>
          </w:tcPr>
          <w:p w14:paraId="677080B5" w14:textId="77777777" w:rsidR="00211057" w:rsidRPr="009909A4" w:rsidRDefault="00211057" w:rsidP="00731ACF">
            <w:pPr>
              <w:rPr>
                <w:rFonts w:ascii="ＭＳ 明朝" w:hAnsi="ＭＳ 明朝"/>
                <w:color w:val="000000" w:themeColor="text1"/>
                <w:sz w:val="18"/>
                <w:szCs w:val="18"/>
              </w:rPr>
            </w:pPr>
          </w:p>
        </w:tc>
        <w:tc>
          <w:tcPr>
            <w:tcW w:w="1410" w:type="dxa"/>
          </w:tcPr>
          <w:p w14:paraId="62069A43" w14:textId="77777777" w:rsidR="00211057" w:rsidRPr="009909A4" w:rsidRDefault="00211057" w:rsidP="00731ACF">
            <w:pPr>
              <w:rPr>
                <w:rFonts w:ascii="ＭＳ 明朝" w:hAnsi="ＭＳ 明朝"/>
                <w:color w:val="000000" w:themeColor="text1"/>
                <w:sz w:val="18"/>
                <w:szCs w:val="18"/>
              </w:rPr>
            </w:pPr>
          </w:p>
        </w:tc>
        <w:tc>
          <w:tcPr>
            <w:tcW w:w="1312" w:type="dxa"/>
          </w:tcPr>
          <w:p w14:paraId="3258D581" w14:textId="77777777" w:rsidR="00211057" w:rsidRPr="009909A4" w:rsidRDefault="00211057" w:rsidP="00731ACF">
            <w:pPr>
              <w:rPr>
                <w:rFonts w:ascii="ＭＳ 明朝" w:hAnsi="ＭＳ 明朝"/>
                <w:color w:val="000000" w:themeColor="text1"/>
                <w:sz w:val="18"/>
                <w:szCs w:val="18"/>
              </w:rPr>
            </w:pPr>
          </w:p>
        </w:tc>
        <w:tc>
          <w:tcPr>
            <w:tcW w:w="645" w:type="dxa"/>
          </w:tcPr>
          <w:p w14:paraId="1503958D" w14:textId="77777777" w:rsidR="00211057" w:rsidRPr="009909A4" w:rsidRDefault="00211057" w:rsidP="00731ACF">
            <w:pPr>
              <w:rPr>
                <w:rFonts w:ascii="ＭＳ 明朝" w:hAnsi="ＭＳ 明朝"/>
                <w:color w:val="000000" w:themeColor="text1"/>
                <w:sz w:val="18"/>
                <w:szCs w:val="18"/>
              </w:rPr>
            </w:pPr>
          </w:p>
        </w:tc>
      </w:tr>
      <w:tr w:rsidR="009909A4" w:rsidRPr="009909A4" w14:paraId="546A08DB" w14:textId="77777777" w:rsidTr="006174E9">
        <w:tc>
          <w:tcPr>
            <w:tcW w:w="1560" w:type="dxa"/>
            <w:gridSpan w:val="2"/>
          </w:tcPr>
          <w:p w14:paraId="4B7888AC"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警察</w:t>
            </w:r>
          </w:p>
        </w:tc>
        <w:tc>
          <w:tcPr>
            <w:tcW w:w="2126" w:type="dxa"/>
            <w:gridSpan w:val="2"/>
          </w:tcPr>
          <w:p w14:paraId="6A2019EE"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○○警察署</w:t>
            </w:r>
          </w:p>
        </w:tc>
        <w:tc>
          <w:tcPr>
            <w:tcW w:w="1559" w:type="dxa"/>
          </w:tcPr>
          <w:p w14:paraId="6C8FAB6E" w14:textId="77777777" w:rsidR="00211057" w:rsidRPr="009909A4" w:rsidRDefault="00211057" w:rsidP="00731ACF">
            <w:pPr>
              <w:rPr>
                <w:rFonts w:ascii="ＭＳ 明朝" w:hAnsi="ＭＳ 明朝"/>
                <w:color w:val="000000" w:themeColor="text1"/>
                <w:sz w:val="18"/>
                <w:szCs w:val="18"/>
              </w:rPr>
            </w:pPr>
          </w:p>
        </w:tc>
        <w:tc>
          <w:tcPr>
            <w:tcW w:w="1410" w:type="dxa"/>
          </w:tcPr>
          <w:p w14:paraId="5EB09159" w14:textId="77777777" w:rsidR="00211057" w:rsidRPr="009909A4" w:rsidRDefault="00211057" w:rsidP="00731ACF">
            <w:pPr>
              <w:rPr>
                <w:rFonts w:ascii="ＭＳ 明朝" w:hAnsi="ＭＳ 明朝"/>
                <w:color w:val="000000" w:themeColor="text1"/>
                <w:sz w:val="18"/>
                <w:szCs w:val="18"/>
              </w:rPr>
            </w:pPr>
          </w:p>
        </w:tc>
        <w:tc>
          <w:tcPr>
            <w:tcW w:w="1312" w:type="dxa"/>
          </w:tcPr>
          <w:p w14:paraId="36C4DCDF" w14:textId="77777777" w:rsidR="00211057" w:rsidRPr="009909A4" w:rsidRDefault="00211057" w:rsidP="00731ACF">
            <w:pPr>
              <w:rPr>
                <w:rFonts w:ascii="ＭＳ 明朝" w:hAnsi="ＭＳ 明朝"/>
                <w:color w:val="000000" w:themeColor="text1"/>
                <w:sz w:val="18"/>
                <w:szCs w:val="18"/>
              </w:rPr>
            </w:pPr>
          </w:p>
        </w:tc>
        <w:tc>
          <w:tcPr>
            <w:tcW w:w="645" w:type="dxa"/>
          </w:tcPr>
          <w:p w14:paraId="395A332D" w14:textId="77777777" w:rsidR="00211057" w:rsidRPr="009909A4" w:rsidRDefault="00211057" w:rsidP="00731ACF">
            <w:pPr>
              <w:rPr>
                <w:rFonts w:ascii="ＭＳ 明朝" w:hAnsi="ＭＳ 明朝"/>
                <w:color w:val="000000" w:themeColor="text1"/>
                <w:sz w:val="18"/>
                <w:szCs w:val="18"/>
              </w:rPr>
            </w:pPr>
          </w:p>
        </w:tc>
      </w:tr>
      <w:tr w:rsidR="009909A4" w:rsidRPr="009909A4" w14:paraId="7E303351" w14:textId="77777777" w:rsidTr="006174E9">
        <w:tc>
          <w:tcPr>
            <w:tcW w:w="1560" w:type="dxa"/>
            <w:gridSpan w:val="2"/>
            <w:vMerge w:val="restart"/>
          </w:tcPr>
          <w:p w14:paraId="02E2ACA7"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救護</w:t>
            </w:r>
          </w:p>
        </w:tc>
        <w:tc>
          <w:tcPr>
            <w:tcW w:w="849" w:type="dxa"/>
            <w:vMerge w:val="restart"/>
          </w:tcPr>
          <w:p w14:paraId="4D063625"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○○町会</w:t>
            </w:r>
          </w:p>
        </w:tc>
        <w:tc>
          <w:tcPr>
            <w:tcW w:w="1277" w:type="dxa"/>
          </w:tcPr>
          <w:p w14:paraId="0257FB1F"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町会長</w:t>
            </w:r>
          </w:p>
        </w:tc>
        <w:tc>
          <w:tcPr>
            <w:tcW w:w="1559" w:type="dxa"/>
          </w:tcPr>
          <w:p w14:paraId="044977EE" w14:textId="77777777" w:rsidR="00211057" w:rsidRPr="009909A4" w:rsidRDefault="00211057" w:rsidP="00731ACF">
            <w:pPr>
              <w:rPr>
                <w:rFonts w:ascii="ＭＳ 明朝" w:hAnsi="ＭＳ 明朝"/>
                <w:color w:val="000000" w:themeColor="text1"/>
                <w:sz w:val="18"/>
                <w:szCs w:val="18"/>
              </w:rPr>
            </w:pPr>
          </w:p>
        </w:tc>
        <w:tc>
          <w:tcPr>
            <w:tcW w:w="1410" w:type="dxa"/>
          </w:tcPr>
          <w:p w14:paraId="118AAAA0" w14:textId="77777777" w:rsidR="00211057" w:rsidRPr="009909A4" w:rsidRDefault="00211057" w:rsidP="00731ACF">
            <w:pPr>
              <w:rPr>
                <w:rFonts w:ascii="ＭＳ 明朝" w:hAnsi="ＭＳ 明朝"/>
                <w:color w:val="000000" w:themeColor="text1"/>
                <w:sz w:val="18"/>
                <w:szCs w:val="18"/>
              </w:rPr>
            </w:pPr>
          </w:p>
        </w:tc>
        <w:tc>
          <w:tcPr>
            <w:tcW w:w="1312" w:type="dxa"/>
          </w:tcPr>
          <w:p w14:paraId="0FC07956" w14:textId="77777777" w:rsidR="00211057" w:rsidRPr="009909A4" w:rsidRDefault="00211057" w:rsidP="00731ACF">
            <w:pPr>
              <w:rPr>
                <w:rFonts w:ascii="ＭＳ 明朝" w:hAnsi="ＭＳ 明朝"/>
                <w:color w:val="000000" w:themeColor="text1"/>
                <w:sz w:val="18"/>
                <w:szCs w:val="18"/>
              </w:rPr>
            </w:pPr>
          </w:p>
        </w:tc>
        <w:tc>
          <w:tcPr>
            <w:tcW w:w="645" w:type="dxa"/>
          </w:tcPr>
          <w:p w14:paraId="65FB8BD4" w14:textId="77777777" w:rsidR="00211057" w:rsidRPr="009909A4" w:rsidRDefault="00211057" w:rsidP="00731ACF">
            <w:pPr>
              <w:rPr>
                <w:rFonts w:ascii="ＭＳ 明朝" w:hAnsi="ＭＳ 明朝"/>
                <w:color w:val="000000" w:themeColor="text1"/>
                <w:sz w:val="18"/>
                <w:szCs w:val="18"/>
              </w:rPr>
            </w:pPr>
          </w:p>
        </w:tc>
      </w:tr>
      <w:tr w:rsidR="009909A4" w:rsidRPr="009909A4" w14:paraId="21867A49" w14:textId="77777777" w:rsidTr="006174E9">
        <w:tc>
          <w:tcPr>
            <w:tcW w:w="1560" w:type="dxa"/>
            <w:gridSpan w:val="2"/>
            <w:vMerge/>
          </w:tcPr>
          <w:p w14:paraId="1A2DB725" w14:textId="77777777" w:rsidR="00211057" w:rsidRPr="009909A4" w:rsidRDefault="00211057" w:rsidP="00731ACF">
            <w:pPr>
              <w:rPr>
                <w:rFonts w:ascii="ＭＳ 明朝" w:hAnsi="ＭＳ 明朝"/>
                <w:color w:val="000000" w:themeColor="text1"/>
                <w:sz w:val="18"/>
                <w:szCs w:val="18"/>
              </w:rPr>
            </w:pPr>
          </w:p>
        </w:tc>
        <w:tc>
          <w:tcPr>
            <w:tcW w:w="849" w:type="dxa"/>
            <w:vMerge/>
          </w:tcPr>
          <w:p w14:paraId="66D7BEB6" w14:textId="77777777" w:rsidR="00211057" w:rsidRPr="009909A4" w:rsidRDefault="00211057" w:rsidP="00731ACF">
            <w:pPr>
              <w:rPr>
                <w:rFonts w:ascii="ＭＳ 明朝" w:hAnsi="ＭＳ 明朝"/>
                <w:color w:val="000000" w:themeColor="text1"/>
                <w:sz w:val="18"/>
                <w:szCs w:val="18"/>
              </w:rPr>
            </w:pPr>
          </w:p>
        </w:tc>
        <w:tc>
          <w:tcPr>
            <w:tcW w:w="1277" w:type="dxa"/>
          </w:tcPr>
          <w:p w14:paraId="7DBC35C3"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防災担当</w:t>
            </w:r>
          </w:p>
        </w:tc>
        <w:tc>
          <w:tcPr>
            <w:tcW w:w="1559" w:type="dxa"/>
          </w:tcPr>
          <w:p w14:paraId="38677E64" w14:textId="77777777" w:rsidR="00211057" w:rsidRPr="009909A4" w:rsidRDefault="00211057" w:rsidP="00731ACF">
            <w:pPr>
              <w:rPr>
                <w:rFonts w:ascii="ＭＳ 明朝" w:hAnsi="ＭＳ 明朝"/>
                <w:color w:val="000000" w:themeColor="text1"/>
                <w:sz w:val="18"/>
                <w:szCs w:val="18"/>
              </w:rPr>
            </w:pPr>
          </w:p>
        </w:tc>
        <w:tc>
          <w:tcPr>
            <w:tcW w:w="1410" w:type="dxa"/>
          </w:tcPr>
          <w:p w14:paraId="7568823D" w14:textId="77777777" w:rsidR="00211057" w:rsidRPr="009909A4" w:rsidRDefault="00211057" w:rsidP="00731ACF">
            <w:pPr>
              <w:rPr>
                <w:rFonts w:ascii="ＭＳ 明朝" w:hAnsi="ＭＳ 明朝"/>
                <w:color w:val="000000" w:themeColor="text1"/>
                <w:sz w:val="18"/>
                <w:szCs w:val="18"/>
              </w:rPr>
            </w:pPr>
          </w:p>
        </w:tc>
        <w:tc>
          <w:tcPr>
            <w:tcW w:w="1312" w:type="dxa"/>
          </w:tcPr>
          <w:p w14:paraId="45595C0A" w14:textId="77777777" w:rsidR="00211057" w:rsidRPr="009909A4" w:rsidRDefault="00211057" w:rsidP="00731ACF">
            <w:pPr>
              <w:rPr>
                <w:rFonts w:ascii="ＭＳ 明朝" w:hAnsi="ＭＳ 明朝"/>
                <w:color w:val="000000" w:themeColor="text1"/>
                <w:sz w:val="18"/>
                <w:szCs w:val="18"/>
              </w:rPr>
            </w:pPr>
          </w:p>
        </w:tc>
        <w:tc>
          <w:tcPr>
            <w:tcW w:w="645" w:type="dxa"/>
          </w:tcPr>
          <w:p w14:paraId="102CCB78" w14:textId="77777777" w:rsidR="00211057" w:rsidRPr="009909A4" w:rsidRDefault="00211057" w:rsidP="00731ACF">
            <w:pPr>
              <w:rPr>
                <w:rFonts w:ascii="ＭＳ 明朝" w:hAnsi="ＭＳ 明朝"/>
                <w:color w:val="000000" w:themeColor="text1"/>
                <w:sz w:val="18"/>
                <w:szCs w:val="18"/>
              </w:rPr>
            </w:pPr>
          </w:p>
        </w:tc>
      </w:tr>
      <w:tr w:rsidR="009909A4" w:rsidRPr="009909A4" w14:paraId="4BE9DD59" w14:textId="77777777" w:rsidTr="006174E9">
        <w:tc>
          <w:tcPr>
            <w:tcW w:w="1560" w:type="dxa"/>
            <w:gridSpan w:val="2"/>
            <w:vMerge/>
          </w:tcPr>
          <w:p w14:paraId="3F0E0522" w14:textId="77777777" w:rsidR="00211057" w:rsidRPr="009909A4" w:rsidRDefault="00211057" w:rsidP="00731ACF">
            <w:pPr>
              <w:rPr>
                <w:rFonts w:ascii="ＭＳ 明朝" w:hAnsi="ＭＳ 明朝"/>
                <w:color w:val="000000" w:themeColor="text1"/>
                <w:sz w:val="18"/>
                <w:szCs w:val="18"/>
              </w:rPr>
            </w:pPr>
          </w:p>
        </w:tc>
        <w:tc>
          <w:tcPr>
            <w:tcW w:w="2126" w:type="dxa"/>
            <w:gridSpan w:val="2"/>
          </w:tcPr>
          <w:p w14:paraId="17E7AF30"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○○病院</w:t>
            </w:r>
          </w:p>
        </w:tc>
        <w:tc>
          <w:tcPr>
            <w:tcW w:w="1559" w:type="dxa"/>
          </w:tcPr>
          <w:p w14:paraId="2E388301" w14:textId="77777777" w:rsidR="00211057" w:rsidRPr="009909A4" w:rsidRDefault="00211057" w:rsidP="00731ACF">
            <w:pPr>
              <w:rPr>
                <w:rFonts w:ascii="ＭＳ 明朝" w:hAnsi="ＭＳ 明朝"/>
                <w:color w:val="000000" w:themeColor="text1"/>
                <w:sz w:val="18"/>
                <w:szCs w:val="18"/>
              </w:rPr>
            </w:pPr>
          </w:p>
        </w:tc>
        <w:tc>
          <w:tcPr>
            <w:tcW w:w="1410" w:type="dxa"/>
          </w:tcPr>
          <w:p w14:paraId="49068A8A" w14:textId="77777777" w:rsidR="00211057" w:rsidRPr="009909A4" w:rsidRDefault="00211057" w:rsidP="00731ACF">
            <w:pPr>
              <w:rPr>
                <w:rFonts w:ascii="ＭＳ 明朝" w:hAnsi="ＭＳ 明朝"/>
                <w:color w:val="000000" w:themeColor="text1"/>
                <w:sz w:val="18"/>
                <w:szCs w:val="18"/>
              </w:rPr>
            </w:pPr>
          </w:p>
        </w:tc>
        <w:tc>
          <w:tcPr>
            <w:tcW w:w="1312" w:type="dxa"/>
          </w:tcPr>
          <w:p w14:paraId="1AFDAD6C" w14:textId="77777777" w:rsidR="00211057" w:rsidRPr="009909A4" w:rsidRDefault="00211057" w:rsidP="00731ACF">
            <w:pPr>
              <w:rPr>
                <w:rFonts w:ascii="ＭＳ 明朝" w:hAnsi="ＭＳ 明朝"/>
                <w:color w:val="000000" w:themeColor="text1"/>
                <w:sz w:val="18"/>
                <w:szCs w:val="18"/>
              </w:rPr>
            </w:pPr>
          </w:p>
        </w:tc>
        <w:tc>
          <w:tcPr>
            <w:tcW w:w="645" w:type="dxa"/>
          </w:tcPr>
          <w:p w14:paraId="10F2C12F" w14:textId="77777777" w:rsidR="00211057" w:rsidRPr="009909A4" w:rsidRDefault="00211057" w:rsidP="00731ACF">
            <w:pPr>
              <w:rPr>
                <w:rFonts w:ascii="ＭＳ 明朝" w:hAnsi="ＭＳ 明朝"/>
                <w:color w:val="000000" w:themeColor="text1"/>
                <w:sz w:val="18"/>
                <w:szCs w:val="18"/>
              </w:rPr>
            </w:pPr>
          </w:p>
        </w:tc>
      </w:tr>
      <w:tr w:rsidR="009909A4" w:rsidRPr="009909A4" w14:paraId="23D7E921" w14:textId="77777777" w:rsidTr="006174E9">
        <w:tc>
          <w:tcPr>
            <w:tcW w:w="1560" w:type="dxa"/>
            <w:gridSpan w:val="2"/>
            <w:vMerge/>
          </w:tcPr>
          <w:p w14:paraId="65DD7ECA" w14:textId="77777777" w:rsidR="00211057" w:rsidRPr="009909A4" w:rsidRDefault="00211057" w:rsidP="00731ACF">
            <w:pPr>
              <w:rPr>
                <w:rFonts w:ascii="ＭＳ 明朝" w:hAnsi="ＭＳ 明朝"/>
                <w:color w:val="000000" w:themeColor="text1"/>
                <w:sz w:val="18"/>
                <w:szCs w:val="18"/>
              </w:rPr>
            </w:pPr>
          </w:p>
        </w:tc>
        <w:tc>
          <w:tcPr>
            <w:tcW w:w="2126" w:type="dxa"/>
            <w:gridSpan w:val="2"/>
          </w:tcPr>
          <w:p w14:paraId="7D55F4F4"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○○園（協力福祉施設）</w:t>
            </w:r>
          </w:p>
        </w:tc>
        <w:tc>
          <w:tcPr>
            <w:tcW w:w="1559" w:type="dxa"/>
          </w:tcPr>
          <w:p w14:paraId="65A33238" w14:textId="77777777" w:rsidR="00211057" w:rsidRPr="009909A4" w:rsidRDefault="00211057" w:rsidP="00731ACF">
            <w:pPr>
              <w:rPr>
                <w:rFonts w:ascii="ＭＳ 明朝" w:hAnsi="ＭＳ 明朝"/>
                <w:color w:val="000000" w:themeColor="text1"/>
                <w:sz w:val="18"/>
                <w:szCs w:val="18"/>
              </w:rPr>
            </w:pPr>
          </w:p>
        </w:tc>
        <w:tc>
          <w:tcPr>
            <w:tcW w:w="1410" w:type="dxa"/>
          </w:tcPr>
          <w:p w14:paraId="40CA78AB" w14:textId="77777777" w:rsidR="00211057" w:rsidRPr="009909A4" w:rsidRDefault="00211057" w:rsidP="00731ACF">
            <w:pPr>
              <w:rPr>
                <w:rFonts w:ascii="ＭＳ 明朝" w:hAnsi="ＭＳ 明朝"/>
                <w:color w:val="000000" w:themeColor="text1"/>
                <w:sz w:val="18"/>
                <w:szCs w:val="18"/>
              </w:rPr>
            </w:pPr>
          </w:p>
        </w:tc>
        <w:tc>
          <w:tcPr>
            <w:tcW w:w="1312" w:type="dxa"/>
          </w:tcPr>
          <w:p w14:paraId="3284084C" w14:textId="77777777" w:rsidR="00211057" w:rsidRPr="009909A4" w:rsidRDefault="00211057" w:rsidP="00731ACF">
            <w:pPr>
              <w:rPr>
                <w:rFonts w:ascii="ＭＳ 明朝" w:hAnsi="ＭＳ 明朝"/>
                <w:color w:val="000000" w:themeColor="text1"/>
                <w:sz w:val="18"/>
                <w:szCs w:val="18"/>
              </w:rPr>
            </w:pPr>
          </w:p>
        </w:tc>
        <w:tc>
          <w:tcPr>
            <w:tcW w:w="645" w:type="dxa"/>
          </w:tcPr>
          <w:p w14:paraId="0E3F0CBA" w14:textId="77777777" w:rsidR="00211057" w:rsidRPr="009909A4" w:rsidRDefault="00211057" w:rsidP="00731ACF">
            <w:pPr>
              <w:rPr>
                <w:rFonts w:ascii="ＭＳ 明朝" w:hAnsi="ＭＳ 明朝"/>
                <w:color w:val="000000" w:themeColor="text1"/>
                <w:sz w:val="18"/>
                <w:szCs w:val="18"/>
              </w:rPr>
            </w:pPr>
          </w:p>
        </w:tc>
      </w:tr>
      <w:tr w:rsidR="009909A4" w:rsidRPr="009909A4" w14:paraId="38E170AB" w14:textId="77777777" w:rsidTr="006174E9">
        <w:tc>
          <w:tcPr>
            <w:tcW w:w="1560" w:type="dxa"/>
            <w:gridSpan w:val="2"/>
            <w:vMerge/>
          </w:tcPr>
          <w:p w14:paraId="2D175B40" w14:textId="77777777" w:rsidR="00211057" w:rsidRPr="009909A4" w:rsidRDefault="00211057" w:rsidP="00731ACF">
            <w:pPr>
              <w:rPr>
                <w:rFonts w:ascii="ＭＳ 明朝" w:hAnsi="ＭＳ 明朝"/>
                <w:color w:val="000000" w:themeColor="text1"/>
                <w:sz w:val="18"/>
                <w:szCs w:val="18"/>
              </w:rPr>
            </w:pPr>
          </w:p>
        </w:tc>
        <w:tc>
          <w:tcPr>
            <w:tcW w:w="2126" w:type="dxa"/>
            <w:gridSpan w:val="2"/>
          </w:tcPr>
          <w:p w14:paraId="74146BEE"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上部団体</w:t>
            </w:r>
          </w:p>
        </w:tc>
        <w:tc>
          <w:tcPr>
            <w:tcW w:w="1559" w:type="dxa"/>
          </w:tcPr>
          <w:p w14:paraId="4E7D86D1" w14:textId="77777777" w:rsidR="00211057" w:rsidRPr="009909A4" w:rsidRDefault="00211057" w:rsidP="00731ACF">
            <w:pPr>
              <w:rPr>
                <w:rFonts w:ascii="ＭＳ 明朝" w:hAnsi="ＭＳ 明朝"/>
                <w:color w:val="000000" w:themeColor="text1"/>
                <w:sz w:val="18"/>
                <w:szCs w:val="18"/>
              </w:rPr>
            </w:pPr>
          </w:p>
        </w:tc>
        <w:tc>
          <w:tcPr>
            <w:tcW w:w="1410" w:type="dxa"/>
          </w:tcPr>
          <w:p w14:paraId="40A9D56B" w14:textId="77777777" w:rsidR="00211057" w:rsidRPr="009909A4" w:rsidRDefault="00211057" w:rsidP="00731ACF">
            <w:pPr>
              <w:rPr>
                <w:rFonts w:ascii="ＭＳ 明朝" w:hAnsi="ＭＳ 明朝"/>
                <w:color w:val="000000" w:themeColor="text1"/>
                <w:sz w:val="18"/>
                <w:szCs w:val="18"/>
              </w:rPr>
            </w:pPr>
          </w:p>
        </w:tc>
        <w:tc>
          <w:tcPr>
            <w:tcW w:w="1312" w:type="dxa"/>
          </w:tcPr>
          <w:p w14:paraId="4E6D4D60" w14:textId="77777777" w:rsidR="00211057" w:rsidRPr="009909A4" w:rsidRDefault="00211057" w:rsidP="00731ACF">
            <w:pPr>
              <w:rPr>
                <w:rFonts w:ascii="ＭＳ 明朝" w:hAnsi="ＭＳ 明朝"/>
                <w:color w:val="000000" w:themeColor="text1"/>
                <w:sz w:val="18"/>
                <w:szCs w:val="18"/>
              </w:rPr>
            </w:pPr>
          </w:p>
        </w:tc>
        <w:tc>
          <w:tcPr>
            <w:tcW w:w="645" w:type="dxa"/>
          </w:tcPr>
          <w:p w14:paraId="523E3E1B" w14:textId="77777777" w:rsidR="00211057" w:rsidRPr="009909A4" w:rsidRDefault="00211057" w:rsidP="00731ACF">
            <w:pPr>
              <w:rPr>
                <w:rFonts w:ascii="ＭＳ 明朝" w:hAnsi="ＭＳ 明朝"/>
                <w:color w:val="000000" w:themeColor="text1"/>
                <w:sz w:val="18"/>
                <w:szCs w:val="18"/>
              </w:rPr>
            </w:pPr>
          </w:p>
        </w:tc>
      </w:tr>
      <w:tr w:rsidR="009909A4" w:rsidRPr="009909A4" w14:paraId="54424CAF" w14:textId="77777777" w:rsidTr="006174E9">
        <w:tc>
          <w:tcPr>
            <w:tcW w:w="851" w:type="dxa"/>
            <w:vMerge w:val="restart"/>
          </w:tcPr>
          <w:p w14:paraId="3BAC2850"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ﾗｲﾌﾗｲﾝ</w:t>
            </w:r>
          </w:p>
        </w:tc>
        <w:tc>
          <w:tcPr>
            <w:tcW w:w="709" w:type="dxa"/>
          </w:tcPr>
          <w:p w14:paraId="569356E2"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電気</w:t>
            </w:r>
          </w:p>
        </w:tc>
        <w:tc>
          <w:tcPr>
            <w:tcW w:w="2126" w:type="dxa"/>
            <w:gridSpan w:val="2"/>
          </w:tcPr>
          <w:p w14:paraId="6D79036D"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○○電力○○支店</w:t>
            </w:r>
          </w:p>
        </w:tc>
        <w:tc>
          <w:tcPr>
            <w:tcW w:w="1559" w:type="dxa"/>
          </w:tcPr>
          <w:p w14:paraId="568558F1" w14:textId="77777777" w:rsidR="00211057" w:rsidRPr="009909A4" w:rsidRDefault="00211057" w:rsidP="00731ACF">
            <w:pPr>
              <w:rPr>
                <w:rFonts w:ascii="ＭＳ 明朝" w:hAnsi="ＭＳ 明朝"/>
                <w:color w:val="000000" w:themeColor="text1"/>
                <w:sz w:val="18"/>
                <w:szCs w:val="18"/>
              </w:rPr>
            </w:pPr>
          </w:p>
        </w:tc>
        <w:tc>
          <w:tcPr>
            <w:tcW w:w="1410" w:type="dxa"/>
          </w:tcPr>
          <w:p w14:paraId="54B20891" w14:textId="77777777" w:rsidR="00211057" w:rsidRPr="009909A4" w:rsidRDefault="00211057" w:rsidP="00731ACF">
            <w:pPr>
              <w:rPr>
                <w:rFonts w:ascii="ＭＳ 明朝" w:hAnsi="ＭＳ 明朝"/>
                <w:color w:val="000000" w:themeColor="text1"/>
                <w:sz w:val="18"/>
                <w:szCs w:val="18"/>
              </w:rPr>
            </w:pPr>
          </w:p>
        </w:tc>
        <w:tc>
          <w:tcPr>
            <w:tcW w:w="1312" w:type="dxa"/>
          </w:tcPr>
          <w:p w14:paraId="4CFF758C" w14:textId="77777777" w:rsidR="00211057" w:rsidRPr="009909A4" w:rsidRDefault="00211057" w:rsidP="00731ACF">
            <w:pPr>
              <w:rPr>
                <w:rFonts w:ascii="ＭＳ 明朝" w:hAnsi="ＭＳ 明朝"/>
                <w:color w:val="000000" w:themeColor="text1"/>
                <w:sz w:val="18"/>
                <w:szCs w:val="18"/>
              </w:rPr>
            </w:pPr>
          </w:p>
        </w:tc>
        <w:tc>
          <w:tcPr>
            <w:tcW w:w="645" w:type="dxa"/>
          </w:tcPr>
          <w:p w14:paraId="7F4D51A6" w14:textId="77777777" w:rsidR="00211057" w:rsidRPr="009909A4" w:rsidRDefault="00211057" w:rsidP="00731ACF">
            <w:pPr>
              <w:rPr>
                <w:rFonts w:ascii="ＭＳ 明朝" w:hAnsi="ＭＳ 明朝"/>
                <w:color w:val="000000" w:themeColor="text1"/>
                <w:sz w:val="18"/>
                <w:szCs w:val="18"/>
              </w:rPr>
            </w:pPr>
          </w:p>
        </w:tc>
      </w:tr>
      <w:tr w:rsidR="009909A4" w:rsidRPr="009909A4" w14:paraId="6F9DBD4B" w14:textId="77777777" w:rsidTr="006174E9">
        <w:tc>
          <w:tcPr>
            <w:tcW w:w="851" w:type="dxa"/>
            <w:vMerge/>
          </w:tcPr>
          <w:p w14:paraId="0E84A753" w14:textId="77777777" w:rsidR="00211057" w:rsidRPr="009909A4" w:rsidRDefault="00211057" w:rsidP="00731ACF">
            <w:pPr>
              <w:rPr>
                <w:rFonts w:ascii="ＭＳ 明朝" w:hAnsi="ＭＳ 明朝"/>
                <w:color w:val="000000" w:themeColor="text1"/>
                <w:sz w:val="18"/>
                <w:szCs w:val="18"/>
              </w:rPr>
            </w:pPr>
          </w:p>
        </w:tc>
        <w:tc>
          <w:tcPr>
            <w:tcW w:w="709" w:type="dxa"/>
          </w:tcPr>
          <w:p w14:paraId="1213D526"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ガス</w:t>
            </w:r>
          </w:p>
        </w:tc>
        <w:tc>
          <w:tcPr>
            <w:tcW w:w="2126" w:type="dxa"/>
            <w:gridSpan w:val="2"/>
          </w:tcPr>
          <w:p w14:paraId="1DE4DCE9"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○○ガス株式会社</w:t>
            </w:r>
          </w:p>
        </w:tc>
        <w:tc>
          <w:tcPr>
            <w:tcW w:w="1559" w:type="dxa"/>
          </w:tcPr>
          <w:p w14:paraId="6FFBA2C5" w14:textId="77777777" w:rsidR="00211057" w:rsidRPr="009909A4" w:rsidRDefault="00211057" w:rsidP="00731ACF">
            <w:pPr>
              <w:rPr>
                <w:rFonts w:ascii="ＭＳ 明朝" w:hAnsi="ＭＳ 明朝"/>
                <w:color w:val="000000" w:themeColor="text1"/>
                <w:sz w:val="18"/>
                <w:szCs w:val="18"/>
              </w:rPr>
            </w:pPr>
          </w:p>
        </w:tc>
        <w:tc>
          <w:tcPr>
            <w:tcW w:w="1410" w:type="dxa"/>
          </w:tcPr>
          <w:p w14:paraId="23A04E63" w14:textId="77777777" w:rsidR="00211057" w:rsidRPr="009909A4" w:rsidRDefault="00211057" w:rsidP="00731ACF">
            <w:pPr>
              <w:rPr>
                <w:rFonts w:ascii="ＭＳ 明朝" w:hAnsi="ＭＳ 明朝"/>
                <w:color w:val="000000" w:themeColor="text1"/>
                <w:sz w:val="18"/>
                <w:szCs w:val="18"/>
              </w:rPr>
            </w:pPr>
          </w:p>
        </w:tc>
        <w:tc>
          <w:tcPr>
            <w:tcW w:w="1312" w:type="dxa"/>
          </w:tcPr>
          <w:p w14:paraId="57EBF851" w14:textId="77777777" w:rsidR="00211057" w:rsidRPr="009909A4" w:rsidRDefault="00211057" w:rsidP="00731ACF">
            <w:pPr>
              <w:rPr>
                <w:rFonts w:ascii="ＭＳ 明朝" w:hAnsi="ＭＳ 明朝"/>
                <w:color w:val="000000" w:themeColor="text1"/>
                <w:sz w:val="18"/>
                <w:szCs w:val="18"/>
              </w:rPr>
            </w:pPr>
          </w:p>
        </w:tc>
        <w:tc>
          <w:tcPr>
            <w:tcW w:w="645" w:type="dxa"/>
          </w:tcPr>
          <w:p w14:paraId="12A218CA" w14:textId="77777777" w:rsidR="00211057" w:rsidRPr="009909A4" w:rsidRDefault="00211057" w:rsidP="00731ACF">
            <w:pPr>
              <w:rPr>
                <w:rFonts w:ascii="ＭＳ 明朝" w:hAnsi="ＭＳ 明朝"/>
                <w:color w:val="000000" w:themeColor="text1"/>
                <w:sz w:val="18"/>
                <w:szCs w:val="18"/>
              </w:rPr>
            </w:pPr>
          </w:p>
        </w:tc>
      </w:tr>
      <w:tr w:rsidR="009909A4" w:rsidRPr="009909A4" w14:paraId="1D75F16E" w14:textId="77777777" w:rsidTr="006174E9">
        <w:tc>
          <w:tcPr>
            <w:tcW w:w="851" w:type="dxa"/>
            <w:vMerge/>
          </w:tcPr>
          <w:p w14:paraId="1173E421" w14:textId="77777777" w:rsidR="00211057" w:rsidRPr="009909A4" w:rsidRDefault="00211057" w:rsidP="00731ACF">
            <w:pPr>
              <w:rPr>
                <w:rFonts w:ascii="ＭＳ 明朝" w:hAnsi="ＭＳ 明朝"/>
                <w:color w:val="000000" w:themeColor="text1"/>
                <w:sz w:val="18"/>
                <w:szCs w:val="18"/>
              </w:rPr>
            </w:pPr>
          </w:p>
        </w:tc>
        <w:tc>
          <w:tcPr>
            <w:tcW w:w="709" w:type="dxa"/>
          </w:tcPr>
          <w:p w14:paraId="26037F76"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水道</w:t>
            </w:r>
          </w:p>
        </w:tc>
        <w:tc>
          <w:tcPr>
            <w:tcW w:w="2126" w:type="dxa"/>
            <w:gridSpan w:val="2"/>
          </w:tcPr>
          <w:p w14:paraId="6F3D918E"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○○市企業局</w:t>
            </w:r>
          </w:p>
        </w:tc>
        <w:tc>
          <w:tcPr>
            <w:tcW w:w="1559" w:type="dxa"/>
          </w:tcPr>
          <w:p w14:paraId="2805DD90" w14:textId="77777777" w:rsidR="00211057" w:rsidRPr="009909A4" w:rsidRDefault="00211057" w:rsidP="00731ACF">
            <w:pPr>
              <w:rPr>
                <w:rFonts w:ascii="ＭＳ 明朝" w:hAnsi="ＭＳ 明朝"/>
                <w:color w:val="000000" w:themeColor="text1"/>
                <w:sz w:val="18"/>
                <w:szCs w:val="18"/>
              </w:rPr>
            </w:pPr>
          </w:p>
        </w:tc>
        <w:tc>
          <w:tcPr>
            <w:tcW w:w="1410" w:type="dxa"/>
          </w:tcPr>
          <w:p w14:paraId="0411A339" w14:textId="77777777" w:rsidR="00211057" w:rsidRPr="009909A4" w:rsidRDefault="00211057" w:rsidP="00731ACF">
            <w:pPr>
              <w:rPr>
                <w:rFonts w:ascii="ＭＳ 明朝" w:hAnsi="ＭＳ 明朝"/>
                <w:color w:val="000000" w:themeColor="text1"/>
                <w:sz w:val="18"/>
                <w:szCs w:val="18"/>
              </w:rPr>
            </w:pPr>
          </w:p>
        </w:tc>
        <w:tc>
          <w:tcPr>
            <w:tcW w:w="1312" w:type="dxa"/>
          </w:tcPr>
          <w:p w14:paraId="33AF873E" w14:textId="77777777" w:rsidR="00211057" w:rsidRPr="009909A4" w:rsidRDefault="00211057" w:rsidP="00731ACF">
            <w:pPr>
              <w:rPr>
                <w:rFonts w:ascii="ＭＳ 明朝" w:hAnsi="ＭＳ 明朝"/>
                <w:color w:val="000000" w:themeColor="text1"/>
                <w:sz w:val="18"/>
                <w:szCs w:val="18"/>
              </w:rPr>
            </w:pPr>
          </w:p>
        </w:tc>
        <w:tc>
          <w:tcPr>
            <w:tcW w:w="645" w:type="dxa"/>
          </w:tcPr>
          <w:p w14:paraId="6FE41E93" w14:textId="77777777" w:rsidR="00211057" w:rsidRPr="009909A4" w:rsidRDefault="00211057" w:rsidP="00731ACF">
            <w:pPr>
              <w:rPr>
                <w:rFonts w:ascii="ＭＳ 明朝" w:hAnsi="ＭＳ 明朝"/>
                <w:color w:val="000000" w:themeColor="text1"/>
                <w:sz w:val="18"/>
                <w:szCs w:val="18"/>
              </w:rPr>
            </w:pPr>
          </w:p>
        </w:tc>
      </w:tr>
      <w:tr w:rsidR="009909A4" w:rsidRPr="009909A4" w14:paraId="49A694BD" w14:textId="77777777" w:rsidTr="006174E9">
        <w:tc>
          <w:tcPr>
            <w:tcW w:w="851" w:type="dxa"/>
            <w:vMerge/>
          </w:tcPr>
          <w:p w14:paraId="50BBBE89" w14:textId="77777777" w:rsidR="00211057" w:rsidRPr="009909A4" w:rsidRDefault="00211057" w:rsidP="00731ACF">
            <w:pPr>
              <w:rPr>
                <w:rFonts w:ascii="ＭＳ 明朝" w:hAnsi="ＭＳ 明朝"/>
                <w:color w:val="000000" w:themeColor="text1"/>
                <w:sz w:val="18"/>
                <w:szCs w:val="18"/>
              </w:rPr>
            </w:pPr>
          </w:p>
        </w:tc>
        <w:tc>
          <w:tcPr>
            <w:tcW w:w="709" w:type="dxa"/>
          </w:tcPr>
          <w:p w14:paraId="4D8962BD"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通信</w:t>
            </w:r>
          </w:p>
        </w:tc>
        <w:tc>
          <w:tcPr>
            <w:tcW w:w="2126" w:type="dxa"/>
            <w:gridSpan w:val="2"/>
          </w:tcPr>
          <w:p w14:paraId="2A9DC5C0"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ＮＴＴ西日本○○支店</w:t>
            </w:r>
          </w:p>
        </w:tc>
        <w:tc>
          <w:tcPr>
            <w:tcW w:w="1559" w:type="dxa"/>
          </w:tcPr>
          <w:p w14:paraId="01B82F78" w14:textId="77777777" w:rsidR="00211057" w:rsidRPr="009909A4" w:rsidRDefault="00211057" w:rsidP="00731ACF">
            <w:pPr>
              <w:rPr>
                <w:rFonts w:ascii="ＭＳ 明朝" w:hAnsi="ＭＳ 明朝"/>
                <w:color w:val="000000" w:themeColor="text1"/>
                <w:sz w:val="18"/>
                <w:szCs w:val="18"/>
              </w:rPr>
            </w:pPr>
          </w:p>
        </w:tc>
        <w:tc>
          <w:tcPr>
            <w:tcW w:w="1410" w:type="dxa"/>
          </w:tcPr>
          <w:p w14:paraId="1201C478" w14:textId="77777777" w:rsidR="00211057" w:rsidRPr="009909A4" w:rsidRDefault="00211057" w:rsidP="00731ACF">
            <w:pPr>
              <w:rPr>
                <w:rFonts w:ascii="ＭＳ 明朝" w:hAnsi="ＭＳ 明朝"/>
                <w:color w:val="000000" w:themeColor="text1"/>
                <w:sz w:val="18"/>
                <w:szCs w:val="18"/>
              </w:rPr>
            </w:pPr>
          </w:p>
        </w:tc>
        <w:tc>
          <w:tcPr>
            <w:tcW w:w="1312" w:type="dxa"/>
          </w:tcPr>
          <w:p w14:paraId="68DAFA13" w14:textId="77777777" w:rsidR="00211057" w:rsidRPr="009909A4" w:rsidRDefault="00211057" w:rsidP="00731ACF">
            <w:pPr>
              <w:rPr>
                <w:rFonts w:ascii="ＭＳ 明朝" w:hAnsi="ＭＳ 明朝"/>
                <w:color w:val="000000" w:themeColor="text1"/>
                <w:sz w:val="18"/>
                <w:szCs w:val="18"/>
              </w:rPr>
            </w:pPr>
          </w:p>
        </w:tc>
        <w:tc>
          <w:tcPr>
            <w:tcW w:w="645" w:type="dxa"/>
          </w:tcPr>
          <w:p w14:paraId="33B88A83" w14:textId="77777777" w:rsidR="00211057" w:rsidRPr="009909A4" w:rsidRDefault="00211057" w:rsidP="00731ACF">
            <w:pPr>
              <w:rPr>
                <w:rFonts w:ascii="ＭＳ 明朝" w:hAnsi="ＭＳ 明朝"/>
                <w:color w:val="000000" w:themeColor="text1"/>
                <w:sz w:val="18"/>
                <w:szCs w:val="18"/>
              </w:rPr>
            </w:pPr>
          </w:p>
        </w:tc>
      </w:tr>
      <w:tr w:rsidR="009909A4" w:rsidRPr="009909A4" w14:paraId="211B6E18" w14:textId="77777777" w:rsidTr="006174E9">
        <w:tc>
          <w:tcPr>
            <w:tcW w:w="1560" w:type="dxa"/>
            <w:gridSpan w:val="2"/>
          </w:tcPr>
          <w:p w14:paraId="16A4E5A3" w14:textId="77777777" w:rsidR="00211057" w:rsidRPr="009909A4" w:rsidRDefault="00211057" w:rsidP="00731ACF">
            <w:pPr>
              <w:rPr>
                <w:rFonts w:ascii="ＭＳ 明朝" w:hAnsi="ＭＳ 明朝"/>
                <w:color w:val="000000" w:themeColor="text1"/>
                <w:sz w:val="18"/>
                <w:szCs w:val="18"/>
              </w:rPr>
            </w:pPr>
            <w:r w:rsidRPr="009909A4">
              <w:rPr>
                <w:rFonts w:ascii="ＭＳ 明朝" w:hAnsi="ＭＳ 明朝" w:hint="eastAsia"/>
                <w:color w:val="000000" w:themeColor="text1"/>
                <w:sz w:val="18"/>
                <w:szCs w:val="18"/>
              </w:rPr>
              <w:t>日常取引先</w:t>
            </w:r>
          </w:p>
        </w:tc>
        <w:tc>
          <w:tcPr>
            <w:tcW w:w="2126" w:type="dxa"/>
            <w:gridSpan w:val="2"/>
          </w:tcPr>
          <w:p w14:paraId="4F0A62EC" w14:textId="77777777" w:rsidR="00211057" w:rsidRPr="009909A4" w:rsidRDefault="00211057" w:rsidP="00731ACF">
            <w:pPr>
              <w:rPr>
                <w:rFonts w:ascii="ＭＳ 明朝" w:hAnsi="ＭＳ 明朝"/>
                <w:color w:val="000000" w:themeColor="text1"/>
                <w:sz w:val="18"/>
                <w:szCs w:val="18"/>
              </w:rPr>
            </w:pPr>
          </w:p>
        </w:tc>
        <w:tc>
          <w:tcPr>
            <w:tcW w:w="1559" w:type="dxa"/>
          </w:tcPr>
          <w:p w14:paraId="5C81E73A" w14:textId="77777777" w:rsidR="00211057" w:rsidRPr="009909A4" w:rsidRDefault="00211057" w:rsidP="00731ACF">
            <w:pPr>
              <w:rPr>
                <w:rFonts w:ascii="ＭＳ 明朝" w:hAnsi="ＭＳ 明朝"/>
                <w:color w:val="000000" w:themeColor="text1"/>
                <w:sz w:val="18"/>
                <w:szCs w:val="18"/>
              </w:rPr>
            </w:pPr>
          </w:p>
        </w:tc>
        <w:tc>
          <w:tcPr>
            <w:tcW w:w="1410" w:type="dxa"/>
          </w:tcPr>
          <w:p w14:paraId="7E9080B2" w14:textId="77777777" w:rsidR="00211057" w:rsidRPr="009909A4" w:rsidRDefault="00211057" w:rsidP="00731ACF">
            <w:pPr>
              <w:rPr>
                <w:rFonts w:ascii="ＭＳ 明朝" w:hAnsi="ＭＳ 明朝"/>
                <w:color w:val="000000" w:themeColor="text1"/>
                <w:sz w:val="18"/>
                <w:szCs w:val="18"/>
              </w:rPr>
            </w:pPr>
          </w:p>
        </w:tc>
        <w:tc>
          <w:tcPr>
            <w:tcW w:w="1312" w:type="dxa"/>
          </w:tcPr>
          <w:p w14:paraId="08A62AB2" w14:textId="77777777" w:rsidR="00211057" w:rsidRPr="009909A4" w:rsidRDefault="00211057" w:rsidP="00731ACF">
            <w:pPr>
              <w:rPr>
                <w:rFonts w:ascii="ＭＳ 明朝" w:hAnsi="ＭＳ 明朝"/>
                <w:color w:val="000000" w:themeColor="text1"/>
                <w:sz w:val="18"/>
                <w:szCs w:val="18"/>
              </w:rPr>
            </w:pPr>
          </w:p>
        </w:tc>
        <w:tc>
          <w:tcPr>
            <w:tcW w:w="645" w:type="dxa"/>
          </w:tcPr>
          <w:p w14:paraId="69C0B638" w14:textId="77777777" w:rsidR="00211057" w:rsidRPr="009909A4" w:rsidRDefault="00211057" w:rsidP="00731ACF">
            <w:pPr>
              <w:rPr>
                <w:rFonts w:ascii="ＭＳ 明朝" w:hAnsi="ＭＳ 明朝"/>
                <w:color w:val="000000" w:themeColor="text1"/>
                <w:sz w:val="18"/>
                <w:szCs w:val="18"/>
              </w:rPr>
            </w:pPr>
          </w:p>
        </w:tc>
      </w:tr>
    </w:tbl>
    <w:p w14:paraId="345B49D7" w14:textId="77777777" w:rsidR="00211057" w:rsidRPr="009909A4" w:rsidRDefault="00211057" w:rsidP="001B57D1">
      <w:pPr>
        <w:ind w:firstLineChars="200" w:firstLine="365"/>
        <w:rPr>
          <w:rFonts w:ascii="ＭＳ 明朝" w:hAnsi="ＭＳ 明朝"/>
          <w:color w:val="000000" w:themeColor="text1"/>
          <w:sz w:val="18"/>
          <w:szCs w:val="18"/>
        </w:rPr>
      </w:pPr>
      <w:r w:rsidRPr="009909A4">
        <w:rPr>
          <w:rFonts w:ascii="ＭＳ 明朝" w:hAnsi="ＭＳ 明朝" w:hint="eastAsia"/>
          <w:color w:val="000000" w:themeColor="text1"/>
          <w:sz w:val="18"/>
          <w:szCs w:val="18"/>
        </w:rPr>
        <w:t>注）緊急連絡先一覧は、例示以外にも日常生活で関わる全てをリストアップしておいてください。</w:t>
      </w:r>
    </w:p>
    <w:p w14:paraId="7BE0F2B3" w14:textId="77777777" w:rsidR="00D12729" w:rsidRPr="009909A4" w:rsidRDefault="00D12729">
      <w:pPr>
        <w:widowControl/>
        <w:jc w:val="left"/>
        <w:rPr>
          <w:rFonts w:ascii="ＭＳ 明朝" w:hAnsi="ＭＳ 明朝"/>
          <w:color w:val="000000" w:themeColor="text1"/>
          <w:sz w:val="18"/>
          <w:szCs w:val="18"/>
        </w:rPr>
      </w:pPr>
    </w:p>
    <w:p w14:paraId="3B456EB9" w14:textId="3927730C" w:rsidR="00D12729" w:rsidRPr="009909A4" w:rsidRDefault="00F216DA" w:rsidP="001B57D1">
      <w:pPr>
        <w:widowControl/>
        <w:spacing w:line="480" w:lineRule="auto"/>
        <w:jc w:val="center"/>
        <w:rPr>
          <w:rFonts w:ascii="ＭＳ 明朝" w:hAnsi="ＭＳ 明朝"/>
          <w:color w:val="000000" w:themeColor="text1"/>
          <w:szCs w:val="24"/>
        </w:rPr>
      </w:pPr>
      <w:bookmarkStart w:id="77" w:name="_Toc216946837"/>
      <w:bookmarkStart w:id="78" w:name="_Toc224501878"/>
      <w:r w:rsidRPr="009909A4">
        <w:rPr>
          <w:rFonts w:ascii="ＭＳ 明朝" w:hAnsi="ＭＳ 明朝" w:hint="eastAsia"/>
          <w:color w:val="000000" w:themeColor="text1"/>
          <w:sz w:val="22"/>
          <w:szCs w:val="24"/>
        </w:rPr>
        <w:t>参考</w:t>
      </w:r>
      <w:r w:rsidRPr="009909A4">
        <w:rPr>
          <w:rFonts w:ascii="ＭＳ 明朝" w:hAnsi="ＭＳ 明朝"/>
          <w:color w:val="000000" w:themeColor="text1"/>
          <w:sz w:val="22"/>
          <w:szCs w:val="24"/>
        </w:rPr>
        <w:t xml:space="preserve"> </w:t>
      </w:r>
      <w:r w:rsidR="00676941" w:rsidRPr="009909A4">
        <w:rPr>
          <w:rFonts w:ascii="ＭＳ 明朝" w:hAnsi="ＭＳ 明朝"/>
          <w:color w:val="000000" w:themeColor="text1"/>
          <w:sz w:val="22"/>
          <w:szCs w:val="24"/>
        </w:rPr>
        <w:fldChar w:fldCharType="begin"/>
      </w:r>
      <w:r w:rsidR="00676941" w:rsidRPr="009909A4">
        <w:rPr>
          <w:rFonts w:ascii="ＭＳ 明朝" w:hAnsi="ＭＳ 明朝"/>
          <w:color w:val="000000" w:themeColor="text1"/>
          <w:sz w:val="22"/>
          <w:szCs w:val="24"/>
        </w:rPr>
        <w:instrText xml:space="preserve"> STYLEREF 1 \s </w:instrText>
      </w:r>
      <w:r w:rsidR="00676941" w:rsidRPr="009909A4">
        <w:rPr>
          <w:rFonts w:ascii="ＭＳ 明朝" w:hAnsi="ＭＳ 明朝"/>
          <w:color w:val="000000" w:themeColor="text1"/>
          <w:sz w:val="22"/>
          <w:szCs w:val="24"/>
        </w:rPr>
        <w:fldChar w:fldCharType="separate"/>
      </w:r>
      <w:r w:rsidR="001E456D">
        <w:rPr>
          <w:rFonts w:ascii="ＭＳ 明朝" w:hAnsi="ＭＳ 明朝"/>
          <w:noProof/>
          <w:color w:val="000000" w:themeColor="text1"/>
          <w:sz w:val="22"/>
          <w:szCs w:val="24"/>
        </w:rPr>
        <w:t>２</w:t>
      </w:r>
      <w:r w:rsidR="00676941" w:rsidRPr="009909A4">
        <w:rPr>
          <w:rFonts w:ascii="ＭＳ 明朝" w:hAnsi="ＭＳ 明朝"/>
          <w:color w:val="000000" w:themeColor="text1"/>
          <w:sz w:val="22"/>
          <w:szCs w:val="24"/>
        </w:rPr>
        <w:fldChar w:fldCharType="end"/>
      </w:r>
      <w:r w:rsidR="00676941" w:rsidRPr="009909A4">
        <w:rPr>
          <w:rFonts w:ascii="ＭＳ 明朝" w:hAnsi="ＭＳ 明朝"/>
          <w:color w:val="000000" w:themeColor="text1"/>
          <w:sz w:val="22"/>
          <w:szCs w:val="24"/>
        </w:rPr>
        <w:noBreakHyphen/>
      </w:r>
      <w:r w:rsidR="00676941" w:rsidRPr="009909A4">
        <w:rPr>
          <w:rFonts w:ascii="ＭＳ 明朝" w:hAnsi="ＭＳ 明朝"/>
          <w:color w:val="000000" w:themeColor="text1"/>
          <w:sz w:val="22"/>
          <w:szCs w:val="24"/>
        </w:rPr>
        <w:fldChar w:fldCharType="begin"/>
      </w:r>
      <w:r w:rsidR="00676941" w:rsidRPr="009909A4">
        <w:rPr>
          <w:rFonts w:ascii="ＭＳ 明朝" w:hAnsi="ＭＳ 明朝"/>
          <w:color w:val="000000" w:themeColor="text1"/>
          <w:sz w:val="22"/>
          <w:szCs w:val="24"/>
        </w:rPr>
        <w:instrText xml:space="preserve"> SEQ </w:instrText>
      </w:r>
      <w:r w:rsidR="00676941" w:rsidRPr="009909A4">
        <w:rPr>
          <w:rFonts w:ascii="ＭＳ 明朝" w:hAnsi="ＭＳ 明朝" w:hint="eastAsia"/>
          <w:color w:val="000000" w:themeColor="text1"/>
          <w:sz w:val="22"/>
          <w:szCs w:val="24"/>
        </w:rPr>
        <w:instrText>参考</w:instrText>
      </w:r>
      <w:r w:rsidR="00676941" w:rsidRPr="009909A4">
        <w:rPr>
          <w:rFonts w:ascii="ＭＳ 明朝" w:hAnsi="ＭＳ 明朝"/>
          <w:color w:val="000000" w:themeColor="text1"/>
          <w:sz w:val="22"/>
          <w:szCs w:val="24"/>
        </w:rPr>
        <w:instrText xml:space="preserve"> \* DBCHAR \s 1 </w:instrText>
      </w:r>
      <w:r w:rsidR="00676941" w:rsidRPr="009909A4">
        <w:rPr>
          <w:rFonts w:ascii="ＭＳ 明朝" w:hAnsi="ＭＳ 明朝"/>
          <w:color w:val="000000" w:themeColor="text1"/>
          <w:sz w:val="22"/>
          <w:szCs w:val="24"/>
        </w:rPr>
        <w:fldChar w:fldCharType="separate"/>
      </w:r>
      <w:r w:rsidR="001E456D">
        <w:rPr>
          <w:rFonts w:ascii="ＭＳ 明朝" w:hAnsi="ＭＳ 明朝" w:hint="eastAsia"/>
          <w:noProof/>
          <w:color w:val="000000" w:themeColor="text1"/>
          <w:sz w:val="22"/>
          <w:szCs w:val="24"/>
        </w:rPr>
        <w:t>１０</w:t>
      </w:r>
      <w:r w:rsidR="00676941" w:rsidRPr="009909A4">
        <w:rPr>
          <w:rFonts w:ascii="ＭＳ 明朝" w:hAnsi="ＭＳ 明朝"/>
          <w:color w:val="000000" w:themeColor="text1"/>
          <w:sz w:val="22"/>
          <w:szCs w:val="24"/>
        </w:rPr>
        <w:fldChar w:fldCharType="end"/>
      </w:r>
      <w:r w:rsidRPr="009909A4">
        <w:rPr>
          <w:rFonts w:ascii="ＭＳ 明朝" w:hAnsi="ＭＳ 明朝" w:hint="eastAsia"/>
          <w:color w:val="000000" w:themeColor="text1"/>
          <w:sz w:val="22"/>
          <w:szCs w:val="24"/>
        </w:rPr>
        <w:t xml:space="preserve">　</w:t>
      </w:r>
      <w:bookmarkStart w:id="79" w:name="_Hlk220590626"/>
      <w:r w:rsidR="00BD34BC" w:rsidRPr="009909A4">
        <w:rPr>
          <w:rFonts w:ascii="ＭＳ 明朝" w:hAnsi="ＭＳ 明朝" w:hint="eastAsia"/>
          <w:color w:val="000000" w:themeColor="text1"/>
          <w:sz w:val="22"/>
          <w:szCs w:val="24"/>
        </w:rPr>
        <w:t>災害時に活用可能な連絡方法</w:t>
      </w:r>
      <w:bookmarkEnd w:id="77"/>
      <w:bookmarkEnd w:id="78"/>
      <w:bookmarkEnd w:id="79"/>
    </w:p>
    <w:tbl>
      <w:tblPr>
        <w:tblStyle w:val="a5"/>
        <w:tblW w:w="0" w:type="auto"/>
        <w:tblLook w:val="04A0" w:firstRow="1" w:lastRow="0" w:firstColumn="1" w:lastColumn="0" w:noHBand="0" w:noVBand="1"/>
      </w:tblPr>
      <w:tblGrid>
        <w:gridCol w:w="8494"/>
      </w:tblGrid>
      <w:tr w:rsidR="00BF6B56" w:rsidRPr="009909A4" w14:paraId="2C28B9EE" w14:textId="77777777" w:rsidTr="00D12729">
        <w:trPr>
          <w:trHeight w:val="4355"/>
        </w:trPr>
        <w:tc>
          <w:tcPr>
            <w:tcW w:w="8494" w:type="dxa"/>
            <w:vAlign w:val="center"/>
          </w:tcPr>
          <w:p w14:paraId="2DE351DA" w14:textId="2FE0661D" w:rsidR="001C7B39" w:rsidRPr="009909A4" w:rsidRDefault="001C7B39" w:rsidP="00D12729">
            <w:pPr>
              <w:ind w:leftChars="86" w:left="183"/>
              <w:rPr>
                <w:rFonts w:ascii="ＭＳ 明朝" w:hAnsi="ＭＳ 明朝"/>
                <w:color w:val="000000" w:themeColor="text1"/>
                <w:sz w:val="22"/>
              </w:rPr>
            </w:pPr>
            <w:r w:rsidRPr="009909A4">
              <w:rPr>
                <w:rFonts w:ascii="ＭＳ 明朝" w:hAnsi="ＭＳ 明朝" w:hint="eastAsia"/>
                <w:color w:val="000000" w:themeColor="text1"/>
                <w:sz w:val="22"/>
              </w:rPr>
              <w:t>①　インターネット系サービス</w:t>
            </w:r>
          </w:p>
          <w:p w14:paraId="4A67BD30" w14:textId="77777777" w:rsidR="00F86965" w:rsidRPr="009909A4" w:rsidRDefault="001C7B39" w:rsidP="00D12729">
            <w:pPr>
              <w:ind w:leftChars="288" w:left="612"/>
              <w:rPr>
                <w:rFonts w:ascii="ＭＳ 明朝" w:hAnsi="ＭＳ 明朝"/>
                <w:color w:val="000000" w:themeColor="text1"/>
                <w:sz w:val="22"/>
              </w:rPr>
            </w:pPr>
            <w:r w:rsidRPr="009909A4">
              <w:rPr>
                <w:rFonts w:ascii="ＭＳ 明朝" w:hAnsi="ＭＳ 明朝" w:hint="eastAsia"/>
                <w:color w:val="000000" w:themeColor="text1"/>
                <w:sz w:val="22"/>
              </w:rPr>
              <w:t>メール（</w:t>
            </w:r>
            <w:r w:rsidRPr="009909A4">
              <w:rPr>
                <w:rFonts w:ascii="ＭＳ 明朝" w:hAnsi="ＭＳ 明朝"/>
                <w:color w:val="000000" w:themeColor="text1"/>
                <w:sz w:val="22"/>
              </w:rPr>
              <w:t>PC・スマートフォン）、SNS（LINE、X、Facebookなど）、災害用伝言ダ</w:t>
            </w:r>
          </w:p>
          <w:p w14:paraId="6EB06877" w14:textId="77777777" w:rsidR="00F86965" w:rsidRPr="009909A4" w:rsidRDefault="001C7B39" w:rsidP="00D12729">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イヤル（</w:t>
            </w:r>
            <w:r w:rsidRPr="009909A4">
              <w:rPr>
                <w:rFonts w:ascii="ＭＳ 明朝" w:hAnsi="ＭＳ 明朝"/>
                <w:color w:val="000000" w:themeColor="text1"/>
                <w:sz w:val="22"/>
              </w:rPr>
              <w:t>171）、災害用伝言板サービス（NTT災害用伝言板、携帯電話会社の災害</w:t>
            </w:r>
          </w:p>
          <w:p w14:paraId="04C7DBC9" w14:textId="08D1AB97" w:rsidR="001C7B39" w:rsidRPr="009909A4" w:rsidRDefault="001C7B39"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伝言板）</w:t>
            </w:r>
          </w:p>
          <w:p w14:paraId="430DE18B" w14:textId="44E5249D" w:rsidR="00F86965" w:rsidRPr="009909A4" w:rsidRDefault="001C7B39" w:rsidP="001B57D1">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②　無線通信</w:t>
            </w:r>
          </w:p>
          <w:p w14:paraId="65690BBB" w14:textId="00A4884F" w:rsidR="00245A17" w:rsidRPr="009909A4" w:rsidRDefault="001C7B39"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防災行政無線（市町の防災無線）、業務用無線機（施設間・職員間で連絡）、</w:t>
            </w:r>
          </w:p>
          <w:p w14:paraId="0688616B" w14:textId="2F478293" w:rsidR="001C7B39" w:rsidRPr="009909A4" w:rsidRDefault="001C7B39"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簡易無線・特定小電力無線（短距離連絡用）</w:t>
            </w:r>
          </w:p>
          <w:p w14:paraId="349E7A2D" w14:textId="25BA6F8E" w:rsidR="00245A17" w:rsidRPr="009909A4" w:rsidRDefault="001C7B39" w:rsidP="00D12729">
            <w:pPr>
              <w:ind w:leftChars="86" w:left="183"/>
              <w:rPr>
                <w:rFonts w:ascii="ＭＳ 明朝" w:hAnsi="ＭＳ 明朝"/>
                <w:color w:val="000000" w:themeColor="text1"/>
                <w:sz w:val="22"/>
              </w:rPr>
            </w:pPr>
            <w:r w:rsidRPr="009909A4">
              <w:rPr>
                <w:rFonts w:ascii="ＭＳ 明朝" w:hAnsi="ＭＳ 明朝" w:hint="eastAsia"/>
                <w:color w:val="000000" w:themeColor="text1"/>
                <w:sz w:val="22"/>
              </w:rPr>
              <w:t>③　衛星通信</w:t>
            </w:r>
          </w:p>
          <w:p w14:paraId="6F2E41D0" w14:textId="7C56703A" w:rsidR="002D7D38" w:rsidRPr="009909A4" w:rsidRDefault="001C7B39" w:rsidP="00D12729">
            <w:pPr>
              <w:ind w:leftChars="86" w:left="183"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衛星電話（携帯電話網が不通の場合に有効）、可搬型衛星</w:t>
            </w:r>
            <w:r w:rsidR="002D7D38" w:rsidRPr="009909A4">
              <w:rPr>
                <w:rFonts w:ascii="ＭＳ 明朝" w:hAnsi="ＭＳ 明朝" w:hint="eastAsia"/>
                <w:color w:val="000000" w:themeColor="text1"/>
                <w:sz w:val="22"/>
              </w:rPr>
              <w:t>通信</w:t>
            </w:r>
            <w:r w:rsidRPr="009909A4">
              <w:rPr>
                <w:rFonts w:ascii="ＭＳ 明朝" w:hAnsi="ＭＳ 明朝" w:hint="eastAsia"/>
                <w:color w:val="000000" w:themeColor="text1"/>
                <w:sz w:val="22"/>
              </w:rPr>
              <w:t>設備（</w:t>
            </w:r>
            <w:r w:rsidRPr="009909A4">
              <w:rPr>
                <w:rFonts w:ascii="ＭＳ 明朝" w:hAnsi="ＭＳ 明朝"/>
                <w:color w:val="000000" w:themeColor="text1"/>
                <w:sz w:val="22"/>
              </w:rPr>
              <w:t>Starlink</w:t>
            </w:r>
          </w:p>
          <w:p w14:paraId="66F8C172" w14:textId="661FDB55" w:rsidR="001C7B39" w:rsidRPr="009909A4" w:rsidRDefault="001C7B39"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など）</w:t>
            </w:r>
          </w:p>
          <w:p w14:paraId="70222068" w14:textId="77777777" w:rsidR="001C7B39" w:rsidRPr="009909A4" w:rsidRDefault="001C7B39" w:rsidP="00D12729">
            <w:pPr>
              <w:ind w:leftChars="86" w:left="183"/>
              <w:rPr>
                <w:rFonts w:ascii="ＭＳ 明朝" w:hAnsi="ＭＳ 明朝"/>
                <w:color w:val="000000" w:themeColor="text1"/>
                <w:sz w:val="22"/>
              </w:rPr>
            </w:pPr>
            <w:r w:rsidRPr="009909A4">
              <w:rPr>
                <w:rFonts w:ascii="ＭＳ 明朝" w:hAnsi="ＭＳ 明朝" w:hint="eastAsia"/>
                <w:color w:val="000000" w:themeColor="text1"/>
                <w:sz w:val="22"/>
              </w:rPr>
              <w:t>④　その他の手段</w:t>
            </w:r>
          </w:p>
          <w:p w14:paraId="104E6FEE" w14:textId="289645BB" w:rsidR="00395B84" w:rsidRPr="009909A4" w:rsidRDefault="001C7B39" w:rsidP="00D12729">
            <w:pPr>
              <w:ind w:leftChars="288" w:left="612"/>
              <w:rPr>
                <w:rFonts w:ascii="ＭＳ 明朝" w:hAnsi="ＭＳ 明朝"/>
                <w:color w:val="000000" w:themeColor="text1"/>
                <w:sz w:val="22"/>
              </w:rPr>
            </w:pPr>
            <w:r w:rsidRPr="009909A4">
              <w:rPr>
                <w:rFonts w:ascii="ＭＳ 明朝" w:hAnsi="ＭＳ 明朝"/>
                <w:color w:val="000000" w:themeColor="text1"/>
                <w:sz w:val="22"/>
              </w:rPr>
              <w:t>FAX（電話回線が</w:t>
            </w:r>
            <w:r w:rsidR="00F86965" w:rsidRPr="009909A4">
              <w:rPr>
                <w:rFonts w:ascii="ＭＳ 明朝" w:hAnsi="ＭＳ 明朝" w:hint="eastAsia"/>
                <w:color w:val="000000" w:themeColor="text1"/>
                <w:sz w:val="22"/>
              </w:rPr>
              <w:t>使用可能な</w:t>
            </w:r>
            <w:r w:rsidRPr="009909A4">
              <w:rPr>
                <w:rFonts w:ascii="ＭＳ 明朝" w:hAnsi="ＭＳ 明朝" w:hint="eastAsia"/>
                <w:color w:val="000000" w:themeColor="text1"/>
                <w:sz w:val="22"/>
              </w:rPr>
              <w:t>場合）、公衆電話</w:t>
            </w:r>
          </w:p>
        </w:tc>
      </w:tr>
    </w:tbl>
    <w:p w14:paraId="597B64A1" w14:textId="445D2617" w:rsidR="00A434A0" w:rsidRPr="009909A4" w:rsidRDefault="00A434A0">
      <w:pPr>
        <w:widowControl/>
        <w:jc w:val="left"/>
        <w:rPr>
          <w:rFonts w:ascii="ＭＳ 明朝" w:hAnsi="ＭＳ 明朝"/>
          <w:color w:val="000000" w:themeColor="text1"/>
          <w:sz w:val="22"/>
        </w:rPr>
      </w:pPr>
    </w:p>
    <w:p w14:paraId="70C7CB4C" w14:textId="77777777" w:rsidR="00D12729" w:rsidRPr="009909A4" w:rsidRDefault="00D12729">
      <w:pPr>
        <w:widowControl/>
        <w:jc w:val="left"/>
        <w:rPr>
          <w:rFonts w:ascii="ＭＳ 明朝" w:hAnsi="ＭＳ 明朝"/>
          <w:color w:val="000000" w:themeColor="text1"/>
          <w:sz w:val="22"/>
        </w:rPr>
      </w:pPr>
    </w:p>
    <w:p w14:paraId="6EFDE225" w14:textId="77777777" w:rsidR="00D12729" w:rsidRPr="009909A4" w:rsidRDefault="00D12729">
      <w:pPr>
        <w:widowControl/>
        <w:jc w:val="left"/>
        <w:rPr>
          <w:rFonts w:ascii="ＭＳ 明朝" w:hAnsi="ＭＳ 明朝"/>
          <w:color w:val="000000" w:themeColor="text1"/>
          <w:sz w:val="22"/>
        </w:rPr>
      </w:pPr>
    </w:p>
    <w:p w14:paraId="4B00E250" w14:textId="77777777" w:rsidR="00D12729" w:rsidRPr="009909A4" w:rsidRDefault="00D12729">
      <w:pPr>
        <w:widowControl/>
        <w:jc w:val="left"/>
        <w:rPr>
          <w:rFonts w:ascii="ＭＳ 明朝" w:hAnsi="ＭＳ 明朝"/>
          <w:color w:val="000000" w:themeColor="text1"/>
          <w:sz w:val="22"/>
        </w:rPr>
      </w:pPr>
    </w:p>
    <w:p w14:paraId="444F0119" w14:textId="02E9FB8D" w:rsidR="00D12729" w:rsidRPr="009909A4" w:rsidRDefault="00F216DA" w:rsidP="001B57D1">
      <w:pPr>
        <w:pStyle w:val="af0"/>
        <w:spacing w:line="480" w:lineRule="auto"/>
        <w:rPr>
          <w:rFonts w:ascii="ＭＳ 明朝" w:hAnsi="ＭＳ 明朝"/>
          <w:color w:val="000000" w:themeColor="text1"/>
        </w:rPr>
      </w:pPr>
      <w:bookmarkStart w:id="80" w:name="_Toc216946838"/>
      <w:bookmarkStart w:id="81" w:name="_Toc224501879"/>
      <w:bookmarkStart w:id="82" w:name="_Hlk220519441"/>
      <w:r w:rsidRPr="009909A4">
        <w:rPr>
          <w:rFonts w:ascii="ＭＳ 明朝" w:hAnsi="ＭＳ 明朝" w:hint="eastAsia"/>
          <w:color w:val="000000" w:themeColor="text1"/>
        </w:rPr>
        <w:lastRenderedPageBreak/>
        <w:t>参考</w:t>
      </w:r>
      <w:r w:rsidRPr="009909A4">
        <w:rPr>
          <w:rFonts w:ascii="ＭＳ 明朝" w:hAnsi="ＭＳ 明朝"/>
          <w:color w:val="000000" w:themeColor="text1"/>
        </w:rPr>
        <w:t xml:space="preserve">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２</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w:instrText>
      </w:r>
      <w:r w:rsidR="00676941" w:rsidRPr="009909A4">
        <w:rPr>
          <w:rFonts w:ascii="ＭＳ 明朝" w:hAnsi="ＭＳ 明朝" w:hint="eastAsia"/>
          <w:color w:val="000000" w:themeColor="text1"/>
        </w:rPr>
        <w:instrText>参考</w:instrText>
      </w:r>
      <w:r w:rsidR="00676941" w:rsidRPr="009909A4">
        <w:rPr>
          <w:rFonts w:ascii="ＭＳ 明朝" w:hAnsi="ＭＳ 明朝"/>
          <w:color w:val="000000" w:themeColor="text1"/>
        </w:rPr>
        <w:instrText xml:space="preserve">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１１</w:t>
      </w:r>
      <w:r w:rsidR="00676941" w:rsidRPr="009909A4">
        <w:rPr>
          <w:rFonts w:ascii="ＭＳ 明朝" w:hAnsi="ＭＳ 明朝"/>
          <w:color w:val="000000" w:themeColor="text1"/>
        </w:rPr>
        <w:fldChar w:fldCharType="end"/>
      </w:r>
      <w:r w:rsidRPr="009909A4">
        <w:rPr>
          <w:rFonts w:hint="eastAsia"/>
          <w:color w:val="000000" w:themeColor="text1"/>
        </w:rPr>
        <w:t xml:space="preserve">　</w:t>
      </w:r>
      <w:r w:rsidR="001F48EA" w:rsidRPr="009909A4">
        <w:rPr>
          <w:rFonts w:ascii="ＭＳ 明朝" w:hAnsi="ＭＳ 明朝" w:hint="eastAsia"/>
          <w:color w:val="000000" w:themeColor="text1"/>
        </w:rPr>
        <w:t>災害時情報共有システム</w:t>
      </w:r>
      <w:r w:rsidR="00DB259E" w:rsidRPr="009909A4">
        <w:rPr>
          <w:rFonts w:ascii="ＭＳ 明朝" w:hAnsi="ＭＳ 明朝" w:hint="eastAsia"/>
          <w:color w:val="000000" w:themeColor="text1"/>
        </w:rPr>
        <w:t>（令和３年度より運用開始）</w:t>
      </w:r>
      <w:bookmarkEnd w:id="80"/>
      <w:bookmarkEnd w:id="81"/>
    </w:p>
    <w:tbl>
      <w:tblPr>
        <w:tblStyle w:val="a5"/>
        <w:tblW w:w="0" w:type="auto"/>
        <w:tblLook w:val="04A0" w:firstRow="1" w:lastRow="0" w:firstColumn="1" w:lastColumn="0" w:noHBand="0" w:noVBand="1"/>
      </w:tblPr>
      <w:tblGrid>
        <w:gridCol w:w="8494"/>
      </w:tblGrid>
      <w:tr w:rsidR="00BF6B56" w:rsidRPr="009909A4" w14:paraId="450F808D" w14:textId="77777777" w:rsidTr="00D12729">
        <w:trPr>
          <w:trHeight w:val="4002"/>
        </w:trPr>
        <w:tc>
          <w:tcPr>
            <w:tcW w:w="8494" w:type="dxa"/>
            <w:vAlign w:val="center"/>
          </w:tcPr>
          <w:p w14:paraId="32B6E7EA" w14:textId="74A51F27" w:rsidR="00D67DB5" w:rsidRPr="009909A4" w:rsidRDefault="00D67DB5" w:rsidP="00D12729">
            <w:pPr>
              <w:ind w:leftChars="86" w:left="18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おける高齢者施設・事業所の被害状況を国・自治体が迅速に把握・共有し、被災した介護施設等への迅速かつ適切な支援につなげるため、原則として災害発生時の被害報告については、被害の有無に関わらず「災害時情報共有システム」を利用するようにしてください。あらかじめログインＩＤ、パスワードや作業方法について関係者間で確認・共有を行い、災害発生時にすみやかに入力できるよう体制を整備してください。</w:t>
            </w:r>
          </w:p>
          <w:p w14:paraId="2DEBC2D1" w14:textId="77777777" w:rsidR="00D67DB5" w:rsidRPr="009909A4" w:rsidRDefault="00D67DB5" w:rsidP="00D12729">
            <w:pPr>
              <w:ind w:leftChars="86" w:left="18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また、入力についての習熟を高めるため、以下のような取組を行うことが必要</w:t>
            </w:r>
          </w:p>
          <w:p w14:paraId="489D985A" w14:textId="77777777" w:rsidR="00D67DB5" w:rsidRPr="009909A4" w:rsidRDefault="00D67DB5" w:rsidP="00D12729">
            <w:pPr>
              <w:ind w:leftChars="86" w:left="183"/>
              <w:rPr>
                <w:rFonts w:ascii="ＭＳ 明朝" w:hAnsi="ＭＳ 明朝"/>
                <w:color w:val="000000" w:themeColor="text1"/>
                <w:sz w:val="22"/>
              </w:rPr>
            </w:pPr>
            <w:r w:rsidRPr="009909A4">
              <w:rPr>
                <w:rFonts w:ascii="ＭＳ 明朝" w:hAnsi="ＭＳ 明朝" w:hint="eastAsia"/>
                <w:color w:val="000000" w:themeColor="text1"/>
                <w:sz w:val="22"/>
              </w:rPr>
              <w:t>です。</w:t>
            </w:r>
          </w:p>
          <w:p w14:paraId="22FD5D56" w14:textId="77777777" w:rsidR="00D67DB5" w:rsidRPr="009909A4" w:rsidRDefault="00D67DB5" w:rsidP="004C0DC1">
            <w:pPr>
              <w:pStyle w:val="aa"/>
              <w:numPr>
                <w:ilvl w:val="0"/>
                <w:numId w:val="1"/>
              </w:numPr>
              <w:ind w:leftChars="221" w:left="753" w:hanging="283"/>
              <w:rPr>
                <w:rFonts w:ascii="ＭＳ 明朝" w:hAnsi="ＭＳ 明朝"/>
                <w:color w:val="000000" w:themeColor="text1"/>
                <w:sz w:val="22"/>
              </w:rPr>
            </w:pPr>
            <w:r w:rsidRPr="009909A4">
              <w:rPr>
                <w:rFonts w:ascii="ＭＳ 明朝" w:hAnsi="ＭＳ 明朝" w:hint="eastAsia"/>
                <w:color w:val="000000" w:themeColor="text1"/>
                <w:sz w:val="22"/>
              </w:rPr>
              <w:t>通信が遮断した場合の報告方法（国の別紙様式等による</w:t>
            </w:r>
            <w:r w:rsidRPr="009909A4">
              <w:rPr>
                <w:rFonts w:ascii="ＭＳ 明朝" w:hAnsi="ＭＳ 明朝"/>
                <w:color w:val="000000" w:themeColor="text1"/>
                <w:sz w:val="22"/>
              </w:rPr>
              <w:t>FAX、県、市町への代理入力の依頼など）について、幾つかのパターンを想定した訓練の実施</w:t>
            </w:r>
          </w:p>
          <w:p w14:paraId="0D490347" w14:textId="7635C78F" w:rsidR="00D67DB5" w:rsidRPr="009909A4" w:rsidRDefault="00D67DB5" w:rsidP="004C0DC1">
            <w:pPr>
              <w:pStyle w:val="aa"/>
              <w:numPr>
                <w:ilvl w:val="0"/>
                <w:numId w:val="1"/>
              </w:numPr>
              <w:ind w:leftChars="221" w:left="753" w:hanging="283"/>
              <w:rPr>
                <w:color w:val="000000" w:themeColor="text1"/>
              </w:rPr>
            </w:pPr>
            <w:r w:rsidRPr="009909A4">
              <w:rPr>
                <w:rFonts w:ascii="ＭＳ 明朝" w:hAnsi="ＭＳ 明朝" w:hint="eastAsia"/>
                <w:color w:val="000000" w:themeColor="text1"/>
                <w:sz w:val="22"/>
              </w:rPr>
              <w:t>行政が実施するシステム入力訓練に積極的に参加すること</w:t>
            </w:r>
          </w:p>
        </w:tc>
      </w:tr>
      <w:bookmarkEnd w:id="82"/>
    </w:tbl>
    <w:p w14:paraId="6AA4AA8B" w14:textId="104423A4" w:rsidR="000120AD" w:rsidRPr="009909A4" w:rsidRDefault="000120AD" w:rsidP="000120AD">
      <w:pPr>
        <w:rPr>
          <w:color w:val="000000" w:themeColor="text1"/>
        </w:rPr>
      </w:pPr>
    </w:p>
    <w:p w14:paraId="5E44F06C" w14:textId="502CBB5A" w:rsidR="00D12729" w:rsidRPr="009909A4" w:rsidRDefault="000A670D" w:rsidP="001B57D1">
      <w:pPr>
        <w:spacing w:line="480" w:lineRule="auto"/>
        <w:jc w:val="center"/>
        <w:rPr>
          <w:rFonts w:ascii="ＭＳ 明朝" w:hAnsi="ＭＳ 明朝" w:cs="ＭＳ 明朝"/>
          <w:color w:val="000000" w:themeColor="text1"/>
          <w:kern w:val="0"/>
          <w:szCs w:val="32"/>
        </w:rPr>
      </w:pPr>
      <w:bookmarkStart w:id="83" w:name="_Toc224501880"/>
      <w:bookmarkStart w:id="84" w:name="_Toc216946839"/>
      <w:r w:rsidRPr="009909A4">
        <w:rPr>
          <w:rFonts w:ascii="ＭＳ 明朝" w:hAnsi="ＭＳ 明朝" w:hint="eastAsia"/>
          <w:color w:val="000000" w:themeColor="text1"/>
          <w:sz w:val="22"/>
          <w:szCs w:val="24"/>
        </w:rPr>
        <w:t>参考</w:t>
      </w:r>
      <w:r w:rsidRPr="009909A4">
        <w:rPr>
          <w:rFonts w:ascii="ＭＳ 明朝" w:hAnsi="ＭＳ 明朝"/>
          <w:color w:val="000000" w:themeColor="text1"/>
          <w:sz w:val="22"/>
          <w:szCs w:val="24"/>
        </w:rPr>
        <w:t xml:space="preserve"> </w:t>
      </w:r>
      <w:r w:rsidR="00676941" w:rsidRPr="009909A4">
        <w:rPr>
          <w:rFonts w:ascii="ＭＳ 明朝" w:hAnsi="ＭＳ 明朝"/>
          <w:color w:val="000000" w:themeColor="text1"/>
          <w:sz w:val="22"/>
          <w:szCs w:val="24"/>
        </w:rPr>
        <w:fldChar w:fldCharType="begin"/>
      </w:r>
      <w:r w:rsidR="00676941" w:rsidRPr="009909A4">
        <w:rPr>
          <w:rFonts w:ascii="ＭＳ 明朝" w:hAnsi="ＭＳ 明朝"/>
          <w:color w:val="000000" w:themeColor="text1"/>
          <w:sz w:val="22"/>
          <w:szCs w:val="24"/>
        </w:rPr>
        <w:instrText xml:space="preserve"> STYLEREF 1 \s </w:instrText>
      </w:r>
      <w:r w:rsidR="00676941" w:rsidRPr="009909A4">
        <w:rPr>
          <w:rFonts w:ascii="ＭＳ 明朝" w:hAnsi="ＭＳ 明朝"/>
          <w:color w:val="000000" w:themeColor="text1"/>
          <w:sz w:val="22"/>
          <w:szCs w:val="24"/>
        </w:rPr>
        <w:fldChar w:fldCharType="separate"/>
      </w:r>
      <w:r w:rsidR="001E456D">
        <w:rPr>
          <w:rFonts w:ascii="ＭＳ 明朝" w:hAnsi="ＭＳ 明朝"/>
          <w:noProof/>
          <w:color w:val="000000" w:themeColor="text1"/>
          <w:sz w:val="22"/>
          <w:szCs w:val="24"/>
        </w:rPr>
        <w:t>２</w:t>
      </w:r>
      <w:r w:rsidR="00676941" w:rsidRPr="009909A4">
        <w:rPr>
          <w:rFonts w:ascii="ＭＳ 明朝" w:hAnsi="ＭＳ 明朝"/>
          <w:color w:val="000000" w:themeColor="text1"/>
          <w:sz w:val="22"/>
          <w:szCs w:val="24"/>
        </w:rPr>
        <w:fldChar w:fldCharType="end"/>
      </w:r>
      <w:r w:rsidR="00676941" w:rsidRPr="009909A4">
        <w:rPr>
          <w:rFonts w:ascii="ＭＳ 明朝" w:hAnsi="ＭＳ 明朝"/>
          <w:color w:val="000000" w:themeColor="text1"/>
          <w:sz w:val="22"/>
          <w:szCs w:val="24"/>
        </w:rPr>
        <w:noBreakHyphen/>
      </w:r>
      <w:r w:rsidR="00676941" w:rsidRPr="009909A4">
        <w:rPr>
          <w:rFonts w:ascii="ＭＳ 明朝" w:hAnsi="ＭＳ 明朝"/>
          <w:color w:val="000000" w:themeColor="text1"/>
          <w:sz w:val="22"/>
          <w:szCs w:val="24"/>
        </w:rPr>
        <w:fldChar w:fldCharType="begin"/>
      </w:r>
      <w:r w:rsidR="00676941" w:rsidRPr="009909A4">
        <w:rPr>
          <w:rFonts w:ascii="ＭＳ 明朝" w:hAnsi="ＭＳ 明朝"/>
          <w:color w:val="000000" w:themeColor="text1"/>
          <w:sz w:val="22"/>
          <w:szCs w:val="24"/>
        </w:rPr>
        <w:instrText xml:space="preserve"> SEQ </w:instrText>
      </w:r>
      <w:r w:rsidR="00676941" w:rsidRPr="009909A4">
        <w:rPr>
          <w:rFonts w:ascii="ＭＳ 明朝" w:hAnsi="ＭＳ 明朝" w:hint="eastAsia"/>
          <w:color w:val="000000" w:themeColor="text1"/>
          <w:sz w:val="22"/>
          <w:szCs w:val="24"/>
        </w:rPr>
        <w:instrText>参考</w:instrText>
      </w:r>
      <w:r w:rsidR="00676941" w:rsidRPr="009909A4">
        <w:rPr>
          <w:rFonts w:ascii="ＭＳ 明朝" w:hAnsi="ＭＳ 明朝"/>
          <w:color w:val="000000" w:themeColor="text1"/>
          <w:sz w:val="22"/>
          <w:szCs w:val="24"/>
        </w:rPr>
        <w:instrText xml:space="preserve"> \* DBCHAR \s 1 </w:instrText>
      </w:r>
      <w:r w:rsidR="00676941" w:rsidRPr="009909A4">
        <w:rPr>
          <w:rFonts w:ascii="ＭＳ 明朝" w:hAnsi="ＭＳ 明朝"/>
          <w:color w:val="000000" w:themeColor="text1"/>
          <w:sz w:val="22"/>
          <w:szCs w:val="24"/>
        </w:rPr>
        <w:fldChar w:fldCharType="separate"/>
      </w:r>
      <w:r w:rsidR="001E456D">
        <w:rPr>
          <w:rFonts w:ascii="ＭＳ 明朝" w:hAnsi="ＭＳ 明朝" w:hint="eastAsia"/>
          <w:noProof/>
          <w:color w:val="000000" w:themeColor="text1"/>
          <w:sz w:val="22"/>
          <w:szCs w:val="24"/>
        </w:rPr>
        <w:t>１２</w:t>
      </w:r>
      <w:r w:rsidR="00676941" w:rsidRPr="009909A4">
        <w:rPr>
          <w:rFonts w:ascii="ＭＳ 明朝" w:hAnsi="ＭＳ 明朝"/>
          <w:color w:val="000000" w:themeColor="text1"/>
          <w:sz w:val="22"/>
          <w:szCs w:val="24"/>
        </w:rPr>
        <w:fldChar w:fldCharType="end"/>
      </w:r>
      <w:r w:rsidRPr="009909A4">
        <w:rPr>
          <w:rFonts w:hint="eastAsia"/>
          <w:color w:val="000000" w:themeColor="text1"/>
          <w:sz w:val="22"/>
          <w:szCs w:val="24"/>
        </w:rPr>
        <w:t xml:space="preserve">　</w:t>
      </w:r>
      <w:r w:rsidR="001F48EA" w:rsidRPr="009909A4">
        <w:rPr>
          <w:rFonts w:ascii="ＭＳ 明朝" w:hAnsi="ＭＳ 明朝" w:cs="ＭＳ 明朝" w:hint="eastAsia"/>
          <w:color w:val="000000" w:themeColor="text1"/>
          <w:kern w:val="0"/>
          <w:sz w:val="22"/>
          <w:szCs w:val="32"/>
        </w:rPr>
        <w:t>災害時情報共有システム</w:t>
      </w:r>
      <w:bookmarkEnd w:id="83"/>
      <w:bookmarkEnd w:id="84"/>
    </w:p>
    <w:p w14:paraId="6FD79B1A" w14:textId="0D44A46A" w:rsidR="00C47D59" w:rsidRPr="009909A4" w:rsidRDefault="00EA11D7" w:rsidP="001B57D1">
      <w:pPr>
        <w:autoSpaceDE w:val="0"/>
        <w:autoSpaceDN w:val="0"/>
        <w:adjustRightInd w:val="0"/>
        <w:ind w:left="657" w:hangingChars="295" w:hanging="657"/>
        <w:jc w:val="center"/>
        <w:rPr>
          <w:rFonts w:ascii="ＭＳ 明朝" w:hAnsi="ＭＳ 明朝" w:cs="ＭＳ 明朝"/>
          <w:color w:val="000000" w:themeColor="text1"/>
          <w:kern w:val="0"/>
          <w:sz w:val="22"/>
        </w:rPr>
      </w:pPr>
      <w:r w:rsidRPr="009909A4">
        <w:rPr>
          <w:rFonts w:ascii="ＭＳ 明朝" w:hAnsi="ＭＳ 明朝" w:cs="ＭＳ 明朝"/>
          <w:noProof/>
          <w:color w:val="000000" w:themeColor="text1"/>
          <w:kern w:val="0"/>
          <w:sz w:val="22"/>
        </w:rPr>
        <w:drawing>
          <wp:inline distT="0" distB="0" distL="0" distR="0" wp14:anchorId="6F4D1F94" wp14:editId="2C7F718C">
            <wp:extent cx="5400040" cy="3823970"/>
            <wp:effectExtent l="0" t="0" r="0" b="5080"/>
            <wp:docPr id="173956311" name="図 1" descr="パソコンの画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6311" name="図 1" descr="パソコンの画面&#10;&#10;AI によって生成されたコンテンツは間違っている可能性があります。"/>
                    <pic:cNvPicPr/>
                  </pic:nvPicPr>
                  <pic:blipFill>
                    <a:blip r:embed="rId21"/>
                    <a:stretch>
                      <a:fillRect/>
                    </a:stretch>
                  </pic:blipFill>
                  <pic:spPr>
                    <a:xfrm>
                      <a:off x="0" y="0"/>
                      <a:ext cx="5400040" cy="3823970"/>
                    </a:xfrm>
                    <a:prstGeom prst="rect">
                      <a:avLst/>
                    </a:prstGeom>
                  </pic:spPr>
                </pic:pic>
              </a:graphicData>
            </a:graphic>
          </wp:inline>
        </w:drawing>
      </w:r>
    </w:p>
    <w:p w14:paraId="6ADA59F8" w14:textId="1EFFFD92" w:rsidR="00EA11D7" w:rsidRPr="009909A4" w:rsidRDefault="00EA11D7" w:rsidP="001B57D1">
      <w:pPr>
        <w:autoSpaceDE w:val="0"/>
        <w:autoSpaceDN w:val="0"/>
        <w:adjustRightInd w:val="0"/>
        <w:jc w:val="right"/>
        <w:rPr>
          <w:rFonts w:ascii="ＭＳ 明朝" w:hAnsi="ＭＳ 明朝" w:cs="ＭＳ 明朝"/>
          <w:color w:val="000000" w:themeColor="text1"/>
          <w:kern w:val="0"/>
          <w:sz w:val="22"/>
        </w:rPr>
      </w:pPr>
      <w:r w:rsidRPr="009909A4">
        <w:rPr>
          <w:rFonts w:ascii="ＭＳ 明朝" w:hAnsi="ＭＳ 明朝" w:cs="ＭＳ 明朝" w:hint="eastAsia"/>
          <w:color w:val="000000" w:themeColor="text1"/>
          <w:kern w:val="0"/>
          <w:sz w:val="20"/>
          <w:szCs w:val="20"/>
        </w:rPr>
        <w:t>（出典：介護サービス情報報告システム　報告かんたん操作ガイド</w:t>
      </w:r>
      <w:r w:rsidRPr="009909A4">
        <w:rPr>
          <w:rFonts w:ascii="ＭＳ 明朝" w:hAnsi="ＭＳ 明朝" w:cs="ＭＳ 明朝"/>
          <w:color w:val="000000" w:themeColor="text1"/>
          <w:kern w:val="0"/>
          <w:sz w:val="20"/>
          <w:szCs w:val="20"/>
        </w:rPr>
        <w:t>ver5.2）</w:t>
      </w:r>
    </w:p>
    <w:p w14:paraId="69AD8029" w14:textId="1D642D95" w:rsidR="002B06F7" w:rsidRPr="009909A4" w:rsidRDefault="00C47D59" w:rsidP="002B06F7">
      <w:pPr>
        <w:autoSpaceDE w:val="0"/>
        <w:autoSpaceDN w:val="0"/>
        <w:adjustRightInd w:val="0"/>
        <w:ind w:firstLineChars="100" w:firstLine="223"/>
        <w:jc w:val="left"/>
        <w:rPr>
          <w:rFonts w:ascii="ＭＳ 明朝" w:hAnsi="ＭＳ 明朝" w:cs="ＭＳ 明朝"/>
          <w:color w:val="000000" w:themeColor="text1"/>
          <w:kern w:val="0"/>
          <w:sz w:val="22"/>
        </w:rPr>
      </w:pPr>
      <w:r w:rsidRPr="009909A4">
        <w:rPr>
          <w:rFonts w:ascii="ＭＳ 明朝" w:hAnsi="ＭＳ 明朝" w:cs="ＭＳ 明朝" w:hint="eastAsia"/>
          <w:color w:val="000000" w:themeColor="text1"/>
          <w:kern w:val="0"/>
          <w:sz w:val="22"/>
        </w:rPr>
        <w:t>ログイン画面</w:t>
      </w:r>
      <w:r w:rsidR="002B06F7" w:rsidRPr="009909A4">
        <w:rPr>
          <w:rFonts w:ascii="ＭＳ 明朝" w:hAnsi="ＭＳ 明朝" w:cs="ＭＳ 明朝" w:hint="eastAsia"/>
          <w:color w:val="000000" w:themeColor="text1"/>
          <w:kern w:val="0"/>
          <w:sz w:val="22"/>
        </w:rPr>
        <w:t>はこちら</w:t>
      </w:r>
    </w:p>
    <w:p w14:paraId="1E512BAB" w14:textId="48B06A7C" w:rsidR="002B06F7" w:rsidRPr="009909A4" w:rsidRDefault="002B06F7" w:rsidP="001B57D1">
      <w:pPr>
        <w:autoSpaceDE w:val="0"/>
        <w:autoSpaceDN w:val="0"/>
        <w:adjustRightInd w:val="0"/>
        <w:ind w:firstLineChars="200" w:firstLine="425"/>
        <w:jc w:val="left"/>
        <w:rPr>
          <w:rFonts w:ascii="ＭＳ 明朝" w:hAnsi="ＭＳ 明朝" w:cs="ＭＳ 明朝"/>
          <w:color w:val="000000" w:themeColor="text1"/>
          <w:kern w:val="0"/>
          <w:sz w:val="22"/>
        </w:rPr>
      </w:pPr>
      <w:hyperlink r:id="rId22" w:history="1">
        <w:r w:rsidRPr="009909A4">
          <w:rPr>
            <w:rStyle w:val="ad"/>
            <w:rFonts w:ascii="ＭＳ 明朝" w:hAnsi="ＭＳ 明朝" w:cs="ＭＳ 明朝"/>
            <w:kern w:val="0"/>
          </w:rPr>
          <w:t>https://www.kaigokensaku.mhlw.go.jp/houkoku/17/index.php</w:t>
        </w:r>
      </w:hyperlink>
    </w:p>
    <w:p w14:paraId="5797687C" w14:textId="32F1F742" w:rsidR="002B06F7" w:rsidRPr="009909A4" w:rsidRDefault="00C47D59" w:rsidP="002B06F7">
      <w:pPr>
        <w:autoSpaceDE w:val="0"/>
        <w:autoSpaceDN w:val="0"/>
        <w:adjustRightInd w:val="0"/>
        <w:ind w:rightChars="-133" w:right="-283" w:firstLineChars="100" w:firstLine="223"/>
        <w:jc w:val="left"/>
        <w:rPr>
          <w:rFonts w:ascii="ＭＳ 明朝" w:hAnsi="ＭＳ 明朝" w:cs="ＭＳ 明朝"/>
          <w:color w:val="000000" w:themeColor="text1"/>
          <w:kern w:val="0"/>
          <w:sz w:val="22"/>
        </w:rPr>
      </w:pPr>
      <w:r w:rsidRPr="009909A4">
        <w:rPr>
          <w:rFonts w:ascii="ＭＳ 明朝" w:hAnsi="ＭＳ 明朝" w:cs="ＭＳ 明朝" w:hint="eastAsia"/>
          <w:color w:val="000000" w:themeColor="text1"/>
          <w:kern w:val="0"/>
          <w:sz w:val="22"/>
        </w:rPr>
        <w:t>操作</w:t>
      </w:r>
      <w:r w:rsidR="000A670D" w:rsidRPr="009909A4">
        <w:rPr>
          <w:rFonts w:ascii="ＭＳ 明朝" w:hAnsi="ＭＳ 明朝" w:cs="ＭＳ 明朝" w:hint="eastAsia"/>
          <w:color w:val="000000" w:themeColor="text1"/>
          <w:kern w:val="0"/>
          <w:sz w:val="22"/>
        </w:rPr>
        <w:t>マニュアル</w:t>
      </w:r>
      <w:r w:rsidR="002B06F7" w:rsidRPr="009909A4">
        <w:rPr>
          <w:rFonts w:ascii="ＭＳ 明朝" w:hAnsi="ＭＳ 明朝" w:cs="ＭＳ 明朝" w:hint="eastAsia"/>
          <w:color w:val="000000" w:themeColor="text1"/>
          <w:kern w:val="0"/>
          <w:sz w:val="22"/>
        </w:rPr>
        <w:t>はこちら</w:t>
      </w:r>
    </w:p>
    <w:p w14:paraId="595FADB1" w14:textId="3A606ED0" w:rsidR="000A670D" w:rsidRPr="009909A4" w:rsidRDefault="002B06F7" w:rsidP="001B57D1">
      <w:pPr>
        <w:autoSpaceDE w:val="0"/>
        <w:autoSpaceDN w:val="0"/>
        <w:adjustRightInd w:val="0"/>
        <w:ind w:rightChars="-133" w:right="-283" w:firstLineChars="200" w:firstLine="425"/>
        <w:jc w:val="left"/>
        <w:rPr>
          <w:rFonts w:ascii="ＭＳ 明朝" w:hAnsi="ＭＳ 明朝" w:cs="ＭＳ 明朝"/>
          <w:color w:val="000000" w:themeColor="text1"/>
          <w:kern w:val="0"/>
          <w:sz w:val="18"/>
        </w:rPr>
      </w:pPr>
      <w:hyperlink r:id="rId23" w:history="1">
        <w:r w:rsidRPr="009909A4">
          <w:rPr>
            <w:rStyle w:val="ad"/>
            <w:rFonts w:ascii="ＭＳ 明朝" w:hAnsi="ＭＳ 明朝" w:cs="ＭＳ 明朝"/>
            <w:kern w:val="0"/>
          </w:rPr>
          <w:t>https://www.kaigokensaku.mhlw.go.jp/houkoku/pdf/manual_houkoku_h_1_4.pdf</w:t>
        </w:r>
      </w:hyperlink>
    </w:p>
    <w:p w14:paraId="593E2A98" w14:textId="3C69ACEE" w:rsidR="00D12729" w:rsidRPr="009909A4" w:rsidRDefault="00D12729" w:rsidP="001B57D1">
      <w:pPr>
        <w:pStyle w:val="af0"/>
        <w:spacing w:line="480" w:lineRule="auto"/>
        <w:rPr>
          <w:rFonts w:ascii="ＭＳ 明朝" w:hAnsi="ＭＳ 明朝"/>
          <w:color w:val="000000" w:themeColor="text1"/>
        </w:rPr>
      </w:pPr>
      <w:bookmarkStart w:id="85" w:name="_Toc224501881"/>
      <w:r w:rsidRPr="009909A4">
        <w:rPr>
          <w:rFonts w:ascii="ＭＳ 明朝" w:hAnsi="ＭＳ 明朝" w:hint="eastAsia"/>
          <w:color w:val="000000" w:themeColor="text1"/>
        </w:rPr>
        <w:lastRenderedPageBreak/>
        <w:t>参考</w:t>
      </w:r>
      <w:r w:rsidRPr="009909A4">
        <w:rPr>
          <w:rFonts w:ascii="ＭＳ 明朝" w:hAnsi="ＭＳ 明朝"/>
          <w:color w:val="000000" w:themeColor="text1"/>
        </w:rPr>
        <w:t xml:space="preserve"> </w:t>
      </w:r>
      <w:r w:rsidRPr="009909A4">
        <w:rPr>
          <w:rFonts w:ascii="ＭＳ 明朝" w:hAnsi="ＭＳ 明朝"/>
          <w:color w:val="000000" w:themeColor="text1"/>
        </w:rPr>
        <w:fldChar w:fldCharType="begin"/>
      </w:r>
      <w:r w:rsidRPr="009909A4">
        <w:rPr>
          <w:rFonts w:ascii="ＭＳ 明朝" w:hAnsi="ＭＳ 明朝"/>
          <w:color w:val="000000" w:themeColor="text1"/>
        </w:rPr>
        <w:instrText xml:space="preserve"> STYLEREF 1 \s </w:instrText>
      </w:r>
      <w:r w:rsidRPr="009909A4">
        <w:rPr>
          <w:rFonts w:ascii="ＭＳ 明朝" w:hAnsi="ＭＳ 明朝"/>
          <w:color w:val="000000" w:themeColor="text1"/>
        </w:rPr>
        <w:fldChar w:fldCharType="separate"/>
      </w:r>
      <w:r w:rsidR="001E456D">
        <w:rPr>
          <w:rFonts w:ascii="ＭＳ 明朝" w:hAnsi="ＭＳ 明朝"/>
          <w:noProof/>
          <w:color w:val="000000" w:themeColor="text1"/>
        </w:rPr>
        <w:t>２</w:t>
      </w:r>
      <w:r w:rsidRPr="009909A4">
        <w:rPr>
          <w:rFonts w:ascii="ＭＳ 明朝" w:hAnsi="ＭＳ 明朝"/>
          <w:color w:val="000000" w:themeColor="text1"/>
        </w:rPr>
        <w:fldChar w:fldCharType="end"/>
      </w:r>
      <w:r w:rsidRPr="009909A4">
        <w:rPr>
          <w:rFonts w:ascii="ＭＳ 明朝" w:hAnsi="ＭＳ 明朝"/>
          <w:color w:val="000000" w:themeColor="text1"/>
        </w:rPr>
        <w:noBreakHyphen/>
      </w:r>
      <w:r w:rsidRPr="009909A4">
        <w:rPr>
          <w:rFonts w:ascii="ＭＳ 明朝" w:hAnsi="ＭＳ 明朝"/>
          <w:color w:val="000000" w:themeColor="text1"/>
        </w:rPr>
        <w:fldChar w:fldCharType="begin"/>
      </w:r>
      <w:r w:rsidRPr="009909A4">
        <w:rPr>
          <w:rFonts w:ascii="ＭＳ 明朝" w:hAnsi="ＭＳ 明朝"/>
          <w:color w:val="000000" w:themeColor="text1"/>
        </w:rPr>
        <w:instrText xml:space="preserve"> SEQ </w:instrText>
      </w:r>
      <w:r w:rsidRPr="009909A4">
        <w:rPr>
          <w:rFonts w:ascii="ＭＳ 明朝" w:hAnsi="ＭＳ 明朝" w:hint="eastAsia"/>
          <w:color w:val="000000" w:themeColor="text1"/>
        </w:rPr>
        <w:instrText>参考</w:instrText>
      </w:r>
      <w:r w:rsidRPr="009909A4">
        <w:rPr>
          <w:rFonts w:ascii="ＭＳ 明朝" w:hAnsi="ＭＳ 明朝"/>
          <w:color w:val="000000" w:themeColor="text1"/>
        </w:rPr>
        <w:instrText xml:space="preserve"> \* DBCHAR \s 1 </w:instrText>
      </w:r>
      <w:r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１３</w:t>
      </w:r>
      <w:r w:rsidRPr="009909A4">
        <w:rPr>
          <w:rFonts w:ascii="ＭＳ 明朝" w:hAnsi="ＭＳ 明朝"/>
          <w:color w:val="000000" w:themeColor="text1"/>
        </w:rPr>
        <w:fldChar w:fldCharType="end"/>
      </w:r>
      <w:r w:rsidRPr="009909A4">
        <w:rPr>
          <w:rFonts w:hint="eastAsia"/>
          <w:color w:val="000000" w:themeColor="text1"/>
        </w:rPr>
        <w:t xml:space="preserve">　災害時情報共有システムの登録項目</w:t>
      </w:r>
      <w:bookmarkEnd w:id="85"/>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90"/>
        <w:gridCol w:w="5591"/>
      </w:tblGrid>
      <w:tr w:rsidR="009909A4" w:rsidRPr="009909A4" w14:paraId="10205AA7" w14:textId="77777777" w:rsidTr="00934AA6">
        <w:trPr>
          <w:trHeight w:val="20"/>
        </w:trPr>
        <w:tc>
          <w:tcPr>
            <w:tcW w:w="2490" w:type="dxa"/>
            <w:shd w:val="clear" w:color="000000" w:fill="F2F2F2"/>
            <w:noWrap/>
            <w:vAlign w:val="center"/>
            <w:hideMark/>
          </w:tcPr>
          <w:p w14:paraId="40F4F783" w14:textId="77777777" w:rsidR="00D12729" w:rsidRPr="009909A4" w:rsidRDefault="00D12729" w:rsidP="00934AA6">
            <w:pPr>
              <w:widowControl/>
              <w:jc w:val="center"/>
              <w:rPr>
                <w:rFonts w:ascii="ＭＳ 明朝" w:hAnsi="ＭＳ 明朝" w:cs="ＭＳ Ｐゴシック"/>
                <w:b/>
                <w:bCs/>
                <w:color w:val="000000" w:themeColor="text1"/>
                <w:kern w:val="0"/>
                <w:sz w:val="20"/>
                <w:szCs w:val="20"/>
              </w:rPr>
            </w:pPr>
            <w:r w:rsidRPr="009909A4">
              <w:rPr>
                <w:rFonts w:ascii="ＭＳ 明朝" w:hAnsi="ＭＳ 明朝" w:cs="ＭＳ Ｐゴシック" w:hint="eastAsia"/>
                <w:b/>
                <w:bCs/>
                <w:color w:val="000000" w:themeColor="text1"/>
                <w:kern w:val="0"/>
                <w:sz w:val="20"/>
                <w:szCs w:val="20"/>
              </w:rPr>
              <w:t>分類</w:t>
            </w:r>
          </w:p>
        </w:tc>
        <w:tc>
          <w:tcPr>
            <w:tcW w:w="5591" w:type="dxa"/>
            <w:shd w:val="clear" w:color="000000" w:fill="F2F2F2"/>
            <w:noWrap/>
            <w:vAlign w:val="center"/>
            <w:hideMark/>
          </w:tcPr>
          <w:p w14:paraId="10C844D1" w14:textId="77777777" w:rsidR="00D12729" w:rsidRPr="009909A4" w:rsidRDefault="00D12729" w:rsidP="00934AA6">
            <w:pPr>
              <w:widowControl/>
              <w:jc w:val="center"/>
              <w:rPr>
                <w:rFonts w:ascii="ＭＳ 明朝" w:hAnsi="ＭＳ 明朝" w:cs="ＭＳ Ｐゴシック"/>
                <w:b/>
                <w:bCs/>
                <w:color w:val="000000" w:themeColor="text1"/>
                <w:kern w:val="0"/>
                <w:sz w:val="20"/>
                <w:szCs w:val="20"/>
              </w:rPr>
            </w:pPr>
            <w:r w:rsidRPr="009909A4">
              <w:rPr>
                <w:rFonts w:ascii="ＭＳ 明朝" w:hAnsi="ＭＳ 明朝" w:cs="ＭＳ Ｐゴシック" w:hint="eastAsia"/>
                <w:b/>
                <w:bCs/>
                <w:color w:val="000000" w:themeColor="text1"/>
                <w:kern w:val="0"/>
                <w:sz w:val="20"/>
                <w:szCs w:val="20"/>
              </w:rPr>
              <w:t>項目</w:t>
            </w:r>
          </w:p>
        </w:tc>
      </w:tr>
      <w:tr w:rsidR="009909A4" w:rsidRPr="009909A4" w14:paraId="24D1A9C4" w14:textId="77777777" w:rsidTr="00934AA6">
        <w:trPr>
          <w:trHeight w:val="534"/>
        </w:trPr>
        <w:tc>
          <w:tcPr>
            <w:tcW w:w="2490" w:type="dxa"/>
            <w:noWrap/>
            <w:vAlign w:val="center"/>
            <w:hideMark/>
          </w:tcPr>
          <w:p w14:paraId="4A17EA40"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人的被害の状況</w:t>
            </w:r>
          </w:p>
        </w:tc>
        <w:tc>
          <w:tcPr>
            <w:tcW w:w="5591" w:type="dxa"/>
            <w:vAlign w:val="center"/>
            <w:hideMark/>
          </w:tcPr>
          <w:p w14:paraId="128262C2"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・被害の有無　・負傷者等の内訳</w:t>
            </w:r>
          </w:p>
        </w:tc>
      </w:tr>
      <w:tr w:rsidR="009909A4" w:rsidRPr="009909A4" w14:paraId="5643BB98" w14:textId="77777777" w:rsidTr="00934AA6">
        <w:trPr>
          <w:trHeight w:val="556"/>
        </w:trPr>
        <w:tc>
          <w:tcPr>
            <w:tcW w:w="2490" w:type="dxa"/>
            <w:noWrap/>
            <w:vAlign w:val="center"/>
            <w:hideMark/>
          </w:tcPr>
          <w:p w14:paraId="166BB8C5"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建物被害の状況</w:t>
            </w:r>
          </w:p>
        </w:tc>
        <w:tc>
          <w:tcPr>
            <w:tcW w:w="5591" w:type="dxa"/>
            <w:vAlign w:val="center"/>
            <w:hideMark/>
          </w:tcPr>
          <w:p w14:paraId="3D9C26D9"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・被害の有無　・被害の内容（全半壊、浸水被害など）</w:t>
            </w:r>
          </w:p>
        </w:tc>
      </w:tr>
      <w:tr w:rsidR="009909A4" w:rsidRPr="009909A4" w14:paraId="7D7C739E" w14:textId="77777777" w:rsidTr="00934AA6">
        <w:trPr>
          <w:trHeight w:val="20"/>
        </w:trPr>
        <w:tc>
          <w:tcPr>
            <w:tcW w:w="2490" w:type="dxa"/>
            <w:noWrap/>
            <w:vAlign w:val="center"/>
            <w:hideMark/>
          </w:tcPr>
          <w:p w14:paraId="36326BB2"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避難・開所の状況</w:t>
            </w:r>
          </w:p>
        </w:tc>
        <w:tc>
          <w:tcPr>
            <w:tcW w:w="5591" w:type="dxa"/>
            <w:vAlign w:val="center"/>
            <w:hideMark/>
          </w:tcPr>
          <w:p w14:paraId="475A53D2"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（入所施設）</w:t>
            </w:r>
          </w:p>
          <w:p w14:paraId="6F4E760E"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・避難の必要性　・避難先の確保状況及び避難先種別</w:t>
            </w:r>
          </w:p>
          <w:p w14:paraId="3013DDF7"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（入所施設以外）</w:t>
            </w:r>
          </w:p>
          <w:p w14:paraId="05370F58"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・開所の状況　・代替受入れ先の有無、詳細</w:t>
            </w:r>
          </w:p>
        </w:tc>
      </w:tr>
      <w:tr w:rsidR="009909A4" w:rsidRPr="009909A4" w14:paraId="4621D3FC" w14:textId="77777777" w:rsidTr="00934AA6">
        <w:trPr>
          <w:trHeight w:val="484"/>
        </w:trPr>
        <w:tc>
          <w:tcPr>
            <w:tcW w:w="2490" w:type="dxa"/>
            <w:noWrap/>
            <w:vAlign w:val="center"/>
          </w:tcPr>
          <w:p w14:paraId="3D456567"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必要な人的支援</w:t>
            </w:r>
          </w:p>
        </w:tc>
        <w:tc>
          <w:tcPr>
            <w:tcW w:w="5591" w:type="dxa"/>
            <w:vAlign w:val="center"/>
          </w:tcPr>
          <w:p w14:paraId="2A4FED99"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・応援職員の区分　・必要な人数、詳細</w:t>
            </w:r>
          </w:p>
        </w:tc>
      </w:tr>
      <w:tr w:rsidR="009909A4" w:rsidRPr="009909A4" w14:paraId="21B52C02" w14:textId="77777777" w:rsidTr="00934AA6">
        <w:trPr>
          <w:trHeight w:val="20"/>
        </w:trPr>
        <w:tc>
          <w:tcPr>
            <w:tcW w:w="2490" w:type="dxa"/>
            <w:noWrap/>
            <w:vAlign w:val="center"/>
            <w:hideMark/>
          </w:tcPr>
          <w:p w14:paraId="4F24DD2C"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電気の状況</w:t>
            </w:r>
          </w:p>
        </w:tc>
        <w:tc>
          <w:tcPr>
            <w:tcW w:w="5591" w:type="dxa"/>
            <w:vAlign w:val="center"/>
            <w:hideMark/>
          </w:tcPr>
          <w:p w14:paraId="5445BC9F"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 xml:space="preserve">・停電の有無　・非常用自家発電の有無　</w:t>
            </w:r>
          </w:p>
          <w:p w14:paraId="1261FF39"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 xml:space="preserve">・電源車の支援状況　</w:t>
            </w:r>
          </w:p>
        </w:tc>
      </w:tr>
      <w:tr w:rsidR="009909A4" w:rsidRPr="009909A4" w14:paraId="7A4D831B" w14:textId="77777777" w:rsidTr="00934AA6">
        <w:trPr>
          <w:trHeight w:val="20"/>
        </w:trPr>
        <w:tc>
          <w:tcPr>
            <w:tcW w:w="2490" w:type="dxa"/>
            <w:noWrap/>
            <w:vAlign w:val="center"/>
            <w:hideMark/>
          </w:tcPr>
          <w:p w14:paraId="248F3E97"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水道の状況</w:t>
            </w:r>
          </w:p>
        </w:tc>
        <w:tc>
          <w:tcPr>
            <w:tcW w:w="5591" w:type="dxa"/>
            <w:vAlign w:val="center"/>
            <w:hideMark/>
          </w:tcPr>
          <w:p w14:paraId="2660EAD1"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・断水の有無　・応急給水可能な受水槽・井戸設備の有無</w:t>
            </w:r>
          </w:p>
          <w:p w14:paraId="6F1D2419"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 xml:space="preserve">・飲料水の状況　・生活用水の状況　・トイレの状況　</w:t>
            </w:r>
          </w:p>
          <w:p w14:paraId="4BFEBA8F"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・給水車の支援状況</w:t>
            </w:r>
          </w:p>
        </w:tc>
      </w:tr>
      <w:tr w:rsidR="009909A4" w:rsidRPr="009909A4" w14:paraId="477D97CA" w14:textId="77777777" w:rsidTr="00934AA6">
        <w:trPr>
          <w:trHeight w:val="558"/>
        </w:trPr>
        <w:tc>
          <w:tcPr>
            <w:tcW w:w="2490" w:type="dxa"/>
            <w:noWrap/>
            <w:vAlign w:val="center"/>
            <w:hideMark/>
          </w:tcPr>
          <w:p w14:paraId="0C9AB625"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ガスの状況</w:t>
            </w:r>
          </w:p>
        </w:tc>
        <w:tc>
          <w:tcPr>
            <w:tcW w:w="5591" w:type="dxa"/>
            <w:vAlign w:val="center"/>
            <w:hideMark/>
          </w:tcPr>
          <w:p w14:paraId="264A6B01"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・供給の状況　・応急対応可能な代替設備の有無</w:t>
            </w:r>
          </w:p>
        </w:tc>
      </w:tr>
      <w:tr w:rsidR="009909A4" w:rsidRPr="009909A4" w14:paraId="20FAE0D0" w14:textId="77777777" w:rsidTr="00934AA6">
        <w:trPr>
          <w:trHeight w:val="565"/>
        </w:trPr>
        <w:tc>
          <w:tcPr>
            <w:tcW w:w="2490" w:type="dxa"/>
            <w:noWrap/>
            <w:vAlign w:val="center"/>
            <w:hideMark/>
          </w:tcPr>
          <w:p w14:paraId="32DBC3D5"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冷暖房の状況</w:t>
            </w:r>
          </w:p>
        </w:tc>
        <w:tc>
          <w:tcPr>
            <w:tcW w:w="5591" w:type="dxa"/>
            <w:vAlign w:val="center"/>
            <w:hideMark/>
          </w:tcPr>
          <w:p w14:paraId="33F48A50"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・利用状況</w:t>
            </w:r>
          </w:p>
        </w:tc>
      </w:tr>
      <w:tr w:rsidR="009909A4" w:rsidRPr="009909A4" w14:paraId="77EBB0F3" w14:textId="77777777" w:rsidTr="00934AA6">
        <w:trPr>
          <w:trHeight w:val="20"/>
        </w:trPr>
        <w:tc>
          <w:tcPr>
            <w:tcW w:w="2490" w:type="dxa"/>
            <w:noWrap/>
            <w:vAlign w:val="center"/>
            <w:hideMark/>
          </w:tcPr>
          <w:p w14:paraId="6A43B0F9"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物資の状況</w:t>
            </w:r>
          </w:p>
        </w:tc>
        <w:tc>
          <w:tcPr>
            <w:tcW w:w="5591" w:type="dxa"/>
            <w:vAlign w:val="center"/>
            <w:hideMark/>
          </w:tcPr>
          <w:p w14:paraId="41E9283C"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 xml:space="preserve">・必要な支援物資の種別、詳細　・食料の状況　</w:t>
            </w:r>
          </w:p>
          <w:p w14:paraId="28B94F3A"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・燃料の状況（灯油・ガソリン）</w:t>
            </w:r>
          </w:p>
        </w:tc>
      </w:tr>
      <w:tr w:rsidR="009909A4" w:rsidRPr="009909A4" w14:paraId="63F86DE8" w14:textId="77777777" w:rsidTr="00934AA6">
        <w:trPr>
          <w:trHeight w:val="569"/>
        </w:trPr>
        <w:tc>
          <w:tcPr>
            <w:tcW w:w="2490" w:type="dxa"/>
            <w:noWrap/>
            <w:vAlign w:val="center"/>
          </w:tcPr>
          <w:p w14:paraId="5E5C64CC"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医療機器等の故障の状況</w:t>
            </w:r>
          </w:p>
        </w:tc>
        <w:tc>
          <w:tcPr>
            <w:tcW w:w="5591" w:type="dxa"/>
            <w:vAlign w:val="center"/>
          </w:tcPr>
          <w:p w14:paraId="1993D561" w14:textId="77777777" w:rsidR="00D12729" w:rsidRPr="009909A4" w:rsidRDefault="00D12729" w:rsidP="00934AA6">
            <w:pPr>
              <w:widowControl/>
              <w:jc w:val="lef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・状況の詳細</w:t>
            </w:r>
          </w:p>
        </w:tc>
      </w:tr>
    </w:tbl>
    <w:p w14:paraId="27A6B028" w14:textId="77777777" w:rsidR="007F48A5" w:rsidRPr="009909A4" w:rsidRDefault="00D12729" w:rsidP="007F48A5">
      <w:pPr>
        <w:spacing w:line="240" w:lineRule="exact"/>
        <w:ind w:rightChars="65" w:right="138" w:firstLineChars="200" w:firstLine="405"/>
        <w:rPr>
          <w:rFonts w:ascii="ＭＳ 明朝" w:hAnsi="ＭＳ 明朝"/>
          <w:color w:val="000000" w:themeColor="text1"/>
          <w:sz w:val="20"/>
          <w:szCs w:val="20"/>
        </w:rPr>
      </w:pPr>
      <w:r w:rsidRPr="009909A4">
        <w:rPr>
          <w:rFonts w:ascii="ＭＳ 明朝" w:hAnsi="ＭＳ 明朝" w:hint="eastAsia"/>
          <w:color w:val="000000" w:themeColor="text1"/>
          <w:sz w:val="20"/>
          <w:szCs w:val="20"/>
        </w:rPr>
        <w:t>（出典：厚労省老健局</w:t>
      </w:r>
      <w:r w:rsidRPr="009909A4">
        <w:rPr>
          <w:rFonts w:ascii="ＭＳ 明朝" w:hAnsi="ＭＳ 明朝"/>
          <w:color w:val="000000" w:themeColor="text1"/>
          <w:sz w:val="20"/>
          <w:szCs w:val="20"/>
        </w:rPr>
        <w:t>R3.6.23付事務連絡</w:t>
      </w:r>
      <w:r w:rsidR="007F48A5" w:rsidRPr="009909A4">
        <w:rPr>
          <w:rFonts w:ascii="ＭＳ 明朝" w:hAnsi="ＭＳ 明朝" w:hint="eastAsia"/>
          <w:color w:val="000000" w:themeColor="text1"/>
          <w:sz w:val="20"/>
          <w:szCs w:val="20"/>
        </w:rPr>
        <w:t xml:space="preserve">　</w:t>
      </w:r>
      <w:r w:rsidRPr="009909A4">
        <w:rPr>
          <w:rFonts w:ascii="ＭＳ 明朝" w:hAnsi="ＭＳ 明朝" w:hint="eastAsia"/>
          <w:color w:val="000000" w:themeColor="text1"/>
          <w:sz w:val="20"/>
          <w:szCs w:val="20"/>
        </w:rPr>
        <w:t>「介護施設・事業所等における災害時情報</w:t>
      </w:r>
    </w:p>
    <w:p w14:paraId="0C906D57" w14:textId="46D655CF" w:rsidR="00D12729" w:rsidRPr="009909A4" w:rsidRDefault="00D12729" w:rsidP="007F48A5">
      <w:pPr>
        <w:spacing w:line="240" w:lineRule="exact"/>
        <w:ind w:rightChars="65" w:right="138" w:firstLineChars="600" w:firstLine="1216"/>
        <w:rPr>
          <w:rFonts w:ascii="ＭＳ 明朝" w:hAnsi="ＭＳ 明朝"/>
          <w:color w:val="000000" w:themeColor="text1"/>
          <w:sz w:val="16"/>
          <w:szCs w:val="16"/>
        </w:rPr>
      </w:pPr>
      <w:r w:rsidRPr="009909A4">
        <w:rPr>
          <w:rFonts w:ascii="ＭＳ 明朝" w:hAnsi="ＭＳ 明朝" w:hint="eastAsia"/>
          <w:color w:val="000000" w:themeColor="text1"/>
          <w:sz w:val="20"/>
          <w:szCs w:val="20"/>
        </w:rPr>
        <w:t>共有システムについて別紙２」を</w:t>
      </w:r>
      <w:r w:rsidR="00183D92" w:rsidRPr="009909A4">
        <w:rPr>
          <w:rFonts w:ascii="ＭＳ 明朝" w:hAnsi="ＭＳ 明朝" w:hint="eastAsia"/>
          <w:color w:val="000000" w:themeColor="text1"/>
          <w:sz w:val="20"/>
          <w:szCs w:val="20"/>
        </w:rPr>
        <w:t>もとに</w:t>
      </w:r>
      <w:r w:rsidRPr="009909A4">
        <w:rPr>
          <w:rFonts w:ascii="ＭＳ 明朝" w:hAnsi="ＭＳ 明朝" w:hint="eastAsia"/>
          <w:color w:val="000000" w:themeColor="text1"/>
          <w:sz w:val="20"/>
          <w:szCs w:val="20"/>
        </w:rPr>
        <w:t>編集）</w:t>
      </w:r>
    </w:p>
    <w:p w14:paraId="1BBF649F" w14:textId="77777777" w:rsidR="00D12729" w:rsidRPr="009909A4" w:rsidRDefault="00D12729" w:rsidP="00D12729">
      <w:pPr>
        <w:ind w:leftChars="399" w:left="848" w:firstLineChars="100" w:firstLine="223"/>
        <w:rPr>
          <w:rFonts w:ascii="ＭＳ 明朝" w:hAnsi="ＭＳ 明朝"/>
          <w:color w:val="000000" w:themeColor="text1"/>
          <w:sz w:val="22"/>
        </w:rPr>
      </w:pPr>
    </w:p>
    <w:p w14:paraId="0D53B04E" w14:textId="77777777" w:rsidR="00D12729" w:rsidRPr="009909A4" w:rsidRDefault="00D12729" w:rsidP="00D12729">
      <w:pPr>
        <w:ind w:leftChars="399" w:left="848" w:firstLineChars="100" w:firstLine="223"/>
        <w:rPr>
          <w:rFonts w:ascii="ＭＳ 明朝" w:hAnsi="ＭＳ 明朝"/>
          <w:color w:val="000000" w:themeColor="text1"/>
          <w:sz w:val="22"/>
        </w:rPr>
      </w:pPr>
    </w:p>
    <w:p w14:paraId="6076F244" w14:textId="77777777" w:rsidR="00D12729" w:rsidRPr="009909A4" w:rsidRDefault="00D12729" w:rsidP="00D12729">
      <w:pPr>
        <w:ind w:leftChars="399" w:left="848" w:firstLineChars="100" w:firstLine="223"/>
        <w:rPr>
          <w:rFonts w:ascii="ＭＳ 明朝" w:hAnsi="ＭＳ 明朝"/>
          <w:color w:val="000000" w:themeColor="text1"/>
          <w:sz w:val="22"/>
        </w:rPr>
      </w:pPr>
    </w:p>
    <w:p w14:paraId="234DE65C" w14:textId="77777777" w:rsidR="00D12729" w:rsidRPr="009909A4" w:rsidRDefault="00D12729" w:rsidP="00D12729">
      <w:pPr>
        <w:ind w:leftChars="399" w:left="848" w:firstLineChars="100" w:firstLine="223"/>
        <w:rPr>
          <w:rFonts w:ascii="ＭＳ 明朝" w:hAnsi="ＭＳ 明朝"/>
          <w:color w:val="000000" w:themeColor="text1"/>
          <w:sz w:val="22"/>
        </w:rPr>
      </w:pPr>
    </w:p>
    <w:p w14:paraId="6494F92B" w14:textId="77777777" w:rsidR="00D12729" w:rsidRPr="009909A4" w:rsidRDefault="00D12729" w:rsidP="00D12729">
      <w:pPr>
        <w:ind w:leftChars="399" w:left="848" w:firstLineChars="100" w:firstLine="223"/>
        <w:rPr>
          <w:rFonts w:ascii="ＭＳ 明朝" w:hAnsi="ＭＳ 明朝"/>
          <w:color w:val="000000" w:themeColor="text1"/>
          <w:sz w:val="22"/>
        </w:rPr>
      </w:pPr>
    </w:p>
    <w:p w14:paraId="313D136E" w14:textId="77777777" w:rsidR="00D12729" w:rsidRPr="009909A4" w:rsidRDefault="00D12729" w:rsidP="00D12729">
      <w:pPr>
        <w:ind w:leftChars="399" w:left="848" w:firstLineChars="100" w:firstLine="223"/>
        <w:rPr>
          <w:rFonts w:ascii="ＭＳ 明朝" w:hAnsi="ＭＳ 明朝"/>
          <w:color w:val="000000" w:themeColor="text1"/>
          <w:sz w:val="22"/>
        </w:rPr>
      </w:pPr>
    </w:p>
    <w:p w14:paraId="345F051B" w14:textId="77777777" w:rsidR="00D12729" w:rsidRPr="009909A4" w:rsidRDefault="00D12729" w:rsidP="00D12729">
      <w:pPr>
        <w:ind w:leftChars="399" w:left="848" w:firstLineChars="100" w:firstLine="223"/>
        <w:rPr>
          <w:rFonts w:ascii="ＭＳ 明朝" w:hAnsi="ＭＳ 明朝"/>
          <w:color w:val="000000" w:themeColor="text1"/>
          <w:sz w:val="22"/>
        </w:rPr>
      </w:pPr>
    </w:p>
    <w:p w14:paraId="64B285D4" w14:textId="77777777" w:rsidR="00D12729" w:rsidRPr="009909A4" w:rsidRDefault="00D12729" w:rsidP="00D12729">
      <w:pPr>
        <w:ind w:leftChars="399" w:left="848" w:firstLineChars="100" w:firstLine="223"/>
        <w:rPr>
          <w:rFonts w:ascii="ＭＳ 明朝" w:hAnsi="ＭＳ 明朝"/>
          <w:color w:val="000000" w:themeColor="text1"/>
          <w:sz w:val="22"/>
        </w:rPr>
      </w:pPr>
    </w:p>
    <w:p w14:paraId="0B94F5C7" w14:textId="77777777" w:rsidR="00D12729" w:rsidRPr="009909A4" w:rsidRDefault="00D12729" w:rsidP="00D12729">
      <w:pPr>
        <w:ind w:leftChars="399" w:left="848" w:firstLineChars="100" w:firstLine="223"/>
        <w:rPr>
          <w:rFonts w:ascii="ＭＳ 明朝" w:hAnsi="ＭＳ 明朝"/>
          <w:color w:val="000000" w:themeColor="text1"/>
          <w:sz w:val="22"/>
        </w:rPr>
      </w:pPr>
    </w:p>
    <w:p w14:paraId="310AFE0D" w14:textId="77777777" w:rsidR="00D12729" w:rsidRPr="009909A4" w:rsidRDefault="00D12729" w:rsidP="00D12729">
      <w:pPr>
        <w:ind w:leftChars="399" w:left="848" w:firstLineChars="100" w:firstLine="223"/>
        <w:rPr>
          <w:rFonts w:ascii="ＭＳ 明朝" w:hAnsi="ＭＳ 明朝"/>
          <w:color w:val="000000" w:themeColor="text1"/>
          <w:sz w:val="22"/>
        </w:rPr>
      </w:pPr>
    </w:p>
    <w:p w14:paraId="35B93F06" w14:textId="77777777" w:rsidR="00D12729" w:rsidRPr="009909A4" w:rsidRDefault="00D12729" w:rsidP="00D12729">
      <w:pPr>
        <w:ind w:leftChars="399" w:left="848" w:firstLineChars="100" w:firstLine="223"/>
        <w:rPr>
          <w:rFonts w:ascii="ＭＳ 明朝" w:hAnsi="ＭＳ 明朝"/>
          <w:color w:val="000000" w:themeColor="text1"/>
          <w:sz w:val="22"/>
        </w:rPr>
      </w:pPr>
    </w:p>
    <w:p w14:paraId="0732EFD8" w14:textId="77777777" w:rsidR="00D12729" w:rsidRPr="009909A4" w:rsidRDefault="00D12729" w:rsidP="00D12729">
      <w:pPr>
        <w:ind w:leftChars="399" w:left="848" w:firstLineChars="100" w:firstLine="223"/>
        <w:rPr>
          <w:rFonts w:ascii="ＭＳ 明朝" w:hAnsi="ＭＳ 明朝"/>
          <w:color w:val="000000" w:themeColor="text1"/>
          <w:sz w:val="22"/>
        </w:rPr>
      </w:pPr>
    </w:p>
    <w:p w14:paraId="6DF53EFB" w14:textId="77777777" w:rsidR="00D12729" w:rsidRPr="009909A4" w:rsidRDefault="00D12729" w:rsidP="00D12729">
      <w:pPr>
        <w:ind w:leftChars="399" w:left="848" w:firstLineChars="100" w:firstLine="223"/>
        <w:rPr>
          <w:rFonts w:ascii="ＭＳ 明朝" w:hAnsi="ＭＳ 明朝"/>
          <w:color w:val="000000" w:themeColor="text1"/>
          <w:sz w:val="22"/>
        </w:rPr>
      </w:pPr>
    </w:p>
    <w:p w14:paraId="70BAD7FE" w14:textId="77777777" w:rsidR="00D12729" w:rsidRPr="009909A4" w:rsidRDefault="00D12729" w:rsidP="00D12729">
      <w:pPr>
        <w:ind w:leftChars="399" w:left="848" w:firstLineChars="100" w:firstLine="223"/>
        <w:rPr>
          <w:rFonts w:ascii="ＭＳ 明朝" w:hAnsi="ＭＳ 明朝"/>
          <w:color w:val="000000" w:themeColor="text1"/>
          <w:sz w:val="22"/>
        </w:rPr>
      </w:pPr>
    </w:p>
    <w:p w14:paraId="07DAE554" w14:textId="571ECAAC" w:rsidR="00914460" w:rsidRPr="009909A4" w:rsidRDefault="000D4ACC" w:rsidP="001B57D1">
      <w:pPr>
        <w:widowControl/>
        <w:spacing w:line="480" w:lineRule="auto"/>
        <w:jc w:val="center"/>
        <w:rPr>
          <w:rFonts w:ascii="ＭＳ ゴシック" w:eastAsia="ＭＳ ゴシック" w:hAnsi="ＭＳ ゴシック"/>
          <w:color w:val="000000" w:themeColor="text1"/>
          <w:sz w:val="22"/>
        </w:rPr>
      </w:pPr>
      <w:bookmarkStart w:id="86" w:name="_Toc216946840"/>
      <w:bookmarkStart w:id="87" w:name="_Toc224501882"/>
      <w:r w:rsidRPr="009909A4">
        <w:rPr>
          <w:rFonts w:ascii="ＭＳ 明朝" w:hAnsi="ＭＳ 明朝" w:hint="eastAsia"/>
          <w:color w:val="000000" w:themeColor="text1"/>
          <w:sz w:val="22"/>
          <w:szCs w:val="24"/>
        </w:rPr>
        <w:lastRenderedPageBreak/>
        <w:t>参考</w:t>
      </w:r>
      <w:r w:rsidRPr="009909A4">
        <w:rPr>
          <w:rFonts w:ascii="ＭＳ 明朝" w:hAnsi="ＭＳ 明朝"/>
          <w:color w:val="000000" w:themeColor="text1"/>
          <w:sz w:val="22"/>
          <w:szCs w:val="24"/>
        </w:rPr>
        <w:t xml:space="preserve"> </w:t>
      </w:r>
      <w:r w:rsidR="00676941" w:rsidRPr="009909A4">
        <w:rPr>
          <w:rFonts w:ascii="ＭＳ 明朝" w:hAnsi="ＭＳ 明朝"/>
          <w:color w:val="000000" w:themeColor="text1"/>
          <w:sz w:val="22"/>
          <w:szCs w:val="24"/>
        </w:rPr>
        <w:fldChar w:fldCharType="begin"/>
      </w:r>
      <w:r w:rsidR="00676941" w:rsidRPr="009909A4">
        <w:rPr>
          <w:rFonts w:ascii="ＭＳ 明朝" w:hAnsi="ＭＳ 明朝"/>
          <w:color w:val="000000" w:themeColor="text1"/>
          <w:sz w:val="22"/>
          <w:szCs w:val="24"/>
        </w:rPr>
        <w:instrText xml:space="preserve"> STYLEREF 1 \s </w:instrText>
      </w:r>
      <w:r w:rsidR="00676941" w:rsidRPr="009909A4">
        <w:rPr>
          <w:rFonts w:ascii="ＭＳ 明朝" w:hAnsi="ＭＳ 明朝"/>
          <w:color w:val="000000" w:themeColor="text1"/>
          <w:sz w:val="22"/>
          <w:szCs w:val="24"/>
        </w:rPr>
        <w:fldChar w:fldCharType="separate"/>
      </w:r>
      <w:r w:rsidR="001E456D">
        <w:rPr>
          <w:rFonts w:ascii="ＭＳ 明朝" w:hAnsi="ＭＳ 明朝"/>
          <w:noProof/>
          <w:color w:val="000000" w:themeColor="text1"/>
          <w:sz w:val="22"/>
          <w:szCs w:val="24"/>
        </w:rPr>
        <w:t>２</w:t>
      </w:r>
      <w:r w:rsidR="00676941" w:rsidRPr="009909A4">
        <w:rPr>
          <w:rFonts w:ascii="ＭＳ 明朝" w:hAnsi="ＭＳ 明朝"/>
          <w:color w:val="000000" w:themeColor="text1"/>
          <w:sz w:val="22"/>
          <w:szCs w:val="24"/>
        </w:rPr>
        <w:fldChar w:fldCharType="end"/>
      </w:r>
      <w:r w:rsidR="00676941" w:rsidRPr="009909A4">
        <w:rPr>
          <w:rFonts w:ascii="ＭＳ 明朝" w:hAnsi="ＭＳ 明朝"/>
          <w:color w:val="000000" w:themeColor="text1"/>
          <w:sz w:val="22"/>
          <w:szCs w:val="24"/>
        </w:rPr>
        <w:noBreakHyphen/>
      </w:r>
      <w:r w:rsidR="00676941" w:rsidRPr="009909A4">
        <w:rPr>
          <w:rFonts w:ascii="ＭＳ 明朝" w:hAnsi="ＭＳ 明朝"/>
          <w:color w:val="000000" w:themeColor="text1"/>
          <w:sz w:val="22"/>
          <w:szCs w:val="24"/>
        </w:rPr>
        <w:fldChar w:fldCharType="begin"/>
      </w:r>
      <w:r w:rsidR="00676941" w:rsidRPr="009909A4">
        <w:rPr>
          <w:rFonts w:ascii="ＭＳ 明朝" w:hAnsi="ＭＳ 明朝"/>
          <w:color w:val="000000" w:themeColor="text1"/>
          <w:sz w:val="22"/>
          <w:szCs w:val="24"/>
        </w:rPr>
        <w:instrText xml:space="preserve"> SEQ </w:instrText>
      </w:r>
      <w:r w:rsidR="00676941" w:rsidRPr="009909A4">
        <w:rPr>
          <w:rFonts w:ascii="ＭＳ 明朝" w:hAnsi="ＭＳ 明朝" w:hint="eastAsia"/>
          <w:color w:val="000000" w:themeColor="text1"/>
          <w:sz w:val="22"/>
          <w:szCs w:val="24"/>
        </w:rPr>
        <w:instrText>参考</w:instrText>
      </w:r>
      <w:r w:rsidR="00676941" w:rsidRPr="009909A4">
        <w:rPr>
          <w:rFonts w:ascii="ＭＳ 明朝" w:hAnsi="ＭＳ 明朝"/>
          <w:color w:val="000000" w:themeColor="text1"/>
          <w:sz w:val="22"/>
          <w:szCs w:val="24"/>
        </w:rPr>
        <w:instrText xml:space="preserve"> \* DBCHAR \s 1 </w:instrText>
      </w:r>
      <w:r w:rsidR="00676941" w:rsidRPr="009909A4">
        <w:rPr>
          <w:rFonts w:ascii="ＭＳ 明朝" w:hAnsi="ＭＳ 明朝"/>
          <w:color w:val="000000" w:themeColor="text1"/>
          <w:sz w:val="22"/>
          <w:szCs w:val="24"/>
        </w:rPr>
        <w:fldChar w:fldCharType="separate"/>
      </w:r>
      <w:r w:rsidR="001E456D">
        <w:rPr>
          <w:rFonts w:ascii="ＭＳ 明朝" w:hAnsi="ＭＳ 明朝" w:hint="eastAsia"/>
          <w:noProof/>
          <w:color w:val="000000" w:themeColor="text1"/>
          <w:sz w:val="22"/>
          <w:szCs w:val="24"/>
        </w:rPr>
        <w:t>１４</w:t>
      </w:r>
      <w:r w:rsidR="00676941" w:rsidRPr="009909A4">
        <w:rPr>
          <w:rFonts w:ascii="ＭＳ 明朝" w:hAnsi="ＭＳ 明朝"/>
          <w:color w:val="000000" w:themeColor="text1"/>
          <w:sz w:val="22"/>
          <w:szCs w:val="24"/>
        </w:rPr>
        <w:fldChar w:fldCharType="end"/>
      </w:r>
      <w:r w:rsidR="007B7A28" w:rsidRPr="009909A4">
        <w:rPr>
          <w:rFonts w:ascii="ＭＳ 明朝" w:hAnsi="ＭＳ 明朝" w:hint="eastAsia"/>
          <w:color w:val="000000" w:themeColor="text1"/>
          <w:sz w:val="22"/>
          <w:szCs w:val="24"/>
        </w:rPr>
        <w:t xml:space="preserve">　</w:t>
      </w:r>
      <w:r w:rsidR="000643AF" w:rsidRPr="009909A4">
        <w:rPr>
          <w:rFonts w:ascii="ＭＳ 明朝" w:hAnsi="ＭＳ 明朝" w:hint="eastAsia"/>
          <w:color w:val="000000" w:themeColor="text1"/>
          <w:sz w:val="22"/>
          <w:szCs w:val="24"/>
        </w:rPr>
        <w:t>「災害用伝言ダイヤル（１７１）」の基本的操作方法</w:t>
      </w:r>
      <w:bookmarkEnd w:id="86"/>
      <w:bookmarkEnd w:id="87"/>
    </w:p>
    <w:tbl>
      <w:tblPr>
        <w:tblStyle w:val="a5"/>
        <w:tblW w:w="0" w:type="auto"/>
        <w:tblLook w:val="04A0" w:firstRow="1" w:lastRow="0" w:firstColumn="1" w:lastColumn="0" w:noHBand="0" w:noVBand="1"/>
      </w:tblPr>
      <w:tblGrid>
        <w:gridCol w:w="8494"/>
      </w:tblGrid>
      <w:tr w:rsidR="009909A4" w:rsidRPr="009909A4" w14:paraId="686176A5" w14:textId="77777777" w:rsidTr="00775E1F">
        <w:trPr>
          <w:trHeight w:val="11785"/>
        </w:trPr>
        <w:tc>
          <w:tcPr>
            <w:tcW w:w="8494" w:type="dxa"/>
          </w:tcPr>
          <w:p w14:paraId="74D7265A" w14:textId="0C7F3716" w:rsidR="009164B1" w:rsidRPr="009909A4" w:rsidRDefault="009164B1" w:rsidP="009164B1">
            <w:pPr>
              <w:rPr>
                <w:rFonts w:ascii="ＭＳ ゴシック" w:eastAsia="ＭＳ ゴシック" w:hAnsi="ＭＳ ゴシック"/>
                <w:b/>
                <w:bCs/>
                <w:color w:val="000000" w:themeColor="text1"/>
              </w:rPr>
            </w:pPr>
            <w:r w:rsidRPr="009909A4">
              <w:rPr>
                <w:rFonts w:ascii="ＭＳ ゴシック" w:eastAsia="ＭＳ ゴシック" w:hAnsi="ＭＳ ゴシック" w:hint="eastAsia"/>
                <w:b/>
                <w:bCs/>
                <w:color w:val="000000" w:themeColor="text1"/>
                <w:sz w:val="22"/>
                <w:szCs w:val="24"/>
              </w:rPr>
              <w:t>災害用伝言ダイヤル（171）の利用方法</w:t>
            </w:r>
          </w:p>
          <w:p w14:paraId="658AB0D0" w14:textId="77777777" w:rsidR="009164B1" w:rsidRPr="009909A4" w:rsidRDefault="009164B1" w:rsidP="009164B1">
            <w:pPr>
              <w:spacing w:line="280" w:lineRule="exact"/>
              <w:rPr>
                <w:rFonts w:ascii="ＭＳ ゴシック" w:eastAsia="ＭＳ ゴシック" w:hAnsi="ＭＳ ゴシック"/>
                <w:color w:val="000000" w:themeColor="text1"/>
                <w:sz w:val="20"/>
                <w:szCs w:val="21"/>
              </w:rPr>
            </w:pPr>
            <w:r w:rsidRPr="009909A4">
              <w:rPr>
                <w:rFonts w:ascii="ＭＳ ゴシック" w:eastAsia="ＭＳ ゴシック" w:hAnsi="ＭＳ ゴシック" w:hint="eastAsia"/>
                <w:color w:val="000000" w:themeColor="text1"/>
              </w:rPr>
              <w:t xml:space="preserve">　　</w:t>
            </w:r>
            <w:r w:rsidRPr="009909A4">
              <w:rPr>
                <w:rFonts w:ascii="ＭＳ ゴシック" w:eastAsia="ＭＳ ゴシック" w:hAnsi="ＭＳ ゴシック" w:hint="eastAsia"/>
                <w:color w:val="000000" w:themeColor="text1"/>
                <w:sz w:val="20"/>
                <w:szCs w:val="21"/>
              </w:rPr>
              <w:t>災害時に、固定電話、携帯電話・PHS等の電話番号宛に安否情報（伝言）を音声で録音（登録）し、全国からその音声を再生（確認）することができます。</w:t>
            </w:r>
          </w:p>
          <w:p w14:paraId="2BDE5164" w14:textId="77777777" w:rsidR="009164B1" w:rsidRPr="009909A4" w:rsidRDefault="009164B1" w:rsidP="009164B1">
            <w:pPr>
              <w:spacing w:line="280" w:lineRule="exact"/>
              <w:rPr>
                <w:rFonts w:ascii="ＭＳ ゴシック" w:eastAsia="ＭＳ ゴシック" w:hAnsi="ＭＳ ゴシック"/>
                <w:color w:val="000000" w:themeColor="text1"/>
                <w:sz w:val="20"/>
                <w:szCs w:val="21"/>
              </w:rPr>
            </w:pPr>
          </w:p>
          <w:p w14:paraId="14AE0B0F" w14:textId="77777777" w:rsidR="009164B1" w:rsidRPr="009909A4" w:rsidRDefault="009164B1" w:rsidP="009164B1">
            <w:pPr>
              <w:spacing w:line="280" w:lineRule="exact"/>
              <w:rPr>
                <w:rFonts w:ascii="ＭＳ ゴシック" w:eastAsia="ＭＳ ゴシック" w:hAnsi="ＭＳ ゴシック"/>
                <w:b/>
                <w:bCs/>
                <w:color w:val="000000" w:themeColor="text1"/>
                <w:sz w:val="20"/>
                <w:szCs w:val="21"/>
              </w:rPr>
            </w:pPr>
            <w:r w:rsidRPr="009909A4">
              <w:rPr>
                <w:rFonts w:ascii="ＭＳ ゴシック" w:eastAsia="ＭＳ ゴシック" w:hAnsi="ＭＳ ゴシック" w:hint="eastAsia"/>
                <w:b/>
                <w:bCs/>
                <w:color w:val="000000" w:themeColor="text1"/>
                <w:sz w:val="20"/>
                <w:szCs w:val="21"/>
              </w:rPr>
              <w:t>操作手順</w:t>
            </w:r>
          </w:p>
          <w:p w14:paraId="73EAFCB6" w14:textId="77777777" w:rsidR="009164B1" w:rsidRPr="009909A4" w:rsidRDefault="009164B1" w:rsidP="004C0DC1">
            <w:pPr>
              <w:numPr>
                <w:ilvl w:val="0"/>
                <w:numId w:val="16"/>
              </w:numPr>
              <w:spacing w:line="280" w:lineRule="exact"/>
              <w:rPr>
                <w:rFonts w:ascii="ＭＳ ゴシック" w:eastAsia="ＭＳ ゴシック" w:hAnsi="ＭＳ ゴシック"/>
                <w:color w:val="000000" w:themeColor="text1"/>
                <w:sz w:val="20"/>
                <w:szCs w:val="21"/>
              </w:rPr>
            </w:pPr>
            <w:r w:rsidRPr="009909A4">
              <w:rPr>
                <w:rFonts w:ascii="ＭＳ ゴシック" w:eastAsia="ＭＳ ゴシック" w:hAnsi="ＭＳ ゴシック" w:hint="eastAsia"/>
                <w:b/>
                <w:bCs/>
                <w:color w:val="000000" w:themeColor="text1"/>
                <w:sz w:val="20"/>
                <w:szCs w:val="21"/>
              </w:rPr>
              <w:t>1</w:t>
            </w:r>
            <w:r w:rsidRPr="009909A4">
              <w:rPr>
                <w:rFonts w:ascii="ＭＳ ゴシック" w:eastAsia="ＭＳ ゴシック" w:hAnsi="ＭＳ ゴシック" w:hint="eastAsia"/>
                <w:color w:val="000000" w:themeColor="text1"/>
                <w:sz w:val="20"/>
                <w:szCs w:val="21"/>
              </w:rPr>
              <w:t> </w:t>
            </w:r>
            <w:r w:rsidRPr="009909A4">
              <w:rPr>
                <w:rFonts w:ascii="ＭＳ ゴシック" w:eastAsia="ＭＳ ゴシック" w:hAnsi="ＭＳ ゴシック" w:hint="eastAsia"/>
                <w:b/>
                <w:bCs/>
                <w:color w:val="000000" w:themeColor="text1"/>
                <w:sz w:val="20"/>
                <w:szCs w:val="21"/>
              </w:rPr>
              <w:t>7 1</w:t>
            </w:r>
            <w:r w:rsidRPr="009909A4">
              <w:rPr>
                <w:rFonts w:ascii="ＭＳ ゴシック" w:eastAsia="ＭＳ ゴシック" w:hAnsi="ＭＳ ゴシック" w:hint="eastAsia"/>
                <w:color w:val="000000" w:themeColor="text1"/>
                <w:sz w:val="20"/>
                <w:szCs w:val="21"/>
              </w:rPr>
              <w:t> をダイヤルします。</w:t>
            </w:r>
          </w:p>
          <w:p w14:paraId="18EDD026" w14:textId="77777777" w:rsidR="009164B1" w:rsidRPr="009909A4" w:rsidRDefault="009164B1" w:rsidP="004C0DC1">
            <w:pPr>
              <w:numPr>
                <w:ilvl w:val="0"/>
                <w:numId w:val="16"/>
              </w:numPr>
              <w:spacing w:line="280" w:lineRule="exact"/>
              <w:rPr>
                <w:rFonts w:ascii="ＭＳ ゴシック" w:eastAsia="ＭＳ ゴシック" w:hAnsi="ＭＳ ゴシック"/>
                <w:color w:val="000000" w:themeColor="text1"/>
                <w:sz w:val="20"/>
                <w:szCs w:val="21"/>
              </w:rPr>
            </w:pPr>
            <w:r w:rsidRPr="009909A4">
              <w:rPr>
                <w:rFonts w:ascii="ＭＳ ゴシック" w:eastAsia="ＭＳ ゴシック" w:hAnsi="ＭＳ ゴシック" w:hint="eastAsia"/>
                <w:color w:val="000000" w:themeColor="text1"/>
                <w:sz w:val="20"/>
                <w:szCs w:val="21"/>
              </w:rPr>
              <w:t>ガイダンスに従って、録音の場合は</w:t>
            </w:r>
            <w:r w:rsidRPr="009909A4">
              <w:rPr>
                <w:rFonts w:ascii="ＭＳ ゴシック" w:eastAsia="ＭＳ ゴシック" w:hAnsi="ＭＳ ゴシック" w:hint="eastAsia"/>
                <w:b/>
                <w:bCs/>
                <w:color w:val="000000" w:themeColor="text1"/>
                <w:sz w:val="20"/>
                <w:szCs w:val="21"/>
              </w:rPr>
              <w:t> 1</w:t>
            </w:r>
            <w:r w:rsidRPr="009909A4">
              <w:rPr>
                <w:rFonts w:ascii="ＭＳ ゴシック" w:eastAsia="ＭＳ ゴシック" w:hAnsi="ＭＳ ゴシック" w:hint="eastAsia"/>
                <w:color w:val="000000" w:themeColor="text1"/>
                <w:sz w:val="20"/>
                <w:szCs w:val="21"/>
              </w:rPr>
              <w:t> を、再生の場合は </w:t>
            </w:r>
            <w:r w:rsidRPr="009909A4">
              <w:rPr>
                <w:rFonts w:ascii="ＭＳ ゴシック" w:eastAsia="ＭＳ ゴシック" w:hAnsi="ＭＳ ゴシック" w:hint="eastAsia"/>
                <w:b/>
                <w:bCs/>
                <w:color w:val="000000" w:themeColor="text1"/>
                <w:sz w:val="20"/>
                <w:szCs w:val="21"/>
              </w:rPr>
              <w:t>2</w:t>
            </w:r>
            <w:r w:rsidRPr="009909A4">
              <w:rPr>
                <w:rFonts w:ascii="ＭＳ ゴシック" w:eastAsia="ＭＳ ゴシック" w:hAnsi="ＭＳ ゴシック" w:hint="eastAsia"/>
                <w:color w:val="000000" w:themeColor="text1"/>
                <w:sz w:val="20"/>
                <w:szCs w:val="21"/>
              </w:rPr>
              <w:t> をダイヤルします。</w:t>
            </w:r>
            <w:r w:rsidRPr="009909A4">
              <w:rPr>
                <w:rFonts w:ascii="ＭＳ ゴシック" w:eastAsia="ＭＳ ゴシック" w:hAnsi="ＭＳ ゴシック" w:hint="eastAsia"/>
                <w:color w:val="000000" w:themeColor="text1"/>
                <w:sz w:val="20"/>
                <w:szCs w:val="21"/>
              </w:rPr>
              <w:br/>
              <w:t xml:space="preserve">　（暗証番号を付けて録音・再生を行うこともできます。）</w:t>
            </w:r>
          </w:p>
          <w:p w14:paraId="7657095C" w14:textId="77777777" w:rsidR="009164B1" w:rsidRPr="009909A4" w:rsidRDefault="009164B1" w:rsidP="004C0DC1">
            <w:pPr>
              <w:numPr>
                <w:ilvl w:val="0"/>
                <w:numId w:val="16"/>
              </w:numPr>
              <w:spacing w:line="280" w:lineRule="exact"/>
              <w:rPr>
                <w:rFonts w:ascii="ＭＳ ゴシック" w:eastAsia="ＭＳ ゴシック" w:hAnsi="ＭＳ ゴシック"/>
                <w:color w:val="000000" w:themeColor="text1"/>
                <w:sz w:val="20"/>
                <w:szCs w:val="21"/>
              </w:rPr>
            </w:pPr>
            <w:r w:rsidRPr="009909A4">
              <w:rPr>
                <w:rFonts w:ascii="ＭＳ ゴシック" w:eastAsia="ＭＳ ゴシック" w:hAnsi="ＭＳ ゴシック" w:hint="eastAsia"/>
                <w:color w:val="000000" w:themeColor="text1"/>
                <w:sz w:val="20"/>
                <w:szCs w:val="21"/>
              </w:rPr>
              <w:t>ガイダンスに従って、連絡をとりたい方の電話番号をダイヤルします。</w:t>
            </w:r>
            <w:r w:rsidRPr="009909A4">
              <w:rPr>
                <w:rFonts w:ascii="ＭＳ ゴシック" w:eastAsia="ＭＳ ゴシック" w:hAnsi="ＭＳ ゴシック" w:hint="eastAsia"/>
                <w:color w:val="000000" w:themeColor="text1"/>
                <w:sz w:val="20"/>
                <w:szCs w:val="21"/>
              </w:rPr>
              <w:br/>
              <w:t xml:space="preserve">　（03等の市外局番で始まる電話番号の場合、</w:t>
            </w:r>
            <w:r w:rsidRPr="009909A4">
              <w:rPr>
                <w:rFonts w:ascii="ＭＳ ゴシック" w:eastAsia="ＭＳ ゴシック" w:hAnsi="ＭＳ ゴシック" w:hint="eastAsia"/>
                <w:b/>
                <w:bCs/>
                <w:color w:val="000000" w:themeColor="text1"/>
                <w:sz w:val="20"/>
                <w:szCs w:val="21"/>
              </w:rPr>
              <w:t>市外局番から</w:t>
            </w:r>
            <w:r w:rsidRPr="009909A4">
              <w:rPr>
                <w:rFonts w:ascii="ＭＳ ゴシック" w:eastAsia="ＭＳ ゴシック" w:hAnsi="ＭＳ ゴシック" w:hint="eastAsia"/>
                <w:color w:val="000000" w:themeColor="text1"/>
                <w:sz w:val="20"/>
                <w:szCs w:val="21"/>
              </w:rPr>
              <w:t> ダイヤルします。）</w:t>
            </w:r>
          </w:p>
          <w:p w14:paraId="040EFA2C" w14:textId="77777777" w:rsidR="009164B1" w:rsidRPr="009909A4" w:rsidRDefault="009164B1" w:rsidP="004C0DC1">
            <w:pPr>
              <w:numPr>
                <w:ilvl w:val="0"/>
                <w:numId w:val="16"/>
              </w:numPr>
              <w:spacing w:line="280" w:lineRule="exact"/>
              <w:rPr>
                <w:rFonts w:ascii="ＭＳ ゴシック" w:eastAsia="ＭＳ ゴシック" w:hAnsi="ＭＳ ゴシック"/>
                <w:color w:val="000000" w:themeColor="text1"/>
                <w:sz w:val="20"/>
                <w:szCs w:val="21"/>
              </w:rPr>
            </w:pPr>
            <w:r w:rsidRPr="009909A4">
              <w:rPr>
                <w:rFonts w:ascii="ＭＳ ゴシック" w:eastAsia="ＭＳ ゴシック" w:hAnsi="ＭＳ ゴシック" w:hint="eastAsia"/>
                <w:color w:val="000000" w:themeColor="text1"/>
                <w:sz w:val="20"/>
                <w:szCs w:val="21"/>
              </w:rPr>
              <w:t>伝言を録音・再生することができます。</w:t>
            </w:r>
          </w:p>
          <w:p w14:paraId="14B9A38D" w14:textId="77777777" w:rsidR="009164B1" w:rsidRPr="009909A4" w:rsidRDefault="009164B1" w:rsidP="009164B1">
            <w:pPr>
              <w:spacing w:line="280" w:lineRule="exact"/>
              <w:rPr>
                <w:rFonts w:ascii="ＭＳ ゴシック" w:eastAsia="ＭＳ ゴシック" w:hAnsi="ＭＳ ゴシック"/>
                <w:color w:val="000000" w:themeColor="text1"/>
                <w:sz w:val="20"/>
                <w:szCs w:val="21"/>
              </w:rPr>
            </w:pPr>
          </w:p>
          <w:p w14:paraId="4DA02541" w14:textId="30C41584" w:rsidR="009164B1" w:rsidRPr="009909A4" w:rsidRDefault="009164B1" w:rsidP="009164B1">
            <w:pPr>
              <w:spacing w:line="280" w:lineRule="exact"/>
              <w:rPr>
                <w:rFonts w:ascii="ＭＳ ゴシック" w:eastAsia="ＭＳ ゴシック" w:hAnsi="ＭＳ ゴシック"/>
                <w:b/>
                <w:bCs/>
                <w:color w:val="000000" w:themeColor="text1"/>
                <w:sz w:val="20"/>
                <w:szCs w:val="21"/>
              </w:rPr>
            </w:pPr>
            <w:r w:rsidRPr="009909A4">
              <w:rPr>
                <w:rFonts w:ascii="ＭＳ ゴシック" w:eastAsia="ＭＳ ゴシック" w:hAnsi="ＭＳ ゴシック" w:hint="eastAsia"/>
                <w:b/>
                <w:bCs/>
                <w:color w:val="000000" w:themeColor="text1"/>
                <w:sz w:val="20"/>
                <w:szCs w:val="21"/>
              </w:rPr>
              <w:t>利用できる電話</w:t>
            </w:r>
          </w:p>
          <w:p w14:paraId="13C1FC18" w14:textId="77777777" w:rsidR="009164B1" w:rsidRPr="009909A4" w:rsidRDefault="009164B1" w:rsidP="009164B1">
            <w:pPr>
              <w:spacing w:line="280" w:lineRule="exact"/>
              <w:rPr>
                <w:rFonts w:ascii="ＭＳ ゴシック" w:eastAsia="ＭＳ ゴシック" w:hAnsi="ＭＳ ゴシック"/>
                <w:color w:val="000000" w:themeColor="text1"/>
                <w:sz w:val="20"/>
                <w:szCs w:val="21"/>
              </w:rPr>
            </w:pPr>
            <w:r w:rsidRPr="009909A4">
              <w:rPr>
                <w:rFonts w:ascii="ＭＳ ゴシック" w:eastAsia="ＭＳ ゴシック" w:hAnsi="ＭＳ ゴシック" w:hint="eastAsia"/>
                <w:color w:val="000000" w:themeColor="text1"/>
                <w:sz w:val="20"/>
                <w:szCs w:val="21"/>
              </w:rPr>
              <w:t xml:space="preserve">　災害用伝言ダイヤルは、加入電話（プッシュ回線、ダイヤル回線）、公衆電話、ISDN、携帯電話・PHS、IP電話から利用可能です。（詳細はご利用の電話会社にお問い合わせください。）</w:t>
            </w:r>
            <w:r w:rsidRPr="009909A4">
              <w:rPr>
                <w:rFonts w:ascii="ＭＳ ゴシック" w:eastAsia="ＭＳ ゴシック" w:hAnsi="ＭＳ ゴシック" w:hint="eastAsia"/>
                <w:color w:val="000000" w:themeColor="text1"/>
                <w:sz w:val="20"/>
                <w:szCs w:val="21"/>
              </w:rPr>
              <w:br/>
              <w:t xml:space="preserve">　ただし、伝言の録音・再生は、被災地の方の電話番号宛に行う必要があり、この電話番号は03等の市外局番で始まる電話番号、携帯電話・PHSの電話番号、IP電話の電話番号が対象です。</w:t>
            </w:r>
          </w:p>
          <w:p w14:paraId="208ADA22" w14:textId="1E698348" w:rsidR="009164B1" w:rsidRPr="009909A4" w:rsidRDefault="00775E1F" w:rsidP="009164B1">
            <w:pPr>
              <w:spacing w:line="280" w:lineRule="exact"/>
              <w:rPr>
                <w:rFonts w:ascii="ＭＳ ゴシック" w:eastAsia="ＭＳ ゴシック" w:hAnsi="ＭＳ ゴシック"/>
                <w:color w:val="000000" w:themeColor="text1"/>
                <w:sz w:val="20"/>
                <w:szCs w:val="21"/>
              </w:rPr>
            </w:pPr>
            <w:r w:rsidRPr="009909A4">
              <w:rPr>
                <w:rFonts w:ascii="ＭＳ ゴシック" w:eastAsia="ＭＳ ゴシック" w:hAnsi="ＭＳ ゴシック" w:hint="eastAsia"/>
                <w:noProof/>
                <w:color w:val="000000" w:themeColor="text1"/>
                <w:sz w:val="20"/>
                <w:szCs w:val="21"/>
              </w:rPr>
              <w:drawing>
                <wp:anchor distT="0" distB="0" distL="114300" distR="114300" simplePos="0" relativeHeight="252025856" behindDoc="0" locked="0" layoutInCell="1" allowOverlap="1" wp14:anchorId="6BD76E1D" wp14:editId="57D55438">
                  <wp:simplePos x="0" y="0"/>
                  <wp:positionH relativeFrom="column">
                    <wp:posOffset>1288968</wp:posOffset>
                  </wp:positionH>
                  <wp:positionV relativeFrom="paragraph">
                    <wp:posOffset>186690</wp:posOffset>
                  </wp:positionV>
                  <wp:extent cx="2941608" cy="1415820"/>
                  <wp:effectExtent l="0" t="0" r="0" b="0"/>
                  <wp:wrapNone/>
                  <wp:docPr id="17705082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1608" cy="141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0D127" w14:textId="7AC97A66" w:rsidR="009164B1" w:rsidRPr="009909A4" w:rsidRDefault="009164B1" w:rsidP="00775E1F">
            <w:pPr>
              <w:spacing w:line="280" w:lineRule="exact"/>
              <w:ind w:firstLineChars="100" w:firstLine="203"/>
              <w:rPr>
                <w:rFonts w:ascii="ＭＳ ゴシック" w:eastAsia="ＭＳ ゴシック" w:hAnsi="ＭＳ ゴシック"/>
                <w:color w:val="000000" w:themeColor="text1"/>
                <w:sz w:val="20"/>
                <w:szCs w:val="21"/>
              </w:rPr>
            </w:pPr>
            <w:r w:rsidRPr="009909A4">
              <w:rPr>
                <w:rFonts w:ascii="ＭＳ ゴシック" w:eastAsia="ＭＳ ゴシック" w:hAnsi="ＭＳ ゴシック" w:hint="eastAsia"/>
                <w:color w:val="000000" w:themeColor="text1"/>
                <w:sz w:val="20"/>
                <w:szCs w:val="21"/>
              </w:rPr>
              <w:t>＜利用イメージ＞</w:t>
            </w:r>
          </w:p>
          <w:p w14:paraId="189493FF" w14:textId="157F5826" w:rsidR="009164B1" w:rsidRPr="009909A4" w:rsidRDefault="009164B1" w:rsidP="009164B1">
            <w:pPr>
              <w:spacing w:line="280" w:lineRule="exact"/>
              <w:rPr>
                <w:rFonts w:ascii="ＭＳ ゴシック" w:eastAsia="ＭＳ ゴシック" w:hAnsi="ＭＳ ゴシック"/>
                <w:color w:val="000000" w:themeColor="text1"/>
                <w:sz w:val="20"/>
                <w:szCs w:val="21"/>
              </w:rPr>
            </w:pPr>
          </w:p>
          <w:p w14:paraId="4E0F5968" w14:textId="77777777" w:rsidR="009164B1" w:rsidRPr="009909A4" w:rsidRDefault="009164B1" w:rsidP="009164B1">
            <w:pPr>
              <w:spacing w:line="280" w:lineRule="exact"/>
              <w:rPr>
                <w:rFonts w:ascii="ＭＳ ゴシック" w:eastAsia="ＭＳ ゴシック" w:hAnsi="ＭＳ ゴシック"/>
                <w:color w:val="000000" w:themeColor="text1"/>
                <w:sz w:val="20"/>
                <w:szCs w:val="21"/>
              </w:rPr>
            </w:pPr>
          </w:p>
          <w:p w14:paraId="3A75F249" w14:textId="77777777" w:rsidR="009164B1" w:rsidRPr="009909A4" w:rsidRDefault="009164B1" w:rsidP="009164B1">
            <w:pPr>
              <w:spacing w:line="280" w:lineRule="exact"/>
              <w:rPr>
                <w:rFonts w:ascii="ＭＳ ゴシック" w:eastAsia="ＭＳ ゴシック" w:hAnsi="ＭＳ ゴシック"/>
                <w:color w:val="000000" w:themeColor="text1"/>
                <w:sz w:val="20"/>
                <w:szCs w:val="21"/>
              </w:rPr>
            </w:pPr>
          </w:p>
          <w:p w14:paraId="3D52B5C0" w14:textId="77777777" w:rsidR="009164B1" w:rsidRPr="009909A4" w:rsidRDefault="009164B1" w:rsidP="009164B1">
            <w:pPr>
              <w:spacing w:line="280" w:lineRule="exact"/>
              <w:rPr>
                <w:rFonts w:ascii="ＭＳ ゴシック" w:eastAsia="ＭＳ ゴシック" w:hAnsi="ＭＳ ゴシック"/>
                <w:color w:val="000000" w:themeColor="text1"/>
                <w:sz w:val="20"/>
                <w:szCs w:val="21"/>
              </w:rPr>
            </w:pPr>
          </w:p>
          <w:p w14:paraId="2F211B73" w14:textId="77777777" w:rsidR="009164B1" w:rsidRPr="009909A4" w:rsidRDefault="009164B1" w:rsidP="009164B1">
            <w:pPr>
              <w:spacing w:line="280" w:lineRule="exact"/>
              <w:rPr>
                <w:rFonts w:ascii="ＭＳ ゴシック" w:eastAsia="ＭＳ ゴシック" w:hAnsi="ＭＳ ゴシック"/>
                <w:color w:val="000000" w:themeColor="text1"/>
                <w:sz w:val="20"/>
                <w:szCs w:val="21"/>
              </w:rPr>
            </w:pPr>
          </w:p>
          <w:p w14:paraId="036AEF95" w14:textId="77777777" w:rsidR="009164B1" w:rsidRPr="009909A4" w:rsidRDefault="009164B1" w:rsidP="009164B1">
            <w:pPr>
              <w:spacing w:line="280" w:lineRule="exact"/>
              <w:rPr>
                <w:rFonts w:ascii="ＭＳ ゴシック" w:eastAsia="ＭＳ ゴシック" w:hAnsi="ＭＳ ゴシック"/>
                <w:color w:val="000000" w:themeColor="text1"/>
                <w:sz w:val="20"/>
                <w:szCs w:val="21"/>
              </w:rPr>
            </w:pPr>
          </w:p>
          <w:p w14:paraId="1CD1982A" w14:textId="77777777" w:rsidR="009164B1" w:rsidRPr="009909A4" w:rsidRDefault="009164B1" w:rsidP="009164B1">
            <w:pPr>
              <w:spacing w:line="280" w:lineRule="exact"/>
              <w:rPr>
                <w:rFonts w:ascii="ＭＳ ゴシック" w:eastAsia="ＭＳ ゴシック" w:hAnsi="ＭＳ ゴシック"/>
                <w:color w:val="000000" w:themeColor="text1"/>
                <w:sz w:val="20"/>
                <w:szCs w:val="21"/>
              </w:rPr>
            </w:pPr>
          </w:p>
          <w:p w14:paraId="16FE546A" w14:textId="7CC2BC82" w:rsidR="009164B1" w:rsidRPr="009909A4" w:rsidRDefault="009164B1" w:rsidP="00775E1F">
            <w:pPr>
              <w:spacing w:line="280" w:lineRule="exact"/>
              <w:ind w:firstLineChars="100" w:firstLine="183"/>
              <w:rPr>
                <w:rFonts w:ascii="ＭＳ ゴシック" w:eastAsia="ＭＳ ゴシック" w:hAnsi="ＭＳ ゴシック"/>
                <w:color w:val="000000" w:themeColor="text1"/>
                <w:sz w:val="18"/>
                <w:szCs w:val="20"/>
              </w:rPr>
            </w:pPr>
            <w:r w:rsidRPr="009909A4">
              <w:rPr>
                <w:rFonts w:ascii="ＭＳ ゴシック" w:eastAsia="ＭＳ ゴシック" w:hAnsi="ＭＳ ゴシック" w:hint="eastAsia"/>
                <w:color w:val="000000" w:themeColor="text1"/>
                <w:sz w:val="18"/>
                <w:szCs w:val="20"/>
              </w:rPr>
              <w:t>※注意点（一部抜粋）</w:t>
            </w:r>
          </w:p>
          <w:p w14:paraId="35F91185" w14:textId="77777777" w:rsidR="009164B1" w:rsidRPr="009909A4" w:rsidRDefault="009164B1" w:rsidP="004C0DC1">
            <w:pPr>
              <w:numPr>
                <w:ilvl w:val="0"/>
                <w:numId w:val="17"/>
              </w:numPr>
              <w:spacing w:line="280" w:lineRule="exact"/>
              <w:rPr>
                <w:rFonts w:ascii="ＭＳ ゴシック" w:eastAsia="ＭＳ ゴシック" w:hAnsi="ＭＳ ゴシック"/>
                <w:color w:val="000000" w:themeColor="text1"/>
                <w:sz w:val="18"/>
                <w:szCs w:val="20"/>
              </w:rPr>
            </w:pPr>
            <w:r w:rsidRPr="009909A4">
              <w:rPr>
                <w:rFonts w:ascii="ＭＳ ゴシック" w:eastAsia="ＭＳ ゴシック" w:hAnsi="ＭＳ ゴシック" w:hint="eastAsia"/>
                <w:color w:val="000000" w:themeColor="text1"/>
                <w:sz w:val="18"/>
                <w:szCs w:val="20"/>
              </w:rPr>
              <w:t>伝言録音時間は、1伝言当たり30秒以内です。</w:t>
            </w:r>
          </w:p>
          <w:p w14:paraId="2F21D8D5" w14:textId="0EB0ACD6" w:rsidR="009164B1" w:rsidRPr="009909A4" w:rsidRDefault="009164B1" w:rsidP="004C0DC1">
            <w:pPr>
              <w:numPr>
                <w:ilvl w:val="0"/>
                <w:numId w:val="17"/>
              </w:numPr>
              <w:spacing w:line="280" w:lineRule="exact"/>
              <w:rPr>
                <w:rFonts w:ascii="ＭＳ ゴシック" w:eastAsia="ＭＳ ゴシック" w:hAnsi="ＭＳ ゴシック"/>
                <w:color w:val="000000" w:themeColor="text1"/>
                <w:sz w:val="18"/>
                <w:szCs w:val="20"/>
              </w:rPr>
            </w:pPr>
            <w:r w:rsidRPr="009909A4">
              <w:rPr>
                <w:rFonts w:ascii="ＭＳ ゴシック" w:eastAsia="ＭＳ ゴシック" w:hAnsi="ＭＳ ゴシック" w:hint="eastAsia"/>
                <w:color w:val="000000" w:themeColor="text1"/>
                <w:sz w:val="18"/>
                <w:szCs w:val="20"/>
              </w:rPr>
              <w:t>1電話番号当たり、1～20伝言まで登録できます。</w:t>
            </w:r>
          </w:p>
          <w:p w14:paraId="70A540B7" w14:textId="77777777" w:rsidR="009164B1" w:rsidRPr="009909A4" w:rsidRDefault="009164B1" w:rsidP="004C0DC1">
            <w:pPr>
              <w:numPr>
                <w:ilvl w:val="0"/>
                <w:numId w:val="17"/>
              </w:numPr>
              <w:spacing w:line="280" w:lineRule="exact"/>
              <w:rPr>
                <w:rFonts w:ascii="ＭＳ ゴシック" w:eastAsia="ＭＳ ゴシック" w:hAnsi="ＭＳ ゴシック"/>
                <w:color w:val="000000" w:themeColor="text1"/>
                <w:sz w:val="18"/>
                <w:szCs w:val="20"/>
              </w:rPr>
            </w:pPr>
            <w:r w:rsidRPr="009909A4">
              <w:rPr>
                <w:rFonts w:ascii="ＭＳ ゴシック" w:eastAsia="ＭＳ ゴシック" w:hAnsi="ＭＳ ゴシック" w:hint="eastAsia"/>
                <w:color w:val="000000" w:themeColor="text1"/>
                <w:sz w:val="18"/>
                <w:szCs w:val="20"/>
              </w:rPr>
              <w:t>伝言の保存時間は、登録してから災害用伝言ダイヤル（171）の提供期間が終了するまで</w:t>
            </w:r>
          </w:p>
          <w:p w14:paraId="40884217" w14:textId="398DE1C5" w:rsidR="009164B1" w:rsidRPr="009909A4" w:rsidRDefault="009164B1" w:rsidP="009164B1">
            <w:pPr>
              <w:spacing w:line="280" w:lineRule="exact"/>
              <w:ind w:left="720"/>
              <w:rPr>
                <w:rFonts w:ascii="ＭＳ ゴシック" w:eastAsia="ＭＳ ゴシック" w:hAnsi="ＭＳ ゴシック"/>
                <w:color w:val="000000" w:themeColor="text1"/>
                <w:sz w:val="18"/>
                <w:szCs w:val="20"/>
              </w:rPr>
            </w:pPr>
            <w:r w:rsidRPr="009909A4">
              <w:rPr>
                <w:rFonts w:ascii="ＭＳ ゴシック" w:eastAsia="ＭＳ ゴシック" w:hAnsi="ＭＳ ゴシック" w:hint="eastAsia"/>
                <w:color w:val="000000" w:themeColor="text1"/>
                <w:sz w:val="18"/>
                <w:szCs w:val="20"/>
              </w:rPr>
              <w:t>であり、保存時間を過ぎると消去されます。</w:t>
            </w:r>
          </w:p>
          <w:p w14:paraId="465C369C" w14:textId="77777777" w:rsidR="009164B1" w:rsidRPr="009909A4" w:rsidRDefault="009164B1" w:rsidP="004C0DC1">
            <w:pPr>
              <w:numPr>
                <w:ilvl w:val="0"/>
                <w:numId w:val="17"/>
              </w:numPr>
              <w:spacing w:line="280" w:lineRule="exact"/>
              <w:rPr>
                <w:rFonts w:ascii="ＭＳ ゴシック" w:eastAsia="ＭＳ ゴシック" w:hAnsi="ＭＳ ゴシック"/>
                <w:color w:val="000000" w:themeColor="text1"/>
                <w:sz w:val="18"/>
                <w:szCs w:val="20"/>
              </w:rPr>
            </w:pPr>
            <w:r w:rsidRPr="009909A4">
              <w:rPr>
                <w:rFonts w:ascii="ＭＳ ゴシック" w:eastAsia="ＭＳ ゴシック" w:hAnsi="ＭＳ ゴシック" w:hint="eastAsia"/>
                <w:color w:val="000000" w:themeColor="text1"/>
                <w:sz w:val="18"/>
                <w:szCs w:val="20"/>
              </w:rPr>
              <w:t>登録された伝言は保存期間経過後に消去される以外の方法で削除することはできません。</w:t>
            </w:r>
          </w:p>
          <w:p w14:paraId="5AA7D8BC" w14:textId="55C6C089" w:rsidR="009164B1" w:rsidRPr="009909A4" w:rsidRDefault="009164B1" w:rsidP="004C0DC1">
            <w:pPr>
              <w:numPr>
                <w:ilvl w:val="0"/>
                <w:numId w:val="17"/>
              </w:numPr>
              <w:spacing w:line="280" w:lineRule="exact"/>
              <w:rPr>
                <w:rFonts w:ascii="ＭＳ ゴシック" w:eastAsia="ＭＳ ゴシック" w:hAnsi="ＭＳ ゴシック"/>
                <w:color w:val="000000" w:themeColor="text1"/>
                <w:sz w:val="18"/>
                <w:szCs w:val="20"/>
              </w:rPr>
            </w:pPr>
            <w:r w:rsidRPr="009909A4">
              <w:rPr>
                <w:rFonts w:ascii="ＭＳ ゴシック" w:eastAsia="ＭＳ ゴシック" w:hAnsi="ＭＳ ゴシック" w:hint="eastAsia"/>
                <w:color w:val="000000" w:themeColor="text1"/>
                <w:sz w:val="18"/>
                <w:szCs w:val="20"/>
              </w:rPr>
              <w:t>災害用伝言ダイヤルを運営しているNTT（東西）の提供する加入電話、ISDN、公衆電話、ひかり電話から伝言を録音・再生する場合の通話料は無料です。</w:t>
            </w:r>
          </w:p>
          <w:p w14:paraId="52068067" w14:textId="77777777" w:rsidR="009164B1" w:rsidRPr="009909A4" w:rsidRDefault="009164B1" w:rsidP="004C0DC1">
            <w:pPr>
              <w:numPr>
                <w:ilvl w:val="0"/>
                <w:numId w:val="17"/>
              </w:numPr>
              <w:spacing w:line="280" w:lineRule="exact"/>
              <w:rPr>
                <w:rFonts w:ascii="ＭＳ ゴシック" w:eastAsia="ＭＳ ゴシック" w:hAnsi="ＭＳ ゴシック"/>
                <w:color w:val="000000" w:themeColor="text1"/>
                <w:sz w:val="18"/>
                <w:szCs w:val="20"/>
              </w:rPr>
            </w:pPr>
            <w:r w:rsidRPr="009909A4">
              <w:rPr>
                <w:rFonts w:ascii="ＭＳ ゴシック" w:eastAsia="ＭＳ ゴシック" w:hAnsi="ＭＳ ゴシック" w:hint="eastAsia"/>
                <w:color w:val="000000" w:themeColor="text1"/>
                <w:sz w:val="18"/>
                <w:szCs w:val="20"/>
              </w:rPr>
              <w:t>災害用伝言ダイヤル（171）は、NTT（東西）が別に提供している「災害用伝言板（web171）」と連携しているため、それぞれで登録された伝言内容を、相互に確認ができます。</w:t>
            </w:r>
          </w:p>
          <w:p w14:paraId="3FEA2A2C" w14:textId="77777777" w:rsidR="009164B1" w:rsidRPr="009909A4" w:rsidRDefault="009164B1" w:rsidP="009164B1">
            <w:pPr>
              <w:rPr>
                <w:rFonts w:ascii="ＭＳ ゴシック" w:eastAsia="ＭＳ ゴシック" w:hAnsi="ＭＳ ゴシック"/>
                <w:b/>
                <w:color w:val="000000" w:themeColor="text1"/>
              </w:rPr>
            </w:pPr>
          </w:p>
          <w:p w14:paraId="5E78BEC4" w14:textId="44D5249B" w:rsidR="009164B1" w:rsidRPr="009909A4" w:rsidRDefault="009164B1" w:rsidP="009164B1">
            <w:pPr>
              <w:rPr>
                <w:rFonts w:ascii="ＭＳ ゴシック" w:eastAsia="ＭＳ ゴシック" w:hAnsi="ＭＳ ゴシック"/>
                <w:b/>
                <w:color w:val="000000" w:themeColor="text1"/>
              </w:rPr>
            </w:pPr>
            <w:r w:rsidRPr="009909A4">
              <w:rPr>
                <w:rFonts w:ascii="ＭＳ ゴシック" w:eastAsia="ＭＳ ゴシック" w:hAnsi="ＭＳ ゴシック" w:hint="eastAsia"/>
                <w:b/>
                <w:color w:val="000000" w:themeColor="text1"/>
              </w:rPr>
              <w:t>参考リンク</w:t>
            </w:r>
          </w:p>
          <w:p w14:paraId="34493513" w14:textId="5106A261" w:rsidR="009164B1" w:rsidRPr="009909A4" w:rsidRDefault="009164B1" w:rsidP="00775E1F">
            <w:pPr>
              <w:spacing w:line="280" w:lineRule="exact"/>
              <w:rPr>
                <w:rFonts w:ascii="ＭＳ ゴシック" w:eastAsia="ＭＳ ゴシック" w:hAnsi="ＭＳ ゴシック"/>
                <w:color w:val="000000" w:themeColor="text1"/>
              </w:rPr>
            </w:pPr>
            <w:r w:rsidRPr="009909A4">
              <w:rPr>
                <w:rFonts w:ascii="ＭＳ ゴシック" w:eastAsia="ＭＳ ゴシック" w:hAnsi="ＭＳ ゴシック" w:hint="eastAsia"/>
                <w:color w:val="000000" w:themeColor="text1"/>
              </w:rPr>
              <w:t xml:space="preserve">　NTT東日本HP：</w:t>
            </w:r>
            <w:r w:rsidRPr="009909A4">
              <w:rPr>
                <w:rFonts w:ascii="ＭＳ ゴシック" w:eastAsia="ＭＳ ゴシック" w:hAnsi="ＭＳ ゴシック"/>
                <w:color w:val="000000" w:themeColor="text1"/>
              </w:rPr>
              <w:t>https://www.ntt-east.co.jp/saigai/voice171/</w:t>
            </w:r>
          </w:p>
          <w:p w14:paraId="6CEA0227" w14:textId="3FAE7F56" w:rsidR="009164B1" w:rsidRPr="009909A4" w:rsidRDefault="009164B1" w:rsidP="00775E1F">
            <w:pPr>
              <w:spacing w:line="280" w:lineRule="exact"/>
              <w:rPr>
                <w:rFonts w:ascii="ＭＳ ゴシック" w:eastAsia="ＭＳ ゴシック" w:hAnsi="ＭＳ ゴシック"/>
                <w:color w:val="000000" w:themeColor="text1"/>
              </w:rPr>
            </w:pPr>
            <w:r w:rsidRPr="009909A4">
              <w:rPr>
                <w:rFonts w:ascii="ＭＳ ゴシック" w:eastAsia="ＭＳ ゴシック" w:hAnsi="ＭＳ ゴシック" w:hint="eastAsia"/>
                <w:color w:val="000000" w:themeColor="text1"/>
              </w:rPr>
              <w:t xml:space="preserve">　操作方法：</w:t>
            </w:r>
            <w:r w:rsidRPr="009909A4">
              <w:rPr>
                <w:rFonts w:ascii="ＭＳ ゴシック" w:eastAsia="ＭＳ ゴシック" w:hAnsi="ＭＳ ゴシック"/>
                <w:color w:val="000000" w:themeColor="text1"/>
              </w:rPr>
              <w:t>https://www.ntt-east.co.jp/saigai/voice171/images/manual.pdf</w:t>
            </w:r>
          </w:p>
        </w:tc>
      </w:tr>
    </w:tbl>
    <w:p w14:paraId="17010C80" w14:textId="05430629" w:rsidR="0082028B" w:rsidRPr="009909A4" w:rsidRDefault="00775E1F" w:rsidP="009E77D8">
      <w:pPr>
        <w:ind w:rightChars="766" w:right="1628"/>
        <w:rPr>
          <w:rFonts w:ascii="ＭＳ 明朝" w:hAnsi="ＭＳ 明朝"/>
          <w:color w:val="000000" w:themeColor="text1"/>
          <w:sz w:val="20"/>
          <w:szCs w:val="20"/>
        </w:rPr>
      </w:pPr>
      <w:r w:rsidRPr="009909A4">
        <w:rPr>
          <w:rFonts w:ascii="ＭＳ 明朝" w:hAnsi="ＭＳ 明朝" w:hint="eastAsia"/>
          <w:color w:val="000000" w:themeColor="text1"/>
          <w:sz w:val="20"/>
          <w:szCs w:val="20"/>
        </w:rPr>
        <w:t>（出典：総務省ホームページ　災害用伝言サービスより</w:t>
      </w:r>
    </w:p>
    <w:p w14:paraId="530E87D2" w14:textId="4B6D1110" w:rsidR="00775E1F" w:rsidRPr="009909A4" w:rsidRDefault="00775E1F" w:rsidP="00775E1F">
      <w:pPr>
        <w:ind w:rightChars="65" w:right="138"/>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w:t>
      </w:r>
      <w:r w:rsidRPr="009909A4">
        <w:rPr>
          <w:rFonts w:ascii="ＭＳ 明朝" w:hAnsi="ＭＳ 明朝" w:hint="eastAsia"/>
          <w:color w:val="000000" w:themeColor="text1"/>
          <w:sz w:val="18"/>
          <w:szCs w:val="18"/>
        </w:rPr>
        <w:t>URL：</w:t>
      </w:r>
      <w:hyperlink r:id="rId25" w:history="1">
        <w:r w:rsidRPr="009909A4">
          <w:rPr>
            <w:rStyle w:val="ad"/>
            <w:rFonts w:ascii="ＭＳ 明朝" w:hAnsi="ＭＳ 明朝"/>
            <w:sz w:val="18"/>
            <w:szCs w:val="18"/>
            <w:u w:val="none"/>
          </w:rPr>
          <w:t>https://www.soumu.go.jp/menu_seisaku/ictseisaku/net_anzen/hijyo/dengon.html</w:t>
        </w:r>
      </w:hyperlink>
      <w:r w:rsidRPr="009909A4">
        <w:rPr>
          <w:rFonts w:ascii="ＭＳ 明朝" w:hAnsi="ＭＳ 明朝" w:hint="eastAsia"/>
          <w:color w:val="000000" w:themeColor="text1"/>
          <w:sz w:val="20"/>
          <w:szCs w:val="20"/>
        </w:rPr>
        <w:t>）</w:t>
      </w:r>
    </w:p>
    <w:p w14:paraId="7E2E4B35" w14:textId="4A49F77B" w:rsidR="000643AF" w:rsidRPr="009909A4" w:rsidRDefault="000643AF" w:rsidP="00BF2B3C">
      <w:pPr>
        <w:widowControl/>
        <w:spacing w:line="40" w:lineRule="exact"/>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510837CC" w14:textId="1B80D2AA" w:rsidR="00625D41" w:rsidRPr="009909A4" w:rsidRDefault="00625D41" w:rsidP="00731ACF">
      <w:pPr>
        <w:pStyle w:val="2"/>
        <w:rPr>
          <w:rFonts w:ascii="ＭＳ ゴシック" w:eastAsia="ＭＳ ゴシック" w:hAnsi="ＭＳ ゴシック"/>
          <w:color w:val="000000" w:themeColor="text1"/>
        </w:rPr>
      </w:pPr>
      <w:bookmarkStart w:id="88" w:name="_Toc220600545"/>
      <w:r w:rsidRPr="009909A4">
        <w:rPr>
          <w:rFonts w:ascii="ＭＳ ゴシック" w:eastAsia="ＭＳ ゴシック" w:hAnsi="ＭＳ ゴシック" w:hint="eastAsia"/>
          <w:color w:val="000000" w:themeColor="text1"/>
        </w:rPr>
        <w:lastRenderedPageBreak/>
        <w:t>施設・設備・ライフライン対策</w:t>
      </w:r>
      <w:bookmarkEnd w:id="88"/>
    </w:p>
    <w:p w14:paraId="43517D94" w14:textId="77777777" w:rsidR="00217054" w:rsidRPr="009909A4" w:rsidRDefault="00217054" w:rsidP="00625D41">
      <w:pPr>
        <w:ind w:rightChars="766" w:right="1628"/>
        <w:rPr>
          <w:rFonts w:ascii="ＭＳ 明朝" w:hAnsi="ＭＳ 明朝"/>
          <w:color w:val="000000" w:themeColor="text1"/>
          <w:sz w:val="22"/>
        </w:rPr>
      </w:pPr>
    </w:p>
    <w:p w14:paraId="284B62E5" w14:textId="5B2D9A12" w:rsidR="00625D41" w:rsidRPr="009909A4" w:rsidRDefault="009D3796" w:rsidP="00062230">
      <w:pPr>
        <w:pStyle w:val="50"/>
        <w:rPr>
          <w:color w:val="000000" w:themeColor="text1"/>
        </w:rPr>
      </w:pPr>
      <w:r w:rsidRPr="009909A4">
        <w:rPr>
          <w:rFonts w:hint="eastAsia"/>
          <w:color w:val="000000" w:themeColor="text1"/>
        </w:rPr>
        <w:t>建物・設備の安全対策</w:t>
      </w:r>
    </w:p>
    <w:p w14:paraId="6F1DB3A5" w14:textId="10AFA4AA" w:rsidR="009D3796" w:rsidRPr="009909A4" w:rsidRDefault="009D3796"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w:t>
      </w:r>
      <w:r w:rsidR="007A2FDB"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人が常駐する場所の耐震措置</w:t>
      </w:r>
    </w:p>
    <w:p w14:paraId="0C256576" w14:textId="22A1FA98" w:rsidR="001F108C" w:rsidRPr="009909A4" w:rsidRDefault="009D3796" w:rsidP="001B57D1">
      <w:pPr>
        <w:ind w:leftChars="398" w:left="1069" w:right="-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ア　昭和</w:t>
      </w:r>
      <w:r w:rsidRPr="009909A4">
        <w:rPr>
          <w:rFonts w:ascii="ＭＳ 明朝" w:hAnsi="ＭＳ 明朝"/>
          <w:color w:val="000000" w:themeColor="text1"/>
          <w:sz w:val="22"/>
        </w:rPr>
        <w:t>56年以前に建てられた施設</w:t>
      </w:r>
      <w:r w:rsidR="00011143"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旧耐震基準</w:t>
      </w:r>
      <w:r w:rsidR="00011143" w:rsidRPr="009909A4">
        <w:rPr>
          <w:rFonts w:ascii="ＭＳ 明朝" w:hAnsi="ＭＳ 明朝" w:hint="eastAsia"/>
          <w:color w:val="000000" w:themeColor="text1"/>
          <w:sz w:val="22"/>
        </w:rPr>
        <w:t>の建物）の</w:t>
      </w:r>
      <w:r w:rsidRPr="009909A4">
        <w:rPr>
          <w:rFonts w:ascii="ＭＳ 明朝" w:hAnsi="ＭＳ 明朝" w:hint="eastAsia"/>
          <w:color w:val="000000" w:themeColor="text1"/>
          <w:sz w:val="22"/>
        </w:rPr>
        <w:t>耐震診断、必要に応じ</w:t>
      </w:r>
      <w:r w:rsidR="00011143" w:rsidRPr="009909A4">
        <w:rPr>
          <w:rFonts w:ascii="ＭＳ 明朝" w:hAnsi="ＭＳ 明朝" w:hint="eastAsia"/>
          <w:color w:val="000000" w:themeColor="text1"/>
          <w:sz w:val="22"/>
        </w:rPr>
        <w:t>た</w:t>
      </w:r>
      <w:r w:rsidRPr="009909A4">
        <w:rPr>
          <w:rFonts w:ascii="ＭＳ 明朝" w:hAnsi="ＭＳ 明朝" w:hint="eastAsia"/>
          <w:color w:val="000000" w:themeColor="text1"/>
          <w:sz w:val="22"/>
        </w:rPr>
        <w:t>耐震補強</w:t>
      </w:r>
      <w:r w:rsidR="00011143" w:rsidRPr="009909A4">
        <w:rPr>
          <w:rFonts w:ascii="ＭＳ 明朝" w:hAnsi="ＭＳ 明朝" w:hint="eastAsia"/>
          <w:color w:val="000000" w:themeColor="text1"/>
          <w:sz w:val="22"/>
        </w:rPr>
        <w:t>の実施</w:t>
      </w:r>
    </w:p>
    <w:p w14:paraId="11B20868" w14:textId="350E8BB3" w:rsidR="00631A42" w:rsidRPr="009909A4" w:rsidRDefault="009D3796" w:rsidP="001B57D1">
      <w:pPr>
        <w:ind w:leftChars="400" w:left="850" w:right="-1"/>
        <w:rPr>
          <w:rFonts w:ascii="ＭＳ 明朝" w:hAnsi="ＭＳ 明朝"/>
          <w:color w:val="000000" w:themeColor="text1"/>
          <w:sz w:val="22"/>
        </w:rPr>
      </w:pPr>
      <w:r w:rsidRPr="009909A4">
        <w:rPr>
          <w:rFonts w:ascii="ＭＳ 明朝" w:hAnsi="ＭＳ 明朝" w:hint="eastAsia"/>
          <w:color w:val="000000" w:themeColor="text1"/>
          <w:sz w:val="22"/>
        </w:rPr>
        <w:t>イ　門柱やブロック塀など</w:t>
      </w:r>
      <w:r w:rsidR="00011143"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補強工事</w:t>
      </w:r>
      <w:r w:rsidR="00011143"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検討</w:t>
      </w:r>
    </w:p>
    <w:p w14:paraId="75F93B85" w14:textId="0A121F5B" w:rsidR="00631A42" w:rsidRPr="009909A4" w:rsidRDefault="009D3796" w:rsidP="001B57D1">
      <w:pPr>
        <w:ind w:leftChars="400" w:left="850" w:right="-1"/>
        <w:rPr>
          <w:rFonts w:ascii="ＭＳ 明朝" w:hAnsi="ＭＳ 明朝"/>
          <w:color w:val="000000" w:themeColor="text1"/>
          <w:sz w:val="22"/>
        </w:rPr>
      </w:pPr>
      <w:r w:rsidRPr="009909A4">
        <w:rPr>
          <w:rFonts w:ascii="ＭＳ 明朝" w:hAnsi="ＭＳ 明朝" w:hint="eastAsia"/>
          <w:color w:val="000000" w:themeColor="text1"/>
          <w:sz w:val="22"/>
        </w:rPr>
        <w:t>ウ　屋根の状態点検</w:t>
      </w:r>
      <w:r w:rsidR="00011143" w:rsidRPr="009909A4">
        <w:rPr>
          <w:rFonts w:ascii="ＭＳ 明朝" w:hAnsi="ＭＳ 明朝" w:hint="eastAsia"/>
          <w:color w:val="000000" w:themeColor="text1"/>
          <w:sz w:val="22"/>
        </w:rPr>
        <w:t>及び</w:t>
      </w:r>
      <w:r w:rsidRPr="009909A4">
        <w:rPr>
          <w:rFonts w:ascii="ＭＳ 明朝" w:hAnsi="ＭＳ 明朝" w:hint="eastAsia"/>
          <w:color w:val="000000" w:themeColor="text1"/>
          <w:sz w:val="22"/>
        </w:rPr>
        <w:t>危険箇所の補修・改修</w:t>
      </w:r>
    </w:p>
    <w:p w14:paraId="756D50EE" w14:textId="67A7A0AA" w:rsidR="009D3796" w:rsidRPr="009909A4" w:rsidRDefault="009D3796" w:rsidP="001B57D1">
      <w:pPr>
        <w:ind w:leftChars="400" w:left="1073" w:right="-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 xml:space="preserve">エ　</w:t>
      </w:r>
      <w:r w:rsidR="00011143" w:rsidRPr="009909A4">
        <w:rPr>
          <w:rFonts w:ascii="ＭＳ 明朝" w:hAnsi="ＭＳ 明朝" w:hint="eastAsia"/>
          <w:color w:val="000000" w:themeColor="text1"/>
          <w:sz w:val="22"/>
        </w:rPr>
        <w:t>配管類の接合部</w:t>
      </w:r>
      <w:r w:rsidR="002A01A0" w:rsidRPr="009909A4">
        <w:rPr>
          <w:rFonts w:ascii="ＭＳ 明朝" w:hAnsi="ＭＳ 明朝" w:hint="eastAsia"/>
          <w:color w:val="000000" w:themeColor="text1"/>
          <w:sz w:val="22"/>
        </w:rPr>
        <w:t>の</w:t>
      </w:r>
      <w:r w:rsidR="00011143" w:rsidRPr="009909A4">
        <w:rPr>
          <w:rFonts w:ascii="ＭＳ 明朝" w:hAnsi="ＭＳ 明朝" w:hint="eastAsia"/>
          <w:color w:val="000000" w:themeColor="text1"/>
          <w:sz w:val="22"/>
        </w:rPr>
        <w:t>補強による、地震時の切断・抜け落ちの防止</w:t>
      </w:r>
    </w:p>
    <w:p w14:paraId="0BF66446" w14:textId="2CA2C04E" w:rsidR="002B06F7" w:rsidRPr="009909A4" w:rsidRDefault="009D3796" w:rsidP="001B57D1">
      <w:pPr>
        <w:ind w:rightChars="766" w:right="1628"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w:t>
      </w:r>
      <w:r w:rsidR="007A2FDB"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設備の耐震措置</w:t>
      </w:r>
    </w:p>
    <w:p w14:paraId="47C68D9D" w14:textId="43FE1B16" w:rsidR="009D3796" w:rsidRPr="009909A4" w:rsidRDefault="009D3796" w:rsidP="001B57D1">
      <w:pPr>
        <w:ind w:leftChars="398" w:left="848" w:right="-1" w:hangingChars="1" w:hanging="2"/>
        <w:rPr>
          <w:rFonts w:ascii="ＭＳ 明朝" w:hAnsi="ＭＳ 明朝"/>
          <w:color w:val="000000" w:themeColor="text1"/>
          <w:sz w:val="22"/>
        </w:rPr>
      </w:pPr>
      <w:r w:rsidRPr="009909A4">
        <w:rPr>
          <w:rFonts w:ascii="ＭＳ 明朝" w:hAnsi="ＭＳ 明朝" w:hint="eastAsia"/>
          <w:color w:val="000000" w:themeColor="text1"/>
          <w:sz w:val="22"/>
        </w:rPr>
        <w:t>ア　居室・共有スペース・事務所等</w:t>
      </w:r>
      <w:r w:rsidR="00011143"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設備</w:t>
      </w:r>
      <w:r w:rsidR="00CA49C5"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の転倒</w:t>
      </w:r>
      <w:r w:rsidR="001F108C"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転落防止策</w:t>
      </w:r>
    </w:p>
    <w:p w14:paraId="27339EF9" w14:textId="77777777" w:rsidR="009D3796" w:rsidRPr="009909A4" w:rsidRDefault="009D3796" w:rsidP="001B57D1">
      <w:pPr>
        <w:ind w:leftChars="398" w:left="848" w:rightChars="766" w:right="1628" w:hangingChars="1" w:hanging="2"/>
        <w:rPr>
          <w:rFonts w:ascii="ＭＳ 明朝" w:hAnsi="ＭＳ 明朝"/>
          <w:color w:val="000000" w:themeColor="text1"/>
          <w:sz w:val="22"/>
        </w:rPr>
      </w:pPr>
      <w:r w:rsidRPr="009909A4">
        <w:rPr>
          <w:rFonts w:ascii="ＭＳ 明朝" w:hAnsi="ＭＳ 明朝" w:hint="eastAsia"/>
          <w:color w:val="000000" w:themeColor="text1"/>
          <w:sz w:val="22"/>
        </w:rPr>
        <w:t>イ　ガラス天井や避難経路には飛散防止フィルムを貼付</w:t>
      </w:r>
    </w:p>
    <w:p w14:paraId="02666F42" w14:textId="77777777" w:rsidR="001F108C" w:rsidRPr="009909A4" w:rsidRDefault="009D3796" w:rsidP="001B57D1">
      <w:pPr>
        <w:ind w:leftChars="399" w:left="848" w:rightChars="766" w:right="1628" w:firstLineChars="1" w:firstLine="2"/>
        <w:rPr>
          <w:rFonts w:ascii="ＭＳ 明朝" w:hAnsi="ＭＳ 明朝"/>
          <w:color w:val="000000" w:themeColor="text1"/>
          <w:sz w:val="22"/>
        </w:rPr>
      </w:pPr>
      <w:r w:rsidRPr="009909A4">
        <w:rPr>
          <w:rFonts w:ascii="ＭＳ 明朝" w:hAnsi="ＭＳ 明朝" w:hint="eastAsia"/>
          <w:color w:val="000000" w:themeColor="text1"/>
          <w:sz w:val="22"/>
        </w:rPr>
        <w:t>ウ　消火器の設置場所・有効期限を確認</w:t>
      </w:r>
    </w:p>
    <w:p w14:paraId="2EC6DE51" w14:textId="0661FD14" w:rsidR="001F108C" w:rsidRPr="009909A4" w:rsidRDefault="001F108C" w:rsidP="001B57D1">
      <w:pPr>
        <w:ind w:leftChars="399" w:left="848" w:rightChars="766" w:right="1628" w:firstLineChars="1" w:firstLine="2"/>
        <w:rPr>
          <w:rFonts w:ascii="ＭＳ 明朝" w:hAnsi="ＭＳ 明朝"/>
          <w:color w:val="000000" w:themeColor="text1"/>
          <w:sz w:val="22"/>
        </w:rPr>
      </w:pPr>
      <w:r w:rsidRPr="009909A4">
        <w:rPr>
          <w:rFonts w:ascii="ＭＳ 明朝" w:hAnsi="ＭＳ 明朝" w:hint="eastAsia"/>
          <w:color w:val="000000" w:themeColor="text1"/>
          <w:sz w:val="22"/>
        </w:rPr>
        <w:t>エ　自動火災報知設備などの消防用設備の点検</w:t>
      </w:r>
      <w:r w:rsidR="00011143"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更新</w:t>
      </w:r>
    </w:p>
    <w:p w14:paraId="1E4B8AC5" w14:textId="783692D2" w:rsidR="0037633D" w:rsidRPr="009909A4" w:rsidRDefault="0037633D"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③</w:t>
      </w:r>
      <w:r w:rsidR="007A2FDB"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津波・風水害・</w:t>
      </w:r>
      <w:r w:rsidR="00866E25" w:rsidRPr="009909A4">
        <w:rPr>
          <w:rFonts w:ascii="ＭＳ 明朝" w:hAnsi="ＭＳ 明朝" w:hint="eastAsia"/>
          <w:color w:val="000000" w:themeColor="text1"/>
          <w:sz w:val="22"/>
        </w:rPr>
        <w:t>雪害</w:t>
      </w:r>
      <w:r w:rsidRPr="009909A4">
        <w:rPr>
          <w:rFonts w:ascii="ＭＳ 明朝" w:hAnsi="ＭＳ 明朝" w:hint="eastAsia"/>
          <w:color w:val="000000" w:themeColor="text1"/>
          <w:sz w:val="22"/>
        </w:rPr>
        <w:t>等への対応</w:t>
      </w:r>
    </w:p>
    <w:p w14:paraId="3697A992" w14:textId="3DD533CC" w:rsidR="002B06F7" w:rsidRPr="009909A4" w:rsidRDefault="0037633D" w:rsidP="001B57D1">
      <w:pPr>
        <w:ind w:leftChars="399" w:left="848" w:right="-1" w:firstLineChars="1" w:firstLine="2"/>
        <w:rPr>
          <w:rFonts w:ascii="ＭＳ 明朝" w:hAnsi="ＭＳ 明朝"/>
          <w:color w:val="000000" w:themeColor="text1"/>
          <w:sz w:val="22"/>
        </w:rPr>
      </w:pPr>
      <w:r w:rsidRPr="009909A4">
        <w:rPr>
          <w:rFonts w:ascii="ＭＳ 明朝" w:hAnsi="ＭＳ 明朝" w:hint="eastAsia"/>
          <w:color w:val="000000" w:themeColor="text1"/>
          <w:sz w:val="22"/>
        </w:rPr>
        <w:t>ア　重要設備のかさ上げ工事</w:t>
      </w:r>
      <w:r w:rsidR="007A2FDB"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外壁や開口部の防水扉の</w:t>
      </w:r>
      <w:r w:rsidR="00407570" w:rsidRPr="009909A4">
        <w:rPr>
          <w:rFonts w:ascii="ＭＳ 明朝" w:hAnsi="ＭＳ 明朝" w:hint="eastAsia"/>
          <w:color w:val="000000" w:themeColor="text1"/>
          <w:sz w:val="22"/>
        </w:rPr>
        <w:t>定期点検</w:t>
      </w:r>
    </w:p>
    <w:p w14:paraId="07A9D7DB" w14:textId="4197770D" w:rsidR="002B06F7" w:rsidRPr="009909A4" w:rsidRDefault="0037633D" w:rsidP="001B57D1">
      <w:pPr>
        <w:ind w:leftChars="399" w:left="848" w:right="-1" w:firstLineChars="1" w:firstLine="2"/>
        <w:rPr>
          <w:rFonts w:ascii="ＭＳ 明朝" w:hAnsi="ＭＳ 明朝"/>
          <w:color w:val="000000" w:themeColor="text1"/>
          <w:sz w:val="22"/>
        </w:rPr>
      </w:pPr>
      <w:r w:rsidRPr="009909A4">
        <w:rPr>
          <w:rFonts w:ascii="ＭＳ 明朝" w:hAnsi="ＭＳ 明朝" w:hint="eastAsia"/>
          <w:color w:val="000000" w:themeColor="text1"/>
          <w:sz w:val="22"/>
        </w:rPr>
        <w:t>イ　暴風・浸水リスクを踏まえ</w:t>
      </w:r>
      <w:r w:rsidR="00407570" w:rsidRPr="009909A4">
        <w:rPr>
          <w:rFonts w:ascii="ＭＳ 明朝" w:hAnsi="ＭＳ 明朝" w:hint="eastAsia"/>
          <w:color w:val="000000" w:themeColor="text1"/>
          <w:sz w:val="22"/>
        </w:rPr>
        <w:t>た</w:t>
      </w:r>
      <w:r w:rsidRPr="009909A4">
        <w:rPr>
          <w:rFonts w:ascii="ＭＳ 明朝" w:hAnsi="ＭＳ 明朝" w:hint="eastAsia"/>
          <w:color w:val="000000" w:themeColor="text1"/>
          <w:sz w:val="22"/>
        </w:rPr>
        <w:t>シャッター二面化、飛散防止フィルム</w:t>
      </w:r>
      <w:r w:rsidR="00407570"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貼付</w:t>
      </w:r>
    </w:p>
    <w:p w14:paraId="14D69B28" w14:textId="7DC5767C" w:rsidR="002B06F7" w:rsidRPr="009909A4" w:rsidRDefault="0037633D" w:rsidP="001B57D1">
      <w:pPr>
        <w:ind w:leftChars="399" w:left="848" w:right="-1" w:firstLineChars="1" w:firstLine="2"/>
        <w:rPr>
          <w:rFonts w:ascii="ＭＳ 明朝" w:hAnsi="ＭＳ 明朝"/>
          <w:color w:val="000000" w:themeColor="text1"/>
          <w:sz w:val="22"/>
        </w:rPr>
      </w:pPr>
      <w:r w:rsidRPr="009909A4">
        <w:rPr>
          <w:rFonts w:ascii="ＭＳ 明朝" w:hAnsi="ＭＳ 明朝" w:hint="eastAsia"/>
          <w:color w:val="000000" w:themeColor="text1"/>
          <w:sz w:val="22"/>
        </w:rPr>
        <w:t>ウ　排水溝のごみ</w:t>
      </w:r>
      <w:r w:rsidR="00407570"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泥</w:t>
      </w:r>
      <w:r w:rsidR="00407570" w:rsidRPr="009909A4">
        <w:rPr>
          <w:rFonts w:ascii="ＭＳ 明朝" w:hAnsi="ＭＳ 明朝" w:hint="eastAsia"/>
          <w:color w:val="000000" w:themeColor="text1"/>
          <w:sz w:val="22"/>
        </w:rPr>
        <w:t>の除去</w:t>
      </w:r>
      <w:r w:rsidR="007A2FDB"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排水点検</w:t>
      </w:r>
    </w:p>
    <w:p w14:paraId="0A681C05" w14:textId="0A5AA7AB" w:rsidR="002B06F7" w:rsidRPr="009909A4" w:rsidRDefault="0037633D" w:rsidP="001B57D1">
      <w:pPr>
        <w:ind w:leftChars="399" w:left="848" w:right="-1" w:firstLineChars="1" w:firstLine="2"/>
        <w:rPr>
          <w:rFonts w:ascii="ＭＳ 明朝" w:hAnsi="ＭＳ 明朝"/>
          <w:color w:val="000000" w:themeColor="text1"/>
          <w:sz w:val="22"/>
        </w:rPr>
      </w:pPr>
      <w:r w:rsidRPr="009909A4">
        <w:rPr>
          <w:rFonts w:ascii="ＭＳ 明朝" w:hAnsi="ＭＳ 明朝" w:hint="eastAsia"/>
          <w:color w:val="000000" w:themeColor="text1"/>
          <w:sz w:val="22"/>
        </w:rPr>
        <w:t>エ　煙突やアンテナ</w:t>
      </w:r>
      <w:r w:rsidR="00407570"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補強</w:t>
      </w:r>
      <w:r w:rsidR="00407570"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転倒防止</w:t>
      </w:r>
      <w:r w:rsidR="00407570" w:rsidRPr="009909A4">
        <w:rPr>
          <w:rFonts w:ascii="ＭＳ 明朝" w:hAnsi="ＭＳ 明朝" w:hint="eastAsia"/>
          <w:color w:val="000000" w:themeColor="text1"/>
          <w:sz w:val="22"/>
        </w:rPr>
        <w:t>）</w:t>
      </w:r>
    </w:p>
    <w:p w14:paraId="392CFFD8" w14:textId="52DEFA2D" w:rsidR="002B06F7" w:rsidRPr="009909A4" w:rsidRDefault="0037633D" w:rsidP="001B57D1">
      <w:pPr>
        <w:ind w:leftChars="399" w:left="848" w:right="-1" w:firstLineChars="1" w:firstLine="2"/>
        <w:rPr>
          <w:rFonts w:ascii="ＭＳ 明朝" w:hAnsi="ＭＳ 明朝"/>
          <w:color w:val="000000" w:themeColor="text1"/>
          <w:sz w:val="22"/>
        </w:rPr>
      </w:pPr>
      <w:r w:rsidRPr="009909A4">
        <w:rPr>
          <w:rFonts w:ascii="ＭＳ 明朝" w:hAnsi="ＭＳ 明朝" w:hint="eastAsia"/>
          <w:color w:val="000000" w:themeColor="text1"/>
          <w:sz w:val="22"/>
        </w:rPr>
        <w:t>オ　屋根瓦、雨戸等の点検、補修</w:t>
      </w:r>
    </w:p>
    <w:p w14:paraId="730D3F8C" w14:textId="716015D6" w:rsidR="002B06F7" w:rsidRPr="009909A4" w:rsidRDefault="0037633D" w:rsidP="002B06F7">
      <w:pPr>
        <w:ind w:leftChars="399" w:left="848" w:right="-1" w:firstLineChars="1" w:firstLine="2"/>
        <w:rPr>
          <w:rFonts w:ascii="ＭＳ 明朝" w:hAnsi="ＭＳ 明朝"/>
          <w:color w:val="000000" w:themeColor="text1"/>
          <w:sz w:val="22"/>
        </w:rPr>
      </w:pPr>
      <w:r w:rsidRPr="009909A4">
        <w:rPr>
          <w:rFonts w:ascii="ＭＳ 明朝" w:hAnsi="ＭＳ 明朝" w:hint="eastAsia"/>
          <w:color w:val="000000" w:themeColor="text1"/>
          <w:sz w:val="22"/>
        </w:rPr>
        <w:t>カ　鉢植え、物干し等</w:t>
      </w:r>
      <w:r w:rsidR="00407570"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飛散</w:t>
      </w:r>
      <w:r w:rsidR="00407570" w:rsidRPr="009909A4">
        <w:rPr>
          <w:rFonts w:ascii="ＭＳ 明朝" w:hAnsi="ＭＳ 明朝" w:hint="eastAsia"/>
          <w:color w:val="000000" w:themeColor="text1"/>
          <w:sz w:val="22"/>
        </w:rPr>
        <w:t>物の整理</w:t>
      </w:r>
    </w:p>
    <w:p w14:paraId="6C631B8C" w14:textId="0E32992C" w:rsidR="009D3796" w:rsidRPr="009909A4" w:rsidRDefault="0037633D" w:rsidP="001B57D1">
      <w:pPr>
        <w:ind w:leftChars="399" w:left="848" w:right="-1" w:firstLineChars="1" w:firstLine="2"/>
        <w:rPr>
          <w:rFonts w:ascii="ＭＳ 明朝" w:hAnsi="ＭＳ 明朝"/>
          <w:color w:val="000000" w:themeColor="text1"/>
          <w:sz w:val="22"/>
        </w:rPr>
      </w:pPr>
      <w:r w:rsidRPr="009909A4">
        <w:rPr>
          <w:rFonts w:ascii="ＭＳ 明朝" w:hAnsi="ＭＳ 明朝" w:hint="eastAsia"/>
          <w:color w:val="000000" w:themeColor="text1"/>
          <w:sz w:val="22"/>
        </w:rPr>
        <w:t>キ　樹木</w:t>
      </w:r>
      <w:r w:rsidR="00407570" w:rsidRPr="009909A4">
        <w:rPr>
          <w:rFonts w:ascii="ＭＳ 明朝" w:hAnsi="ＭＳ 明朝" w:hint="eastAsia"/>
          <w:color w:val="000000" w:themeColor="text1"/>
          <w:sz w:val="22"/>
        </w:rPr>
        <w:t>（大きな枝等）</w:t>
      </w:r>
      <w:r w:rsidRPr="009909A4">
        <w:rPr>
          <w:rFonts w:ascii="ＭＳ 明朝" w:hAnsi="ＭＳ 明朝" w:hint="eastAsia"/>
          <w:color w:val="000000" w:themeColor="text1"/>
          <w:sz w:val="22"/>
        </w:rPr>
        <w:t>の剪定</w:t>
      </w:r>
    </w:p>
    <w:p w14:paraId="3124A9B2" w14:textId="77777777" w:rsidR="009D3796" w:rsidRPr="009909A4" w:rsidRDefault="009D3796" w:rsidP="009D3796">
      <w:pPr>
        <w:ind w:leftChars="200" w:left="425" w:right="-1" w:firstLineChars="100" w:firstLine="223"/>
        <w:rPr>
          <w:rFonts w:ascii="ＭＳ 明朝" w:hAnsi="ＭＳ 明朝"/>
          <w:color w:val="000000" w:themeColor="text1"/>
          <w:sz w:val="22"/>
        </w:rPr>
      </w:pPr>
    </w:p>
    <w:p w14:paraId="668ED16D" w14:textId="6CC0E665" w:rsidR="00625D41" w:rsidRPr="009909A4" w:rsidRDefault="009D3796" w:rsidP="00062230">
      <w:pPr>
        <w:pStyle w:val="50"/>
        <w:rPr>
          <w:color w:val="000000" w:themeColor="text1"/>
        </w:rPr>
      </w:pPr>
      <w:r w:rsidRPr="009909A4">
        <w:rPr>
          <w:rFonts w:hint="eastAsia"/>
          <w:color w:val="000000" w:themeColor="text1"/>
        </w:rPr>
        <w:t>ライフラインの確保</w:t>
      </w:r>
    </w:p>
    <w:p w14:paraId="28C22360" w14:textId="462AEC26" w:rsidR="0004083A" w:rsidRPr="009909A4" w:rsidRDefault="00A04573"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　電気が止まった場合の対策</w:t>
      </w:r>
    </w:p>
    <w:p w14:paraId="0CDEEEFF" w14:textId="77B24C5C" w:rsidR="000046B4" w:rsidRPr="009909A4" w:rsidRDefault="00A04573" w:rsidP="000046B4">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自家発電機</w:t>
      </w:r>
      <w:r w:rsidR="00AA4081" w:rsidRPr="009909A4">
        <w:rPr>
          <w:rFonts w:ascii="ＭＳ 明朝" w:hAnsi="ＭＳ 明朝" w:hint="eastAsia"/>
          <w:color w:val="000000" w:themeColor="text1"/>
          <w:sz w:val="22"/>
        </w:rPr>
        <w:t>無し</w:t>
      </w:r>
      <w:r w:rsidRPr="009909A4">
        <w:rPr>
          <w:rFonts w:ascii="ＭＳ 明朝" w:hAnsi="ＭＳ 明朝" w:hint="eastAsia"/>
          <w:color w:val="000000" w:themeColor="text1"/>
          <w:sz w:val="22"/>
        </w:rPr>
        <w:t>：乾電池・手動機器、車両バッテリー、</w:t>
      </w:r>
      <w:r w:rsidR="000046B4" w:rsidRPr="009909A4">
        <w:rPr>
          <w:rFonts w:ascii="ＭＳ 明朝" w:hAnsi="ＭＳ 明朝" w:hint="eastAsia"/>
          <w:color w:val="000000" w:themeColor="text1"/>
          <w:sz w:val="22"/>
        </w:rPr>
        <w:t>蓄電池、太陽光発電</w:t>
      </w:r>
    </w:p>
    <w:p w14:paraId="659B77E9" w14:textId="0E286E78" w:rsidR="00BB52A9" w:rsidRPr="009909A4" w:rsidRDefault="000046B4" w:rsidP="001B57D1">
      <w:pPr>
        <w:ind w:right="-1" w:firstLineChars="1300" w:firstLine="2894"/>
        <w:rPr>
          <w:rFonts w:ascii="ＭＳ 明朝" w:hAnsi="ＭＳ 明朝"/>
          <w:color w:val="000000" w:themeColor="text1"/>
          <w:sz w:val="22"/>
        </w:rPr>
      </w:pPr>
      <w:r w:rsidRPr="009909A4">
        <w:rPr>
          <w:rFonts w:ascii="ＭＳ 明朝" w:hAnsi="ＭＳ 明朝" w:hint="eastAsia"/>
          <w:color w:val="000000" w:themeColor="text1"/>
          <w:sz w:val="22"/>
        </w:rPr>
        <w:t>などの活用を検討</w:t>
      </w:r>
    </w:p>
    <w:p w14:paraId="30914190" w14:textId="0D6B2679" w:rsidR="00AA4081" w:rsidRPr="009909A4" w:rsidRDefault="00A04573" w:rsidP="00AA408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自家発電機</w:t>
      </w:r>
      <w:r w:rsidR="00AA4081" w:rsidRPr="009909A4">
        <w:rPr>
          <w:rFonts w:ascii="ＭＳ 明朝" w:hAnsi="ＭＳ 明朝" w:hint="eastAsia"/>
          <w:color w:val="000000" w:themeColor="text1"/>
          <w:sz w:val="22"/>
        </w:rPr>
        <w:t>有り</w:t>
      </w:r>
      <w:r w:rsidRPr="009909A4">
        <w:rPr>
          <w:rFonts w:ascii="ＭＳ 明朝" w:hAnsi="ＭＳ 明朝" w:hint="eastAsia"/>
          <w:color w:val="000000" w:themeColor="text1"/>
          <w:sz w:val="22"/>
        </w:rPr>
        <w:t>：設置場所・稼働方法</w:t>
      </w:r>
      <w:r w:rsidR="007A2FDB"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確認。燃料確保策を取引業者と事</w:t>
      </w:r>
    </w:p>
    <w:p w14:paraId="1F5549D2" w14:textId="3BE73876" w:rsidR="000046B4" w:rsidRPr="009909A4" w:rsidRDefault="00A04573" w:rsidP="000046B4">
      <w:pPr>
        <w:ind w:right="-1" w:firstLineChars="1300" w:firstLine="2894"/>
        <w:rPr>
          <w:rFonts w:ascii="ＭＳ 明朝" w:hAnsi="ＭＳ 明朝"/>
          <w:color w:val="000000" w:themeColor="text1"/>
          <w:sz w:val="22"/>
        </w:rPr>
      </w:pPr>
      <w:r w:rsidRPr="009909A4">
        <w:rPr>
          <w:rFonts w:ascii="ＭＳ 明朝" w:hAnsi="ＭＳ 明朝" w:hint="eastAsia"/>
          <w:color w:val="000000" w:themeColor="text1"/>
          <w:sz w:val="22"/>
        </w:rPr>
        <w:t>前調整。</w:t>
      </w:r>
      <w:r w:rsidR="007A2FDB" w:rsidRPr="009909A4">
        <w:rPr>
          <w:rFonts w:ascii="ＭＳ 明朝" w:hAnsi="ＭＳ 明朝" w:hint="eastAsia"/>
          <w:color w:val="000000" w:themeColor="text1"/>
          <w:sz w:val="22"/>
        </w:rPr>
        <w:t>電力供給の</w:t>
      </w:r>
      <w:r w:rsidRPr="009909A4">
        <w:rPr>
          <w:rFonts w:ascii="ＭＳ 明朝" w:hAnsi="ＭＳ 明朝" w:hint="eastAsia"/>
          <w:color w:val="000000" w:themeColor="text1"/>
          <w:sz w:val="22"/>
        </w:rPr>
        <w:t>優先順位設定（例：医療</w:t>
      </w:r>
      <w:r w:rsidR="00AA4081" w:rsidRPr="009909A4">
        <w:rPr>
          <w:rFonts w:ascii="ＭＳ 明朝" w:hAnsi="ＭＳ 明朝" w:hint="eastAsia"/>
          <w:color w:val="000000" w:themeColor="text1"/>
          <w:sz w:val="22"/>
        </w:rPr>
        <w:t>機器＞</w:t>
      </w:r>
      <w:r w:rsidRPr="009909A4">
        <w:rPr>
          <w:rFonts w:ascii="ＭＳ 明朝" w:hAnsi="ＭＳ 明朝" w:hint="eastAsia"/>
          <w:color w:val="000000" w:themeColor="text1"/>
          <w:sz w:val="22"/>
        </w:rPr>
        <w:t>情報機</w:t>
      </w:r>
    </w:p>
    <w:p w14:paraId="1CCFE262" w14:textId="306DCA01" w:rsidR="0004083A" w:rsidRPr="009909A4" w:rsidRDefault="00A04573" w:rsidP="001B57D1">
      <w:pPr>
        <w:ind w:right="-1" w:firstLineChars="1300" w:firstLine="2894"/>
        <w:rPr>
          <w:rFonts w:ascii="ＭＳ 明朝" w:hAnsi="ＭＳ 明朝"/>
          <w:color w:val="000000" w:themeColor="text1"/>
          <w:sz w:val="22"/>
        </w:rPr>
      </w:pPr>
      <w:r w:rsidRPr="009909A4">
        <w:rPr>
          <w:rFonts w:ascii="ＭＳ 明朝" w:hAnsi="ＭＳ 明朝" w:hint="eastAsia"/>
          <w:color w:val="000000" w:themeColor="text1"/>
          <w:sz w:val="22"/>
        </w:rPr>
        <w:t>器＞照明・空調）</w:t>
      </w:r>
    </w:p>
    <w:p w14:paraId="74A90887" w14:textId="2499B3E6" w:rsidR="007A2FDB" w:rsidRPr="009909A4" w:rsidRDefault="007A2FDB" w:rsidP="00AA408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その他、</w:t>
      </w:r>
      <w:r w:rsidR="00AA4081" w:rsidRPr="009909A4">
        <w:rPr>
          <w:rFonts w:ascii="ＭＳ 明朝" w:hAnsi="ＭＳ 明朝" w:hint="eastAsia"/>
          <w:color w:val="000000" w:themeColor="text1"/>
          <w:sz w:val="22"/>
        </w:rPr>
        <w:t>以下の対策</w:t>
      </w:r>
      <w:r w:rsidR="00437AFF" w:rsidRPr="009909A4">
        <w:rPr>
          <w:rFonts w:ascii="ＭＳ 明朝" w:hAnsi="ＭＳ 明朝" w:hint="eastAsia"/>
          <w:color w:val="000000" w:themeColor="text1"/>
          <w:sz w:val="22"/>
        </w:rPr>
        <w:t>についても実施を検討</w:t>
      </w:r>
    </w:p>
    <w:p w14:paraId="11F4AEB0" w14:textId="00333B9B" w:rsidR="0004083A" w:rsidRPr="009909A4" w:rsidRDefault="007A2FDB" w:rsidP="00D6409C">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w:t>
      </w:r>
      <w:r w:rsidR="00976BFF" w:rsidRPr="009909A4">
        <w:rPr>
          <w:rFonts w:ascii="ＭＳ 明朝" w:hAnsi="ＭＳ 明朝" w:hint="eastAsia"/>
          <w:color w:val="000000" w:themeColor="text1"/>
          <w:sz w:val="22"/>
        </w:rPr>
        <w:t>優先順位が高い設備</w:t>
      </w:r>
      <w:r w:rsidRPr="009909A4">
        <w:rPr>
          <w:rFonts w:ascii="ＭＳ 明朝" w:hAnsi="ＭＳ 明朝" w:hint="eastAsia"/>
          <w:color w:val="000000" w:themeColor="text1"/>
          <w:sz w:val="22"/>
        </w:rPr>
        <w:t>の</w:t>
      </w:r>
      <w:r w:rsidR="00976BFF" w:rsidRPr="009909A4">
        <w:rPr>
          <w:rFonts w:ascii="ＭＳ 明朝" w:hAnsi="ＭＳ 明朝" w:hint="eastAsia"/>
          <w:color w:val="000000" w:themeColor="text1"/>
          <w:sz w:val="22"/>
        </w:rPr>
        <w:t>平時</w:t>
      </w:r>
      <w:r w:rsidR="00D6409C" w:rsidRPr="009909A4">
        <w:rPr>
          <w:rFonts w:ascii="ＭＳ 明朝" w:hAnsi="ＭＳ 明朝" w:hint="eastAsia"/>
          <w:color w:val="000000" w:themeColor="text1"/>
          <w:sz w:val="22"/>
        </w:rPr>
        <w:t>における</w:t>
      </w:r>
      <w:r w:rsidR="00976BFF" w:rsidRPr="009909A4">
        <w:rPr>
          <w:rFonts w:ascii="ＭＳ 明朝" w:hAnsi="ＭＳ 明朝" w:hint="eastAsia"/>
          <w:color w:val="000000" w:themeColor="text1"/>
          <w:sz w:val="22"/>
        </w:rPr>
        <w:t>消費電力量</w:t>
      </w:r>
      <w:r w:rsidR="00AA4081" w:rsidRPr="009909A4">
        <w:rPr>
          <w:rFonts w:ascii="ＭＳ 明朝" w:hAnsi="ＭＳ 明朝" w:hint="eastAsia"/>
          <w:color w:val="000000" w:themeColor="text1"/>
          <w:sz w:val="22"/>
        </w:rPr>
        <w:t>の</w:t>
      </w:r>
      <w:r w:rsidR="00FA1505" w:rsidRPr="009909A4">
        <w:rPr>
          <w:rFonts w:ascii="ＭＳ 明朝" w:hAnsi="ＭＳ 明朝" w:hint="eastAsia"/>
          <w:color w:val="000000" w:themeColor="text1"/>
          <w:sz w:val="22"/>
        </w:rPr>
        <w:t>確認</w:t>
      </w:r>
    </w:p>
    <w:p w14:paraId="70F808EB" w14:textId="6888E6E3" w:rsidR="0004083A" w:rsidRPr="009909A4" w:rsidRDefault="00AA4081" w:rsidP="001B57D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w:t>
      </w:r>
      <w:r w:rsidR="003D023F" w:rsidRPr="009909A4">
        <w:rPr>
          <w:rFonts w:ascii="ＭＳ 明朝" w:hAnsi="ＭＳ 明朝" w:hint="eastAsia"/>
          <w:color w:val="000000" w:themeColor="text1"/>
          <w:sz w:val="22"/>
        </w:rPr>
        <w:t>確保した燃料による</w:t>
      </w:r>
      <w:r w:rsidR="0090245C" w:rsidRPr="009909A4">
        <w:rPr>
          <w:rFonts w:ascii="ＭＳ 明朝" w:hAnsi="ＭＳ 明朝" w:hint="eastAsia"/>
          <w:color w:val="000000" w:themeColor="text1"/>
          <w:sz w:val="22"/>
        </w:rPr>
        <w:t>自家発電機の</w:t>
      </w:r>
      <w:r w:rsidR="003D023F" w:rsidRPr="009909A4">
        <w:rPr>
          <w:rFonts w:ascii="ＭＳ 明朝" w:hAnsi="ＭＳ 明朝" w:hint="eastAsia"/>
          <w:color w:val="000000" w:themeColor="text1"/>
          <w:sz w:val="22"/>
        </w:rPr>
        <w:t>稼働時間</w:t>
      </w:r>
      <w:r w:rsidRPr="009909A4">
        <w:rPr>
          <w:rFonts w:ascii="ＭＳ 明朝" w:hAnsi="ＭＳ 明朝" w:hint="eastAsia"/>
          <w:color w:val="000000" w:themeColor="text1"/>
          <w:sz w:val="22"/>
        </w:rPr>
        <w:t>の</w:t>
      </w:r>
      <w:r w:rsidR="00FA1505" w:rsidRPr="009909A4">
        <w:rPr>
          <w:rFonts w:ascii="ＭＳ 明朝" w:hAnsi="ＭＳ 明朝" w:hint="eastAsia"/>
          <w:color w:val="000000" w:themeColor="text1"/>
          <w:sz w:val="22"/>
        </w:rPr>
        <w:t>把握</w:t>
      </w:r>
    </w:p>
    <w:p w14:paraId="44BF04CA" w14:textId="3129A951" w:rsidR="00AA4081" w:rsidRPr="009909A4" w:rsidRDefault="00AA4081" w:rsidP="00AA408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w:t>
      </w:r>
      <w:r w:rsidR="006E49F6" w:rsidRPr="009909A4">
        <w:rPr>
          <w:rFonts w:ascii="ＭＳ 明朝" w:hAnsi="ＭＳ 明朝" w:hint="eastAsia"/>
          <w:color w:val="000000" w:themeColor="text1"/>
          <w:sz w:val="22"/>
        </w:rPr>
        <w:t>真夏、真冬の災害に備え</w:t>
      </w:r>
      <w:r w:rsidRPr="009909A4">
        <w:rPr>
          <w:rFonts w:ascii="ＭＳ 明朝" w:hAnsi="ＭＳ 明朝" w:hint="eastAsia"/>
          <w:color w:val="000000" w:themeColor="text1"/>
          <w:sz w:val="22"/>
        </w:rPr>
        <w:t>た</w:t>
      </w:r>
      <w:r w:rsidR="007C56A7" w:rsidRPr="009909A4">
        <w:rPr>
          <w:rFonts w:ascii="ＭＳ 明朝" w:hAnsi="ＭＳ 明朝" w:hint="eastAsia"/>
          <w:color w:val="000000" w:themeColor="text1"/>
          <w:sz w:val="22"/>
        </w:rPr>
        <w:t>冷暖房</w:t>
      </w:r>
      <w:r w:rsidR="00057488" w:rsidRPr="009909A4">
        <w:rPr>
          <w:rFonts w:ascii="ＭＳ 明朝" w:hAnsi="ＭＳ 明朝" w:hint="eastAsia"/>
          <w:color w:val="000000" w:themeColor="text1"/>
          <w:sz w:val="22"/>
        </w:rPr>
        <w:t>資機材の稼働</w:t>
      </w:r>
    </w:p>
    <w:p w14:paraId="7E79C2FD" w14:textId="4DB91493" w:rsidR="0004083A" w:rsidRPr="009909A4" w:rsidRDefault="00AA4081" w:rsidP="001B57D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w:t>
      </w:r>
      <w:r w:rsidR="00057488" w:rsidRPr="009909A4">
        <w:rPr>
          <w:rFonts w:ascii="ＭＳ 明朝" w:hAnsi="ＭＳ 明朝" w:hint="eastAsia"/>
          <w:color w:val="000000" w:themeColor="text1"/>
          <w:sz w:val="22"/>
        </w:rPr>
        <w:t>非常用電源利用時</w:t>
      </w:r>
      <w:r w:rsidRPr="009909A4">
        <w:rPr>
          <w:rFonts w:ascii="ＭＳ 明朝" w:hAnsi="ＭＳ 明朝" w:hint="eastAsia"/>
          <w:color w:val="000000" w:themeColor="text1"/>
          <w:sz w:val="22"/>
        </w:rPr>
        <w:t>の</w:t>
      </w:r>
      <w:r w:rsidR="00057488" w:rsidRPr="009909A4">
        <w:rPr>
          <w:rFonts w:ascii="ＭＳ 明朝" w:hAnsi="ＭＳ 明朝" w:hint="eastAsia"/>
          <w:color w:val="000000" w:themeColor="text1"/>
          <w:sz w:val="22"/>
        </w:rPr>
        <w:t>空調範囲</w:t>
      </w:r>
      <w:r w:rsidRPr="009909A4">
        <w:rPr>
          <w:rFonts w:ascii="ＭＳ 明朝" w:hAnsi="ＭＳ 明朝" w:hint="eastAsia"/>
          <w:color w:val="000000" w:themeColor="text1"/>
          <w:sz w:val="22"/>
        </w:rPr>
        <w:t>の</w:t>
      </w:r>
      <w:r w:rsidR="00057488" w:rsidRPr="009909A4">
        <w:rPr>
          <w:rFonts w:ascii="ＭＳ 明朝" w:hAnsi="ＭＳ 明朝" w:hint="eastAsia"/>
          <w:color w:val="000000" w:themeColor="text1"/>
          <w:sz w:val="22"/>
        </w:rPr>
        <w:t>限定など</w:t>
      </w:r>
      <w:r w:rsidR="00306F10"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節電</w:t>
      </w:r>
      <w:r w:rsidR="00306F10" w:rsidRPr="009909A4">
        <w:rPr>
          <w:rFonts w:ascii="ＭＳ 明朝" w:hAnsi="ＭＳ 明朝" w:hint="eastAsia"/>
          <w:color w:val="000000" w:themeColor="text1"/>
          <w:sz w:val="22"/>
        </w:rPr>
        <w:t>対策</w:t>
      </w:r>
    </w:p>
    <w:p w14:paraId="57686CE0" w14:textId="2A35AE1A" w:rsidR="0004083A" w:rsidRPr="009909A4" w:rsidRDefault="00AA4081" w:rsidP="001B57D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w:t>
      </w:r>
      <w:r w:rsidR="006227BD" w:rsidRPr="009909A4">
        <w:rPr>
          <w:rFonts w:ascii="ＭＳ 明朝" w:hAnsi="ＭＳ 明朝" w:hint="eastAsia"/>
          <w:color w:val="000000" w:themeColor="text1"/>
          <w:sz w:val="22"/>
        </w:rPr>
        <w:t>電気を必要としない</w:t>
      </w:r>
      <w:r w:rsidR="00B3036C" w:rsidRPr="009909A4">
        <w:rPr>
          <w:rFonts w:ascii="ＭＳ 明朝" w:hAnsi="ＭＳ 明朝" w:hint="eastAsia"/>
          <w:color w:val="000000" w:themeColor="text1"/>
          <w:sz w:val="22"/>
        </w:rPr>
        <w:t>保温材、冷却材など</w:t>
      </w:r>
      <w:r w:rsidR="00437AFF" w:rsidRPr="009909A4">
        <w:rPr>
          <w:rFonts w:ascii="ＭＳ 明朝" w:hAnsi="ＭＳ 明朝" w:hint="eastAsia"/>
          <w:color w:val="000000" w:themeColor="text1"/>
          <w:sz w:val="22"/>
        </w:rPr>
        <w:t>の備蓄</w:t>
      </w:r>
    </w:p>
    <w:p w14:paraId="5C71C58A" w14:textId="6864ECE4" w:rsidR="0004083A" w:rsidRPr="009909A4" w:rsidRDefault="00A04573"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　ガスが止まった場合の対策</w:t>
      </w:r>
    </w:p>
    <w:p w14:paraId="0009CCC5" w14:textId="05D8B471" w:rsidR="00437AFF" w:rsidRPr="009909A4" w:rsidRDefault="00A04573" w:rsidP="00437AFF">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都市ガス</w:t>
      </w:r>
      <w:r w:rsidR="00F9683A" w:rsidRPr="009909A4">
        <w:rPr>
          <w:rFonts w:ascii="ＭＳ 明朝" w:hAnsi="ＭＳ 明朝" w:hint="eastAsia"/>
          <w:color w:val="000000" w:themeColor="text1"/>
          <w:sz w:val="22"/>
        </w:rPr>
        <w:t>の長期間の停止</w:t>
      </w:r>
      <w:r w:rsidRPr="009909A4">
        <w:rPr>
          <w:rFonts w:ascii="ＭＳ 明朝" w:hAnsi="ＭＳ 明朝" w:hint="eastAsia"/>
          <w:color w:val="000000" w:themeColor="text1"/>
          <w:sz w:val="22"/>
        </w:rPr>
        <w:t>を想定</w:t>
      </w:r>
      <w:r w:rsidR="00437AFF" w:rsidRPr="009909A4">
        <w:rPr>
          <w:rFonts w:ascii="ＭＳ 明朝" w:hAnsi="ＭＳ 明朝" w:hint="eastAsia"/>
          <w:color w:val="000000" w:themeColor="text1"/>
          <w:sz w:val="22"/>
        </w:rPr>
        <w:t>し</w:t>
      </w:r>
      <w:r w:rsidR="00F9683A"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カセットコンロ、カセットガス、プロ</w:t>
      </w:r>
    </w:p>
    <w:p w14:paraId="53905CEC" w14:textId="658EF751" w:rsidR="00B72350" w:rsidRPr="009909A4" w:rsidRDefault="00437AFF" w:rsidP="001B57D1">
      <w:pPr>
        <w:ind w:right="-1"/>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A04573" w:rsidRPr="009909A4">
        <w:rPr>
          <w:rFonts w:ascii="ＭＳ 明朝" w:hAnsi="ＭＳ 明朝" w:hint="eastAsia"/>
          <w:color w:val="000000" w:themeColor="text1"/>
          <w:sz w:val="22"/>
        </w:rPr>
        <w:t>パンガス</w:t>
      </w:r>
      <w:r w:rsidRPr="009909A4">
        <w:rPr>
          <w:rFonts w:ascii="ＭＳ 明朝" w:hAnsi="ＭＳ 明朝" w:hint="eastAsia"/>
          <w:color w:val="000000" w:themeColor="text1"/>
          <w:sz w:val="22"/>
        </w:rPr>
        <w:t>の</w:t>
      </w:r>
      <w:r w:rsidR="00A04573" w:rsidRPr="009909A4">
        <w:rPr>
          <w:rFonts w:ascii="ＭＳ 明朝" w:hAnsi="ＭＳ 明朝" w:hint="eastAsia"/>
          <w:color w:val="000000" w:themeColor="text1"/>
          <w:sz w:val="22"/>
        </w:rPr>
        <w:t>備蓄。暖房は湯たんぽ、毛布、灯油ストーブで代替</w:t>
      </w:r>
    </w:p>
    <w:p w14:paraId="267D8073" w14:textId="38B2CBF6" w:rsidR="00437AFF" w:rsidRPr="009909A4" w:rsidRDefault="00A04573"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③　水道が止まった場合の対策</w:t>
      </w:r>
    </w:p>
    <w:p w14:paraId="07BF80E2" w14:textId="7E1ABE65" w:rsidR="00437AFF" w:rsidRPr="009909A4" w:rsidRDefault="00A04573" w:rsidP="001B57D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lastRenderedPageBreak/>
        <w:t>飲料水</w:t>
      </w:r>
      <w:r w:rsidR="000046B4"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w:t>
      </w:r>
      <w:r w:rsidR="00437AFF" w:rsidRPr="009909A4">
        <w:rPr>
          <w:rFonts w:ascii="ＭＳ 明朝" w:hAnsi="ＭＳ 明朝" w:hint="eastAsia"/>
          <w:color w:val="000000" w:themeColor="text1"/>
          <w:sz w:val="22"/>
        </w:rPr>
        <w:t>１</w:t>
      </w:r>
      <w:r w:rsidRPr="009909A4">
        <w:rPr>
          <w:rFonts w:ascii="ＭＳ 明朝" w:hAnsi="ＭＳ 明朝" w:hint="eastAsia"/>
          <w:color w:val="000000" w:themeColor="text1"/>
          <w:sz w:val="22"/>
        </w:rPr>
        <w:t>人</w:t>
      </w:r>
      <w:r w:rsidR="00437AFF" w:rsidRPr="009909A4">
        <w:rPr>
          <w:rFonts w:ascii="ＭＳ 明朝" w:hAnsi="ＭＳ 明朝" w:hint="eastAsia"/>
          <w:color w:val="000000" w:themeColor="text1"/>
          <w:sz w:val="22"/>
        </w:rPr>
        <w:t>１</w:t>
      </w:r>
      <w:r w:rsidRPr="009909A4">
        <w:rPr>
          <w:rFonts w:ascii="ＭＳ 明朝" w:hAnsi="ＭＳ 明朝" w:hint="eastAsia"/>
          <w:color w:val="000000" w:themeColor="text1"/>
          <w:sz w:val="22"/>
        </w:rPr>
        <w:t>日</w:t>
      </w:r>
      <w:r w:rsidR="009216B0" w:rsidRPr="009909A4">
        <w:rPr>
          <w:rFonts w:ascii="ＭＳ 明朝" w:hAnsi="ＭＳ 明朝"/>
          <w:color w:val="000000" w:themeColor="text1"/>
          <w:sz w:val="22"/>
        </w:rPr>
        <w:t>3.0</w:t>
      </w:r>
      <w:r w:rsidRPr="009909A4" w:rsidDel="00CF27CB">
        <w:rPr>
          <w:rFonts w:ascii="ＭＳ 明朝" w:hAnsi="ＭＳ 明朝"/>
          <w:color w:val="000000" w:themeColor="text1"/>
          <w:sz w:val="22"/>
        </w:rPr>
        <w:t>L</w:t>
      </w:r>
      <w:r w:rsidRPr="009909A4">
        <w:rPr>
          <w:rFonts w:ascii="ＭＳ 明朝" w:hAnsi="ＭＳ 明朝" w:hint="eastAsia"/>
          <w:color w:val="000000" w:themeColor="text1"/>
          <w:sz w:val="22"/>
        </w:rPr>
        <w:t>を目安に備蓄</w:t>
      </w:r>
      <w:r w:rsidR="00437AFF"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居室配布も検討</w:t>
      </w:r>
    </w:p>
    <w:p w14:paraId="1D757EE9" w14:textId="63073016" w:rsidR="00CD0535" w:rsidRPr="009909A4" w:rsidRDefault="00A04573" w:rsidP="00437AFF">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生活用水：浴槽を水タンクとして活用。ポリタンク</w:t>
      </w:r>
      <w:r w:rsidR="00437AFF" w:rsidRPr="009909A4">
        <w:rPr>
          <w:rFonts w:ascii="ＭＳ 明朝" w:hAnsi="ＭＳ 明朝" w:hint="eastAsia"/>
          <w:color w:val="000000" w:themeColor="text1"/>
          <w:sz w:val="22"/>
        </w:rPr>
        <w:t>（給水車対応）、</w:t>
      </w:r>
    </w:p>
    <w:p w14:paraId="68149EB2" w14:textId="35EA4F0D" w:rsidR="00B72350" w:rsidRPr="009909A4" w:rsidRDefault="00F45472" w:rsidP="001B57D1">
      <w:pPr>
        <w:ind w:right="-1" w:firstLineChars="1000" w:firstLine="2226"/>
        <w:rPr>
          <w:rFonts w:ascii="ＭＳ 明朝" w:hAnsi="ＭＳ 明朝"/>
          <w:color w:val="000000" w:themeColor="text1"/>
          <w:sz w:val="22"/>
        </w:rPr>
      </w:pPr>
      <w:r w:rsidRPr="009909A4">
        <w:rPr>
          <w:rFonts w:ascii="ＭＳ 明朝" w:hAnsi="ＭＳ 明朝" w:hint="eastAsia"/>
          <w:color w:val="000000" w:themeColor="text1"/>
          <w:sz w:val="22"/>
        </w:rPr>
        <w:t>簡易トイレ、紙皿・紙コップの備蓄</w:t>
      </w:r>
    </w:p>
    <w:p w14:paraId="04DBC1B2" w14:textId="24D9C1F0" w:rsidR="00F9683A" w:rsidRPr="009909A4" w:rsidRDefault="00D6409C" w:rsidP="003117F2">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その他、</w:t>
      </w:r>
      <w:r w:rsidR="001532B5" w:rsidRPr="009909A4">
        <w:rPr>
          <w:rFonts w:ascii="ＭＳ 明朝" w:hAnsi="ＭＳ 明朝" w:hint="eastAsia"/>
          <w:color w:val="000000" w:themeColor="text1"/>
          <w:sz w:val="22"/>
        </w:rPr>
        <w:t>電力と同様</w:t>
      </w:r>
      <w:r w:rsidR="00437AFF" w:rsidRPr="009909A4">
        <w:rPr>
          <w:rFonts w:ascii="ＭＳ 明朝" w:hAnsi="ＭＳ 明朝" w:hint="eastAsia"/>
          <w:color w:val="000000" w:themeColor="text1"/>
          <w:sz w:val="22"/>
        </w:rPr>
        <w:t>に</w:t>
      </w:r>
      <w:r w:rsidR="00A360B0" w:rsidRPr="009909A4">
        <w:rPr>
          <w:rFonts w:ascii="ＭＳ 明朝" w:hAnsi="ＭＳ 明朝" w:hint="eastAsia"/>
          <w:color w:val="000000" w:themeColor="text1"/>
          <w:sz w:val="22"/>
        </w:rPr>
        <w:t>、</w:t>
      </w:r>
      <w:r w:rsidR="00F9683A" w:rsidRPr="009909A4">
        <w:rPr>
          <w:rFonts w:ascii="ＭＳ 明朝" w:hAnsi="ＭＳ 明朝" w:hint="eastAsia"/>
          <w:color w:val="000000" w:themeColor="text1"/>
          <w:sz w:val="22"/>
        </w:rPr>
        <w:t>以下の対策を検討</w:t>
      </w:r>
    </w:p>
    <w:p w14:paraId="75C53C08" w14:textId="3E45D7EE" w:rsidR="00F9683A" w:rsidRPr="009909A4" w:rsidRDefault="00F9683A">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w:t>
      </w:r>
      <w:r w:rsidR="00A360B0" w:rsidRPr="009909A4">
        <w:rPr>
          <w:rFonts w:ascii="ＭＳ 明朝" w:hAnsi="ＭＳ 明朝" w:hint="eastAsia"/>
          <w:color w:val="000000" w:themeColor="text1"/>
          <w:sz w:val="22"/>
        </w:rPr>
        <w:t>平時</w:t>
      </w:r>
      <w:r w:rsidR="003117F2" w:rsidRPr="009909A4">
        <w:rPr>
          <w:rFonts w:ascii="ＭＳ 明朝" w:hAnsi="ＭＳ 明朝" w:hint="eastAsia"/>
          <w:color w:val="000000" w:themeColor="text1"/>
          <w:sz w:val="22"/>
        </w:rPr>
        <w:t>における</w:t>
      </w:r>
      <w:r w:rsidR="00DB2299" w:rsidRPr="009909A4">
        <w:rPr>
          <w:rFonts w:ascii="ＭＳ 明朝" w:hAnsi="ＭＳ 明朝" w:hint="eastAsia"/>
          <w:color w:val="000000" w:themeColor="text1"/>
          <w:sz w:val="22"/>
        </w:rPr>
        <w:t>飲料</w:t>
      </w:r>
      <w:r w:rsidR="00A360B0" w:rsidRPr="009909A4">
        <w:rPr>
          <w:rFonts w:ascii="ＭＳ 明朝" w:hAnsi="ＭＳ 明朝" w:hint="eastAsia"/>
          <w:color w:val="000000" w:themeColor="text1"/>
          <w:sz w:val="22"/>
        </w:rPr>
        <w:t>水</w:t>
      </w:r>
      <w:r w:rsidR="003117F2" w:rsidRPr="009909A4">
        <w:rPr>
          <w:rFonts w:ascii="ＭＳ 明朝" w:hAnsi="ＭＳ 明朝" w:hint="eastAsia"/>
          <w:color w:val="000000" w:themeColor="text1"/>
          <w:sz w:val="22"/>
        </w:rPr>
        <w:t>や</w:t>
      </w:r>
      <w:r w:rsidR="00DB2299" w:rsidRPr="009909A4">
        <w:rPr>
          <w:rFonts w:ascii="ＭＳ 明朝" w:hAnsi="ＭＳ 明朝" w:hint="eastAsia"/>
          <w:color w:val="000000" w:themeColor="text1"/>
          <w:sz w:val="22"/>
        </w:rPr>
        <w:t>生活用水</w:t>
      </w:r>
      <w:r w:rsidR="009D15C6" w:rsidRPr="009909A4">
        <w:rPr>
          <w:rFonts w:ascii="ＭＳ 明朝" w:hAnsi="ＭＳ 明朝" w:hint="eastAsia"/>
          <w:color w:val="000000" w:themeColor="text1"/>
          <w:sz w:val="22"/>
        </w:rPr>
        <w:t>、</w:t>
      </w:r>
      <w:r w:rsidR="00AF34CE" w:rsidRPr="009909A4">
        <w:rPr>
          <w:rFonts w:ascii="ＭＳ 明朝" w:hAnsi="ＭＳ 明朝" w:hint="eastAsia"/>
          <w:color w:val="000000" w:themeColor="text1"/>
          <w:sz w:val="22"/>
        </w:rPr>
        <w:t>事業継続</w:t>
      </w:r>
      <w:r w:rsidR="00C47706" w:rsidRPr="009909A4">
        <w:rPr>
          <w:rFonts w:ascii="ＭＳ 明朝" w:hAnsi="ＭＳ 明朝" w:hint="eastAsia"/>
          <w:color w:val="000000" w:themeColor="text1"/>
          <w:sz w:val="22"/>
        </w:rPr>
        <w:t>に</w:t>
      </w:r>
      <w:r w:rsidR="00AF34CE" w:rsidRPr="009909A4">
        <w:rPr>
          <w:rFonts w:ascii="ＭＳ 明朝" w:hAnsi="ＭＳ 明朝" w:hint="eastAsia"/>
          <w:color w:val="000000" w:themeColor="text1"/>
          <w:sz w:val="22"/>
        </w:rPr>
        <w:t>必要な設備の使用量</w:t>
      </w:r>
      <w:r w:rsidR="00A360B0" w:rsidRPr="009909A4">
        <w:rPr>
          <w:rFonts w:ascii="ＭＳ 明朝" w:hAnsi="ＭＳ 明朝" w:hint="eastAsia"/>
          <w:color w:val="000000" w:themeColor="text1"/>
          <w:sz w:val="22"/>
        </w:rPr>
        <w:t>を確認</w:t>
      </w:r>
    </w:p>
    <w:p w14:paraId="45588E6D" w14:textId="551B3B3F" w:rsidR="000046B4" w:rsidRPr="009909A4" w:rsidRDefault="00F9683A">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w:t>
      </w:r>
      <w:r w:rsidR="00DC4CCC" w:rsidRPr="009909A4">
        <w:rPr>
          <w:rFonts w:ascii="ＭＳ 明朝" w:hAnsi="ＭＳ 明朝" w:hint="eastAsia"/>
          <w:color w:val="000000" w:themeColor="text1"/>
          <w:sz w:val="22"/>
        </w:rPr>
        <w:t>数日</w:t>
      </w:r>
      <w:r w:rsidR="00E606D4" w:rsidRPr="009909A4">
        <w:rPr>
          <w:rFonts w:ascii="ＭＳ 明朝" w:hAnsi="ＭＳ 明朝" w:hint="eastAsia"/>
          <w:color w:val="000000" w:themeColor="text1"/>
          <w:sz w:val="22"/>
        </w:rPr>
        <w:t>分</w:t>
      </w:r>
      <w:r w:rsidRPr="009909A4">
        <w:rPr>
          <w:rFonts w:ascii="ＭＳ 明朝" w:hAnsi="ＭＳ 明朝" w:hint="eastAsia"/>
          <w:color w:val="000000" w:themeColor="text1"/>
          <w:sz w:val="22"/>
        </w:rPr>
        <w:t>の</w:t>
      </w:r>
      <w:r w:rsidR="00E20CF4" w:rsidRPr="009909A4">
        <w:rPr>
          <w:rFonts w:ascii="ＭＳ 明朝" w:hAnsi="ＭＳ 明朝" w:hint="eastAsia"/>
          <w:color w:val="000000" w:themeColor="text1"/>
          <w:sz w:val="22"/>
        </w:rPr>
        <w:t>備蓄</w:t>
      </w:r>
    </w:p>
    <w:p w14:paraId="11760DE3" w14:textId="3C5AB9E1" w:rsidR="000046B4" w:rsidRPr="009909A4" w:rsidRDefault="000046B4">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・井戸や</w:t>
      </w:r>
      <w:r w:rsidR="001C7C5C" w:rsidRPr="009909A4">
        <w:rPr>
          <w:rFonts w:ascii="ＭＳ 明朝" w:hAnsi="ＭＳ 明朝" w:hint="eastAsia"/>
          <w:color w:val="000000" w:themeColor="text1"/>
          <w:sz w:val="22"/>
        </w:rPr>
        <w:t>雨水貯留</w:t>
      </w:r>
      <w:r w:rsidRPr="009909A4">
        <w:rPr>
          <w:rFonts w:ascii="ＭＳ 明朝" w:hAnsi="ＭＳ 明朝" w:hint="eastAsia"/>
          <w:color w:val="000000" w:themeColor="text1"/>
          <w:sz w:val="22"/>
        </w:rPr>
        <w:t>設備など、水道以外の水の確保対策の検討</w:t>
      </w:r>
    </w:p>
    <w:p w14:paraId="0BF83D97" w14:textId="77777777" w:rsidR="00305A6B" w:rsidRPr="009909A4" w:rsidRDefault="00305A6B">
      <w:pPr>
        <w:ind w:right="-1" w:firstLineChars="500" w:firstLine="1113"/>
        <w:rPr>
          <w:rFonts w:ascii="ＭＳ 明朝" w:hAnsi="ＭＳ 明朝"/>
          <w:color w:val="000000" w:themeColor="text1"/>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tblGrid>
      <w:tr w:rsidR="009909A4" w:rsidRPr="009909A4" w14:paraId="3DE52963" w14:textId="77777777" w:rsidTr="00340DCB">
        <w:tc>
          <w:tcPr>
            <w:tcW w:w="7960" w:type="dxa"/>
            <w:tcBorders>
              <w:bottom w:val="single" w:sz="4" w:space="0" w:color="auto"/>
            </w:tcBorders>
          </w:tcPr>
          <w:p w14:paraId="558A838A" w14:textId="77777777" w:rsidR="00305A6B" w:rsidRPr="009909A4" w:rsidRDefault="00305A6B" w:rsidP="00A725E9">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6F9A322D" w14:textId="77777777" w:rsidTr="00340DCB">
        <w:trPr>
          <w:trHeight w:val="412"/>
        </w:trPr>
        <w:tc>
          <w:tcPr>
            <w:tcW w:w="7960" w:type="dxa"/>
            <w:tcBorders>
              <w:top w:val="single" w:sz="4" w:space="0" w:color="auto"/>
              <w:left w:val="single" w:sz="4" w:space="0" w:color="auto"/>
              <w:bottom w:val="nil"/>
              <w:right w:val="single" w:sz="4" w:space="0" w:color="auto"/>
            </w:tcBorders>
          </w:tcPr>
          <w:p w14:paraId="1B719628" w14:textId="2D05EFD0" w:rsidR="00305A6B" w:rsidRPr="009909A4" w:rsidRDefault="00171900" w:rsidP="00A725E9">
            <w:pP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災害時における生活用水等の確保に向けた相互支援体制の構築について</w:t>
            </w:r>
          </w:p>
        </w:tc>
      </w:tr>
      <w:tr w:rsidR="009909A4" w:rsidRPr="009909A4" w14:paraId="24CDB75A" w14:textId="77777777" w:rsidTr="00570C78">
        <w:trPr>
          <w:trHeight w:val="1514"/>
        </w:trPr>
        <w:tc>
          <w:tcPr>
            <w:tcW w:w="7960" w:type="dxa"/>
            <w:tcBorders>
              <w:top w:val="nil"/>
              <w:left w:val="single" w:sz="4" w:space="0" w:color="auto"/>
              <w:bottom w:val="nil"/>
              <w:right w:val="single" w:sz="4" w:space="0" w:color="auto"/>
            </w:tcBorders>
          </w:tcPr>
          <w:p w14:paraId="0983EAA7" w14:textId="6C2DC47B" w:rsidR="00305A6B" w:rsidRPr="009909A4" w:rsidRDefault="00C642AE" w:rsidP="00A725E9">
            <w:pPr>
              <w:ind w:firstLineChars="100" w:firstLine="223"/>
              <w:rPr>
                <w:rFonts w:ascii="ＭＳ ゴシック" w:eastAsia="ＭＳ ゴシック" w:hAnsi="ＭＳ ゴシック"/>
                <w:color w:val="000000" w:themeColor="text1"/>
                <w:sz w:val="22"/>
              </w:rPr>
            </w:pPr>
            <w:r w:rsidRPr="009909A4">
              <w:rPr>
                <w:rFonts w:ascii="ＭＳ 明朝" w:hAnsi="ＭＳ 明朝" w:hint="eastAsia"/>
                <w:color w:val="000000" w:themeColor="text1"/>
                <w:sz w:val="22"/>
              </w:rPr>
              <w:t>令和６年能登半島地震では、避難所や施設において、断水時でも使用可能な水循環型シャワーシステム等が活用され</w:t>
            </w:r>
            <w:r w:rsidR="00340DCB" w:rsidRPr="009909A4">
              <w:rPr>
                <w:rFonts w:ascii="ＭＳ 明朝" w:hAnsi="ＭＳ 明朝" w:hint="eastAsia"/>
                <w:color w:val="000000" w:themeColor="text1"/>
                <w:sz w:val="22"/>
              </w:rPr>
              <w:t>ている。この経験を踏まえ、民間事業者と複数の自治体が、災害時に生活用水確保のため、水循環システムを相互に融通できる協定を締結する動きが進んでいる。</w:t>
            </w:r>
          </w:p>
        </w:tc>
      </w:tr>
      <w:tr w:rsidR="00A02465" w:rsidRPr="009909A4" w14:paraId="1C7C04AA" w14:textId="77777777" w:rsidTr="00570C78">
        <w:trPr>
          <w:trHeight w:val="287"/>
        </w:trPr>
        <w:tc>
          <w:tcPr>
            <w:tcW w:w="7960" w:type="dxa"/>
            <w:tcBorders>
              <w:top w:val="nil"/>
              <w:left w:val="single" w:sz="4" w:space="0" w:color="auto"/>
              <w:bottom w:val="single" w:sz="4" w:space="0" w:color="auto"/>
              <w:right w:val="single" w:sz="4" w:space="0" w:color="auto"/>
            </w:tcBorders>
            <w:vAlign w:val="center"/>
          </w:tcPr>
          <w:p w14:paraId="059E1443" w14:textId="08035D56" w:rsidR="00340DCB" w:rsidRPr="009909A4" w:rsidRDefault="00340DCB" w:rsidP="001B57D1">
            <w:pPr>
              <w:ind w:firstLineChars="500" w:firstLine="1013"/>
              <w:jc w:val="right"/>
              <w:rPr>
                <w:rFonts w:ascii="ＭＳ 明朝" w:hAnsi="ＭＳ 明朝"/>
                <w:color w:val="000000" w:themeColor="text1"/>
                <w:sz w:val="22"/>
              </w:rPr>
            </w:pPr>
            <w:r w:rsidRPr="009909A4">
              <w:rPr>
                <w:rFonts w:ascii="ＭＳ 明朝" w:hAnsi="ＭＳ 明朝" w:cs="ＭＳ Ｐゴシック" w:hint="eastAsia"/>
                <w:color w:val="000000" w:themeColor="text1"/>
                <w:kern w:val="0"/>
                <w:sz w:val="20"/>
                <w:szCs w:val="20"/>
              </w:rPr>
              <w:t>（</w:t>
            </w:r>
            <w:r w:rsidRPr="009909A4">
              <w:rPr>
                <w:rFonts w:ascii="ＭＳ 明朝" w:hAnsi="ＭＳ 明朝" w:cs="ＭＳ Ｐゴシック" w:hint="eastAsia"/>
                <w:color w:val="000000" w:themeColor="text1"/>
                <w:kern w:val="0"/>
                <w:sz w:val="20"/>
                <w:szCs w:val="20"/>
                <w:lang w:eastAsia="zh-TW"/>
              </w:rPr>
              <w:t>出典</w:t>
            </w:r>
            <w:r w:rsidRPr="009909A4">
              <w:rPr>
                <w:rFonts w:ascii="ＭＳ 明朝" w:hAnsi="ＭＳ 明朝" w:cs="ＭＳ Ｐゴシック" w:hint="eastAsia"/>
                <w:color w:val="000000" w:themeColor="text1"/>
                <w:kern w:val="0"/>
                <w:sz w:val="20"/>
                <w:szCs w:val="20"/>
              </w:rPr>
              <w:t>：石川県高齢者</w:t>
            </w:r>
            <w:r w:rsidRPr="009909A4">
              <w:rPr>
                <w:rFonts w:ascii="ＭＳ 明朝" w:hAnsi="ＭＳ 明朝" w:cs="ＭＳ Ｐゴシック" w:hint="eastAsia"/>
                <w:color w:val="000000" w:themeColor="text1"/>
                <w:kern w:val="0"/>
                <w:sz w:val="20"/>
                <w:szCs w:val="20"/>
                <w:lang w:eastAsia="zh-TW"/>
              </w:rPr>
              <w:t>施設における防災計画作成指針策定委員会</w:t>
            </w:r>
            <w:r w:rsidRPr="009909A4">
              <w:rPr>
                <w:rFonts w:ascii="ＭＳ 明朝" w:hAnsi="ＭＳ 明朝" w:cs="ＭＳ Ｐゴシック" w:hint="eastAsia"/>
                <w:color w:val="000000" w:themeColor="text1"/>
                <w:kern w:val="0"/>
                <w:sz w:val="20"/>
                <w:szCs w:val="20"/>
              </w:rPr>
              <w:t>）</w:t>
            </w:r>
          </w:p>
        </w:tc>
      </w:tr>
    </w:tbl>
    <w:p w14:paraId="2F801063" w14:textId="77777777" w:rsidR="00305A6B" w:rsidRPr="009909A4" w:rsidRDefault="00305A6B">
      <w:pPr>
        <w:ind w:right="-1" w:firstLineChars="500" w:firstLine="1113"/>
        <w:rPr>
          <w:rFonts w:ascii="ＭＳ 明朝" w:hAnsi="ＭＳ 明朝"/>
          <w:color w:val="000000" w:themeColor="text1"/>
          <w:sz w:val="22"/>
        </w:rPr>
      </w:pPr>
    </w:p>
    <w:p w14:paraId="7D6E519E" w14:textId="37ADC563" w:rsidR="00A04573" w:rsidRPr="009909A4" w:rsidRDefault="00A04573"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④　システムが停止した場合の対策</w:t>
      </w:r>
    </w:p>
    <w:p w14:paraId="7526F344" w14:textId="742BAE1B" w:rsidR="00D6409C" w:rsidRPr="009909A4" w:rsidRDefault="00A04573" w:rsidP="00D6409C">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電力供給停止などによ</w:t>
      </w:r>
      <w:r w:rsidR="00437AFF" w:rsidRPr="009909A4">
        <w:rPr>
          <w:rFonts w:ascii="ＭＳ 明朝" w:hAnsi="ＭＳ 明朝" w:hint="eastAsia"/>
          <w:color w:val="000000" w:themeColor="text1"/>
          <w:sz w:val="22"/>
        </w:rPr>
        <w:t>る</w:t>
      </w:r>
      <w:r w:rsidRPr="009909A4">
        <w:rPr>
          <w:rFonts w:ascii="ＭＳ 明朝" w:hAnsi="ＭＳ 明朝" w:hint="eastAsia"/>
          <w:color w:val="000000" w:themeColor="text1"/>
          <w:sz w:val="22"/>
        </w:rPr>
        <w:t>サーバ等がダウンした場合の手書きによる事務処</w:t>
      </w:r>
    </w:p>
    <w:p w14:paraId="43E02B17" w14:textId="3E41506D" w:rsidR="00A04573" w:rsidRPr="009909A4" w:rsidRDefault="00A04573" w:rsidP="001B57D1">
      <w:pPr>
        <w:ind w:right="-1"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理方法な</w:t>
      </w:r>
      <w:r w:rsidR="00437AFF" w:rsidRPr="009909A4">
        <w:rPr>
          <w:rFonts w:ascii="ＭＳ 明朝" w:hAnsi="ＭＳ 明朝" w:hint="eastAsia"/>
          <w:color w:val="000000" w:themeColor="text1"/>
          <w:sz w:val="22"/>
        </w:rPr>
        <w:t>どの整備</w:t>
      </w:r>
    </w:p>
    <w:p w14:paraId="2F6F5BB2" w14:textId="05BEBAB6" w:rsidR="00D6409C" w:rsidRPr="009909A4" w:rsidRDefault="00A04573"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浸水リスク</w:t>
      </w:r>
      <w:r w:rsidR="00D6409C" w:rsidRPr="009909A4">
        <w:rPr>
          <w:rFonts w:ascii="ＭＳ 明朝" w:hAnsi="ＭＳ 明朝" w:hint="eastAsia"/>
          <w:color w:val="000000" w:themeColor="text1"/>
          <w:sz w:val="22"/>
        </w:rPr>
        <w:t>を</w:t>
      </w:r>
      <w:r w:rsidRPr="009909A4">
        <w:rPr>
          <w:rFonts w:ascii="ＭＳ 明朝" w:hAnsi="ＭＳ 明朝" w:hint="eastAsia"/>
          <w:color w:val="000000" w:themeColor="text1"/>
          <w:sz w:val="22"/>
        </w:rPr>
        <w:t>想定</w:t>
      </w:r>
      <w:r w:rsidR="00D6409C" w:rsidRPr="009909A4">
        <w:rPr>
          <w:rFonts w:ascii="ＭＳ 明朝" w:hAnsi="ＭＳ 明朝" w:hint="eastAsia"/>
          <w:color w:val="000000" w:themeColor="text1"/>
          <w:sz w:val="22"/>
        </w:rPr>
        <w:t>した</w:t>
      </w:r>
      <w:r w:rsidRPr="009909A4">
        <w:rPr>
          <w:rFonts w:ascii="ＭＳ 明朝" w:hAnsi="ＭＳ 明朝" w:hint="eastAsia"/>
          <w:color w:val="000000" w:themeColor="text1"/>
          <w:sz w:val="22"/>
        </w:rPr>
        <w:t>サーバ設置場所</w:t>
      </w:r>
      <w:r w:rsidR="00D6409C" w:rsidRPr="009909A4">
        <w:rPr>
          <w:rFonts w:ascii="ＭＳ 明朝" w:hAnsi="ＭＳ 明朝" w:hint="eastAsia"/>
          <w:color w:val="000000" w:themeColor="text1"/>
          <w:sz w:val="22"/>
        </w:rPr>
        <w:t>の検討</w:t>
      </w:r>
      <w:r w:rsidRPr="009909A4">
        <w:rPr>
          <w:rFonts w:ascii="ＭＳ 明朝" w:hAnsi="ＭＳ 明朝" w:hint="eastAsia"/>
          <w:color w:val="000000" w:themeColor="text1"/>
          <w:sz w:val="22"/>
        </w:rPr>
        <w:t>（上階</w:t>
      </w:r>
      <w:r w:rsidR="000B6DFA" w:rsidRPr="009909A4">
        <w:rPr>
          <w:rFonts w:ascii="ＭＳ 明朝" w:hAnsi="ＭＳ 明朝" w:hint="eastAsia"/>
          <w:color w:val="000000" w:themeColor="text1"/>
          <w:sz w:val="22"/>
        </w:rPr>
        <w:t>配置</w:t>
      </w:r>
      <w:r w:rsidR="00D6409C"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分散</w:t>
      </w:r>
      <w:r w:rsidR="000B6DFA" w:rsidRPr="009909A4">
        <w:rPr>
          <w:rFonts w:ascii="ＭＳ 明朝" w:hAnsi="ＭＳ 明朝" w:hint="eastAsia"/>
          <w:color w:val="000000" w:themeColor="text1"/>
          <w:sz w:val="22"/>
        </w:rPr>
        <w:t>配置</w:t>
      </w:r>
      <w:r w:rsidRPr="009909A4">
        <w:rPr>
          <w:rFonts w:ascii="ＭＳ 明朝" w:hAnsi="ＭＳ 明朝" w:hint="eastAsia"/>
          <w:color w:val="000000" w:themeColor="text1"/>
          <w:sz w:val="22"/>
        </w:rPr>
        <w:t>等）</w:t>
      </w:r>
    </w:p>
    <w:p w14:paraId="4B27360E" w14:textId="7FD95614" w:rsidR="00437AFF" w:rsidRPr="009909A4" w:rsidRDefault="00A04573"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データ類の喪失に備え</w:t>
      </w:r>
      <w:r w:rsidR="00D6409C" w:rsidRPr="009909A4">
        <w:rPr>
          <w:rFonts w:ascii="ＭＳ 明朝" w:hAnsi="ＭＳ 明朝" w:hint="eastAsia"/>
          <w:color w:val="000000" w:themeColor="text1"/>
          <w:sz w:val="22"/>
        </w:rPr>
        <w:t>た</w:t>
      </w:r>
      <w:r w:rsidRPr="009909A4">
        <w:rPr>
          <w:rFonts w:ascii="ＭＳ 明朝" w:hAnsi="ＭＳ 明朝" w:hint="eastAsia"/>
          <w:color w:val="000000" w:themeColor="text1"/>
          <w:sz w:val="22"/>
        </w:rPr>
        <w:t>定期的なバックアップ</w:t>
      </w:r>
    </w:p>
    <w:p w14:paraId="4D0A1B47" w14:textId="27E03BAF" w:rsidR="00A04573" w:rsidRPr="009909A4" w:rsidRDefault="00A04573" w:rsidP="001B57D1">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重要書類（</w:t>
      </w:r>
      <w:r w:rsidRPr="009909A4">
        <w:rPr>
          <w:rFonts w:ascii="ＭＳ 明朝" w:hAnsi="ＭＳ 明朝"/>
          <w:color w:val="000000" w:themeColor="text1"/>
          <w:sz w:val="22"/>
        </w:rPr>
        <w:t>BCP</w:t>
      </w:r>
      <w:r w:rsidR="00437AFF" w:rsidRPr="009909A4">
        <w:rPr>
          <w:rFonts w:ascii="ＭＳ 明朝" w:hAnsi="ＭＳ 明朝" w:hint="eastAsia"/>
          <w:color w:val="000000" w:themeColor="text1"/>
          <w:sz w:val="22"/>
        </w:rPr>
        <w:t>、緊急時マニュアル等</w:t>
      </w:r>
      <w:r w:rsidRPr="009909A4">
        <w:rPr>
          <w:rFonts w:ascii="ＭＳ 明朝" w:hAnsi="ＭＳ 明朝"/>
          <w:color w:val="000000" w:themeColor="text1"/>
          <w:sz w:val="22"/>
        </w:rPr>
        <w:t>）</w:t>
      </w:r>
      <w:r w:rsidR="00D6409C" w:rsidRPr="009909A4">
        <w:rPr>
          <w:rFonts w:ascii="ＭＳ 明朝" w:hAnsi="ＭＳ 明朝" w:hint="eastAsia"/>
          <w:color w:val="000000" w:themeColor="text1"/>
          <w:sz w:val="22"/>
        </w:rPr>
        <w:t>の紙媒体での</w:t>
      </w:r>
      <w:r w:rsidR="003117F2" w:rsidRPr="009909A4">
        <w:rPr>
          <w:rFonts w:ascii="ＭＳ 明朝" w:hAnsi="ＭＳ 明朝" w:hint="eastAsia"/>
          <w:color w:val="000000" w:themeColor="text1"/>
          <w:sz w:val="22"/>
        </w:rPr>
        <w:t>印刷・</w:t>
      </w:r>
      <w:r w:rsidR="00D6409C" w:rsidRPr="009909A4">
        <w:rPr>
          <w:rFonts w:ascii="ＭＳ 明朝" w:hAnsi="ＭＳ 明朝" w:hint="eastAsia"/>
          <w:color w:val="000000" w:themeColor="text1"/>
          <w:sz w:val="22"/>
        </w:rPr>
        <w:t>保管</w:t>
      </w:r>
    </w:p>
    <w:p w14:paraId="027B18B1" w14:textId="605E6424" w:rsidR="00D6409C" w:rsidRPr="009909A4" w:rsidRDefault="00A04573"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⑤　衛生面（トイレ等）の対策</w:t>
      </w:r>
    </w:p>
    <w:p w14:paraId="2836241E" w14:textId="494AF2EF" w:rsidR="00F9683A" w:rsidRPr="009909A4" w:rsidRDefault="00A04573" w:rsidP="00F9683A">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水道・排水機能</w:t>
      </w:r>
      <w:r w:rsidR="00F9683A"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停止</w:t>
      </w:r>
      <w:r w:rsidR="00F9683A" w:rsidRPr="009909A4">
        <w:rPr>
          <w:rFonts w:ascii="ＭＳ 明朝" w:hAnsi="ＭＳ 明朝" w:hint="eastAsia"/>
          <w:color w:val="000000" w:themeColor="text1"/>
          <w:sz w:val="22"/>
        </w:rPr>
        <w:t>を想定し</w:t>
      </w:r>
      <w:r w:rsidRPr="009909A4">
        <w:rPr>
          <w:rFonts w:ascii="ＭＳ 明朝" w:hAnsi="ＭＳ 明朝" w:hint="eastAsia"/>
          <w:color w:val="000000" w:themeColor="text1"/>
          <w:sz w:val="22"/>
        </w:rPr>
        <w:t>、水を使わない代替手段</w:t>
      </w:r>
      <w:r w:rsidR="00F9683A"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準備</w:t>
      </w:r>
    </w:p>
    <w:p w14:paraId="430D7DA5" w14:textId="2632B12B" w:rsidR="00AC5163" w:rsidRPr="009909A4" w:rsidRDefault="00A04573" w:rsidP="001B57D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感染症予防の観点から、排泄物の適切な処理</w:t>
      </w:r>
      <w:r w:rsidR="008D306B" w:rsidRPr="009909A4">
        <w:rPr>
          <w:rFonts w:ascii="ＭＳ 明朝" w:hAnsi="ＭＳ 明朝" w:hint="eastAsia"/>
          <w:color w:val="000000" w:themeColor="text1"/>
          <w:sz w:val="22"/>
        </w:rPr>
        <w:t>と</w:t>
      </w:r>
      <w:r w:rsidRPr="009909A4">
        <w:rPr>
          <w:rFonts w:ascii="ＭＳ 明朝" w:hAnsi="ＭＳ 明朝" w:hint="eastAsia"/>
          <w:color w:val="000000" w:themeColor="text1"/>
          <w:sz w:val="22"/>
        </w:rPr>
        <w:t>手指衛生の確保</w:t>
      </w:r>
      <w:r w:rsidR="00F9683A"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徹底</w:t>
      </w:r>
    </w:p>
    <w:p w14:paraId="6297C75F" w14:textId="01C392C5" w:rsidR="004A6BCC" w:rsidRPr="009909A4" w:rsidRDefault="003117F2" w:rsidP="00D6409C">
      <w:pPr>
        <w:ind w:leftChars="200" w:left="425" w:right="-1"/>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11646F" w:rsidRPr="009909A4">
        <w:rPr>
          <w:rFonts w:ascii="ＭＳ 明朝" w:hAnsi="ＭＳ 明朝" w:hint="eastAsia"/>
          <w:color w:val="000000" w:themeColor="text1"/>
          <w:sz w:val="22"/>
        </w:rPr>
        <w:t>【</w:t>
      </w:r>
      <w:r w:rsidR="004A6BCC" w:rsidRPr="009909A4">
        <w:rPr>
          <w:rFonts w:ascii="ＭＳ 明朝" w:hAnsi="ＭＳ 明朝" w:hint="eastAsia"/>
          <w:color w:val="000000" w:themeColor="text1"/>
          <w:sz w:val="22"/>
        </w:rPr>
        <w:t>具体的な対策</w:t>
      </w:r>
      <w:r w:rsidR="00981C2E" w:rsidRPr="009909A4">
        <w:rPr>
          <w:rFonts w:ascii="ＭＳ 明朝" w:hAnsi="ＭＳ 明朝" w:hint="eastAsia"/>
          <w:color w:val="000000" w:themeColor="text1"/>
          <w:sz w:val="22"/>
        </w:rPr>
        <w:t>例</w:t>
      </w:r>
      <w:r w:rsidR="0011646F" w:rsidRPr="009909A4">
        <w:rPr>
          <w:rFonts w:ascii="ＭＳ 明朝" w:hAnsi="ＭＳ 明朝" w:hint="eastAsia"/>
          <w:color w:val="000000" w:themeColor="text1"/>
          <w:sz w:val="22"/>
        </w:rPr>
        <w:t>】</w:t>
      </w:r>
    </w:p>
    <w:p w14:paraId="2E80850C" w14:textId="46E2425E" w:rsidR="003117F2" w:rsidRPr="009909A4" w:rsidRDefault="004A6BCC" w:rsidP="001B57D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ア　トイレの代替手段</w:t>
      </w:r>
    </w:p>
    <w:p w14:paraId="328EAC4C" w14:textId="28CDC95D" w:rsidR="003117F2" w:rsidRPr="009909A4" w:rsidRDefault="00331F75" w:rsidP="001B57D1">
      <w:pPr>
        <w:ind w:right="-1"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w:t>
      </w:r>
      <w:r w:rsidR="004A6BCC" w:rsidRPr="009909A4">
        <w:rPr>
          <w:rFonts w:ascii="ＭＳ 明朝" w:hAnsi="ＭＳ 明朝" w:hint="eastAsia"/>
          <w:color w:val="000000" w:themeColor="text1"/>
          <w:sz w:val="22"/>
        </w:rPr>
        <w:t>簡易トイレ（凝固剤付き）を備蓄（目安：</w:t>
      </w:r>
      <w:r w:rsidR="004A6BCC" w:rsidRPr="009909A4">
        <w:rPr>
          <w:rFonts w:ascii="ＭＳ 明朝" w:hAnsi="ＭＳ 明朝"/>
          <w:color w:val="000000" w:themeColor="text1"/>
          <w:sz w:val="22"/>
        </w:rPr>
        <w:t>1人1日5回）</w:t>
      </w:r>
    </w:p>
    <w:p w14:paraId="3149EA95" w14:textId="7E93D897" w:rsidR="003117F2" w:rsidRPr="009909A4" w:rsidRDefault="00331F75" w:rsidP="001B57D1">
      <w:pPr>
        <w:ind w:right="-1"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w:t>
      </w:r>
      <w:r w:rsidR="004A6BCC" w:rsidRPr="009909A4">
        <w:rPr>
          <w:rFonts w:ascii="ＭＳ 明朝" w:hAnsi="ＭＳ 明朝" w:hint="eastAsia"/>
          <w:color w:val="000000" w:themeColor="text1"/>
          <w:sz w:val="22"/>
        </w:rPr>
        <w:t>ポータブルトイレ</w:t>
      </w:r>
      <w:r w:rsidR="003117F2" w:rsidRPr="009909A4">
        <w:rPr>
          <w:rFonts w:ascii="ＭＳ 明朝" w:hAnsi="ＭＳ 明朝" w:hint="eastAsia"/>
          <w:color w:val="000000" w:themeColor="text1"/>
          <w:sz w:val="22"/>
        </w:rPr>
        <w:t>の</w:t>
      </w:r>
      <w:r w:rsidR="004A6BCC" w:rsidRPr="009909A4">
        <w:rPr>
          <w:rFonts w:ascii="ＭＳ 明朝" w:hAnsi="ＭＳ 明朝" w:hint="eastAsia"/>
          <w:color w:val="000000" w:themeColor="text1"/>
          <w:sz w:val="22"/>
        </w:rPr>
        <w:t>複数</w:t>
      </w:r>
      <w:r w:rsidR="00D6409C" w:rsidRPr="009909A4">
        <w:rPr>
          <w:rFonts w:ascii="ＭＳ 明朝" w:hAnsi="ＭＳ 明朝" w:hint="eastAsia"/>
          <w:color w:val="000000" w:themeColor="text1"/>
          <w:sz w:val="22"/>
        </w:rPr>
        <w:t>台</w:t>
      </w:r>
      <w:r w:rsidR="004A6BCC" w:rsidRPr="009909A4">
        <w:rPr>
          <w:rFonts w:ascii="ＭＳ 明朝" w:hAnsi="ＭＳ 明朝" w:hint="eastAsia"/>
          <w:color w:val="000000" w:themeColor="text1"/>
          <w:sz w:val="22"/>
        </w:rPr>
        <w:t>準備</w:t>
      </w:r>
      <w:r w:rsidR="003117F2" w:rsidRPr="009909A4">
        <w:rPr>
          <w:rFonts w:ascii="ＭＳ 明朝" w:hAnsi="ＭＳ 明朝" w:hint="eastAsia"/>
          <w:color w:val="000000" w:themeColor="text1"/>
          <w:sz w:val="22"/>
        </w:rPr>
        <w:t>と</w:t>
      </w:r>
      <w:r w:rsidR="004A6BCC" w:rsidRPr="009909A4">
        <w:rPr>
          <w:rFonts w:ascii="ＭＳ 明朝" w:hAnsi="ＭＳ 明朝" w:hint="eastAsia"/>
          <w:color w:val="000000" w:themeColor="text1"/>
          <w:sz w:val="22"/>
        </w:rPr>
        <w:t>居室や避難</w:t>
      </w:r>
      <w:r w:rsidR="00D6409C" w:rsidRPr="009909A4">
        <w:rPr>
          <w:rFonts w:ascii="ＭＳ 明朝" w:hAnsi="ＭＳ 明朝" w:hint="eastAsia"/>
          <w:color w:val="000000" w:themeColor="text1"/>
          <w:sz w:val="22"/>
        </w:rPr>
        <w:t>スペース</w:t>
      </w:r>
      <w:r w:rsidR="004A6BCC" w:rsidRPr="009909A4">
        <w:rPr>
          <w:rFonts w:ascii="ＭＳ 明朝" w:hAnsi="ＭＳ 明朝" w:hint="eastAsia"/>
          <w:color w:val="000000" w:themeColor="text1"/>
          <w:sz w:val="22"/>
        </w:rPr>
        <w:t>で</w:t>
      </w:r>
      <w:r w:rsidR="003117F2" w:rsidRPr="009909A4">
        <w:rPr>
          <w:rFonts w:ascii="ＭＳ 明朝" w:hAnsi="ＭＳ 明朝" w:hint="eastAsia"/>
          <w:color w:val="000000" w:themeColor="text1"/>
          <w:sz w:val="22"/>
        </w:rPr>
        <w:t>の</w:t>
      </w:r>
      <w:r w:rsidR="004A6BCC" w:rsidRPr="009909A4">
        <w:rPr>
          <w:rFonts w:ascii="ＭＳ 明朝" w:hAnsi="ＭＳ 明朝" w:hint="eastAsia"/>
          <w:color w:val="000000" w:themeColor="text1"/>
          <w:sz w:val="22"/>
        </w:rPr>
        <w:t>使用</w:t>
      </w:r>
    </w:p>
    <w:p w14:paraId="7D65645D" w14:textId="568B486E" w:rsidR="003117F2" w:rsidRPr="009909A4" w:rsidRDefault="00331F75" w:rsidP="001B57D1">
      <w:pPr>
        <w:ind w:right="-1"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w:t>
      </w:r>
      <w:r w:rsidR="003117F2" w:rsidRPr="009909A4">
        <w:rPr>
          <w:rFonts w:ascii="ＭＳ 明朝" w:hAnsi="ＭＳ 明朝" w:hint="eastAsia"/>
          <w:color w:val="000000" w:themeColor="text1"/>
          <w:sz w:val="22"/>
        </w:rPr>
        <w:t>排水不可時の便器へのビニール袋＋凝固剤セットによる使用</w:t>
      </w:r>
    </w:p>
    <w:p w14:paraId="38AFB1BC" w14:textId="586FDACB" w:rsidR="003117F2" w:rsidRPr="009909A4" w:rsidRDefault="00331F75" w:rsidP="001B57D1">
      <w:pPr>
        <w:ind w:right="-1"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w:t>
      </w:r>
      <w:r w:rsidR="003117F2" w:rsidRPr="009909A4">
        <w:rPr>
          <w:rFonts w:ascii="ＭＳ 明朝" w:hAnsi="ＭＳ 明朝" w:hint="eastAsia"/>
          <w:color w:val="000000" w:themeColor="text1"/>
          <w:sz w:val="22"/>
        </w:rPr>
        <w:t>排水管損傷時は、使用禁止の明示と代替トイレへの誘導</w:t>
      </w:r>
    </w:p>
    <w:p w14:paraId="09FC3AD2" w14:textId="08E91265" w:rsidR="003117F2" w:rsidRPr="009909A4" w:rsidRDefault="00331F75" w:rsidP="001B57D1">
      <w:pPr>
        <w:ind w:right="-1"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w:t>
      </w:r>
      <w:r w:rsidR="004A6BCC" w:rsidRPr="009909A4">
        <w:rPr>
          <w:rFonts w:ascii="ＭＳ 明朝" w:hAnsi="ＭＳ 明朝" w:hint="eastAsia"/>
          <w:color w:val="000000" w:themeColor="text1"/>
          <w:sz w:val="22"/>
        </w:rPr>
        <w:t>オムツの備蓄（高齢者・要介護者向け）を十分に確保</w:t>
      </w:r>
    </w:p>
    <w:p w14:paraId="4D7D43DD" w14:textId="707351C7" w:rsidR="003117F2" w:rsidRPr="009909A4" w:rsidRDefault="004A6BCC" w:rsidP="001B57D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イ　排泄物の処理</w:t>
      </w:r>
    </w:p>
    <w:p w14:paraId="0BE13084" w14:textId="13153C20" w:rsidR="003117F2" w:rsidRPr="009909A4" w:rsidRDefault="00331F75" w:rsidP="001B57D1">
      <w:pPr>
        <w:ind w:right="-1"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w:t>
      </w:r>
      <w:r w:rsidR="004A6BCC" w:rsidRPr="009909A4">
        <w:rPr>
          <w:rFonts w:ascii="ＭＳ 明朝" w:hAnsi="ＭＳ 明朝" w:hint="eastAsia"/>
          <w:color w:val="000000" w:themeColor="text1"/>
          <w:sz w:val="22"/>
        </w:rPr>
        <w:t>使用済みオムツや簡易トイレ袋は防臭袋・密閉容器で保管</w:t>
      </w:r>
    </w:p>
    <w:p w14:paraId="46238FF2" w14:textId="30B062C8" w:rsidR="003117F2" w:rsidRPr="009909A4" w:rsidRDefault="00331F75" w:rsidP="001B57D1">
      <w:pPr>
        <w:ind w:right="-1"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w:t>
      </w:r>
      <w:r w:rsidR="004A6BCC" w:rsidRPr="009909A4">
        <w:rPr>
          <w:rFonts w:ascii="ＭＳ 明朝" w:hAnsi="ＭＳ 明朝" w:hint="eastAsia"/>
          <w:color w:val="000000" w:themeColor="text1"/>
          <w:sz w:val="22"/>
        </w:rPr>
        <w:t>臭気・感染症対策として、消臭剤・消毒液（次亜塩素酸水など）を備蓄</w:t>
      </w:r>
    </w:p>
    <w:p w14:paraId="31607A59" w14:textId="79CA4D3F" w:rsidR="003117F2" w:rsidRPr="009909A4" w:rsidRDefault="004A6BCC" w:rsidP="001B57D1">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ウ　手指衛生の確保</w:t>
      </w:r>
    </w:p>
    <w:p w14:paraId="3E31B5B0" w14:textId="61026BBC" w:rsidR="003117F2" w:rsidRPr="009909A4" w:rsidRDefault="00331F75" w:rsidP="001B57D1">
      <w:pPr>
        <w:ind w:right="-1"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w:t>
      </w:r>
      <w:r w:rsidR="004A6BCC" w:rsidRPr="009909A4">
        <w:rPr>
          <w:rFonts w:ascii="ＭＳ 明朝" w:hAnsi="ＭＳ 明朝" w:hint="eastAsia"/>
          <w:color w:val="000000" w:themeColor="text1"/>
          <w:sz w:val="22"/>
        </w:rPr>
        <w:t>アルコール消毒液・ウェットティッシュを十分に備蓄</w:t>
      </w:r>
    </w:p>
    <w:p w14:paraId="7FD2B8D1" w14:textId="59E59466" w:rsidR="003117F2" w:rsidRPr="009909A4" w:rsidRDefault="00331F75" w:rsidP="001B57D1">
      <w:pPr>
        <w:ind w:right="-1"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w:t>
      </w:r>
      <w:r w:rsidR="004A6BCC" w:rsidRPr="009909A4">
        <w:rPr>
          <w:rFonts w:ascii="ＭＳ 明朝" w:hAnsi="ＭＳ 明朝" w:hint="eastAsia"/>
          <w:color w:val="000000" w:themeColor="text1"/>
          <w:sz w:val="22"/>
        </w:rPr>
        <w:t>速乾性アルコール</w:t>
      </w:r>
      <w:r w:rsidR="003117F2" w:rsidRPr="009909A4">
        <w:rPr>
          <w:rFonts w:ascii="ＭＳ 明朝" w:hAnsi="ＭＳ 明朝" w:hint="eastAsia"/>
          <w:color w:val="000000" w:themeColor="text1"/>
          <w:sz w:val="22"/>
        </w:rPr>
        <w:t>等による手洗いの代替手段の確保</w:t>
      </w:r>
    </w:p>
    <w:p w14:paraId="34821FF7" w14:textId="77777777" w:rsidR="00A04573" w:rsidRPr="009909A4" w:rsidRDefault="00A04573" w:rsidP="006507CB">
      <w:pPr>
        <w:ind w:right="-1"/>
        <w:rPr>
          <w:rFonts w:ascii="ＭＳ 明朝" w:hAnsi="ＭＳ 明朝"/>
          <w:color w:val="000000" w:themeColor="text1"/>
          <w:sz w:val="22"/>
        </w:rPr>
      </w:pPr>
    </w:p>
    <w:p w14:paraId="7F1123B7" w14:textId="1C4E43AA" w:rsidR="00625D41" w:rsidRPr="009909A4" w:rsidRDefault="00FD3134" w:rsidP="00731ACF">
      <w:pPr>
        <w:pStyle w:val="3"/>
        <w:rPr>
          <w:color w:val="000000" w:themeColor="text1"/>
        </w:rPr>
      </w:pPr>
      <w:r w:rsidRPr="009909A4">
        <w:rPr>
          <w:rFonts w:hint="eastAsia"/>
          <w:color w:val="000000" w:themeColor="text1"/>
        </w:rPr>
        <w:lastRenderedPageBreak/>
        <w:t>火気・危険物・電気設備</w:t>
      </w:r>
      <w:r w:rsidR="00625D41" w:rsidRPr="009909A4">
        <w:rPr>
          <w:rFonts w:hint="eastAsia"/>
          <w:color w:val="000000" w:themeColor="text1"/>
        </w:rPr>
        <w:t>の管理</w:t>
      </w:r>
    </w:p>
    <w:p w14:paraId="4F940D47" w14:textId="74C11DB2" w:rsidR="00A04573" w:rsidRPr="009909A4" w:rsidRDefault="00A04573" w:rsidP="000E6D87">
      <w:pPr>
        <w:ind w:leftChars="200" w:left="425" w:right="-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二次、三次災害を防止するため、火気使用器具（ガスコンロ等）や可燃性危険物</w:t>
      </w:r>
      <w:r w:rsidR="002A01A0" w:rsidRPr="009909A4">
        <w:rPr>
          <w:rFonts w:ascii="ＭＳ 明朝" w:hAnsi="ＭＳ 明朝" w:hint="eastAsia"/>
          <w:color w:val="000000" w:themeColor="text1"/>
          <w:sz w:val="22"/>
        </w:rPr>
        <w:t>か</w:t>
      </w:r>
      <w:r w:rsidRPr="009909A4">
        <w:rPr>
          <w:rFonts w:ascii="ＭＳ 明朝" w:hAnsi="ＭＳ 明朝" w:hint="eastAsia"/>
          <w:color w:val="000000" w:themeColor="text1"/>
          <w:sz w:val="22"/>
        </w:rPr>
        <w:t>らの出火や延焼に対する予防策を検討してください。</w:t>
      </w:r>
    </w:p>
    <w:p w14:paraId="7DCE48E9" w14:textId="77777777" w:rsidR="00A04573" w:rsidRPr="009909A4" w:rsidRDefault="00A04573"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　ガス供給元栓の場所を確認</w:t>
      </w:r>
    </w:p>
    <w:p w14:paraId="6DD016F7" w14:textId="42B01443" w:rsidR="00A04573" w:rsidRPr="009909A4" w:rsidRDefault="00A04573"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　自動遮断装置の有無をガス供給事業者へ確認し、無い場合には設置を検討</w:t>
      </w:r>
    </w:p>
    <w:p w14:paraId="630DF98A" w14:textId="21B3D626" w:rsidR="00A04573" w:rsidRPr="009909A4" w:rsidRDefault="00A04573"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③　</w:t>
      </w:r>
      <w:r w:rsidR="00FD3134" w:rsidRPr="009909A4">
        <w:rPr>
          <w:rFonts w:ascii="ＭＳ 明朝" w:hAnsi="ＭＳ 明朝" w:hint="eastAsia"/>
          <w:color w:val="000000" w:themeColor="text1"/>
          <w:sz w:val="22"/>
        </w:rPr>
        <w:t>ガス供給</w:t>
      </w:r>
      <w:r w:rsidRPr="009909A4">
        <w:rPr>
          <w:rFonts w:ascii="ＭＳ 明朝" w:hAnsi="ＭＳ 明朝" w:hint="eastAsia"/>
          <w:color w:val="000000" w:themeColor="text1"/>
          <w:sz w:val="22"/>
        </w:rPr>
        <w:t>設備や器具は、感震自動遮断装置</w:t>
      </w:r>
      <w:r w:rsidR="00FD3134" w:rsidRPr="009909A4">
        <w:rPr>
          <w:rFonts w:ascii="ＭＳ 明朝" w:hAnsi="ＭＳ 明朝" w:hint="eastAsia"/>
          <w:color w:val="000000" w:themeColor="text1"/>
          <w:sz w:val="22"/>
        </w:rPr>
        <w:t>付きを選定</w:t>
      </w:r>
    </w:p>
    <w:p w14:paraId="5A899DB9" w14:textId="6D25DA21" w:rsidR="00D01D50" w:rsidRPr="009909A4" w:rsidRDefault="00A04573"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④　プロパンガスボンベ</w:t>
      </w:r>
      <w:r w:rsidR="00FD3134"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固定</w:t>
      </w:r>
    </w:p>
    <w:p w14:paraId="71F3B6F4" w14:textId="012E7409" w:rsidR="00FD3134" w:rsidRPr="009909A4" w:rsidRDefault="00FD3134"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⑤　薬品、可燃性危険物の安全な場所</w:t>
      </w:r>
      <w:r w:rsidR="002A01A0" w:rsidRPr="009909A4">
        <w:rPr>
          <w:rFonts w:ascii="ＭＳ 明朝" w:hAnsi="ＭＳ 明朝" w:hint="eastAsia"/>
          <w:color w:val="000000" w:themeColor="text1"/>
          <w:sz w:val="22"/>
        </w:rPr>
        <w:t>で</w:t>
      </w:r>
      <w:r w:rsidRPr="009909A4">
        <w:rPr>
          <w:rFonts w:ascii="ＭＳ 明朝" w:hAnsi="ＭＳ 明朝" w:hint="eastAsia"/>
          <w:color w:val="000000" w:themeColor="text1"/>
          <w:sz w:val="22"/>
        </w:rPr>
        <w:t>の保管</w:t>
      </w:r>
    </w:p>
    <w:p w14:paraId="63F24C79" w14:textId="2E44B350" w:rsidR="00AC07C2" w:rsidRPr="009909A4" w:rsidRDefault="00AC07C2"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⑥　</w:t>
      </w:r>
      <w:r w:rsidR="000C17CB" w:rsidRPr="009909A4">
        <w:rPr>
          <w:rFonts w:ascii="ＭＳ 明朝" w:hAnsi="ＭＳ 明朝" w:hint="eastAsia"/>
          <w:color w:val="000000" w:themeColor="text1"/>
          <w:sz w:val="22"/>
        </w:rPr>
        <w:t>停電復旧時の通電火災などを防ぐため、</w:t>
      </w:r>
      <w:r w:rsidRPr="009909A4">
        <w:rPr>
          <w:rFonts w:ascii="ＭＳ 明朝" w:hAnsi="ＭＳ 明朝" w:hint="eastAsia"/>
          <w:color w:val="000000" w:themeColor="text1"/>
          <w:sz w:val="22"/>
        </w:rPr>
        <w:t>感震</w:t>
      </w:r>
      <w:r w:rsidR="00FD3134" w:rsidRPr="009909A4">
        <w:rPr>
          <w:rFonts w:ascii="ＭＳ 明朝" w:hAnsi="ＭＳ 明朝" w:hint="eastAsia"/>
          <w:color w:val="000000" w:themeColor="text1"/>
          <w:sz w:val="22"/>
        </w:rPr>
        <w:t>ブレーカー設置の検討</w:t>
      </w:r>
    </w:p>
    <w:p w14:paraId="27610623" w14:textId="77777777" w:rsidR="00FD3134" w:rsidRPr="009909A4" w:rsidRDefault="00FD3134" w:rsidP="00D01D50">
      <w:pPr>
        <w:ind w:right="-1" w:firstLineChars="200" w:firstLine="445"/>
        <w:rPr>
          <w:rFonts w:ascii="ＭＳ 明朝" w:hAnsi="ＭＳ 明朝"/>
          <w:color w:val="000000" w:themeColor="text1"/>
          <w:sz w:val="22"/>
        </w:rPr>
      </w:pPr>
    </w:p>
    <w:p w14:paraId="0CA82F3E" w14:textId="77777777" w:rsidR="00305A6B" w:rsidRPr="009909A4" w:rsidRDefault="00305A6B" w:rsidP="00D01D50">
      <w:pPr>
        <w:ind w:right="-1" w:firstLineChars="200" w:firstLine="445"/>
        <w:rPr>
          <w:rFonts w:ascii="ＭＳ 明朝" w:hAnsi="ＭＳ 明朝"/>
          <w:color w:val="000000" w:themeColor="text1"/>
          <w:sz w:val="22"/>
        </w:rPr>
      </w:pPr>
    </w:p>
    <w:p w14:paraId="6418E0AB" w14:textId="77777777" w:rsidR="00305A6B" w:rsidRPr="009909A4" w:rsidRDefault="00305A6B" w:rsidP="00D01D50">
      <w:pPr>
        <w:ind w:right="-1" w:firstLineChars="200" w:firstLine="445"/>
        <w:rPr>
          <w:rFonts w:ascii="ＭＳ 明朝" w:hAnsi="ＭＳ 明朝"/>
          <w:color w:val="000000" w:themeColor="text1"/>
          <w:sz w:val="22"/>
        </w:rPr>
      </w:pPr>
    </w:p>
    <w:p w14:paraId="436B3FA4" w14:textId="77777777" w:rsidR="00305A6B" w:rsidRPr="009909A4" w:rsidRDefault="00305A6B" w:rsidP="00D01D50">
      <w:pPr>
        <w:ind w:right="-1" w:firstLineChars="200" w:firstLine="445"/>
        <w:rPr>
          <w:rFonts w:ascii="ＭＳ 明朝" w:hAnsi="ＭＳ 明朝"/>
          <w:color w:val="000000" w:themeColor="text1"/>
          <w:sz w:val="22"/>
        </w:rPr>
      </w:pPr>
    </w:p>
    <w:p w14:paraId="2589544D" w14:textId="77777777" w:rsidR="00305A6B" w:rsidRPr="009909A4" w:rsidRDefault="00305A6B" w:rsidP="00D01D50">
      <w:pPr>
        <w:ind w:right="-1" w:firstLineChars="200" w:firstLine="445"/>
        <w:rPr>
          <w:rFonts w:ascii="ＭＳ 明朝" w:hAnsi="ＭＳ 明朝"/>
          <w:color w:val="000000" w:themeColor="text1"/>
          <w:sz w:val="22"/>
        </w:rPr>
      </w:pPr>
    </w:p>
    <w:p w14:paraId="16C24892" w14:textId="77777777" w:rsidR="00305A6B" w:rsidRPr="009909A4" w:rsidRDefault="00305A6B" w:rsidP="00D01D50">
      <w:pPr>
        <w:ind w:right="-1" w:firstLineChars="200" w:firstLine="445"/>
        <w:rPr>
          <w:rFonts w:ascii="ＭＳ 明朝" w:hAnsi="ＭＳ 明朝"/>
          <w:color w:val="000000" w:themeColor="text1"/>
          <w:sz w:val="22"/>
        </w:rPr>
      </w:pPr>
    </w:p>
    <w:p w14:paraId="1D74EFF9" w14:textId="77777777" w:rsidR="00305A6B" w:rsidRPr="009909A4" w:rsidRDefault="00305A6B" w:rsidP="00D01D50">
      <w:pPr>
        <w:ind w:right="-1" w:firstLineChars="200" w:firstLine="445"/>
        <w:rPr>
          <w:rFonts w:ascii="ＭＳ 明朝" w:hAnsi="ＭＳ 明朝"/>
          <w:color w:val="000000" w:themeColor="text1"/>
          <w:sz w:val="22"/>
        </w:rPr>
      </w:pPr>
    </w:p>
    <w:p w14:paraId="3268F9F5" w14:textId="77777777" w:rsidR="00305A6B" w:rsidRPr="009909A4" w:rsidRDefault="00305A6B" w:rsidP="00D01D50">
      <w:pPr>
        <w:ind w:right="-1" w:firstLineChars="200" w:firstLine="445"/>
        <w:rPr>
          <w:rFonts w:ascii="ＭＳ 明朝" w:hAnsi="ＭＳ 明朝"/>
          <w:color w:val="000000" w:themeColor="text1"/>
          <w:sz w:val="22"/>
        </w:rPr>
      </w:pPr>
    </w:p>
    <w:p w14:paraId="32AC82B2" w14:textId="77777777" w:rsidR="00305A6B" w:rsidRPr="009909A4" w:rsidRDefault="00305A6B" w:rsidP="00D01D50">
      <w:pPr>
        <w:ind w:right="-1" w:firstLineChars="200" w:firstLine="445"/>
        <w:rPr>
          <w:rFonts w:ascii="ＭＳ 明朝" w:hAnsi="ＭＳ 明朝"/>
          <w:color w:val="000000" w:themeColor="text1"/>
          <w:sz w:val="22"/>
        </w:rPr>
      </w:pPr>
    </w:p>
    <w:p w14:paraId="75A464C5" w14:textId="77777777" w:rsidR="00305A6B" w:rsidRPr="009909A4" w:rsidRDefault="00305A6B" w:rsidP="00D01D50">
      <w:pPr>
        <w:ind w:right="-1" w:firstLineChars="200" w:firstLine="445"/>
        <w:rPr>
          <w:rFonts w:ascii="ＭＳ 明朝" w:hAnsi="ＭＳ 明朝"/>
          <w:color w:val="000000" w:themeColor="text1"/>
          <w:sz w:val="22"/>
        </w:rPr>
      </w:pPr>
    </w:p>
    <w:p w14:paraId="1F02462E" w14:textId="77777777" w:rsidR="00305A6B" w:rsidRPr="009909A4" w:rsidRDefault="00305A6B" w:rsidP="00D01D50">
      <w:pPr>
        <w:ind w:right="-1" w:firstLineChars="200" w:firstLine="445"/>
        <w:rPr>
          <w:rFonts w:ascii="ＭＳ 明朝" w:hAnsi="ＭＳ 明朝"/>
          <w:color w:val="000000" w:themeColor="text1"/>
          <w:sz w:val="22"/>
        </w:rPr>
      </w:pPr>
    </w:p>
    <w:p w14:paraId="1DFC25CA" w14:textId="77777777" w:rsidR="00305A6B" w:rsidRPr="009909A4" w:rsidRDefault="00305A6B" w:rsidP="00D01D50">
      <w:pPr>
        <w:ind w:right="-1" w:firstLineChars="200" w:firstLine="445"/>
        <w:rPr>
          <w:rFonts w:ascii="ＭＳ 明朝" w:hAnsi="ＭＳ 明朝"/>
          <w:color w:val="000000" w:themeColor="text1"/>
          <w:sz w:val="22"/>
        </w:rPr>
      </w:pPr>
    </w:p>
    <w:p w14:paraId="27E6CE77" w14:textId="77777777" w:rsidR="00305A6B" w:rsidRPr="009909A4" w:rsidRDefault="00305A6B" w:rsidP="00D01D50">
      <w:pPr>
        <w:ind w:right="-1" w:firstLineChars="200" w:firstLine="445"/>
        <w:rPr>
          <w:rFonts w:ascii="ＭＳ 明朝" w:hAnsi="ＭＳ 明朝"/>
          <w:color w:val="000000" w:themeColor="text1"/>
          <w:sz w:val="22"/>
        </w:rPr>
      </w:pPr>
    </w:p>
    <w:p w14:paraId="6ED05CF8" w14:textId="77777777" w:rsidR="00305A6B" w:rsidRPr="009909A4" w:rsidRDefault="00305A6B" w:rsidP="00D01D50">
      <w:pPr>
        <w:ind w:right="-1" w:firstLineChars="200" w:firstLine="445"/>
        <w:rPr>
          <w:rFonts w:ascii="ＭＳ 明朝" w:hAnsi="ＭＳ 明朝"/>
          <w:color w:val="000000" w:themeColor="text1"/>
          <w:sz w:val="22"/>
        </w:rPr>
      </w:pPr>
    </w:p>
    <w:p w14:paraId="64D018DC" w14:textId="77777777" w:rsidR="00305A6B" w:rsidRPr="009909A4" w:rsidRDefault="00305A6B" w:rsidP="00D01D50">
      <w:pPr>
        <w:ind w:right="-1" w:firstLineChars="200" w:firstLine="445"/>
        <w:rPr>
          <w:rFonts w:ascii="ＭＳ 明朝" w:hAnsi="ＭＳ 明朝"/>
          <w:color w:val="000000" w:themeColor="text1"/>
          <w:sz w:val="22"/>
        </w:rPr>
      </w:pPr>
    </w:p>
    <w:p w14:paraId="7ACA1A2B" w14:textId="77777777" w:rsidR="00305A6B" w:rsidRPr="009909A4" w:rsidRDefault="00305A6B" w:rsidP="00D01D50">
      <w:pPr>
        <w:ind w:right="-1" w:firstLineChars="200" w:firstLine="445"/>
        <w:rPr>
          <w:rFonts w:ascii="ＭＳ 明朝" w:hAnsi="ＭＳ 明朝"/>
          <w:color w:val="000000" w:themeColor="text1"/>
          <w:sz w:val="22"/>
        </w:rPr>
      </w:pPr>
    </w:p>
    <w:p w14:paraId="5966F604" w14:textId="77777777" w:rsidR="00305A6B" w:rsidRPr="009909A4" w:rsidRDefault="00305A6B" w:rsidP="00D01D50">
      <w:pPr>
        <w:ind w:right="-1" w:firstLineChars="200" w:firstLine="445"/>
        <w:rPr>
          <w:rFonts w:ascii="ＭＳ 明朝" w:hAnsi="ＭＳ 明朝"/>
          <w:color w:val="000000" w:themeColor="text1"/>
          <w:sz w:val="22"/>
        </w:rPr>
      </w:pPr>
    </w:p>
    <w:p w14:paraId="2CA4A5E1" w14:textId="77777777" w:rsidR="00305A6B" w:rsidRPr="009909A4" w:rsidRDefault="00305A6B" w:rsidP="00D01D50">
      <w:pPr>
        <w:ind w:right="-1" w:firstLineChars="200" w:firstLine="445"/>
        <w:rPr>
          <w:rFonts w:ascii="ＭＳ 明朝" w:hAnsi="ＭＳ 明朝"/>
          <w:color w:val="000000" w:themeColor="text1"/>
          <w:sz w:val="22"/>
        </w:rPr>
      </w:pPr>
    </w:p>
    <w:p w14:paraId="1668CA74" w14:textId="77777777" w:rsidR="00305A6B" w:rsidRPr="009909A4" w:rsidRDefault="00305A6B" w:rsidP="00D01D50">
      <w:pPr>
        <w:ind w:right="-1" w:firstLineChars="200" w:firstLine="445"/>
        <w:rPr>
          <w:rFonts w:ascii="ＭＳ 明朝" w:hAnsi="ＭＳ 明朝"/>
          <w:color w:val="000000" w:themeColor="text1"/>
          <w:sz w:val="22"/>
        </w:rPr>
      </w:pPr>
    </w:p>
    <w:p w14:paraId="1BA0ABA5" w14:textId="77777777" w:rsidR="00305A6B" w:rsidRPr="009909A4" w:rsidRDefault="00305A6B" w:rsidP="00D01D50">
      <w:pPr>
        <w:ind w:right="-1" w:firstLineChars="200" w:firstLine="445"/>
        <w:rPr>
          <w:rFonts w:ascii="ＭＳ 明朝" w:hAnsi="ＭＳ 明朝"/>
          <w:color w:val="000000" w:themeColor="text1"/>
          <w:sz w:val="22"/>
        </w:rPr>
      </w:pPr>
    </w:p>
    <w:p w14:paraId="6CB87A7A" w14:textId="77777777" w:rsidR="00305A6B" w:rsidRPr="009909A4" w:rsidRDefault="00305A6B" w:rsidP="00D01D50">
      <w:pPr>
        <w:ind w:right="-1" w:firstLineChars="200" w:firstLine="445"/>
        <w:rPr>
          <w:rFonts w:ascii="ＭＳ 明朝" w:hAnsi="ＭＳ 明朝"/>
          <w:color w:val="000000" w:themeColor="text1"/>
          <w:sz w:val="22"/>
        </w:rPr>
      </w:pPr>
    </w:p>
    <w:p w14:paraId="2D406DA3" w14:textId="77777777" w:rsidR="00305A6B" w:rsidRPr="009909A4" w:rsidRDefault="00305A6B" w:rsidP="00D01D50">
      <w:pPr>
        <w:ind w:right="-1" w:firstLineChars="200" w:firstLine="445"/>
        <w:rPr>
          <w:rFonts w:ascii="ＭＳ 明朝" w:hAnsi="ＭＳ 明朝"/>
          <w:color w:val="000000" w:themeColor="text1"/>
          <w:sz w:val="22"/>
        </w:rPr>
      </w:pPr>
    </w:p>
    <w:p w14:paraId="69FBD8B9" w14:textId="77777777" w:rsidR="00305A6B" w:rsidRPr="009909A4" w:rsidRDefault="00305A6B" w:rsidP="00D01D50">
      <w:pPr>
        <w:ind w:right="-1" w:firstLineChars="200" w:firstLine="445"/>
        <w:rPr>
          <w:rFonts w:ascii="ＭＳ 明朝" w:hAnsi="ＭＳ 明朝"/>
          <w:color w:val="000000" w:themeColor="text1"/>
          <w:sz w:val="22"/>
        </w:rPr>
      </w:pPr>
    </w:p>
    <w:p w14:paraId="12477013" w14:textId="77777777" w:rsidR="00305A6B" w:rsidRPr="009909A4" w:rsidRDefault="00305A6B" w:rsidP="00D01D50">
      <w:pPr>
        <w:ind w:right="-1" w:firstLineChars="200" w:firstLine="445"/>
        <w:rPr>
          <w:rFonts w:ascii="ＭＳ 明朝" w:hAnsi="ＭＳ 明朝"/>
          <w:color w:val="000000" w:themeColor="text1"/>
          <w:sz w:val="22"/>
        </w:rPr>
      </w:pPr>
    </w:p>
    <w:p w14:paraId="65CBF85C" w14:textId="77777777" w:rsidR="00305A6B" w:rsidRPr="009909A4" w:rsidRDefault="00305A6B" w:rsidP="00D01D50">
      <w:pPr>
        <w:ind w:right="-1" w:firstLineChars="200" w:firstLine="445"/>
        <w:rPr>
          <w:rFonts w:ascii="ＭＳ 明朝" w:hAnsi="ＭＳ 明朝"/>
          <w:color w:val="000000" w:themeColor="text1"/>
          <w:sz w:val="22"/>
        </w:rPr>
      </w:pPr>
    </w:p>
    <w:p w14:paraId="74FCD672" w14:textId="77777777" w:rsidR="00305A6B" w:rsidRPr="009909A4" w:rsidRDefault="00305A6B" w:rsidP="00D01D50">
      <w:pPr>
        <w:ind w:right="-1" w:firstLineChars="200" w:firstLine="445"/>
        <w:rPr>
          <w:rFonts w:ascii="ＭＳ 明朝" w:hAnsi="ＭＳ 明朝"/>
          <w:color w:val="000000" w:themeColor="text1"/>
          <w:sz w:val="22"/>
        </w:rPr>
      </w:pPr>
    </w:p>
    <w:p w14:paraId="1A2B0C27" w14:textId="77777777" w:rsidR="00305A6B" w:rsidRPr="009909A4" w:rsidRDefault="00305A6B" w:rsidP="00D01D50">
      <w:pPr>
        <w:ind w:right="-1" w:firstLineChars="200" w:firstLine="445"/>
        <w:rPr>
          <w:rFonts w:ascii="ＭＳ 明朝" w:hAnsi="ＭＳ 明朝"/>
          <w:color w:val="000000" w:themeColor="text1"/>
          <w:sz w:val="22"/>
        </w:rPr>
      </w:pPr>
    </w:p>
    <w:p w14:paraId="79631427" w14:textId="77777777" w:rsidR="00305A6B" w:rsidRPr="009909A4" w:rsidRDefault="00305A6B" w:rsidP="00D01D50">
      <w:pPr>
        <w:ind w:right="-1" w:firstLineChars="200" w:firstLine="445"/>
        <w:rPr>
          <w:rFonts w:ascii="ＭＳ 明朝" w:hAnsi="ＭＳ 明朝"/>
          <w:color w:val="000000" w:themeColor="text1"/>
          <w:sz w:val="22"/>
        </w:rPr>
      </w:pPr>
    </w:p>
    <w:p w14:paraId="1D44A937" w14:textId="77777777" w:rsidR="00305A6B" w:rsidRPr="009909A4" w:rsidRDefault="00305A6B" w:rsidP="00D01D50">
      <w:pPr>
        <w:ind w:right="-1" w:firstLineChars="200" w:firstLine="445"/>
        <w:rPr>
          <w:rFonts w:ascii="ＭＳ 明朝" w:hAnsi="ＭＳ 明朝"/>
          <w:color w:val="000000" w:themeColor="text1"/>
          <w:sz w:val="22"/>
        </w:rPr>
      </w:pPr>
    </w:p>
    <w:p w14:paraId="55213F24" w14:textId="77777777" w:rsidR="00305A6B" w:rsidRPr="009909A4" w:rsidRDefault="00305A6B" w:rsidP="00D01D50">
      <w:pPr>
        <w:ind w:right="-1" w:firstLineChars="200" w:firstLine="445"/>
        <w:rPr>
          <w:rFonts w:ascii="ＭＳ 明朝" w:hAnsi="ＭＳ 明朝"/>
          <w:color w:val="000000" w:themeColor="text1"/>
          <w:sz w:val="22"/>
        </w:rPr>
      </w:pPr>
    </w:p>
    <w:p w14:paraId="0D2E5D2E" w14:textId="77777777" w:rsidR="00305A6B" w:rsidRPr="009909A4" w:rsidRDefault="00305A6B" w:rsidP="00D01D50">
      <w:pPr>
        <w:ind w:right="-1" w:firstLineChars="200" w:firstLine="445"/>
        <w:rPr>
          <w:rFonts w:ascii="ＭＳ 明朝" w:hAnsi="ＭＳ 明朝"/>
          <w:color w:val="000000" w:themeColor="text1"/>
          <w:sz w:val="22"/>
        </w:rPr>
      </w:pPr>
    </w:p>
    <w:p w14:paraId="063F344A" w14:textId="77777777" w:rsidR="00E20CF4" w:rsidRPr="009909A4" w:rsidRDefault="00E20CF4" w:rsidP="0045568F">
      <w:pPr>
        <w:spacing w:line="20" w:lineRule="exact"/>
        <w:ind w:leftChars="200" w:left="425"/>
        <w:rPr>
          <w:rFonts w:ascii="ＭＳ 明朝" w:hAnsi="ＭＳ 明朝"/>
          <w:color w:val="000000" w:themeColor="text1"/>
          <w:sz w:val="22"/>
        </w:rPr>
      </w:pPr>
    </w:p>
    <w:p w14:paraId="4584CEA7" w14:textId="5669C153" w:rsidR="00625D41" w:rsidRPr="009909A4" w:rsidRDefault="00A04573" w:rsidP="00731ACF">
      <w:pPr>
        <w:pStyle w:val="2"/>
        <w:rPr>
          <w:rFonts w:ascii="ＭＳ ゴシック" w:eastAsia="ＭＳ ゴシック" w:hAnsi="ＭＳ ゴシック"/>
          <w:color w:val="000000" w:themeColor="text1"/>
        </w:rPr>
      </w:pPr>
      <w:bookmarkStart w:id="89" w:name="_Toc220600546"/>
      <w:r w:rsidRPr="009909A4">
        <w:rPr>
          <w:rFonts w:ascii="ＭＳ ゴシック" w:eastAsia="ＭＳ ゴシック" w:hAnsi="ＭＳ ゴシック" w:hint="eastAsia"/>
          <w:color w:val="000000" w:themeColor="text1"/>
        </w:rPr>
        <w:lastRenderedPageBreak/>
        <w:t>備蓄・物資管理</w:t>
      </w:r>
      <w:bookmarkEnd w:id="89"/>
    </w:p>
    <w:p w14:paraId="12F8AD5E" w14:textId="77777777" w:rsidR="00A04573" w:rsidRPr="009909A4" w:rsidRDefault="00A04573" w:rsidP="00625D41">
      <w:pPr>
        <w:ind w:leftChars="347" w:left="1001" w:rightChars="766" w:right="1628" w:hangingChars="118" w:hanging="263"/>
        <w:rPr>
          <w:rFonts w:ascii="ＭＳ 明朝" w:hAnsi="ＭＳ 明朝"/>
          <w:color w:val="000000" w:themeColor="text1"/>
          <w:sz w:val="22"/>
        </w:rPr>
      </w:pPr>
    </w:p>
    <w:p w14:paraId="691FBAAD" w14:textId="5CB5083A" w:rsidR="003147E8" w:rsidRPr="009909A4" w:rsidRDefault="004A6BCC" w:rsidP="00062230">
      <w:pPr>
        <w:pStyle w:val="50"/>
        <w:rPr>
          <w:color w:val="000000" w:themeColor="text1"/>
        </w:rPr>
      </w:pPr>
      <w:r w:rsidRPr="009909A4">
        <w:rPr>
          <w:rFonts w:hint="eastAsia"/>
          <w:color w:val="000000" w:themeColor="text1"/>
        </w:rPr>
        <w:t>備蓄計画の方針</w:t>
      </w:r>
    </w:p>
    <w:p w14:paraId="76662366" w14:textId="783E5D2A" w:rsidR="003147E8" w:rsidRPr="009909A4" w:rsidRDefault="004A6BCC" w:rsidP="00C5627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災害時には物流が途絶し、物資の調達が困難になることを想定し、施設運営に必要な物資を平時から計画的に備蓄</w:t>
      </w:r>
      <w:r w:rsidR="00217054" w:rsidRPr="009909A4">
        <w:rPr>
          <w:rFonts w:ascii="ＭＳ 明朝" w:hAnsi="ＭＳ 明朝" w:hint="eastAsia"/>
          <w:color w:val="000000" w:themeColor="text1"/>
          <w:sz w:val="22"/>
        </w:rPr>
        <w:t>しましょう</w:t>
      </w:r>
      <w:r w:rsidRPr="009909A4">
        <w:rPr>
          <w:rFonts w:ascii="ＭＳ 明朝" w:hAnsi="ＭＳ 明朝" w:hint="eastAsia"/>
          <w:color w:val="000000" w:themeColor="text1"/>
          <w:sz w:val="22"/>
        </w:rPr>
        <w:t>。</w:t>
      </w:r>
    </w:p>
    <w:p w14:paraId="21448C63" w14:textId="3D362295" w:rsidR="004A6BCC" w:rsidRPr="009909A4" w:rsidRDefault="004A6BCC" w:rsidP="00C5627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備蓄は、</w:t>
      </w:r>
      <w:r w:rsidR="00EB5E8F" w:rsidRPr="009909A4">
        <w:rPr>
          <w:rFonts w:ascii="ＭＳ 明朝" w:hAnsi="ＭＳ 明朝" w:hint="eastAsia"/>
          <w:color w:val="000000" w:themeColor="text1"/>
          <w:sz w:val="22"/>
        </w:rPr>
        <w:t>施設の事業によっては通所サービス利用者や、災害規模によっては職員等の分を含めて</w:t>
      </w:r>
      <w:r w:rsidRPr="009909A4">
        <w:rPr>
          <w:rFonts w:ascii="ＭＳ 明朝" w:hAnsi="ＭＳ 明朝" w:hint="eastAsia"/>
          <w:color w:val="000000" w:themeColor="text1"/>
          <w:sz w:val="22"/>
        </w:rPr>
        <w:t>最低</w:t>
      </w:r>
      <w:r w:rsidR="00217054" w:rsidRPr="009909A4">
        <w:rPr>
          <w:rFonts w:ascii="ＭＳ 明朝" w:hAnsi="ＭＳ 明朝" w:hint="eastAsia"/>
          <w:color w:val="000000" w:themeColor="text1"/>
          <w:sz w:val="22"/>
        </w:rPr>
        <w:t>３</w:t>
      </w:r>
      <w:r w:rsidRPr="009909A4">
        <w:rPr>
          <w:rFonts w:ascii="ＭＳ 明朝" w:hAnsi="ＭＳ 明朝" w:hint="eastAsia"/>
          <w:color w:val="000000" w:themeColor="text1"/>
          <w:sz w:val="22"/>
        </w:rPr>
        <w:t>日分（可能なら</w:t>
      </w:r>
      <w:r w:rsidR="00217054" w:rsidRPr="009909A4">
        <w:rPr>
          <w:rFonts w:ascii="ＭＳ 明朝" w:hAnsi="ＭＳ 明朝" w:hint="eastAsia"/>
          <w:color w:val="000000" w:themeColor="text1"/>
          <w:sz w:val="22"/>
        </w:rPr>
        <w:t>７</w:t>
      </w:r>
      <w:r w:rsidRPr="009909A4">
        <w:rPr>
          <w:rFonts w:ascii="ＭＳ 明朝" w:hAnsi="ＭＳ 明朝" w:hint="eastAsia"/>
          <w:color w:val="000000" w:themeColor="text1"/>
          <w:sz w:val="22"/>
        </w:rPr>
        <w:t>日分）を目安とし、</w:t>
      </w:r>
      <w:r w:rsidR="008C1CC5"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の心身状況（嚥下障害、アレルギー等）に</w:t>
      </w:r>
      <w:r w:rsidR="00217054" w:rsidRPr="009909A4">
        <w:rPr>
          <w:rFonts w:ascii="ＭＳ 明朝" w:hAnsi="ＭＳ 明朝" w:hint="eastAsia"/>
          <w:color w:val="000000" w:themeColor="text1"/>
          <w:sz w:val="22"/>
        </w:rPr>
        <w:t>も</w:t>
      </w:r>
      <w:r w:rsidRPr="009909A4">
        <w:rPr>
          <w:rFonts w:ascii="ＭＳ 明朝" w:hAnsi="ＭＳ 明朝" w:hint="eastAsia"/>
          <w:color w:val="000000" w:themeColor="text1"/>
          <w:sz w:val="22"/>
        </w:rPr>
        <w:t>配慮し</w:t>
      </w:r>
      <w:r w:rsidR="00217054" w:rsidRPr="009909A4">
        <w:rPr>
          <w:rFonts w:ascii="ＭＳ 明朝" w:hAnsi="ＭＳ 明朝" w:hint="eastAsia"/>
          <w:color w:val="000000" w:themeColor="text1"/>
          <w:sz w:val="22"/>
        </w:rPr>
        <w:t>た内容にしましょう</w:t>
      </w:r>
      <w:r w:rsidRPr="009909A4">
        <w:rPr>
          <w:rFonts w:ascii="ＭＳ 明朝" w:hAnsi="ＭＳ 明朝" w:hint="eastAsia"/>
          <w:color w:val="000000" w:themeColor="text1"/>
          <w:sz w:val="22"/>
        </w:rPr>
        <w:t>。</w:t>
      </w:r>
    </w:p>
    <w:p w14:paraId="432E9737" w14:textId="3B144E22" w:rsidR="001F73C4" w:rsidRPr="009909A4" w:rsidRDefault="004A6BCC" w:rsidP="00C5627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備蓄管理はローリングストック方式を採用</w:t>
      </w:r>
      <w:r w:rsidR="0084512F" w:rsidRPr="009909A4">
        <w:rPr>
          <w:rFonts w:ascii="ＭＳ 明朝" w:hAnsi="ＭＳ 明朝" w:hint="eastAsia"/>
          <w:color w:val="000000" w:themeColor="text1"/>
          <w:sz w:val="22"/>
        </w:rPr>
        <w:t>することで、長期間保存が難しい食品等についても備蓄を行うことが可能となります。</w:t>
      </w:r>
      <w:r w:rsidR="001F73C4" w:rsidRPr="009909A4">
        <w:rPr>
          <w:rFonts w:ascii="ＭＳ 明朝" w:hAnsi="ＭＳ 明朝" w:hint="eastAsia"/>
          <w:color w:val="000000" w:themeColor="text1"/>
          <w:sz w:val="22"/>
        </w:rPr>
        <w:t>ローリングストックとは普段から少し多めに買い置きし、食べたものを買い足していくという備蓄方法です。</w:t>
      </w:r>
    </w:p>
    <w:p w14:paraId="7F6F2BA8" w14:textId="30A2A2D5" w:rsidR="00BA7B47" w:rsidRPr="009909A4" w:rsidRDefault="00BA7B47" w:rsidP="001F73C4">
      <w:pPr>
        <w:ind w:leftChars="200" w:left="425" w:right="-1" w:firstLineChars="63" w:firstLine="140"/>
        <w:rPr>
          <w:rFonts w:ascii="ＭＳ 明朝" w:hAnsi="ＭＳ 明朝"/>
          <w:color w:val="000000" w:themeColor="text1"/>
          <w:sz w:val="22"/>
        </w:rPr>
      </w:pPr>
    </w:p>
    <w:tbl>
      <w:tblPr>
        <w:tblStyle w:val="a5"/>
        <w:tblpPr w:leftFromText="142" w:rightFromText="142" w:vertAnchor="text" w:horzAnchor="margin" w:tblpXSpec="right" w:tblpY="570"/>
        <w:tblW w:w="0" w:type="auto"/>
        <w:tblBorders>
          <w:insideV w:val="dotted" w:sz="4" w:space="0" w:color="auto"/>
        </w:tblBorders>
        <w:tblLook w:val="04A0" w:firstRow="1" w:lastRow="0" w:firstColumn="1" w:lastColumn="0" w:noHBand="0" w:noVBand="1"/>
      </w:tblPr>
      <w:tblGrid>
        <w:gridCol w:w="4248"/>
        <w:gridCol w:w="3797"/>
      </w:tblGrid>
      <w:tr w:rsidR="009909A4" w:rsidRPr="009909A4" w14:paraId="0A63A068" w14:textId="77777777" w:rsidTr="00C1392E">
        <w:trPr>
          <w:trHeight w:val="3392"/>
        </w:trPr>
        <w:tc>
          <w:tcPr>
            <w:tcW w:w="4248" w:type="dxa"/>
          </w:tcPr>
          <w:p w14:paraId="4B2B0CF6" w14:textId="3AA031B3" w:rsidR="00C1392E" w:rsidRPr="009909A4" w:rsidRDefault="00C1392E" w:rsidP="00C1392E">
            <w:pPr>
              <w:ind w:leftChars="86" w:left="183"/>
              <w:jc w:val="center"/>
              <w:rPr>
                <w:color w:val="000000" w:themeColor="text1"/>
              </w:rPr>
            </w:pPr>
            <w:bookmarkStart w:id="90" w:name="_Toc216946841"/>
            <w:bookmarkStart w:id="91" w:name="_Toc224501883"/>
            <w:r w:rsidRPr="009909A4">
              <w:rPr>
                <w:noProof/>
                <w:color w:val="000000" w:themeColor="text1"/>
              </w:rPr>
              <w:drawing>
                <wp:anchor distT="0" distB="0" distL="114300" distR="114300" simplePos="0" relativeHeight="252046336" behindDoc="0" locked="0" layoutInCell="1" allowOverlap="1" wp14:anchorId="2B0D607E" wp14:editId="338B7383">
                  <wp:simplePos x="0" y="0"/>
                  <wp:positionH relativeFrom="column">
                    <wp:posOffset>-27940</wp:posOffset>
                  </wp:positionH>
                  <wp:positionV relativeFrom="paragraph">
                    <wp:posOffset>89164</wp:posOffset>
                  </wp:positionV>
                  <wp:extent cx="2614215" cy="1999531"/>
                  <wp:effectExtent l="19050" t="19050" r="15240" b="20320"/>
                  <wp:wrapNone/>
                  <wp:docPr id="88627976" name="図 11" descr="ローリングストック">
                    <a:extLst xmlns:a="http://schemas.openxmlformats.org/drawingml/2006/main">
                      <a:ext uri="{FF2B5EF4-FFF2-40B4-BE49-F238E27FC236}">
                        <a16:creationId xmlns:a16="http://schemas.microsoft.com/office/drawing/2014/main" id="{CB71854D-BF9F-D5E1-1A2A-876B7FD16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ローリングストック">
                            <a:extLst>
                              <a:ext uri="{FF2B5EF4-FFF2-40B4-BE49-F238E27FC236}">
                                <a16:creationId xmlns:a16="http://schemas.microsoft.com/office/drawing/2014/main" id="{CB71854D-BF9F-D5E1-1A2A-876B7FD16D5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4215" cy="1999531"/>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1BCBE2E3" w14:textId="050C0ECB" w:rsidR="00C1392E" w:rsidRPr="009909A4" w:rsidRDefault="00C1392E" w:rsidP="00C1392E">
            <w:pPr>
              <w:ind w:leftChars="86" w:left="183"/>
              <w:rPr>
                <w:color w:val="000000" w:themeColor="text1"/>
              </w:rPr>
            </w:pPr>
          </w:p>
          <w:p w14:paraId="65668C80" w14:textId="77777777" w:rsidR="00C1392E" w:rsidRPr="009909A4" w:rsidRDefault="00C1392E" w:rsidP="00C1392E">
            <w:pPr>
              <w:ind w:leftChars="86" w:left="183"/>
              <w:rPr>
                <w:color w:val="000000" w:themeColor="text1"/>
              </w:rPr>
            </w:pPr>
          </w:p>
          <w:p w14:paraId="7FD217FF" w14:textId="77777777" w:rsidR="00C1392E" w:rsidRPr="009909A4" w:rsidRDefault="00C1392E" w:rsidP="00C1392E">
            <w:pPr>
              <w:ind w:leftChars="86" w:left="183"/>
              <w:rPr>
                <w:color w:val="000000" w:themeColor="text1"/>
              </w:rPr>
            </w:pPr>
          </w:p>
          <w:p w14:paraId="34BB0DE0" w14:textId="77777777" w:rsidR="00C1392E" w:rsidRPr="009909A4" w:rsidRDefault="00C1392E" w:rsidP="00C1392E">
            <w:pPr>
              <w:ind w:leftChars="86" w:left="183"/>
              <w:rPr>
                <w:color w:val="000000" w:themeColor="text1"/>
              </w:rPr>
            </w:pPr>
          </w:p>
          <w:p w14:paraId="5675BCE9" w14:textId="1084A142" w:rsidR="00C1392E" w:rsidRPr="009909A4" w:rsidRDefault="00C1392E" w:rsidP="00C1392E">
            <w:pPr>
              <w:rPr>
                <w:color w:val="000000" w:themeColor="text1"/>
              </w:rPr>
            </w:pPr>
          </w:p>
        </w:tc>
        <w:tc>
          <w:tcPr>
            <w:tcW w:w="3797" w:type="dxa"/>
          </w:tcPr>
          <w:p w14:paraId="7DDD174C" w14:textId="77777777" w:rsidR="00C1392E" w:rsidRPr="009909A4" w:rsidRDefault="00C1392E" w:rsidP="00C1392E">
            <w:pPr>
              <w:ind w:leftChars="10" w:left="21"/>
              <w:rPr>
                <w:rFonts w:ascii="ＭＳ ゴシック" w:eastAsia="ＭＳ ゴシック" w:hAnsi="ＭＳ ゴシック"/>
                <w:color w:val="000000" w:themeColor="text1"/>
                <w:szCs w:val="21"/>
              </w:rPr>
            </w:pPr>
            <w:r w:rsidRPr="009909A4">
              <w:rPr>
                <w:rFonts w:ascii="ＭＳ ゴシック" w:eastAsia="ＭＳ ゴシック" w:hAnsi="ＭＳ ゴシック" w:hint="eastAsia"/>
                <w:color w:val="000000" w:themeColor="text1"/>
                <w:szCs w:val="21"/>
              </w:rPr>
              <w:t>メリット</w:t>
            </w:r>
          </w:p>
          <w:p w14:paraId="25D3CAF4" w14:textId="77777777" w:rsidR="00C1392E" w:rsidRPr="009909A4" w:rsidRDefault="00C1392E" w:rsidP="00C1392E">
            <w:pPr>
              <w:ind w:leftChars="-23" w:left="164" w:hangingChars="100" w:hanging="213"/>
              <w:rPr>
                <w:color w:val="000000" w:themeColor="text1"/>
              </w:rPr>
            </w:pPr>
            <w:r w:rsidRPr="009909A4">
              <w:rPr>
                <w:rFonts w:hint="eastAsia"/>
                <w:color w:val="000000" w:themeColor="text1"/>
              </w:rPr>
              <w:t>・食材の賞味期限が切れて廃棄するという失敗が少ない。</w:t>
            </w:r>
          </w:p>
          <w:p w14:paraId="491DAE5C" w14:textId="77777777" w:rsidR="00C1392E" w:rsidRPr="009909A4" w:rsidRDefault="00C1392E" w:rsidP="00C1392E">
            <w:pPr>
              <w:ind w:leftChars="-23" w:left="164" w:hangingChars="100" w:hanging="213"/>
              <w:rPr>
                <w:color w:val="000000" w:themeColor="text1"/>
              </w:rPr>
            </w:pPr>
            <w:r w:rsidRPr="009909A4">
              <w:rPr>
                <w:rFonts w:hint="eastAsia"/>
                <w:color w:val="000000" w:themeColor="text1"/>
              </w:rPr>
              <w:t>・賞味期限直前に急いで非常食を食べて入れ替えるといった負担がない。</w:t>
            </w:r>
          </w:p>
          <w:p w14:paraId="12B6D059" w14:textId="77777777" w:rsidR="00C1392E" w:rsidRPr="009909A4" w:rsidRDefault="00C1392E" w:rsidP="00C1392E">
            <w:pPr>
              <w:ind w:leftChars="-23" w:left="164" w:hangingChars="100" w:hanging="213"/>
              <w:rPr>
                <w:color w:val="000000" w:themeColor="text1"/>
              </w:rPr>
            </w:pPr>
            <w:r w:rsidRPr="009909A4">
              <w:rPr>
                <w:rFonts w:hint="eastAsia"/>
                <w:color w:val="000000" w:themeColor="text1"/>
              </w:rPr>
              <w:t>・災害時にも普段から食べ慣れているものが食卓にならび、安心感が生まれる。</w:t>
            </w:r>
          </w:p>
        </w:tc>
      </w:tr>
    </w:tbl>
    <w:p w14:paraId="2978FD10" w14:textId="49AB6575" w:rsidR="00BA7B47" w:rsidRPr="009909A4" w:rsidRDefault="00BA7B47" w:rsidP="001B57D1">
      <w:pPr>
        <w:pStyle w:val="af0"/>
        <w:spacing w:afterLines="50" w:after="167" w:line="480" w:lineRule="auto"/>
        <w:rPr>
          <w:color w:val="000000" w:themeColor="text1"/>
        </w:rPr>
      </w:pPr>
      <w:r w:rsidRPr="009909A4">
        <w:rPr>
          <w:rFonts w:ascii="ＭＳ 明朝" w:hAnsi="ＭＳ 明朝" w:hint="eastAsia"/>
          <w:color w:val="000000" w:themeColor="text1"/>
        </w:rPr>
        <w:t>参考</w:t>
      </w:r>
      <w:r w:rsidRPr="009909A4">
        <w:rPr>
          <w:rFonts w:ascii="ＭＳ 明朝" w:hAnsi="ＭＳ 明朝"/>
          <w:color w:val="000000" w:themeColor="text1"/>
        </w:rPr>
        <w:t xml:space="preserve">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２</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w:instrText>
      </w:r>
      <w:r w:rsidR="00676941" w:rsidRPr="009909A4">
        <w:rPr>
          <w:rFonts w:ascii="ＭＳ 明朝" w:hAnsi="ＭＳ 明朝" w:hint="eastAsia"/>
          <w:color w:val="000000" w:themeColor="text1"/>
        </w:rPr>
        <w:instrText>参考</w:instrText>
      </w:r>
      <w:r w:rsidR="00676941" w:rsidRPr="009909A4">
        <w:rPr>
          <w:rFonts w:ascii="ＭＳ 明朝" w:hAnsi="ＭＳ 明朝"/>
          <w:color w:val="000000" w:themeColor="text1"/>
        </w:rPr>
        <w:instrText xml:space="preserve">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１５</w:t>
      </w:r>
      <w:r w:rsidR="00676941" w:rsidRPr="009909A4">
        <w:rPr>
          <w:rFonts w:ascii="ＭＳ 明朝" w:hAnsi="ＭＳ 明朝"/>
          <w:color w:val="000000" w:themeColor="text1"/>
        </w:rPr>
        <w:fldChar w:fldCharType="end"/>
      </w:r>
      <w:r w:rsidRPr="009909A4">
        <w:rPr>
          <w:rFonts w:hint="eastAsia"/>
          <w:color w:val="000000" w:themeColor="text1"/>
        </w:rPr>
        <w:t xml:space="preserve">　ローリングストック</w:t>
      </w:r>
      <w:bookmarkEnd w:id="90"/>
      <w:bookmarkEnd w:id="91"/>
    </w:p>
    <w:p w14:paraId="3F85DE36" w14:textId="62C96FC9" w:rsidR="003344BF" w:rsidRPr="009909A4" w:rsidRDefault="00D91FA9" w:rsidP="00EC6174">
      <w:pPr>
        <w:ind w:right="811" w:firstLineChars="200" w:firstLine="405"/>
        <w:rPr>
          <w:rFonts w:ascii="ＭＳ 明朝" w:hAnsi="ＭＳ 明朝"/>
          <w:color w:val="000000" w:themeColor="text1"/>
          <w:sz w:val="28"/>
          <w:szCs w:val="28"/>
        </w:rPr>
      </w:pPr>
      <w:r w:rsidRPr="009909A4">
        <w:rPr>
          <w:rFonts w:ascii="ＭＳ 明朝" w:hAnsi="ＭＳ 明朝" w:hint="eastAsia"/>
          <w:color w:val="000000" w:themeColor="text1"/>
          <w:sz w:val="20"/>
          <w:szCs w:val="20"/>
        </w:rPr>
        <w:t>（出典：石川県地震被害想定調査結果（令和</w:t>
      </w:r>
      <w:r w:rsidRPr="009909A4">
        <w:rPr>
          <w:rFonts w:ascii="ＭＳ 明朝" w:hAnsi="ＭＳ 明朝"/>
          <w:color w:val="000000" w:themeColor="text1"/>
          <w:sz w:val="20"/>
          <w:szCs w:val="20"/>
        </w:rPr>
        <w:t>7年5月公表）</w:t>
      </w:r>
      <w:r w:rsidRPr="009909A4">
        <w:rPr>
          <w:rFonts w:ascii="ＭＳ 明朝" w:hAnsi="ＭＳ 明朝" w:hint="eastAsia"/>
          <w:color w:val="000000" w:themeColor="text1"/>
          <w:sz w:val="20"/>
          <w:szCs w:val="20"/>
        </w:rPr>
        <w:t>）</w:t>
      </w:r>
    </w:p>
    <w:p w14:paraId="2399355A" w14:textId="21E7916A" w:rsidR="00D91FA9" w:rsidRPr="009909A4" w:rsidRDefault="00C1392E" w:rsidP="004805BB">
      <w:pPr>
        <w:pStyle w:val="aa"/>
        <w:ind w:leftChars="0" w:left="993" w:right="-1"/>
        <w:rPr>
          <w:rFonts w:ascii="ＭＳ 明朝" w:hAnsi="ＭＳ 明朝"/>
          <w:color w:val="000000" w:themeColor="text1"/>
          <w:sz w:val="20"/>
          <w:szCs w:val="20"/>
        </w:rPr>
      </w:pPr>
      <w:r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18"/>
          <w:szCs w:val="18"/>
        </w:rPr>
        <w:t>URL：</w:t>
      </w:r>
      <w:hyperlink r:id="rId27" w:history="1">
        <w:r w:rsidRPr="009909A4">
          <w:rPr>
            <w:rStyle w:val="ad"/>
            <w:rFonts w:ascii="ＭＳ 明朝" w:hAnsi="ＭＳ 明朝"/>
            <w:sz w:val="18"/>
            <w:szCs w:val="18"/>
          </w:rPr>
          <w:t>https://www.pref.ishikawa.lg.jp/bousai/jisjinhigaisoutei/higaisoutei.html</w:t>
        </w:r>
      </w:hyperlink>
      <w:r w:rsidRPr="009909A4">
        <w:rPr>
          <w:rFonts w:ascii="ＭＳ 明朝" w:hAnsi="ＭＳ 明朝" w:hint="eastAsia"/>
          <w:color w:val="000000" w:themeColor="text1"/>
          <w:sz w:val="20"/>
          <w:szCs w:val="20"/>
        </w:rPr>
        <w:t>）</w:t>
      </w:r>
    </w:p>
    <w:p w14:paraId="535E5A31" w14:textId="77777777" w:rsidR="00C1392E" w:rsidRPr="009909A4" w:rsidRDefault="00C1392E" w:rsidP="004805BB">
      <w:pPr>
        <w:pStyle w:val="aa"/>
        <w:ind w:leftChars="0" w:left="993" w:right="-1"/>
        <w:rPr>
          <w:rFonts w:ascii="ＭＳ 明朝" w:hAnsi="ＭＳ 明朝"/>
          <w:color w:val="000000" w:themeColor="text1"/>
          <w:sz w:val="22"/>
        </w:rPr>
      </w:pPr>
    </w:p>
    <w:p w14:paraId="35A59659" w14:textId="4BF34959" w:rsidR="004A6BCC" w:rsidRPr="009909A4" w:rsidRDefault="004A6BCC" w:rsidP="00BB63FA">
      <w:pPr>
        <w:pStyle w:val="50"/>
        <w:rPr>
          <w:color w:val="000000" w:themeColor="text1"/>
        </w:rPr>
      </w:pPr>
      <w:r w:rsidRPr="009909A4">
        <w:rPr>
          <w:rFonts w:hint="eastAsia"/>
          <w:color w:val="000000" w:themeColor="text1"/>
        </w:rPr>
        <w:t>備蓄品目と数量の目安</w:t>
      </w:r>
    </w:p>
    <w:p w14:paraId="2C85A3E8" w14:textId="24B4DD6F" w:rsidR="004A6BCC" w:rsidRPr="009909A4" w:rsidRDefault="004A6BCC" w:rsidP="005D2D15">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飲料水</w:t>
      </w:r>
      <w:r w:rsidR="00F86965"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w:t>
      </w:r>
      <w:r w:rsidR="00217054" w:rsidRPr="009909A4">
        <w:rPr>
          <w:rFonts w:ascii="ＭＳ 明朝" w:hAnsi="ＭＳ 明朝" w:hint="eastAsia"/>
          <w:color w:val="000000" w:themeColor="text1"/>
          <w:sz w:val="22"/>
        </w:rPr>
        <w:t>１</w:t>
      </w:r>
      <w:r w:rsidRPr="009909A4">
        <w:rPr>
          <w:rFonts w:ascii="ＭＳ 明朝" w:hAnsi="ＭＳ 明朝" w:hint="eastAsia"/>
          <w:color w:val="000000" w:themeColor="text1"/>
          <w:sz w:val="22"/>
        </w:rPr>
        <w:t>人</w:t>
      </w:r>
      <w:r w:rsidR="00217054" w:rsidRPr="009909A4">
        <w:rPr>
          <w:rFonts w:ascii="ＭＳ 明朝" w:hAnsi="ＭＳ 明朝" w:hint="eastAsia"/>
          <w:color w:val="000000" w:themeColor="text1"/>
          <w:sz w:val="22"/>
        </w:rPr>
        <w:t>１</w:t>
      </w:r>
      <w:r w:rsidRPr="009909A4">
        <w:rPr>
          <w:rFonts w:ascii="ＭＳ 明朝" w:hAnsi="ＭＳ 明朝" w:hint="eastAsia"/>
          <w:color w:val="000000" w:themeColor="text1"/>
          <w:sz w:val="22"/>
        </w:rPr>
        <w:t>日</w:t>
      </w:r>
      <w:r w:rsidR="003735D7" w:rsidRPr="009909A4">
        <w:rPr>
          <w:rFonts w:ascii="ＭＳ 明朝" w:hAnsi="ＭＳ 明朝"/>
          <w:color w:val="000000" w:themeColor="text1"/>
          <w:sz w:val="22"/>
        </w:rPr>
        <w:t>3.0</w:t>
      </w:r>
      <w:r w:rsidR="002C6492" w:rsidRPr="009909A4">
        <w:rPr>
          <w:rFonts w:ascii="ＭＳ 明朝" w:hAnsi="ＭＳ 明朝" w:hint="eastAsia"/>
          <w:color w:val="000000" w:themeColor="text1"/>
          <w:sz w:val="22"/>
        </w:rPr>
        <w:t>リットル</w:t>
      </w:r>
    </w:p>
    <w:p w14:paraId="1DEDD160" w14:textId="36C7A940" w:rsidR="004A6BCC" w:rsidRPr="009909A4" w:rsidRDefault="004A6BCC" w:rsidP="005D2D15">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食料</w:t>
      </w:r>
      <w:r w:rsidR="00F86965"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：アルファ化米、レトルト食品、缶詰、栄養補助食品</w:t>
      </w:r>
    </w:p>
    <w:p w14:paraId="47861E66" w14:textId="1408F5BA" w:rsidR="004A6BCC" w:rsidRPr="009909A4" w:rsidRDefault="004A6BCC" w:rsidP="005D2D15">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医療品</w:t>
      </w:r>
      <w:r w:rsidR="00F86965"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：常備薬、救急セット、衛生材料（ガーゼ、消毒液）</w:t>
      </w:r>
    </w:p>
    <w:p w14:paraId="46CBA2DC" w14:textId="6F304E02" w:rsidR="00F86965" w:rsidRPr="009909A4" w:rsidRDefault="004A6BCC" w:rsidP="00F86965">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衛生用品</w:t>
      </w:r>
      <w:r w:rsidR="00F86965"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：簡易トイレ</w:t>
      </w:r>
      <w:r w:rsidR="00E23B37" w:rsidRPr="009909A4">
        <w:rPr>
          <w:rFonts w:ascii="ＭＳ 明朝" w:hAnsi="ＭＳ 明朝" w:hint="eastAsia"/>
          <w:color w:val="000000" w:themeColor="text1"/>
          <w:sz w:val="22"/>
        </w:rPr>
        <w:t>（目安：</w:t>
      </w:r>
      <w:r w:rsidR="00E23B37" w:rsidRPr="009909A4">
        <w:rPr>
          <w:rFonts w:ascii="ＭＳ 明朝" w:hAnsi="ＭＳ 明朝"/>
          <w:color w:val="000000" w:themeColor="text1"/>
          <w:sz w:val="22"/>
        </w:rPr>
        <w:t>1人1日5回</w:t>
      </w:r>
      <w:r w:rsidR="00E23B37"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、オムツ、防臭袋、ウェット</w:t>
      </w:r>
    </w:p>
    <w:p w14:paraId="7F4916AD" w14:textId="0D33B73A" w:rsidR="004A6BCC" w:rsidRPr="009909A4" w:rsidRDefault="004A6BCC" w:rsidP="001B57D1">
      <w:pPr>
        <w:ind w:right="-1" w:firstLineChars="900" w:firstLine="2003"/>
        <w:rPr>
          <w:rFonts w:ascii="ＭＳ 明朝" w:hAnsi="ＭＳ 明朝"/>
          <w:color w:val="000000" w:themeColor="text1"/>
          <w:sz w:val="22"/>
        </w:rPr>
      </w:pPr>
      <w:r w:rsidRPr="009909A4">
        <w:rPr>
          <w:rFonts w:ascii="ＭＳ 明朝" w:hAnsi="ＭＳ 明朝" w:hint="eastAsia"/>
          <w:color w:val="000000" w:themeColor="text1"/>
          <w:sz w:val="22"/>
        </w:rPr>
        <w:t>ティッシュ</w:t>
      </w:r>
    </w:p>
    <w:p w14:paraId="31F7F312" w14:textId="77777777" w:rsidR="004A6BCC" w:rsidRPr="009909A4" w:rsidRDefault="004A6BCC" w:rsidP="005D2D15">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燃料・電源：カセットガス、乾電池、モバイルバッテリー</w:t>
      </w:r>
    </w:p>
    <w:p w14:paraId="1034B5B6" w14:textId="6297D4E0" w:rsidR="004A6BCC" w:rsidRPr="009909A4" w:rsidRDefault="004A6BCC" w:rsidP="005D2D15">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防寒具</w:t>
      </w:r>
      <w:r w:rsidR="00F86965"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：毛布、使い捨てカイロ</w:t>
      </w:r>
    </w:p>
    <w:p w14:paraId="5199025D" w14:textId="75CE7C40" w:rsidR="00ED4E4A" w:rsidRPr="009909A4" w:rsidRDefault="00ED4E4A" w:rsidP="005D2D15">
      <w:pPr>
        <w:ind w:right="-1" w:firstLineChars="300" w:firstLine="668"/>
        <w:rPr>
          <w:rFonts w:ascii="ＭＳ 明朝" w:hAnsi="ＭＳ 明朝"/>
          <w:color w:val="000000" w:themeColor="text1"/>
          <w:sz w:val="22"/>
          <w:lang w:eastAsia="zh-CN"/>
        </w:rPr>
      </w:pPr>
      <w:r w:rsidRPr="009909A4">
        <w:rPr>
          <w:rFonts w:ascii="ＭＳ 明朝" w:hAnsi="ＭＳ 明朝" w:hint="eastAsia"/>
          <w:color w:val="000000" w:themeColor="text1"/>
          <w:sz w:val="22"/>
          <w:lang w:eastAsia="zh-CN"/>
        </w:rPr>
        <w:t>冷房資材</w:t>
      </w:r>
      <w:r w:rsidR="00F86965"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lang w:eastAsia="zh-CN"/>
        </w:rPr>
        <w:t>：</w:t>
      </w:r>
      <w:r w:rsidR="002B308C" w:rsidRPr="009909A4">
        <w:rPr>
          <w:rFonts w:ascii="ＭＳ 明朝" w:hAnsi="ＭＳ 明朝" w:hint="eastAsia"/>
          <w:color w:val="000000" w:themeColor="text1"/>
          <w:sz w:val="22"/>
          <w:lang w:eastAsia="zh-CN"/>
        </w:rPr>
        <w:t>扇風機、冷却材</w:t>
      </w:r>
    </w:p>
    <w:p w14:paraId="512BB51F" w14:textId="0D818C27" w:rsidR="004A6BCC" w:rsidRPr="009909A4" w:rsidRDefault="004A6BCC" w:rsidP="005D2D15">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通信手段</w:t>
      </w:r>
      <w:r w:rsidR="00F86965"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：衛星電話、無線機</w:t>
      </w:r>
    </w:p>
    <w:p w14:paraId="7EE5CD4A" w14:textId="05DB6EE6" w:rsidR="00E10ABF" w:rsidRPr="009909A4" w:rsidRDefault="0009795D" w:rsidP="009C27CD">
      <w:pPr>
        <w:ind w:leftChars="300" w:left="1083" w:hangingChars="200" w:hanging="445"/>
        <w:rPr>
          <w:rFonts w:ascii="ＭＳ 明朝" w:hAnsi="ＭＳ 明朝"/>
          <w:color w:val="000000" w:themeColor="text1"/>
          <w:sz w:val="22"/>
        </w:rPr>
      </w:pPr>
      <w:r w:rsidRPr="009909A4">
        <w:rPr>
          <w:rFonts w:ascii="ＭＳ 明朝" w:hAnsi="ＭＳ 明朝" w:hint="eastAsia"/>
          <w:color w:val="000000" w:themeColor="text1"/>
          <w:sz w:val="22"/>
        </w:rPr>
        <w:t>注）</w:t>
      </w:r>
      <w:r w:rsidR="00827836" w:rsidRPr="009909A4">
        <w:rPr>
          <w:rFonts w:ascii="ＭＳ 明朝" w:hAnsi="ＭＳ 明朝" w:hint="eastAsia"/>
          <w:color w:val="000000" w:themeColor="text1"/>
          <w:sz w:val="22"/>
        </w:rPr>
        <w:t>道路被害による交通寸断などにより、孤立する可能性のある施設においては</w:t>
      </w:r>
      <w:r w:rsidR="00C546C9" w:rsidRPr="009909A4">
        <w:rPr>
          <w:rFonts w:ascii="ＭＳ 明朝" w:hAnsi="ＭＳ 明朝" w:hint="eastAsia"/>
          <w:color w:val="000000" w:themeColor="text1"/>
          <w:sz w:val="22"/>
        </w:rPr>
        <w:t>物資供給の遅延を考慮し、</w:t>
      </w:r>
      <w:r w:rsidR="005B30FB" w:rsidRPr="009909A4">
        <w:rPr>
          <w:rFonts w:ascii="ＭＳ 明朝" w:hAnsi="ＭＳ 明朝" w:hint="eastAsia"/>
          <w:color w:val="000000" w:themeColor="text1"/>
          <w:sz w:val="22"/>
        </w:rPr>
        <w:t>備蓄数量を多くする等の対策を講じることが望ましい。</w:t>
      </w:r>
    </w:p>
    <w:p w14:paraId="17401434" w14:textId="4F51C7C1" w:rsidR="004A6BCC" w:rsidRPr="009909A4" w:rsidRDefault="004A6BCC" w:rsidP="00BB63FA">
      <w:pPr>
        <w:pStyle w:val="50"/>
        <w:rPr>
          <w:color w:val="000000" w:themeColor="text1"/>
        </w:rPr>
      </w:pPr>
      <w:r w:rsidRPr="009909A4">
        <w:rPr>
          <w:rFonts w:hint="eastAsia"/>
          <w:color w:val="000000" w:themeColor="text1"/>
        </w:rPr>
        <w:lastRenderedPageBreak/>
        <w:t>管理方法（保管場所・点検・更新）</w:t>
      </w:r>
    </w:p>
    <w:p w14:paraId="1053C1C5" w14:textId="233CA385" w:rsidR="005D2D15" w:rsidRPr="009909A4" w:rsidRDefault="00CB1F34"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①　</w:t>
      </w:r>
      <w:r w:rsidR="004A6BCC" w:rsidRPr="009909A4">
        <w:rPr>
          <w:rFonts w:ascii="ＭＳ 明朝" w:hAnsi="ＭＳ 明朝" w:hint="eastAsia"/>
          <w:color w:val="000000" w:themeColor="text1"/>
          <w:sz w:val="22"/>
        </w:rPr>
        <w:t>浸水・倒壊リスクを避けるため、複数箇所</w:t>
      </w:r>
      <w:r w:rsidR="005D2D15" w:rsidRPr="009909A4">
        <w:rPr>
          <w:rFonts w:ascii="ＭＳ 明朝" w:hAnsi="ＭＳ 明朝" w:hint="eastAsia"/>
          <w:color w:val="000000" w:themeColor="text1"/>
          <w:sz w:val="22"/>
        </w:rPr>
        <w:t>への</w:t>
      </w:r>
      <w:r w:rsidR="004A6BCC" w:rsidRPr="009909A4">
        <w:rPr>
          <w:rFonts w:ascii="ＭＳ 明朝" w:hAnsi="ＭＳ 明朝" w:hint="eastAsia"/>
          <w:color w:val="000000" w:themeColor="text1"/>
          <w:sz w:val="22"/>
        </w:rPr>
        <w:t>分散</w:t>
      </w:r>
      <w:r w:rsidR="005D2D15" w:rsidRPr="009909A4">
        <w:rPr>
          <w:rFonts w:ascii="ＭＳ 明朝" w:hAnsi="ＭＳ 明朝" w:hint="eastAsia"/>
          <w:color w:val="000000" w:themeColor="text1"/>
          <w:sz w:val="22"/>
        </w:rPr>
        <w:t>保管</w:t>
      </w:r>
      <w:r w:rsidR="00697214" w:rsidRPr="009909A4">
        <w:rPr>
          <w:rFonts w:ascii="ＭＳ 明朝" w:hAnsi="ＭＳ 明朝" w:hint="eastAsia"/>
          <w:color w:val="000000" w:themeColor="text1"/>
          <w:sz w:val="22"/>
        </w:rPr>
        <w:t>を検討</w:t>
      </w:r>
      <w:r w:rsidR="006B6727" w:rsidRPr="009909A4">
        <w:rPr>
          <w:rFonts w:ascii="ＭＳ 明朝" w:hAnsi="ＭＳ 明朝" w:hint="eastAsia"/>
          <w:color w:val="000000" w:themeColor="text1"/>
          <w:sz w:val="22"/>
        </w:rPr>
        <w:t>する</w:t>
      </w:r>
      <w:r w:rsidR="00697214" w:rsidRPr="009909A4">
        <w:rPr>
          <w:rFonts w:ascii="ＭＳ 明朝" w:hAnsi="ＭＳ 明朝" w:hint="eastAsia"/>
          <w:color w:val="000000" w:themeColor="text1"/>
          <w:sz w:val="22"/>
        </w:rPr>
        <w:t>。</w:t>
      </w:r>
    </w:p>
    <w:p w14:paraId="783D62DA" w14:textId="4A213B47" w:rsidR="004A6BCC" w:rsidRPr="009909A4" w:rsidRDefault="00697214"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②　</w:t>
      </w:r>
      <w:r w:rsidR="004A6BCC" w:rsidRPr="009909A4">
        <w:rPr>
          <w:rFonts w:ascii="ＭＳ 明朝" w:hAnsi="ＭＳ 明朝" w:hint="eastAsia"/>
          <w:color w:val="000000" w:themeColor="text1"/>
          <w:sz w:val="22"/>
        </w:rPr>
        <w:t>数量</w:t>
      </w:r>
      <w:r w:rsidR="00173C29" w:rsidRPr="009909A4">
        <w:rPr>
          <w:rFonts w:ascii="ＭＳ 明朝" w:hAnsi="ＭＳ 明朝" w:hint="eastAsia"/>
          <w:color w:val="000000" w:themeColor="text1"/>
          <w:sz w:val="22"/>
        </w:rPr>
        <w:t>や</w:t>
      </w:r>
      <w:r w:rsidR="00BB4EC9" w:rsidRPr="009909A4">
        <w:rPr>
          <w:rFonts w:ascii="ＭＳ 明朝" w:hAnsi="ＭＳ 明朝" w:hint="eastAsia"/>
          <w:color w:val="000000" w:themeColor="text1"/>
          <w:sz w:val="22"/>
        </w:rPr>
        <w:t>賞味</w:t>
      </w:r>
      <w:r w:rsidR="00173C29" w:rsidRPr="009909A4">
        <w:rPr>
          <w:rFonts w:ascii="ＭＳ 明朝" w:hAnsi="ＭＳ 明朝" w:hint="eastAsia"/>
          <w:color w:val="000000" w:themeColor="text1"/>
          <w:sz w:val="22"/>
        </w:rPr>
        <w:t>、使用</w:t>
      </w:r>
      <w:r w:rsidR="004A6BCC" w:rsidRPr="009909A4">
        <w:rPr>
          <w:rFonts w:ascii="ＭＳ 明朝" w:hAnsi="ＭＳ 明朝" w:hint="eastAsia"/>
          <w:color w:val="000000" w:themeColor="text1"/>
          <w:sz w:val="22"/>
        </w:rPr>
        <w:t>期限の一覧表を作成し</w:t>
      </w:r>
      <w:r w:rsidR="005D2D15" w:rsidRPr="009909A4">
        <w:rPr>
          <w:rFonts w:ascii="ＭＳ 明朝" w:hAnsi="ＭＳ 明朝" w:hint="eastAsia"/>
          <w:color w:val="000000" w:themeColor="text1"/>
          <w:sz w:val="22"/>
        </w:rPr>
        <w:t>、</w:t>
      </w:r>
      <w:r w:rsidR="004A6BCC" w:rsidRPr="009909A4">
        <w:rPr>
          <w:rFonts w:ascii="ＭＳ 明朝" w:hAnsi="ＭＳ 明朝" w:hint="eastAsia"/>
          <w:color w:val="000000" w:themeColor="text1"/>
          <w:sz w:val="22"/>
        </w:rPr>
        <w:t>定期点検</w:t>
      </w:r>
      <w:r w:rsidR="00E57D6D" w:rsidRPr="009909A4">
        <w:rPr>
          <w:rFonts w:ascii="ＭＳ 明朝" w:hAnsi="ＭＳ 明朝" w:hint="eastAsia"/>
          <w:color w:val="000000" w:themeColor="text1"/>
          <w:sz w:val="22"/>
        </w:rPr>
        <w:t>を</w:t>
      </w:r>
      <w:r w:rsidR="005D2D15" w:rsidRPr="009909A4">
        <w:rPr>
          <w:rFonts w:ascii="ＭＳ 明朝" w:hAnsi="ＭＳ 明朝" w:hint="eastAsia"/>
          <w:color w:val="000000" w:themeColor="text1"/>
          <w:sz w:val="22"/>
        </w:rPr>
        <w:t>実施</w:t>
      </w:r>
      <w:r w:rsidR="0076133C" w:rsidRPr="009909A4">
        <w:rPr>
          <w:rFonts w:ascii="ＭＳ 明朝" w:hAnsi="ＭＳ 明朝" w:hint="eastAsia"/>
          <w:color w:val="000000" w:themeColor="text1"/>
          <w:sz w:val="22"/>
        </w:rPr>
        <w:t>（</w:t>
      </w:r>
      <w:r w:rsidR="004A6BCC" w:rsidRPr="009909A4">
        <w:rPr>
          <w:rFonts w:ascii="ＭＳ 明朝" w:hAnsi="ＭＳ 明朝" w:hint="eastAsia"/>
          <w:color w:val="000000" w:themeColor="text1"/>
          <w:sz w:val="22"/>
        </w:rPr>
        <w:t>例：毎月</w:t>
      </w:r>
      <w:r w:rsidR="0076133C" w:rsidRPr="009909A4">
        <w:rPr>
          <w:rFonts w:ascii="ＭＳ 明朝" w:hAnsi="ＭＳ 明朝" w:hint="eastAsia"/>
          <w:color w:val="000000" w:themeColor="text1"/>
          <w:sz w:val="22"/>
        </w:rPr>
        <w:t>１</w:t>
      </w:r>
      <w:r w:rsidR="004A6BCC" w:rsidRPr="009909A4">
        <w:rPr>
          <w:rFonts w:ascii="ＭＳ 明朝" w:hAnsi="ＭＳ 明朝" w:hint="eastAsia"/>
          <w:color w:val="000000" w:themeColor="text1"/>
          <w:sz w:val="22"/>
        </w:rPr>
        <w:t>回）</w:t>
      </w:r>
    </w:p>
    <w:p w14:paraId="66063F8D" w14:textId="2600B72E" w:rsidR="004A6BCC" w:rsidRPr="009909A4" w:rsidRDefault="00E57D6D"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③　</w:t>
      </w:r>
      <w:r w:rsidR="004A6BCC" w:rsidRPr="009909A4">
        <w:rPr>
          <w:rFonts w:ascii="ＭＳ 明朝" w:hAnsi="ＭＳ 明朝" w:hint="eastAsia"/>
          <w:color w:val="000000" w:themeColor="text1"/>
          <w:sz w:val="22"/>
        </w:rPr>
        <w:t>物資管理担当者を指定し、点検結果を記録</w:t>
      </w:r>
      <w:r w:rsidR="005D2D15" w:rsidRPr="009909A4">
        <w:rPr>
          <w:rFonts w:ascii="ＭＳ 明朝" w:hAnsi="ＭＳ 明朝" w:hint="eastAsia"/>
          <w:color w:val="000000" w:themeColor="text1"/>
          <w:sz w:val="22"/>
        </w:rPr>
        <w:t>する</w:t>
      </w:r>
      <w:r w:rsidR="00350788" w:rsidRPr="009909A4">
        <w:rPr>
          <w:rFonts w:ascii="ＭＳ 明朝" w:hAnsi="ＭＳ 明朝" w:hint="eastAsia"/>
          <w:color w:val="000000" w:themeColor="text1"/>
          <w:sz w:val="22"/>
        </w:rPr>
        <w:t>。</w:t>
      </w:r>
    </w:p>
    <w:p w14:paraId="641F52D0" w14:textId="63066625" w:rsidR="009C27CD" w:rsidRPr="009909A4" w:rsidRDefault="009C27CD" w:rsidP="001B57D1">
      <w:pPr>
        <w:adjustRightInd w:val="0"/>
        <w:ind w:leftChars="300" w:left="86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注）</w:t>
      </w:r>
      <w:r w:rsidRPr="009909A4">
        <w:rPr>
          <w:rFonts w:ascii="ＭＳ 明朝" w:hAnsi="ＭＳ 明朝"/>
          <w:color w:val="000000" w:themeColor="text1"/>
          <w:sz w:val="22"/>
        </w:rPr>
        <w:t>簡易トイレやウェットティッシュ等の備蓄品</w:t>
      </w:r>
      <w:r w:rsidR="00A5143E" w:rsidRPr="009909A4">
        <w:rPr>
          <w:rFonts w:ascii="ＭＳ 明朝" w:hAnsi="ＭＳ 明朝" w:hint="eastAsia"/>
          <w:color w:val="000000" w:themeColor="text1"/>
          <w:sz w:val="22"/>
        </w:rPr>
        <w:t>は</w:t>
      </w:r>
      <w:r w:rsidRPr="009909A4">
        <w:rPr>
          <w:rFonts w:ascii="ＭＳ 明朝" w:hAnsi="ＭＳ 明朝"/>
          <w:color w:val="000000" w:themeColor="text1"/>
          <w:sz w:val="22"/>
        </w:rPr>
        <w:t>、製造者が</w:t>
      </w:r>
      <w:r w:rsidR="00A5143E" w:rsidRPr="009909A4">
        <w:rPr>
          <w:rFonts w:ascii="ＭＳ 明朝" w:hAnsi="ＭＳ 明朝" w:hint="eastAsia"/>
          <w:color w:val="000000" w:themeColor="text1"/>
          <w:sz w:val="22"/>
        </w:rPr>
        <w:t>推奨す</w:t>
      </w:r>
      <w:r w:rsidRPr="009909A4">
        <w:rPr>
          <w:rFonts w:ascii="ＭＳ 明朝" w:hAnsi="ＭＳ 明朝"/>
          <w:color w:val="000000" w:themeColor="text1"/>
          <w:sz w:val="22"/>
        </w:rPr>
        <w:t>る使用期限</w:t>
      </w:r>
      <w:r w:rsidR="00EF1ECC" w:rsidRPr="009909A4">
        <w:rPr>
          <w:rFonts w:ascii="ＭＳ 明朝" w:hAnsi="ＭＳ 明朝" w:hint="eastAsia"/>
          <w:color w:val="000000" w:themeColor="text1"/>
          <w:sz w:val="22"/>
        </w:rPr>
        <w:t>を</w:t>
      </w:r>
      <w:r w:rsidRPr="009909A4">
        <w:rPr>
          <w:rFonts w:ascii="ＭＳ 明朝" w:hAnsi="ＭＳ 明朝"/>
          <w:color w:val="000000" w:themeColor="text1"/>
          <w:sz w:val="22"/>
        </w:rPr>
        <w:t>確認し、適切に管理することが望ましい。</w:t>
      </w:r>
    </w:p>
    <w:p w14:paraId="35E97125" w14:textId="77777777" w:rsidR="009C27CD" w:rsidRPr="009909A4" w:rsidRDefault="009C27CD" w:rsidP="004A6BCC">
      <w:pPr>
        <w:ind w:rightChars="766" w:right="1628"/>
        <w:rPr>
          <w:rFonts w:ascii="ＭＳ 明朝" w:hAnsi="ＭＳ 明朝"/>
          <w:color w:val="000000" w:themeColor="text1"/>
          <w:sz w:val="22"/>
        </w:rPr>
      </w:pPr>
    </w:p>
    <w:p w14:paraId="3DA5F45C" w14:textId="07898B1D" w:rsidR="004A6BCC" w:rsidRPr="009909A4" w:rsidRDefault="004A6BCC" w:rsidP="00BB63FA">
      <w:pPr>
        <w:pStyle w:val="50"/>
        <w:rPr>
          <w:color w:val="000000" w:themeColor="text1"/>
        </w:rPr>
      </w:pPr>
      <w:r w:rsidRPr="009909A4">
        <w:rPr>
          <w:rFonts w:hint="eastAsia"/>
          <w:color w:val="000000" w:themeColor="text1"/>
        </w:rPr>
        <w:t>調達・補充体制</w:t>
      </w:r>
    </w:p>
    <w:p w14:paraId="4F26AECC" w14:textId="000C9B76" w:rsidR="009C6E56" w:rsidRPr="009909A4" w:rsidRDefault="009C6E56" w:rsidP="004805BB">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災害時に必要な物資を確保するため、次の事項を平時から準備しておくことが望ましい</w:t>
      </w:r>
      <w:r w:rsidR="00F1017A" w:rsidRPr="009909A4">
        <w:rPr>
          <w:rFonts w:ascii="ＭＳ 明朝" w:hAnsi="ＭＳ 明朝" w:hint="eastAsia"/>
          <w:color w:val="000000" w:themeColor="text1"/>
          <w:sz w:val="22"/>
        </w:rPr>
        <w:t>です。</w:t>
      </w:r>
    </w:p>
    <w:p w14:paraId="4D2C68ED" w14:textId="356405BB" w:rsidR="0011646F" w:rsidRPr="009909A4" w:rsidRDefault="00D3442B" w:rsidP="001B57D1">
      <w:pPr>
        <w:widowControl/>
        <w:ind w:leftChars="300" w:left="861" w:hangingChars="100" w:hanging="223"/>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①　備蓄量を把握し、追加要請が必要となるタイミングをあらかじめ想定しておく。</w:t>
      </w:r>
    </w:p>
    <w:p w14:paraId="5A8BF422" w14:textId="104A3448" w:rsidR="00747D7C" w:rsidRPr="009909A4" w:rsidRDefault="00593B79" w:rsidP="001B57D1">
      <w:pPr>
        <w:widowControl/>
        <w:ind w:leftChars="300" w:left="861" w:hangingChars="100" w:hanging="223"/>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②　普段使用している物資（品目・サイズ等）をまとめた「欲しいものリスト」を作成し、要請時に数量を追記して提出できるようにしておく。</w:t>
      </w:r>
    </w:p>
    <w:p w14:paraId="5F281E0A" w14:textId="06F57C26" w:rsidR="00747D7C" w:rsidRPr="009909A4" w:rsidRDefault="007C76EB" w:rsidP="001B57D1">
      <w:pPr>
        <w:widowControl/>
        <w:ind w:leftChars="300" w:left="861" w:hangingChars="100" w:hanging="223"/>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③　行政への支援要請方法（連絡先や</w:t>
      </w:r>
      <w:r w:rsidR="00546063" w:rsidRPr="009909A4">
        <w:rPr>
          <w:rFonts w:ascii="ＭＳ 明朝" w:hAnsi="ＭＳ 明朝" w:hint="eastAsia"/>
          <w:color w:val="000000" w:themeColor="text1"/>
          <w:sz w:val="22"/>
          <w:szCs w:val="21"/>
        </w:rPr>
        <w:t>災害時</w:t>
      </w:r>
      <w:r w:rsidRPr="009909A4">
        <w:rPr>
          <w:rFonts w:ascii="ＭＳ 明朝" w:hAnsi="ＭＳ 明朝" w:hint="eastAsia"/>
          <w:color w:val="000000" w:themeColor="text1"/>
          <w:sz w:val="22"/>
          <w:szCs w:val="21"/>
        </w:rPr>
        <w:t>情報共有システムの利用手順）を把握しておく</w:t>
      </w:r>
      <w:r w:rsidR="005201CD" w:rsidRPr="009909A4">
        <w:rPr>
          <w:rFonts w:ascii="ＭＳ 明朝" w:hAnsi="ＭＳ 明朝" w:hint="eastAsia"/>
          <w:color w:val="000000" w:themeColor="text1"/>
          <w:sz w:val="22"/>
          <w:szCs w:val="21"/>
        </w:rPr>
        <w:t>ほか、各種別協議会や近隣施設とも</w:t>
      </w:r>
      <w:r w:rsidR="00F04445" w:rsidRPr="009909A4">
        <w:rPr>
          <w:rFonts w:ascii="ＭＳ 明朝" w:hAnsi="ＭＳ 明朝" w:hint="eastAsia"/>
          <w:color w:val="000000" w:themeColor="text1"/>
          <w:sz w:val="22"/>
          <w:szCs w:val="21"/>
        </w:rPr>
        <w:t>協力できる体制を確認</w:t>
      </w:r>
      <w:r w:rsidR="000E34FA" w:rsidRPr="009909A4">
        <w:rPr>
          <w:rFonts w:ascii="ＭＳ 明朝" w:hAnsi="ＭＳ 明朝" w:hint="eastAsia"/>
          <w:color w:val="000000" w:themeColor="text1"/>
          <w:sz w:val="22"/>
          <w:szCs w:val="21"/>
        </w:rPr>
        <w:t>しておく。</w:t>
      </w:r>
    </w:p>
    <w:p w14:paraId="0987C503" w14:textId="0FC80274" w:rsidR="00747D7C" w:rsidRPr="009909A4" w:rsidRDefault="007C76EB">
      <w:pPr>
        <w:widowControl/>
        <w:ind w:leftChars="300" w:left="861" w:hangingChars="100" w:hanging="223"/>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④</w:t>
      </w:r>
      <w:r w:rsidR="00593B79" w:rsidRPr="009909A4">
        <w:rPr>
          <w:rFonts w:ascii="ＭＳ 明朝" w:hAnsi="ＭＳ 明朝" w:hint="eastAsia"/>
          <w:color w:val="000000" w:themeColor="text1"/>
          <w:sz w:val="22"/>
          <w:szCs w:val="21"/>
        </w:rPr>
        <w:t xml:space="preserve">　</w:t>
      </w:r>
      <w:r w:rsidR="00F1017A" w:rsidRPr="009909A4">
        <w:rPr>
          <w:rFonts w:ascii="ＭＳ 明朝" w:hAnsi="ＭＳ 明朝" w:hint="eastAsia"/>
          <w:color w:val="000000" w:themeColor="text1"/>
          <w:sz w:val="22"/>
          <w:szCs w:val="21"/>
        </w:rPr>
        <w:t>物資を受け取る場所や簡単な検品・記録方法を決めておく。</w:t>
      </w:r>
    </w:p>
    <w:p w14:paraId="4AAF2FA3" w14:textId="77777777" w:rsidR="00580F86" w:rsidRPr="009909A4" w:rsidRDefault="00580F86">
      <w:pPr>
        <w:widowControl/>
        <w:ind w:leftChars="300" w:left="861" w:hangingChars="100" w:hanging="223"/>
        <w:jc w:val="left"/>
        <w:rPr>
          <w:rFonts w:ascii="ＭＳ 明朝" w:hAnsi="ＭＳ 明朝"/>
          <w:color w:val="000000" w:themeColor="text1"/>
          <w:sz w:val="22"/>
          <w:szCs w:val="21"/>
        </w:rPr>
      </w:pPr>
    </w:p>
    <w:p w14:paraId="080CB7A9" w14:textId="77777777" w:rsidR="00580F86" w:rsidRPr="009909A4" w:rsidRDefault="00580F86" w:rsidP="001B57D1">
      <w:pPr>
        <w:widowControl/>
        <w:ind w:leftChars="300" w:left="861" w:hangingChars="100" w:hanging="223"/>
        <w:jc w:val="left"/>
        <w:rPr>
          <w:rFonts w:ascii="ＭＳ 明朝" w:hAnsi="ＭＳ 明朝"/>
          <w:color w:val="000000" w:themeColor="text1"/>
          <w:sz w:val="22"/>
          <w:szCs w:val="21"/>
        </w:rPr>
      </w:pPr>
    </w:p>
    <w:p w14:paraId="21A96033" w14:textId="4DBDF75D" w:rsidR="0011646F" w:rsidRPr="009909A4" w:rsidRDefault="000A670D" w:rsidP="001B57D1">
      <w:pPr>
        <w:pStyle w:val="af0"/>
        <w:spacing w:line="480" w:lineRule="auto"/>
        <w:rPr>
          <w:rFonts w:ascii="ＭＳ 明朝" w:hAnsi="ＭＳ 明朝"/>
          <w:color w:val="000000" w:themeColor="text1"/>
        </w:rPr>
      </w:pPr>
      <w:bookmarkStart w:id="92" w:name="_Toc216946842"/>
      <w:bookmarkStart w:id="93" w:name="_Toc224501884"/>
      <w:r w:rsidRPr="009909A4">
        <w:rPr>
          <w:rFonts w:ascii="ＭＳ 明朝" w:hAnsi="ＭＳ 明朝" w:hint="eastAsia"/>
          <w:bCs w:val="0"/>
          <w:color w:val="000000" w:themeColor="text1"/>
        </w:rPr>
        <w:t>参考</w:t>
      </w:r>
      <w:r w:rsidRPr="009909A4">
        <w:rPr>
          <w:rFonts w:ascii="ＭＳ 明朝" w:hAnsi="ＭＳ 明朝"/>
          <w:bCs w:val="0"/>
          <w:color w:val="000000" w:themeColor="text1"/>
        </w:rPr>
        <w:t xml:space="preserve"> </w:t>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STYLEREF 1 \s </w:instrText>
      </w:r>
      <w:r w:rsidR="00676941" w:rsidRPr="009909A4">
        <w:rPr>
          <w:rFonts w:ascii="ＭＳ 明朝" w:hAnsi="ＭＳ 明朝"/>
          <w:bCs w:val="0"/>
          <w:color w:val="000000" w:themeColor="text1"/>
        </w:rPr>
        <w:fldChar w:fldCharType="separate"/>
      </w:r>
      <w:r w:rsidR="001E456D">
        <w:rPr>
          <w:rFonts w:ascii="ＭＳ 明朝" w:hAnsi="ＭＳ 明朝"/>
          <w:bCs w:val="0"/>
          <w:noProof/>
          <w:color w:val="000000" w:themeColor="text1"/>
        </w:rPr>
        <w:t>２</w:t>
      </w:r>
      <w:r w:rsidR="00676941" w:rsidRPr="009909A4">
        <w:rPr>
          <w:rFonts w:ascii="ＭＳ 明朝" w:hAnsi="ＭＳ 明朝"/>
          <w:bCs w:val="0"/>
          <w:color w:val="000000" w:themeColor="text1"/>
        </w:rPr>
        <w:fldChar w:fldCharType="end"/>
      </w:r>
      <w:r w:rsidR="00676941" w:rsidRPr="009909A4">
        <w:rPr>
          <w:rFonts w:ascii="ＭＳ 明朝" w:hAnsi="ＭＳ 明朝"/>
          <w:bCs w:val="0"/>
          <w:color w:val="000000" w:themeColor="text1"/>
        </w:rPr>
        <w:noBreakHyphen/>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SEQ </w:instrText>
      </w:r>
      <w:r w:rsidR="00676941" w:rsidRPr="009909A4">
        <w:rPr>
          <w:rFonts w:ascii="ＭＳ 明朝" w:hAnsi="ＭＳ 明朝" w:hint="eastAsia"/>
          <w:bCs w:val="0"/>
          <w:color w:val="000000" w:themeColor="text1"/>
        </w:rPr>
        <w:instrText>参考</w:instrText>
      </w:r>
      <w:r w:rsidR="00676941" w:rsidRPr="009909A4">
        <w:rPr>
          <w:rFonts w:ascii="ＭＳ 明朝" w:hAnsi="ＭＳ 明朝"/>
          <w:bCs w:val="0"/>
          <w:color w:val="000000" w:themeColor="text1"/>
        </w:rPr>
        <w:instrText xml:space="preserve"> \* DBCHAR \s 1 </w:instrText>
      </w:r>
      <w:r w:rsidR="00676941" w:rsidRPr="009909A4">
        <w:rPr>
          <w:rFonts w:ascii="ＭＳ 明朝" w:hAnsi="ＭＳ 明朝"/>
          <w:bCs w:val="0"/>
          <w:color w:val="000000" w:themeColor="text1"/>
        </w:rPr>
        <w:fldChar w:fldCharType="separate"/>
      </w:r>
      <w:r w:rsidR="001E456D">
        <w:rPr>
          <w:rFonts w:ascii="ＭＳ 明朝" w:hAnsi="ＭＳ 明朝" w:hint="eastAsia"/>
          <w:bCs w:val="0"/>
          <w:noProof/>
          <w:color w:val="000000" w:themeColor="text1"/>
        </w:rPr>
        <w:t>１６</w:t>
      </w:r>
      <w:r w:rsidR="00676941" w:rsidRPr="009909A4">
        <w:rPr>
          <w:rFonts w:ascii="ＭＳ 明朝" w:hAnsi="ＭＳ 明朝"/>
          <w:bCs w:val="0"/>
          <w:color w:val="000000" w:themeColor="text1"/>
        </w:rPr>
        <w:fldChar w:fldCharType="end"/>
      </w:r>
      <w:r w:rsidRPr="009909A4">
        <w:rPr>
          <w:rFonts w:ascii="ＭＳ 明朝" w:hAnsi="ＭＳ 明朝" w:hint="eastAsia"/>
          <w:color w:val="000000" w:themeColor="text1"/>
        </w:rPr>
        <w:t xml:space="preserve">　</w:t>
      </w:r>
      <w:r w:rsidR="000F4550" w:rsidRPr="009909A4">
        <w:rPr>
          <w:rFonts w:ascii="ＭＳ 明朝" w:hAnsi="ＭＳ 明朝" w:hint="eastAsia"/>
          <w:color w:val="000000" w:themeColor="text1"/>
        </w:rPr>
        <w:t>備</w:t>
      </w:r>
      <w:r w:rsidR="000F4550" w:rsidRPr="009909A4">
        <w:rPr>
          <w:rFonts w:ascii="ＭＳ 明朝" w:hAnsi="ＭＳ 明朝" w:hint="eastAsia"/>
          <w:bCs w:val="0"/>
          <w:color w:val="000000" w:themeColor="text1"/>
        </w:rPr>
        <w:t>蓄</w:t>
      </w:r>
      <w:r w:rsidRPr="009909A4">
        <w:rPr>
          <w:rFonts w:ascii="ＭＳ 明朝" w:hAnsi="ＭＳ 明朝" w:hint="eastAsia"/>
          <w:color w:val="000000" w:themeColor="text1"/>
        </w:rPr>
        <w:t>品リスト記載例</w:t>
      </w:r>
      <w:bookmarkEnd w:id="92"/>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2659"/>
        <w:gridCol w:w="567"/>
        <w:gridCol w:w="1417"/>
        <w:gridCol w:w="1843"/>
        <w:gridCol w:w="1411"/>
      </w:tblGrid>
      <w:tr w:rsidR="009909A4" w:rsidRPr="009909A4" w14:paraId="37E450CE" w14:textId="6610C3EE" w:rsidTr="00173C29">
        <w:trPr>
          <w:tblHeader/>
        </w:trPr>
        <w:tc>
          <w:tcPr>
            <w:tcW w:w="597" w:type="dxa"/>
            <w:vAlign w:val="center"/>
          </w:tcPr>
          <w:p w14:paraId="79DC41AA" w14:textId="77777777" w:rsidR="00F30926" w:rsidRPr="009909A4" w:rsidRDefault="00F30926" w:rsidP="00682C30">
            <w:pPr>
              <w:spacing w:line="320" w:lineRule="exact"/>
              <w:jc w:val="center"/>
              <w:rPr>
                <w:rFonts w:ascii="ＭＳ 明朝" w:hAnsi="ＭＳ 明朝"/>
                <w:color w:val="000000" w:themeColor="text1"/>
                <w:sz w:val="22"/>
              </w:rPr>
            </w:pPr>
            <w:bookmarkStart w:id="94" w:name="_Hlk220673083"/>
            <w:r w:rsidRPr="009909A4">
              <w:rPr>
                <w:rFonts w:ascii="ＭＳ 明朝" w:hAnsi="ＭＳ 明朝" w:hint="eastAsia"/>
                <w:color w:val="000000" w:themeColor="text1"/>
                <w:sz w:val="22"/>
              </w:rPr>
              <w:t>分類</w:t>
            </w:r>
          </w:p>
        </w:tc>
        <w:tc>
          <w:tcPr>
            <w:tcW w:w="2659" w:type="dxa"/>
            <w:vAlign w:val="center"/>
          </w:tcPr>
          <w:p w14:paraId="11D01F5B"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品　　　名</w:t>
            </w:r>
          </w:p>
        </w:tc>
        <w:tc>
          <w:tcPr>
            <w:tcW w:w="567" w:type="dxa"/>
            <w:vAlign w:val="center"/>
          </w:tcPr>
          <w:p w14:paraId="784F9EA0"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数量</w:t>
            </w:r>
          </w:p>
        </w:tc>
        <w:tc>
          <w:tcPr>
            <w:tcW w:w="1417" w:type="dxa"/>
            <w:vAlign w:val="center"/>
          </w:tcPr>
          <w:p w14:paraId="218565A6"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積算根拠</w:t>
            </w:r>
          </w:p>
        </w:tc>
        <w:tc>
          <w:tcPr>
            <w:tcW w:w="1843" w:type="dxa"/>
            <w:vAlign w:val="center"/>
          </w:tcPr>
          <w:p w14:paraId="15995F28"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保管場所</w:t>
            </w:r>
          </w:p>
        </w:tc>
        <w:tc>
          <w:tcPr>
            <w:tcW w:w="1411" w:type="dxa"/>
            <w:vAlign w:val="center"/>
          </w:tcPr>
          <w:p w14:paraId="2C397EF8" w14:textId="1E3A2911" w:rsidR="00F30926" w:rsidRPr="009909A4" w:rsidRDefault="001E1AAB" w:rsidP="00F30926">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賞味</w:t>
            </w:r>
            <w:r w:rsidR="00F30926" w:rsidRPr="009909A4">
              <w:rPr>
                <w:rFonts w:ascii="ＭＳ 明朝" w:hAnsi="ＭＳ 明朝" w:hint="eastAsia"/>
                <w:color w:val="000000" w:themeColor="text1"/>
                <w:sz w:val="22"/>
              </w:rPr>
              <w:t>・使用期限</w:t>
            </w:r>
          </w:p>
        </w:tc>
      </w:tr>
      <w:tr w:rsidR="009909A4" w:rsidRPr="009909A4" w14:paraId="09E33B92" w14:textId="00FC4CA0" w:rsidTr="004805BB">
        <w:tc>
          <w:tcPr>
            <w:tcW w:w="597" w:type="dxa"/>
            <w:vMerge w:val="restart"/>
            <w:vAlign w:val="center"/>
          </w:tcPr>
          <w:p w14:paraId="4CFCCF6B"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食</w:t>
            </w:r>
          </w:p>
          <w:p w14:paraId="19AE1AE2"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糧</w:t>
            </w:r>
          </w:p>
          <w:p w14:paraId="474A0FDE"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等</w:t>
            </w:r>
          </w:p>
        </w:tc>
        <w:tc>
          <w:tcPr>
            <w:tcW w:w="2659" w:type="dxa"/>
          </w:tcPr>
          <w:p w14:paraId="7F4F8139"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米</w:t>
            </w:r>
          </w:p>
        </w:tc>
        <w:tc>
          <w:tcPr>
            <w:tcW w:w="567" w:type="dxa"/>
          </w:tcPr>
          <w:p w14:paraId="281D7626"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0D4A4ED3"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76BE9EE9"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6A144733"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056CF4E3" w14:textId="3C2EC155" w:rsidTr="004805BB">
        <w:tc>
          <w:tcPr>
            <w:tcW w:w="597" w:type="dxa"/>
            <w:vMerge/>
          </w:tcPr>
          <w:p w14:paraId="6D710B4E" w14:textId="77777777" w:rsidR="00F30926" w:rsidRPr="009909A4" w:rsidRDefault="00F30926" w:rsidP="00682C30">
            <w:pPr>
              <w:spacing w:line="320" w:lineRule="exact"/>
              <w:jc w:val="center"/>
              <w:rPr>
                <w:rFonts w:ascii="ＭＳ 明朝" w:hAnsi="ＭＳ 明朝"/>
                <w:color w:val="000000" w:themeColor="text1"/>
                <w:sz w:val="22"/>
              </w:rPr>
            </w:pPr>
          </w:p>
        </w:tc>
        <w:tc>
          <w:tcPr>
            <w:tcW w:w="2659" w:type="dxa"/>
          </w:tcPr>
          <w:p w14:paraId="24CBA32D"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非常食</w:t>
            </w:r>
          </w:p>
        </w:tc>
        <w:tc>
          <w:tcPr>
            <w:tcW w:w="567" w:type="dxa"/>
          </w:tcPr>
          <w:p w14:paraId="333FC84B"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30F3C202"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12669BA0"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68BBB8E3"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2F5D8360" w14:textId="2A791C30" w:rsidTr="004805BB">
        <w:tc>
          <w:tcPr>
            <w:tcW w:w="597" w:type="dxa"/>
            <w:vMerge/>
          </w:tcPr>
          <w:p w14:paraId="3FFB5EF0" w14:textId="77777777" w:rsidR="00F30926" w:rsidRPr="009909A4" w:rsidRDefault="00F30926" w:rsidP="00682C30">
            <w:pPr>
              <w:spacing w:line="320" w:lineRule="exact"/>
              <w:jc w:val="center"/>
              <w:rPr>
                <w:rFonts w:ascii="ＭＳ 明朝" w:hAnsi="ＭＳ 明朝"/>
                <w:color w:val="000000" w:themeColor="text1"/>
                <w:sz w:val="22"/>
              </w:rPr>
            </w:pPr>
          </w:p>
        </w:tc>
        <w:tc>
          <w:tcPr>
            <w:tcW w:w="2659" w:type="dxa"/>
          </w:tcPr>
          <w:p w14:paraId="2975F90D"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飲料水</w:t>
            </w:r>
          </w:p>
        </w:tc>
        <w:tc>
          <w:tcPr>
            <w:tcW w:w="567" w:type="dxa"/>
          </w:tcPr>
          <w:p w14:paraId="2DE035B9"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0D79D76C"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1649FC37"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033B1C62"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155A0EC4" w14:textId="6D056632" w:rsidTr="004805BB">
        <w:tc>
          <w:tcPr>
            <w:tcW w:w="597" w:type="dxa"/>
            <w:vMerge/>
          </w:tcPr>
          <w:p w14:paraId="3185D8F6" w14:textId="77777777" w:rsidR="00F30926" w:rsidRPr="009909A4" w:rsidRDefault="00F30926" w:rsidP="00682C30">
            <w:pPr>
              <w:spacing w:line="320" w:lineRule="exact"/>
              <w:jc w:val="center"/>
              <w:rPr>
                <w:rFonts w:ascii="ＭＳ 明朝" w:hAnsi="ＭＳ 明朝"/>
                <w:color w:val="000000" w:themeColor="text1"/>
                <w:sz w:val="22"/>
              </w:rPr>
            </w:pPr>
          </w:p>
        </w:tc>
        <w:tc>
          <w:tcPr>
            <w:tcW w:w="2659" w:type="dxa"/>
          </w:tcPr>
          <w:p w14:paraId="76E11C19"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鍋</w:t>
            </w:r>
          </w:p>
        </w:tc>
        <w:tc>
          <w:tcPr>
            <w:tcW w:w="567" w:type="dxa"/>
          </w:tcPr>
          <w:p w14:paraId="34FFD6E8"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55E44471"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31228BCD"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032E737F"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320B0797" w14:textId="0487E704" w:rsidTr="004805BB">
        <w:tc>
          <w:tcPr>
            <w:tcW w:w="597" w:type="dxa"/>
            <w:vMerge/>
          </w:tcPr>
          <w:p w14:paraId="3AF54022" w14:textId="77777777" w:rsidR="00F30926" w:rsidRPr="009909A4" w:rsidRDefault="00F30926" w:rsidP="00682C30">
            <w:pPr>
              <w:spacing w:line="320" w:lineRule="exact"/>
              <w:jc w:val="center"/>
              <w:rPr>
                <w:rFonts w:ascii="ＭＳ 明朝" w:hAnsi="ＭＳ 明朝"/>
                <w:color w:val="000000" w:themeColor="text1"/>
                <w:sz w:val="22"/>
              </w:rPr>
            </w:pPr>
          </w:p>
        </w:tc>
        <w:tc>
          <w:tcPr>
            <w:tcW w:w="2659" w:type="dxa"/>
          </w:tcPr>
          <w:p w14:paraId="6DAA2467"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茶碗</w:t>
            </w:r>
          </w:p>
        </w:tc>
        <w:tc>
          <w:tcPr>
            <w:tcW w:w="567" w:type="dxa"/>
          </w:tcPr>
          <w:p w14:paraId="33436B45"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3C77069D"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3D4598FD"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6CB6336E"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399FDA80" w14:textId="4CBB36D3" w:rsidTr="004805BB">
        <w:tc>
          <w:tcPr>
            <w:tcW w:w="597" w:type="dxa"/>
            <w:vMerge/>
          </w:tcPr>
          <w:p w14:paraId="22701447" w14:textId="77777777" w:rsidR="00F30926" w:rsidRPr="009909A4" w:rsidRDefault="00F30926" w:rsidP="00682C30">
            <w:pPr>
              <w:spacing w:line="320" w:lineRule="exact"/>
              <w:jc w:val="center"/>
              <w:rPr>
                <w:rFonts w:ascii="ＭＳ 明朝" w:hAnsi="ＭＳ 明朝"/>
                <w:color w:val="000000" w:themeColor="text1"/>
                <w:sz w:val="22"/>
              </w:rPr>
            </w:pPr>
          </w:p>
        </w:tc>
        <w:tc>
          <w:tcPr>
            <w:tcW w:w="2659" w:type="dxa"/>
          </w:tcPr>
          <w:p w14:paraId="40C6B62B" w14:textId="3DCA24DA"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紙コップ・紙皿</w:t>
            </w:r>
          </w:p>
        </w:tc>
        <w:tc>
          <w:tcPr>
            <w:tcW w:w="567" w:type="dxa"/>
          </w:tcPr>
          <w:p w14:paraId="22476950"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289FE5CD"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193FA4BE"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453313A5"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40524658" w14:textId="0E45345C" w:rsidTr="004805BB">
        <w:tc>
          <w:tcPr>
            <w:tcW w:w="597" w:type="dxa"/>
            <w:vMerge/>
          </w:tcPr>
          <w:p w14:paraId="6C2EF1FC" w14:textId="77777777" w:rsidR="00F30926" w:rsidRPr="009909A4" w:rsidRDefault="00F30926" w:rsidP="00682C30">
            <w:pPr>
              <w:spacing w:line="320" w:lineRule="exact"/>
              <w:jc w:val="center"/>
              <w:rPr>
                <w:rFonts w:ascii="ＭＳ 明朝" w:hAnsi="ＭＳ 明朝"/>
                <w:color w:val="000000" w:themeColor="text1"/>
                <w:sz w:val="22"/>
              </w:rPr>
            </w:pPr>
          </w:p>
        </w:tc>
        <w:tc>
          <w:tcPr>
            <w:tcW w:w="2659" w:type="dxa"/>
          </w:tcPr>
          <w:p w14:paraId="60065159"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カセットコンロ</w:t>
            </w:r>
          </w:p>
        </w:tc>
        <w:tc>
          <w:tcPr>
            <w:tcW w:w="567" w:type="dxa"/>
          </w:tcPr>
          <w:p w14:paraId="6D6BA676"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55DDE29E"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3C4BBB03"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0FF6658C"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637697F5" w14:textId="13BE3CBE" w:rsidTr="004805BB">
        <w:tc>
          <w:tcPr>
            <w:tcW w:w="597" w:type="dxa"/>
            <w:vMerge/>
          </w:tcPr>
          <w:p w14:paraId="2F617928" w14:textId="77777777" w:rsidR="00F30926" w:rsidRPr="009909A4" w:rsidRDefault="00F30926" w:rsidP="00682C30">
            <w:pPr>
              <w:spacing w:line="320" w:lineRule="exact"/>
              <w:jc w:val="center"/>
              <w:rPr>
                <w:rFonts w:ascii="ＭＳ 明朝" w:hAnsi="ＭＳ 明朝"/>
                <w:color w:val="000000" w:themeColor="text1"/>
                <w:sz w:val="22"/>
              </w:rPr>
            </w:pPr>
          </w:p>
        </w:tc>
        <w:tc>
          <w:tcPr>
            <w:tcW w:w="2659" w:type="dxa"/>
          </w:tcPr>
          <w:p w14:paraId="4971CF8B"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ポリ容器等（生活用水）</w:t>
            </w:r>
          </w:p>
        </w:tc>
        <w:tc>
          <w:tcPr>
            <w:tcW w:w="567" w:type="dxa"/>
          </w:tcPr>
          <w:p w14:paraId="2E33E36F"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17A8EE4C"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46CA8C56"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042CFD39"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62A64BA9" w14:textId="2E79D2E0" w:rsidTr="004805BB">
        <w:trPr>
          <w:trHeight w:val="312"/>
        </w:trPr>
        <w:tc>
          <w:tcPr>
            <w:tcW w:w="597" w:type="dxa"/>
            <w:vMerge w:val="restart"/>
          </w:tcPr>
          <w:p w14:paraId="57B06E3D" w14:textId="17086F56" w:rsidR="00F30926" w:rsidRPr="009909A4" w:rsidRDefault="00F30926" w:rsidP="001B57D1">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医</w:t>
            </w:r>
          </w:p>
          <w:p w14:paraId="26820B01" w14:textId="77777777" w:rsidR="00F30926" w:rsidRPr="009909A4" w:rsidRDefault="00F30926" w:rsidP="001B57D1">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薬</w:t>
            </w:r>
          </w:p>
          <w:p w14:paraId="647F226F" w14:textId="77777777" w:rsidR="00F30926" w:rsidRPr="009909A4" w:rsidRDefault="00F30926" w:rsidP="001B57D1">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品</w:t>
            </w:r>
          </w:p>
          <w:p w14:paraId="65ECEDF8" w14:textId="45358337" w:rsidR="006617E4" w:rsidRPr="009909A4" w:rsidRDefault="006617E4" w:rsidP="001B57D1">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等</w:t>
            </w:r>
          </w:p>
        </w:tc>
        <w:tc>
          <w:tcPr>
            <w:tcW w:w="2659" w:type="dxa"/>
          </w:tcPr>
          <w:p w14:paraId="4D721D4F"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医薬品</w:t>
            </w:r>
          </w:p>
        </w:tc>
        <w:tc>
          <w:tcPr>
            <w:tcW w:w="567" w:type="dxa"/>
          </w:tcPr>
          <w:p w14:paraId="2DDB2DDA"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4C7AC8FB"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1D7D1549"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129BAF73"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3CD0C2E5" w14:textId="4B2B9E10" w:rsidTr="004805BB">
        <w:trPr>
          <w:trHeight w:val="312"/>
        </w:trPr>
        <w:tc>
          <w:tcPr>
            <w:tcW w:w="597" w:type="dxa"/>
            <w:vMerge/>
          </w:tcPr>
          <w:p w14:paraId="20B190CD"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570CCC5B" w14:textId="77777777" w:rsidR="00F30926" w:rsidRPr="009909A4" w:rsidRDefault="00F30926" w:rsidP="00682C30">
            <w:pPr>
              <w:spacing w:line="320" w:lineRule="exact"/>
              <w:rPr>
                <w:rFonts w:ascii="ＭＳ 明朝" w:hAnsi="ＭＳ 明朝"/>
                <w:color w:val="000000" w:themeColor="text1"/>
                <w:sz w:val="22"/>
                <w:lang w:eastAsia="zh-CN"/>
              </w:rPr>
            </w:pPr>
            <w:r w:rsidRPr="009909A4">
              <w:rPr>
                <w:rFonts w:ascii="ＭＳ 明朝" w:hAnsi="ＭＳ 明朝" w:hint="eastAsia"/>
                <w:color w:val="000000" w:themeColor="text1"/>
                <w:sz w:val="22"/>
                <w:lang w:eastAsia="zh-CN"/>
              </w:rPr>
              <w:t>衛生器具（血圧計、体温計等）</w:t>
            </w:r>
          </w:p>
        </w:tc>
        <w:tc>
          <w:tcPr>
            <w:tcW w:w="567" w:type="dxa"/>
          </w:tcPr>
          <w:p w14:paraId="2108AEA1" w14:textId="77777777" w:rsidR="00F30926" w:rsidRPr="009909A4" w:rsidRDefault="00F30926" w:rsidP="00682C30">
            <w:pPr>
              <w:spacing w:line="320" w:lineRule="exact"/>
              <w:rPr>
                <w:rFonts w:ascii="ＭＳ 明朝" w:hAnsi="ＭＳ 明朝"/>
                <w:color w:val="000000" w:themeColor="text1"/>
                <w:sz w:val="22"/>
                <w:lang w:eastAsia="zh-CN"/>
              </w:rPr>
            </w:pPr>
          </w:p>
        </w:tc>
        <w:tc>
          <w:tcPr>
            <w:tcW w:w="1417" w:type="dxa"/>
          </w:tcPr>
          <w:p w14:paraId="65201BB8" w14:textId="77777777" w:rsidR="00F30926" w:rsidRPr="009909A4" w:rsidRDefault="00F30926" w:rsidP="00682C30">
            <w:pPr>
              <w:spacing w:line="320" w:lineRule="exact"/>
              <w:rPr>
                <w:rFonts w:ascii="ＭＳ 明朝" w:hAnsi="ＭＳ 明朝"/>
                <w:color w:val="000000" w:themeColor="text1"/>
                <w:sz w:val="22"/>
                <w:lang w:eastAsia="zh-CN"/>
              </w:rPr>
            </w:pPr>
          </w:p>
        </w:tc>
        <w:tc>
          <w:tcPr>
            <w:tcW w:w="1843" w:type="dxa"/>
          </w:tcPr>
          <w:p w14:paraId="1BD45BC1" w14:textId="77777777" w:rsidR="00F30926" w:rsidRPr="009909A4" w:rsidRDefault="00F30926" w:rsidP="00682C30">
            <w:pPr>
              <w:spacing w:line="320" w:lineRule="exact"/>
              <w:rPr>
                <w:rFonts w:ascii="ＭＳ 明朝" w:hAnsi="ＭＳ 明朝"/>
                <w:color w:val="000000" w:themeColor="text1"/>
                <w:sz w:val="22"/>
                <w:lang w:eastAsia="zh-CN"/>
              </w:rPr>
            </w:pPr>
          </w:p>
        </w:tc>
        <w:tc>
          <w:tcPr>
            <w:tcW w:w="1411" w:type="dxa"/>
          </w:tcPr>
          <w:p w14:paraId="635B9A30" w14:textId="77777777" w:rsidR="00F30926" w:rsidRPr="009909A4" w:rsidRDefault="00F30926" w:rsidP="00682C30">
            <w:pPr>
              <w:spacing w:line="320" w:lineRule="exact"/>
              <w:rPr>
                <w:rFonts w:ascii="ＭＳ 明朝" w:hAnsi="ＭＳ 明朝"/>
                <w:color w:val="000000" w:themeColor="text1"/>
                <w:sz w:val="22"/>
                <w:lang w:eastAsia="zh-CN"/>
              </w:rPr>
            </w:pPr>
          </w:p>
        </w:tc>
      </w:tr>
      <w:tr w:rsidR="009909A4" w:rsidRPr="009909A4" w14:paraId="7D792ED9" w14:textId="02DBFD47" w:rsidTr="004805BB">
        <w:trPr>
          <w:trHeight w:val="312"/>
        </w:trPr>
        <w:tc>
          <w:tcPr>
            <w:tcW w:w="597" w:type="dxa"/>
            <w:vMerge/>
          </w:tcPr>
          <w:p w14:paraId="2FD1A57B" w14:textId="77777777" w:rsidR="00F30926" w:rsidRPr="009909A4" w:rsidRDefault="00F30926" w:rsidP="00682C30">
            <w:pPr>
              <w:spacing w:line="320" w:lineRule="exact"/>
              <w:rPr>
                <w:rFonts w:ascii="ＭＳ 明朝" w:hAnsi="ＭＳ 明朝"/>
                <w:color w:val="000000" w:themeColor="text1"/>
                <w:sz w:val="22"/>
                <w:lang w:eastAsia="zh-CN"/>
              </w:rPr>
            </w:pPr>
          </w:p>
        </w:tc>
        <w:tc>
          <w:tcPr>
            <w:tcW w:w="2659" w:type="dxa"/>
          </w:tcPr>
          <w:p w14:paraId="18C634CE"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衛生材料（おむつ等）</w:t>
            </w:r>
          </w:p>
        </w:tc>
        <w:tc>
          <w:tcPr>
            <w:tcW w:w="567" w:type="dxa"/>
          </w:tcPr>
          <w:p w14:paraId="06E48381"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079595FA"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10A74E72"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4C9033FB"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4056A3A7" w14:textId="22A27BFE" w:rsidTr="004805BB">
        <w:trPr>
          <w:trHeight w:val="312"/>
        </w:trPr>
        <w:tc>
          <w:tcPr>
            <w:tcW w:w="597" w:type="dxa"/>
            <w:vMerge w:val="restart"/>
          </w:tcPr>
          <w:p w14:paraId="2D0726F4"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情</w:t>
            </w:r>
          </w:p>
          <w:p w14:paraId="066E3CAE"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報</w:t>
            </w:r>
          </w:p>
          <w:p w14:paraId="4E1A911D"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機</w:t>
            </w:r>
          </w:p>
          <w:p w14:paraId="6C3DDE53"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器</w:t>
            </w:r>
          </w:p>
        </w:tc>
        <w:tc>
          <w:tcPr>
            <w:tcW w:w="2659" w:type="dxa"/>
          </w:tcPr>
          <w:p w14:paraId="1C86F95C"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ラジオ</w:t>
            </w:r>
          </w:p>
        </w:tc>
        <w:tc>
          <w:tcPr>
            <w:tcW w:w="567" w:type="dxa"/>
          </w:tcPr>
          <w:p w14:paraId="011904C9"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37D935A3"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22EB84E9"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4E7B8DF3"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6A13216A" w14:textId="11B232F5" w:rsidTr="004805BB">
        <w:trPr>
          <w:trHeight w:val="312"/>
        </w:trPr>
        <w:tc>
          <w:tcPr>
            <w:tcW w:w="597" w:type="dxa"/>
            <w:vMerge/>
          </w:tcPr>
          <w:p w14:paraId="56D122AC"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302BF4A1"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メガホン</w:t>
            </w:r>
          </w:p>
        </w:tc>
        <w:tc>
          <w:tcPr>
            <w:tcW w:w="567" w:type="dxa"/>
          </w:tcPr>
          <w:p w14:paraId="21549DA8"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4630EF5A"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5E5B27CF"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7C59A064"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339FA39E" w14:textId="71B6EA1C" w:rsidTr="004805BB">
        <w:trPr>
          <w:trHeight w:val="312"/>
        </w:trPr>
        <w:tc>
          <w:tcPr>
            <w:tcW w:w="597" w:type="dxa"/>
            <w:vMerge/>
          </w:tcPr>
          <w:p w14:paraId="7AF5CAF4"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4277DE9D"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携帯電話（充電器含む。）</w:t>
            </w:r>
          </w:p>
        </w:tc>
        <w:tc>
          <w:tcPr>
            <w:tcW w:w="567" w:type="dxa"/>
          </w:tcPr>
          <w:p w14:paraId="0BA3FD23"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2D32E1DC"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140F8CF7"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114031AE"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5F4CDA3F" w14:textId="78046410" w:rsidTr="004805BB">
        <w:trPr>
          <w:trHeight w:val="312"/>
        </w:trPr>
        <w:tc>
          <w:tcPr>
            <w:tcW w:w="597" w:type="dxa"/>
            <w:vMerge/>
            <w:tcBorders>
              <w:bottom w:val="single" w:sz="4" w:space="0" w:color="auto"/>
            </w:tcBorders>
          </w:tcPr>
          <w:p w14:paraId="0E54AD9B" w14:textId="77777777" w:rsidR="00F30926" w:rsidRPr="009909A4" w:rsidRDefault="00F30926" w:rsidP="00682C30">
            <w:pPr>
              <w:spacing w:line="320" w:lineRule="exact"/>
              <w:rPr>
                <w:rFonts w:ascii="ＭＳ 明朝" w:hAnsi="ＭＳ 明朝"/>
                <w:color w:val="000000" w:themeColor="text1"/>
                <w:sz w:val="22"/>
              </w:rPr>
            </w:pPr>
          </w:p>
        </w:tc>
        <w:tc>
          <w:tcPr>
            <w:tcW w:w="2659" w:type="dxa"/>
            <w:tcBorders>
              <w:bottom w:val="single" w:sz="4" w:space="0" w:color="auto"/>
            </w:tcBorders>
          </w:tcPr>
          <w:p w14:paraId="6194D88A"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無線機</w:t>
            </w:r>
          </w:p>
        </w:tc>
        <w:tc>
          <w:tcPr>
            <w:tcW w:w="567" w:type="dxa"/>
            <w:tcBorders>
              <w:bottom w:val="single" w:sz="4" w:space="0" w:color="auto"/>
            </w:tcBorders>
          </w:tcPr>
          <w:p w14:paraId="2644200B" w14:textId="77777777" w:rsidR="00F30926" w:rsidRPr="009909A4" w:rsidRDefault="00F30926" w:rsidP="00682C30">
            <w:pPr>
              <w:spacing w:line="320" w:lineRule="exact"/>
              <w:rPr>
                <w:rFonts w:ascii="ＭＳ 明朝" w:hAnsi="ＭＳ 明朝"/>
                <w:color w:val="000000" w:themeColor="text1"/>
                <w:sz w:val="22"/>
              </w:rPr>
            </w:pPr>
          </w:p>
        </w:tc>
        <w:tc>
          <w:tcPr>
            <w:tcW w:w="1417" w:type="dxa"/>
            <w:tcBorders>
              <w:bottom w:val="single" w:sz="4" w:space="0" w:color="auto"/>
            </w:tcBorders>
          </w:tcPr>
          <w:p w14:paraId="1E8E0DC8" w14:textId="77777777" w:rsidR="00F30926" w:rsidRPr="009909A4" w:rsidRDefault="00F30926" w:rsidP="00682C30">
            <w:pPr>
              <w:spacing w:line="320" w:lineRule="exact"/>
              <w:rPr>
                <w:rFonts w:ascii="ＭＳ 明朝" w:hAnsi="ＭＳ 明朝"/>
                <w:color w:val="000000" w:themeColor="text1"/>
                <w:sz w:val="22"/>
              </w:rPr>
            </w:pPr>
          </w:p>
        </w:tc>
        <w:tc>
          <w:tcPr>
            <w:tcW w:w="1843" w:type="dxa"/>
            <w:tcBorders>
              <w:bottom w:val="single" w:sz="4" w:space="0" w:color="auto"/>
            </w:tcBorders>
          </w:tcPr>
          <w:p w14:paraId="4AB36595" w14:textId="77777777" w:rsidR="00F30926" w:rsidRPr="009909A4" w:rsidRDefault="00F30926" w:rsidP="00682C30">
            <w:pPr>
              <w:spacing w:line="320" w:lineRule="exact"/>
              <w:rPr>
                <w:rFonts w:ascii="ＭＳ 明朝" w:hAnsi="ＭＳ 明朝"/>
                <w:color w:val="000000" w:themeColor="text1"/>
                <w:sz w:val="22"/>
              </w:rPr>
            </w:pPr>
          </w:p>
        </w:tc>
        <w:tc>
          <w:tcPr>
            <w:tcW w:w="1411" w:type="dxa"/>
            <w:tcBorders>
              <w:bottom w:val="single" w:sz="4" w:space="0" w:color="auto"/>
            </w:tcBorders>
          </w:tcPr>
          <w:p w14:paraId="5B7FB7FE"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227DC1CD" w14:textId="113E8835" w:rsidTr="004805BB">
        <w:trPr>
          <w:trHeight w:val="312"/>
        </w:trPr>
        <w:tc>
          <w:tcPr>
            <w:tcW w:w="597" w:type="dxa"/>
            <w:vMerge w:val="restart"/>
            <w:vAlign w:val="center"/>
          </w:tcPr>
          <w:p w14:paraId="225D89EA"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lastRenderedPageBreak/>
              <w:t>照</w:t>
            </w:r>
          </w:p>
          <w:p w14:paraId="7980A67A"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明</w:t>
            </w:r>
          </w:p>
        </w:tc>
        <w:tc>
          <w:tcPr>
            <w:tcW w:w="2659" w:type="dxa"/>
          </w:tcPr>
          <w:p w14:paraId="577F99AB"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懐中電灯</w:t>
            </w:r>
          </w:p>
        </w:tc>
        <w:tc>
          <w:tcPr>
            <w:tcW w:w="567" w:type="dxa"/>
          </w:tcPr>
          <w:p w14:paraId="55371EFE"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3EACE95D"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0A816EA1"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26FC1101"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17B7605A" w14:textId="012A6ED0" w:rsidTr="004805BB">
        <w:trPr>
          <w:trHeight w:val="312"/>
        </w:trPr>
        <w:tc>
          <w:tcPr>
            <w:tcW w:w="597" w:type="dxa"/>
            <w:vMerge/>
          </w:tcPr>
          <w:p w14:paraId="4D808880"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570164B9"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ローソク（ローソク台を含む）</w:t>
            </w:r>
          </w:p>
        </w:tc>
        <w:tc>
          <w:tcPr>
            <w:tcW w:w="567" w:type="dxa"/>
          </w:tcPr>
          <w:p w14:paraId="6B81FF52"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752CDF20"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5578D605"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53E9E466"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1534E3AA" w14:textId="5D403A93" w:rsidTr="004805BB">
        <w:trPr>
          <w:trHeight w:val="312"/>
        </w:trPr>
        <w:tc>
          <w:tcPr>
            <w:tcW w:w="597" w:type="dxa"/>
            <w:vMerge/>
          </w:tcPr>
          <w:p w14:paraId="70F80AB3"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76BF6318"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携帯用発電機</w:t>
            </w:r>
          </w:p>
        </w:tc>
        <w:tc>
          <w:tcPr>
            <w:tcW w:w="567" w:type="dxa"/>
          </w:tcPr>
          <w:p w14:paraId="2749897B"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4B2BED9A"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6F471671"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041401C8"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0B8E32BC" w14:textId="64883325" w:rsidTr="004805BB">
        <w:trPr>
          <w:trHeight w:val="312"/>
        </w:trPr>
        <w:tc>
          <w:tcPr>
            <w:tcW w:w="597" w:type="dxa"/>
            <w:vMerge/>
            <w:tcBorders>
              <w:bottom w:val="single" w:sz="4" w:space="0" w:color="auto"/>
            </w:tcBorders>
          </w:tcPr>
          <w:p w14:paraId="290EB8EA" w14:textId="77777777" w:rsidR="00F30926" w:rsidRPr="009909A4" w:rsidRDefault="00F30926" w:rsidP="00682C30">
            <w:pPr>
              <w:spacing w:line="320" w:lineRule="exact"/>
              <w:rPr>
                <w:rFonts w:ascii="ＭＳ 明朝" w:hAnsi="ＭＳ 明朝"/>
                <w:color w:val="000000" w:themeColor="text1"/>
                <w:sz w:val="22"/>
              </w:rPr>
            </w:pPr>
          </w:p>
        </w:tc>
        <w:tc>
          <w:tcPr>
            <w:tcW w:w="2659" w:type="dxa"/>
            <w:tcBorders>
              <w:bottom w:val="single" w:sz="4" w:space="0" w:color="auto"/>
            </w:tcBorders>
          </w:tcPr>
          <w:p w14:paraId="34D8BFC7"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電池</w:t>
            </w:r>
          </w:p>
        </w:tc>
        <w:tc>
          <w:tcPr>
            <w:tcW w:w="567" w:type="dxa"/>
            <w:tcBorders>
              <w:bottom w:val="single" w:sz="4" w:space="0" w:color="auto"/>
            </w:tcBorders>
          </w:tcPr>
          <w:p w14:paraId="7A41F5CE" w14:textId="77777777" w:rsidR="00F30926" w:rsidRPr="009909A4" w:rsidRDefault="00F30926" w:rsidP="00682C30">
            <w:pPr>
              <w:spacing w:line="320" w:lineRule="exact"/>
              <w:rPr>
                <w:rFonts w:ascii="ＭＳ 明朝" w:hAnsi="ＭＳ 明朝"/>
                <w:color w:val="000000" w:themeColor="text1"/>
                <w:sz w:val="22"/>
              </w:rPr>
            </w:pPr>
          </w:p>
        </w:tc>
        <w:tc>
          <w:tcPr>
            <w:tcW w:w="1417" w:type="dxa"/>
            <w:tcBorders>
              <w:bottom w:val="single" w:sz="4" w:space="0" w:color="auto"/>
            </w:tcBorders>
          </w:tcPr>
          <w:p w14:paraId="4F7FC8BC" w14:textId="77777777" w:rsidR="00F30926" w:rsidRPr="009909A4" w:rsidRDefault="00F30926" w:rsidP="00682C30">
            <w:pPr>
              <w:spacing w:line="320" w:lineRule="exact"/>
              <w:rPr>
                <w:rFonts w:ascii="ＭＳ 明朝" w:hAnsi="ＭＳ 明朝"/>
                <w:color w:val="000000" w:themeColor="text1"/>
                <w:sz w:val="22"/>
              </w:rPr>
            </w:pPr>
          </w:p>
        </w:tc>
        <w:tc>
          <w:tcPr>
            <w:tcW w:w="1843" w:type="dxa"/>
            <w:tcBorders>
              <w:bottom w:val="single" w:sz="4" w:space="0" w:color="auto"/>
            </w:tcBorders>
          </w:tcPr>
          <w:p w14:paraId="7444B986" w14:textId="77777777" w:rsidR="00F30926" w:rsidRPr="009909A4" w:rsidRDefault="00F30926" w:rsidP="00682C30">
            <w:pPr>
              <w:spacing w:line="320" w:lineRule="exact"/>
              <w:rPr>
                <w:rFonts w:ascii="ＭＳ 明朝" w:hAnsi="ＭＳ 明朝"/>
                <w:color w:val="000000" w:themeColor="text1"/>
                <w:sz w:val="22"/>
              </w:rPr>
            </w:pPr>
          </w:p>
        </w:tc>
        <w:tc>
          <w:tcPr>
            <w:tcW w:w="1411" w:type="dxa"/>
            <w:tcBorders>
              <w:bottom w:val="single" w:sz="4" w:space="0" w:color="auto"/>
            </w:tcBorders>
          </w:tcPr>
          <w:p w14:paraId="581F0BE6"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2FCBF8C5" w14:textId="46844E93" w:rsidTr="004805BB">
        <w:trPr>
          <w:trHeight w:val="312"/>
        </w:trPr>
        <w:tc>
          <w:tcPr>
            <w:tcW w:w="597" w:type="dxa"/>
            <w:vMerge w:val="restart"/>
            <w:tcBorders>
              <w:top w:val="single" w:sz="4" w:space="0" w:color="auto"/>
            </w:tcBorders>
          </w:tcPr>
          <w:p w14:paraId="4D5D7719"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冷</w:t>
            </w:r>
          </w:p>
          <w:p w14:paraId="15AECE14"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暖</w:t>
            </w:r>
          </w:p>
          <w:p w14:paraId="6E24A07E"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房</w:t>
            </w:r>
          </w:p>
          <w:p w14:paraId="0E2DE9B4"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資</w:t>
            </w:r>
          </w:p>
          <w:p w14:paraId="126B4F79"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機</w:t>
            </w:r>
          </w:p>
          <w:p w14:paraId="746D46AC" w14:textId="39D48776"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材</w:t>
            </w:r>
          </w:p>
        </w:tc>
        <w:tc>
          <w:tcPr>
            <w:tcW w:w="2659" w:type="dxa"/>
            <w:tcBorders>
              <w:top w:val="single" w:sz="4" w:space="0" w:color="auto"/>
            </w:tcBorders>
          </w:tcPr>
          <w:p w14:paraId="1F3D21E2" w14:textId="1EBCE2F1"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扇風機</w:t>
            </w:r>
          </w:p>
        </w:tc>
        <w:tc>
          <w:tcPr>
            <w:tcW w:w="567" w:type="dxa"/>
            <w:tcBorders>
              <w:top w:val="single" w:sz="4" w:space="0" w:color="auto"/>
            </w:tcBorders>
          </w:tcPr>
          <w:p w14:paraId="07499613" w14:textId="77777777" w:rsidR="00F30926" w:rsidRPr="009909A4" w:rsidRDefault="00F30926" w:rsidP="00682C30">
            <w:pPr>
              <w:spacing w:line="320" w:lineRule="exact"/>
              <w:rPr>
                <w:rFonts w:ascii="ＭＳ 明朝" w:hAnsi="ＭＳ 明朝"/>
                <w:color w:val="000000" w:themeColor="text1"/>
                <w:sz w:val="22"/>
              </w:rPr>
            </w:pPr>
          </w:p>
        </w:tc>
        <w:tc>
          <w:tcPr>
            <w:tcW w:w="1417" w:type="dxa"/>
            <w:tcBorders>
              <w:top w:val="single" w:sz="4" w:space="0" w:color="auto"/>
            </w:tcBorders>
          </w:tcPr>
          <w:p w14:paraId="2D0F0882" w14:textId="77777777" w:rsidR="00F30926" w:rsidRPr="009909A4" w:rsidRDefault="00F30926" w:rsidP="00682C30">
            <w:pPr>
              <w:spacing w:line="320" w:lineRule="exact"/>
              <w:rPr>
                <w:rFonts w:ascii="ＭＳ 明朝" w:hAnsi="ＭＳ 明朝"/>
                <w:color w:val="000000" w:themeColor="text1"/>
                <w:sz w:val="22"/>
              </w:rPr>
            </w:pPr>
          </w:p>
        </w:tc>
        <w:tc>
          <w:tcPr>
            <w:tcW w:w="1843" w:type="dxa"/>
            <w:tcBorders>
              <w:top w:val="single" w:sz="4" w:space="0" w:color="auto"/>
            </w:tcBorders>
          </w:tcPr>
          <w:p w14:paraId="34C62025" w14:textId="77777777" w:rsidR="00F30926" w:rsidRPr="009909A4" w:rsidRDefault="00F30926" w:rsidP="00682C30">
            <w:pPr>
              <w:spacing w:line="320" w:lineRule="exact"/>
              <w:rPr>
                <w:rFonts w:ascii="ＭＳ 明朝" w:hAnsi="ＭＳ 明朝"/>
                <w:color w:val="000000" w:themeColor="text1"/>
                <w:sz w:val="22"/>
              </w:rPr>
            </w:pPr>
          </w:p>
        </w:tc>
        <w:tc>
          <w:tcPr>
            <w:tcW w:w="1411" w:type="dxa"/>
            <w:tcBorders>
              <w:top w:val="single" w:sz="4" w:space="0" w:color="auto"/>
            </w:tcBorders>
          </w:tcPr>
          <w:p w14:paraId="5CC73332"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0D7D0F9F" w14:textId="073AD4DE" w:rsidTr="004805BB">
        <w:trPr>
          <w:trHeight w:val="312"/>
        </w:trPr>
        <w:tc>
          <w:tcPr>
            <w:tcW w:w="597" w:type="dxa"/>
            <w:vMerge/>
          </w:tcPr>
          <w:p w14:paraId="17D64BF8" w14:textId="3ABE01FB" w:rsidR="00F30926" w:rsidRPr="009909A4" w:rsidRDefault="00F30926" w:rsidP="00682C30">
            <w:pPr>
              <w:spacing w:line="320" w:lineRule="exact"/>
              <w:jc w:val="center"/>
              <w:rPr>
                <w:rFonts w:ascii="ＭＳ 明朝" w:hAnsi="ＭＳ 明朝"/>
                <w:color w:val="000000" w:themeColor="text1"/>
                <w:sz w:val="22"/>
              </w:rPr>
            </w:pPr>
          </w:p>
        </w:tc>
        <w:tc>
          <w:tcPr>
            <w:tcW w:w="2659" w:type="dxa"/>
            <w:tcBorders>
              <w:top w:val="single" w:sz="4" w:space="0" w:color="auto"/>
            </w:tcBorders>
          </w:tcPr>
          <w:p w14:paraId="132D2F9B" w14:textId="040397DB"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冷却材</w:t>
            </w:r>
          </w:p>
        </w:tc>
        <w:tc>
          <w:tcPr>
            <w:tcW w:w="567" w:type="dxa"/>
            <w:tcBorders>
              <w:top w:val="single" w:sz="4" w:space="0" w:color="auto"/>
            </w:tcBorders>
          </w:tcPr>
          <w:p w14:paraId="4787FDDD" w14:textId="77777777" w:rsidR="00F30926" w:rsidRPr="009909A4" w:rsidRDefault="00F30926" w:rsidP="00682C30">
            <w:pPr>
              <w:spacing w:line="320" w:lineRule="exact"/>
              <w:rPr>
                <w:rFonts w:ascii="ＭＳ 明朝" w:hAnsi="ＭＳ 明朝"/>
                <w:color w:val="000000" w:themeColor="text1"/>
                <w:sz w:val="22"/>
              </w:rPr>
            </w:pPr>
          </w:p>
        </w:tc>
        <w:tc>
          <w:tcPr>
            <w:tcW w:w="1417" w:type="dxa"/>
            <w:tcBorders>
              <w:top w:val="single" w:sz="4" w:space="0" w:color="auto"/>
            </w:tcBorders>
          </w:tcPr>
          <w:p w14:paraId="4722D5BC" w14:textId="77777777" w:rsidR="00F30926" w:rsidRPr="009909A4" w:rsidRDefault="00F30926" w:rsidP="00682C30">
            <w:pPr>
              <w:spacing w:line="320" w:lineRule="exact"/>
              <w:rPr>
                <w:rFonts w:ascii="ＭＳ 明朝" w:hAnsi="ＭＳ 明朝"/>
                <w:color w:val="000000" w:themeColor="text1"/>
                <w:sz w:val="22"/>
              </w:rPr>
            </w:pPr>
          </w:p>
        </w:tc>
        <w:tc>
          <w:tcPr>
            <w:tcW w:w="1843" w:type="dxa"/>
            <w:tcBorders>
              <w:top w:val="single" w:sz="4" w:space="0" w:color="auto"/>
            </w:tcBorders>
          </w:tcPr>
          <w:p w14:paraId="1E6E6DF5" w14:textId="77777777" w:rsidR="00F30926" w:rsidRPr="009909A4" w:rsidRDefault="00F30926" w:rsidP="00682C30">
            <w:pPr>
              <w:spacing w:line="320" w:lineRule="exact"/>
              <w:rPr>
                <w:rFonts w:ascii="ＭＳ 明朝" w:hAnsi="ＭＳ 明朝"/>
                <w:color w:val="000000" w:themeColor="text1"/>
                <w:sz w:val="22"/>
              </w:rPr>
            </w:pPr>
          </w:p>
        </w:tc>
        <w:tc>
          <w:tcPr>
            <w:tcW w:w="1411" w:type="dxa"/>
            <w:tcBorders>
              <w:top w:val="single" w:sz="4" w:space="0" w:color="auto"/>
            </w:tcBorders>
          </w:tcPr>
          <w:p w14:paraId="7704EC89"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0D0E48AA" w14:textId="2EA3BDCB" w:rsidTr="004805BB">
        <w:trPr>
          <w:trHeight w:val="312"/>
        </w:trPr>
        <w:tc>
          <w:tcPr>
            <w:tcW w:w="597" w:type="dxa"/>
            <w:vMerge/>
          </w:tcPr>
          <w:p w14:paraId="51C73FE1" w14:textId="6C954C0E" w:rsidR="00F30926" w:rsidRPr="009909A4" w:rsidRDefault="00F30926" w:rsidP="00682C30">
            <w:pPr>
              <w:spacing w:line="320" w:lineRule="exact"/>
              <w:jc w:val="center"/>
              <w:rPr>
                <w:rFonts w:ascii="ＭＳ 明朝" w:hAnsi="ＭＳ 明朝"/>
                <w:color w:val="000000" w:themeColor="text1"/>
                <w:sz w:val="22"/>
              </w:rPr>
            </w:pPr>
          </w:p>
        </w:tc>
        <w:tc>
          <w:tcPr>
            <w:tcW w:w="2659" w:type="dxa"/>
            <w:tcBorders>
              <w:top w:val="single" w:sz="4" w:space="0" w:color="auto"/>
            </w:tcBorders>
          </w:tcPr>
          <w:p w14:paraId="63EA7566"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石油ストーブ</w:t>
            </w:r>
          </w:p>
        </w:tc>
        <w:tc>
          <w:tcPr>
            <w:tcW w:w="567" w:type="dxa"/>
            <w:tcBorders>
              <w:top w:val="single" w:sz="4" w:space="0" w:color="auto"/>
            </w:tcBorders>
          </w:tcPr>
          <w:p w14:paraId="34A6C204" w14:textId="77777777" w:rsidR="00F30926" w:rsidRPr="009909A4" w:rsidRDefault="00F30926" w:rsidP="00682C30">
            <w:pPr>
              <w:spacing w:line="320" w:lineRule="exact"/>
              <w:rPr>
                <w:rFonts w:ascii="ＭＳ 明朝" w:hAnsi="ＭＳ 明朝"/>
                <w:color w:val="000000" w:themeColor="text1"/>
                <w:sz w:val="22"/>
              </w:rPr>
            </w:pPr>
          </w:p>
        </w:tc>
        <w:tc>
          <w:tcPr>
            <w:tcW w:w="1417" w:type="dxa"/>
            <w:tcBorders>
              <w:top w:val="single" w:sz="4" w:space="0" w:color="auto"/>
            </w:tcBorders>
          </w:tcPr>
          <w:p w14:paraId="7C6DE5DF" w14:textId="77777777" w:rsidR="00F30926" w:rsidRPr="009909A4" w:rsidRDefault="00F30926" w:rsidP="00682C30">
            <w:pPr>
              <w:spacing w:line="320" w:lineRule="exact"/>
              <w:rPr>
                <w:rFonts w:ascii="ＭＳ 明朝" w:hAnsi="ＭＳ 明朝"/>
                <w:color w:val="000000" w:themeColor="text1"/>
                <w:sz w:val="22"/>
              </w:rPr>
            </w:pPr>
          </w:p>
        </w:tc>
        <w:tc>
          <w:tcPr>
            <w:tcW w:w="1843" w:type="dxa"/>
            <w:tcBorders>
              <w:top w:val="single" w:sz="4" w:space="0" w:color="auto"/>
            </w:tcBorders>
          </w:tcPr>
          <w:p w14:paraId="1F1894B9" w14:textId="77777777" w:rsidR="00F30926" w:rsidRPr="009909A4" w:rsidRDefault="00F30926" w:rsidP="00682C30">
            <w:pPr>
              <w:spacing w:line="320" w:lineRule="exact"/>
              <w:rPr>
                <w:rFonts w:ascii="ＭＳ 明朝" w:hAnsi="ＭＳ 明朝"/>
                <w:color w:val="000000" w:themeColor="text1"/>
                <w:sz w:val="22"/>
              </w:rPr>
            </w:pPr>
          </w:p>
        </w:tc>
        <w:tc>
          <w:tcPr>
            <w:tcW w:w="1411" w:type="dxa"/>
            <w:tcBorders>
              <w:top w:val="single" w:sz="4" w:space="0" w:color="auto"/>
            </w:tcBorders>
          </w:tcPr>
          <w:p w14:paraId="5AB4DBDA"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15EB7AF8" w14:textId="6B36C1D6" w:rsidTr="004805BB">
        <w:trPr>
          <w:trHeight w:val="312"/>
        </w:trPr>
        <w:tc>
          <w:tcPr>
            <w:tcW w:w="597" w:type="dxa"/>
            <w:vMerge/>
          </w:tcPr>
          <w:p w14:paraId="780651DC"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257F564A"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灯油</w:t>
            </w:r>
          </w:p>
        </w:tc>
        <w:tc>
          <w:tcPr>
            <w:tcW w:w="567" w:type="dxa"/>
          </w:tcPr>
          <w:p w14:paraId="211E27FB" w14:textId="77777777" w:rsidR="00F30926" w:rsidRPr="009909A4" w:rsidRDefault="00F30926" w:rsidP="00682C30">
            <w:pPr>
              <w:spacing w:line="320" w:lineRule="exact"/>
              <w:rPr>
                <w:rFonts w:ascii="ＭＳ 明朝" w:hAnsi="ＭＳ 明朝"/>
                <w:color w:val="000000" w:themeColor="text1"/>
                <w:sz w:val="22"/>
              </w:rPr>
            </w:pPr>
          </w:p>
        </w:tc>
        <w:tc>
          <w:tcPr>
            <w:tcW w:w="1417" w:type="dxa"/>
          </w:tcPr>
          <w:p w14:paraId="1CF08C85" w14:textId="77777777" w:rsidR="00F30926" w:rsidRPr="009909A4" w:rsidRDefault="00F30926" w:rsidP="00682C30">
            <w:pPr>
              <w:spacing w:line="320" w:lineRule="exact"/>
              <w:rPr>
                <w:rFonts w:ascii="ＭＳ 明朝" w:hAnsi="ＭＳ 明朝"/>
                <w:color w:val="000000" w:themeColor="text1"/>
                <w:sz w:val="22"/>
              </w:rPr>
            </w:pPr>
          </w:p>
        </w:tc>
        <w:tc>
          <w:tcPr>
            <w:tcW w:w="1843" w:type="dxa"/>
          </w:tcPr>
          <w:p w14:paraId="534B96F8" w14:textId="77777777" w:rsidR="00F30926" w:rsidRPr="009909A4" w:rsidRDefault="00F30926" w:rsidP="00682C30">
            <w:pPr>
              <w:spacing w:line="320" w:lineRule="exact"/>
              <w:rPr>
                <w:rFonts w:ascii="ＭＳ 明朝" w:hAnsi="ＭＳ 明朝"/>
                <w:color w:val="000000" w:themeColor="text1"/>
                <w:sz w:val="22"/>
              </w:rPr>
            </w:pPr>
          </w:p>
        </w:tc>
        <w:tc>
          <w:tcPr>
            <w:tcW w:w="1411" w:type="dxa"/>
          </w:tcPr>
          <w:p w14:paraId="2EB71EE9" w14:textId="77777777" w:rsidR="00F30926" w:rsidRPr="009909A4" w:rsidRDefault="00F30926" w:rsidP="00682C30">
            <w:pPr>
              <w:spacing w:line="320" w:lineRule="exact"/>
              <w:rPr>
                <w:rFonts w:ascii="ＭＳ 明朝" w:hAnsi="ＭＳ 明朝"/>
                <w:color w:val="000000" w:themeColor="text1"/>
                <w:sz w:val="22"/>
              </w:rPr>
            </w:pPr>
          </w:p>
        </w:tc>
      </w:tr>
      <w:tr w:rsidR="009909A4" w:rsidRPr="009909A4" w14:paraId="564C8443" w14:textId="125F94D4" w:rsidTr="004805BB">
        <w:trPr>
          <w:trHeight w:val="312"/>
        </w:trPr>
        <w:tc>
          <w:tcPr>
            <w:tcW w:w="597" w:type="dxa"/>
            <w:vMerge/>
          </w:tcPr>
          <w:p w14:paraId="05D92B87"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77678CB1"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携帯カイロ</w:t>
            </w:r>
          </w:p>
        </w:tc>
        <w:tc>
          <w:tcPr>
            <w:tcW w:w="567" w:type="dxa"/>
          </w:tcPr>
          <w:p w14:paraId="5A8D5A69"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7BD24E93"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4E1D54D6"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77DD4781"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1ABB286E" w14:textId="2D70C7D1" w:rsidTr="004805BB">
        <w:trPr>
          <w:trHeight w:val="312"/>
        </w:trPr>
        <w:tc>
          <w:tcPr>
            <w:tcW w:w="597" w:type="dxa"/>
            <w:vMerge/>
          </w:tcPr>
          <w:p w14:paraId="507AD51B"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134E53B0"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防災用マッチ</w:t>
            </w:r>
          </w:p>
        </w:tc>
        <w:tc>
          <w:tcPr>
            <w:tcW w:w="567" w:type="dxa"/>
          </w:tcPr>
          <w:p w14:paraId="3EED4979"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30288C30"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1E96D020"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5AAE5891"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564455FD" w14:textId="4AC86BDD" w:rsidTr="004805BB">
        <w:trPr>
          <w:trHeight w:val="312"/>
        </w:trPr>
        <w:tc>
          <w:tcPr>
            <w:tcW w:w="597" w:type="dxa"/>
            <w:vMerge/>
          </w:tcPr>
          <w:p w14:paraId="190ABE68"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4C376955"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新聞紙</w:t>
            </w:r>
          </w:p>
        </w:tc>
        <w:tc>
          <w:tcPr>
            <w:tcW w:w="567" w:type="dxa"/>
          </w:tcPr>
          <w:p w14:paraId="04D0BBA6"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56BB73A5"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70505E73"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05DED6C1"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2BB82DD7" w14:textId="4A7ADE36" w:rsidTr="004805BB">
        <w:trPr>
          <w:trHeight w:val="312"/>
        </w:trPr>
        <w:tc>
          <w:tcPr>
            <w:tcW w:w="597" w:type="dxa"/>
            <w:vMerge w:val="restart"/>
            <w:vAlign w:val="center"/>
          </w:tcPr>
          <w:p w14:paraId="16A3C0A0"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移</w:t>
            </w:r>
          </w:p>
          <w:p w14:paraId="23217B51"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送</w:t>
            </w:r>
          </w:p>
          <w:p w14:paraId="568486F3"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用</w:t>
            </w:r>
          </w:p>
          <w:p w14:paraId="3539FEC8"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具</w:t>
            </w:r>
          </w:p>
        </w:tc>
        <w:tc>
          <w:tcPr>
            <w:tcW w:w="2659" w:type="dxa"/>
          </w:tcPr>
          <w:p w14:paraId="0CF004B8"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車いす</w:t>
            </w:r>
          </w:p>
        </w:tc>
        <w:tc>
          <w:tcPr>
            <w:tcW w:w="567" w:type="dxa"/>
          </w:tcPr>
          <w:p w14:paraId="6EF1B3F3"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49915874"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67FB38A0"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66AB9B0D"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44E1C73A" w14:textId="5598A29E" w:rsidTr="004805BB">
        <w:trPr>
          <w:trHeight w:val="312"/>
        </w:trPr>
        <w:tc>
          <w:tcPr>
            <w:tcW w:w="597" w:type="dxa"/>
            <w:vMerge/>
          </w:tcPr>
          <w:p w14:paraId="53C3512B" w14:textId="77777777" w:rsidR="00F30926" w:rsidRPr="009909A4" w:rsidRDefault="00F30926" w:rsidP="00682C30">
            <w:pPr>
              <w:spacing w:line="320" w:lineRule="exact"/>
              <w:rPr>
                <w:rFonts w:ascii="ＭＳ 明朝" w:hAnsi="ＭＳ 明朝"/>
                <w:color w:val="000000" w:themeColor="text1"/>
              </w:rPr>
            </w:pPr>
          </w:p>
        </w:tc>
        <w:tc>
          <w:tcPr>
            <w:tcW w:w="2659" w:type="dxa"/>
          </w:tcPr>
          <w:p w14:paraId="070DC414"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乳母車</w:t>
            </w:r>
          </w:p>
        </w:tc>
        <w:tc>
          <w:tcPr>
            <w:tcW w:w="567" w:type="dxa"/>
          </w:tcPr>
          <w:p w14:paraId="3627E47F"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33759C93"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42049555"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5BA369EE"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6382D92F" w14:textId="44312150" w:rsidTr="004805BB">
        <w:trPr>
          <w:trHeight w:val="312"/>
        </w:trPr>
        <w:tc>
          <w:tcPr>
            <w:tcW w:w="597" w:type="dxa"/>
            <w:vMerge/>
          </w:tcPr>
          <w:p w14:paraId="24A4E4BF" w14:textId="77777777" w:rsidR="00F30926" w:rsidRPr="009909A4" w:rsidRDefault="00F30926" w:rsidP="00682C30">
            <w:pPr>
              <w:spacing w:line="320" w:lineRule="exact"/>
              <w:rPr>
                <w:rFonts w:ascii="ＭＳ 明朝" w:hAnsi="ＭＳ 明朝"/>
                <w:color w:val="000000" w:themeColor="text1"/>
              </w:rPr>
            </w:pPr>
          </w:p>
        </w:tc>
        <w:tc>
          <w:tcPr>
            <w:tcW w:w="2659" w:type="dxa"/>
          </w:tcPr>
          <w:p w14:paraId="64E843B5"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リアカー</w:t>
            </w:r>
          </w:p>
        </w:tc>
        <w:tc>
          <w:tcPr>
            <w:tcW w:w="567" w:type="dxa"/>
          </w:tcPr>
          <w:p w14:paraId="3D7A6C2B"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1C94794D"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06FE43FC"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2BD7D34E"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1F2FDDD9" w14:textId="2FF3557E" w:rsidTr="004805BB">
        <w:trPr>
          <w:trHeight w:val="312"/>
        </w:trPr>
        <w:tc>
          <w:tcPr>
            <w:tcW w:w="597" w:type="dxa"/>
            <w:vMerge/>
          </w:tcPr>
          <w:p w14:paraId="2DD2DA95" w14:textId="77777777" w:rsidR="00F30926" w:rsidRPr="009909A4" w:rsidRDefault="00F30926" w:rsidP="00682C30">
            <w:pPr>
              <w:spacing w:line="320" w:lineRule="exact"/>
              <w:rPr>
                <w:rFonts w:ascii="ＭＳ 明朝" w:hAnsi="ＭＳ 明朝"/>
                <w:color w:val="000000" w:themeColor="text1"/>
              </w:rPr>
            </w:pPr>
          </w:p>
        </w:tc>
        <w:tc>
          <w:tcPr>
            <w:tcW w:w="2659" w:type="dxa"/>
          </w:tcPr>
          <w:p w14:paraId="0D185F4C"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おんぶ紐</w:t>
            </w:r>
          </w:p>
        </w:tc>
        <w:tc>
          <w:tcPr>
            <w:tcW w:w="567" w:type="dxa"/>
          </w:tcPr>
          <w:p w14:paraId="7B0C9FED"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2E604594"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3E5A099F"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25238456"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412D0581" w14:textId="270B70F9" w:rsidTr="004805BB">
        <w:trPr>
          <w:trHeight w:val="312"/>
        </w:trPr>
        <w:tc>
          <w:tcPr>
            <w:tcW w:w="597" w:type="dxa"/>
            <w:vMerge/>
          </w:tcPr>
          <w:p w14:paraId="0A5E9372" w14:textId="77777777" w:rsidR="00F30926" w:rsidRPr="009909A4" w:rsidRDefault="00F30926" w:rsidP="00682C30">
            <w:pPr>
              <w:spacing w:line="320" w:lineRule="exact"/>
              <w:rPr>
                <w:rFonts w:ascii="ＭＳ 明朝" w:hAnsi="ＭＳ 明朝"/>
                <w:color w:val="000000" w:themeColor="text1"/>
              </w:rPr>
            </w:pPr>
          </w:p>
        </w:tc>
        <w:tc>
          <w:tcPr>
            <w:tcW w:w="2659" w:type="dxa"/>
          </w:tcPr>
          <w:p w14:paraId="694B2612"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担架</w:t>
            </w:r>
          </w:p>
        </w:tc>
        <w:tc>
          <w:tcPr>
            <w:tcW w:w="567" w:type="dxa"/>
          </w:tcPr>
          <w:p w14:paraId="03008072"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454C4B36"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1AEE407F"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7CF9C251"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2963973F" w14:textId="56DF5DF1" w:rsidTr="004805BB">
        <w:trPr>
          <w:trHeight w:val="312"/>
        </w:trPr>
        <w:tc>
          <w:tcPr>
            <w:tcW w:w="597" w:type="dxa"/>
            <w:vMerge w:val="restart"/>
            <w:vAlign w:val="center"/>
          </w:tcPr>
          <w:p w14:paraId="7738F6A2"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作</w:t>
            </w:r>
          </w:p>
          <w:p w14:paraId="5F5A9DB6"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業</w:t>
            </w:r>
          </w:p>
          <w:p w14:paraId="32612882"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機</w:t>
            </w:r>
          </w:p>
          <w:p w14:paraId="545BD173"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材</w:t>
            </w:r>
          </w:p>
        </w:tc>
        <w:tc>
          <w:tcPr>
            <w:tcW w:w="2659" w:type="dxa"/>
          </w:tcPr>
          <w:p w14:paraId="617F1AE4"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スコップ</w:t>
            </w:r>
          </w:p>
        </w:tc>
        <w:tc>
          <w:tcPr>
            <w:tcW w:w="567" w:type="dxa"/>
          </w:tcPr>
          <w:p w14:paraId="64378F2B"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427C4581"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34833A62"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5223B899"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7796B7B9" w14:textId="4A998877" w:rsidTr="004805BB">
        <w:trPr>
          <w:trHeight w:val="312"/>
        </w:trPr>
        <w:tc>
          <w:tcPr>
            <w:tcW w:w="597" w:type="dxa"/>
            <w:vMerge/>
          </w:tcPr>
          <w:p w14:paraId="6CAE16F6"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6DB3DBB8"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合板</w:t>
            </w:r>
          </w:p>
        </w:tc>
        <w:tc>
          <w:tcPr>
            <w:tcW w:w="567" w:type="dxa"/>
          </w:tcPr>
          <w:p w14:paraId="28010187"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49A4703C"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44727F9E"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7F151DF6"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6CB152F1" w14:textId="56E55159" w:rsidTr="004805BB">
        <w:trPr>
          <w:trHeight w:val="312"/>
        </w:trPr>
        <w:tc>
          <w:tcPr>
            <w:tcW w:w="597" w:type="dxa"/>
            <w:vMerge/>
          </w:tcPr>
          <w:p w14:paraId="6C13208D"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34D4B43D"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のこぎり</w:t>
            </w:r>
          </w:p>
        </w:tc>
        <w:tc>
          <w:tcPr>
            <w:tcW w:w="567" w:type="dxa"/>
          </w:tcPr>
          <w:p w14:paraId="5F135B1B"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049AF793"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481870EF"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366E9C1F"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76688A4E" w14:textId="3E384A9F" w:rsidTr="004805BB">
        <w:trPr>
          <w:trHeight w:val="312"/>
        </w:trPr>
        <w:tc>
          <w:tcPr>
            <w:tcW w:w="597" w:type="dxa"/>
            <w:vMerge/>
          </w:tcPr>
          <w:p w14:paraId="69C7EABF"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3585A3B0"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釘・金槌</w:t>
            </w:r>
          </w:p>
        </w:tc>
        <w:tc>
          <w:tcPr>
            <w:tcW w:w="567" w:type="dxa"/>
          </w:tcPr>
          <w:p w14:paraId="62E56BE8"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16697C60"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67D5213A"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10938C75"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625C51AE" w14:textId="7AA83117" w:rsidTr="004805BB">
        <w:trPr>
          <w:trHeight w:val="312"/>
        </w:trPr>
        <w:tc>
          <w:tcPr>
            <w:tcW w:w="597" w:type="dxa"/>
            <w:vMerge/>
          </w:tcPr>
          <w:p w14:paraId="238EC32E"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36E28478"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軍手</w:t>
            </w:r>
          </w:p>
        </w:tc>
        <w:tc>
          <w:tcPr>
            <w:tcW w:w="567" w:type="dxa"/>
          </w:tcPr>
          <w:p w14:paraId="2B00B162"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54A1C282"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5CAFE11F"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21702BEE"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2084336C" w14:textId="540F8628" w:rsidTr="004805BB">
        <w:trPr>
          <w:trHeight w:val="312"/>
        </w:trPr>
        <w:tc>
          <w:tcPr>
            <w:tcW w:w="597" w:type="dxa"/>
            <w:vMerge/>
          </w:tcPr>
          <w:p w14:paraId="0AB65DE0"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113C0FCD"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長靴</w:t>
            </w:r>
          </w:p>
        </w:tc>
        <w:tc>
          <w:tcPr>
            <w:tcW w:w="567" w:type="dxa"/>
          </w:tcPr>
          <w:p w14:paraId="4836F281"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7F022031"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0F99F622"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729AA0F8"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42C827CE" w14:textId="134F2B50" w:rsidTr="004805BB">
        <w:trPr>
          <w:trHeight w:val="312"/>
        </w:trPr>
        <w:tc>
          <w:tcPr>
            <w:tcW w:w="597" w:type="dxa"/>
            <w:vMerge w:val="restart"/>
            <w:vAlign w:val="center"/>
          </w:tcPr>
          <w:p w14:paraId="0AB56B23"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避</w:t>
            </w:r>
          </w:p>
          <w:p w14:paraId="6CDBDA54"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難</w:t>
            </w:r>
          </w:p>
          <w:p w14:paraId="4953C6B2"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用</w:t>
            </w:r>
          </w:p>
          <w:p w14:paraId="2DFA7002" w14:textId="77777777" w:rsidR="00F30926" w:rsidRPr="009909A4" w:rsidRDefault="00F30926" w:rsidP="00682C30">
            <w:pPr>
              <w:spacing w:line="32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具</w:t>
            </w:r>
          </w:p>
        </w:tc>
        <w:tc>
          <w:tcPr>
            <w:tcW w:w="2659" w:type="dxa"/>
          </w:tcPr>
          <w:p w14:paraId="7BA7D24B"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地図</w:t>
            </w:r>
          </w:p>
        </w:tc>
        <w:tc>
          <w:tcPr>
            <w:tcW w:w="567" w:type="dxa"/>
          </w:tcPr>
          <w:p w14:paraId="703B71B7"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33867E08"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499DB8D2"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5F3D4D24"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1B3BB0AF" w14:textId="35B792CF" w:rsidTr="004805BB">
        <w:trPr>
          <w:trHeight w:val="312"/>
        </w:trPr>
        <w:tc>
          <w:tcPr>
            <w:tcW w:w="597" w:type="dxa"/>
            <w:vMerge/>
          </w:tcPr>
          <w:p w14:paraId="13ABE9AC"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45302B2C"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テント</w:t>
            </w:r>
          </w:p>
        </w:tc>
        <w:tc>
          <w:tcPr>
            <w:tcW w:w="567" w:type="dxa"/>
          </w:tcPr>
          <w:p w14:paraId="63F51FF5"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4DD7E633"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6EA71774"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5E87D88D"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30C429D9" w14:textId="128DAC31" w:rsidTr="004805BB">
        <w:trPr>
          <w:trHeight w:val="312"/>
        </w:trPr>
        <w:tc>
          <w:tcPr>
            <w:tcW w:w="597" w:type="dxa"/>
            <w:vMerge/>
          </w:tcPr>
          <w:p w14:paraId="5BF5E0A5"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02B80731"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ビニールシート</w:t>
            </w:r>
          </w:p>
        </w:tc>
        <w:tc>
          <w:tcPr>
            <w:tcW w:w="567" w:type="dxa"/>
          </w:tcPr>
          <w:p w14:paraId="68F88FD5"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22B2BE97"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3E467A07"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601380AE"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7D48DC0D" w14:textId="2987C625" w:rsidTr="004805BB">
        <w:trPr>
          <w:trHeight w:val="312"/>
        </w:trPr>
        <w:tc>
          <w:tcPr>
            <w:tcW w:w="597" w:type="dxa"/>
            <w:vMerge/>
          </w:tcPr>
          <w:p w14:paraId="7086325C"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6746ED07"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毛布</w:t>
            </w:r>
          </w:p>
        </w:tc>
        <w:tc>
          <w:tcPr>
            <w:tcW w:w="567" w:type="dxa"/>
          </w:tcPr>
          <w:p w14:paraId="27001E41"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4A956EFE"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61CFD5C5"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58C94831"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3B66DCDC" w14:textId="7765BDFE" w:rsidTr="004805BB">
        <w:trPr>
          <w:trHeight w:val="312"/>
        </w:trPr>
        <w:tc>
          <w:tcPr>
            <w:tcW w:w="597" w:type="dxa"/>
            <w:vMerge/>
          </w:tcPr>
          <w:p w14:paraId="6F2ED7BB"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73170842"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ゴザ</w:t>
            </w:r>
          </w:p>
        </w:tc>
        <w:tc>
          <w:tcPr>
            <w:tcW w:w="567" w:type="dxa"/>
          </w:tcPr>
          <w:p w14:paraId="55A4B866"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2B42F49A"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42AE7FBA"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1536C1DF"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0E901986" w14:textId="785DABBB" w:rsidTr="004805BB">
        <w:trPr>
          <w:trHeight w:val="312"/>
        </w:trPr>
        <w:tc>
          <w:tcPr>
            <w:tcW w:w="597" w:type="dxa"/>
            <w:vMerge/>
          </w:tcPr>
          <w:p w14:paraId="7433B90A"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7F4E9BA8"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ヘルメット</w:t>
            </w:r>
          </w:p>
        </w:tc>
        <w:tc>
          <w:tcPr>
            <w:tcW w:w="567" w:type="dxa"/>
          </w:tcPr>
          <w:p w14:paraId="05B672F2"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43646B95"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7E7FF968"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3C921A92"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33E27B8B" w14:textId="7D68F479" w:rsidTr="004805BB">
        <w:trPr>
          <w:trHeight w:val="312"/>
        </w:trPr>
        <w:tc>
          <w:tcPr>
            <w:tcW w:w="597" w:type="dxa"/>
            <w:vMerge/>
          </w:tcPr>
          <w:p w14:paraId="492FDE34"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4C6C5764"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搬送用ゴムボート</w:t>
            </w:r>
          </w:p>
        </w:tc>
        <w:tc>
          <w:tcPr>
            <w:tcW w:w="567" w:type="dxa"/>
          </w:tcPr>
          <w:p w14:paraId="736183BF"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7F083037"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782EBBAB"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3E77B6B9"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4685917B" w14:textId="27FD0286" w:rsidTr="004805BB">
        <w:trPr>
          <w:trHeight w:val="312"/>
        </w:trPr>
        <w:tc>
          <w:tcPr>
            <w:tcW w:w="597" w:type="dxa"/>
            <w:vMerge/>
          </w:tcPr>
          <w:p w14:paraId="12AA570B"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2BDA08C7"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ロープ</w:t>
            </w:r>
          </w:p>
        </w:tc>
        <w:tc>
          <w:tcPr>
            <w:tcW w:w="567" w:type="dxa"/>
          </w:tcPr>
          <w:p w14:paraId="668F9494"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2D43ED40"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21F170EA"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3056975D"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3AEC2834" w14:textId="29E1AFC4" w:rsidTr="004805BB">
        <w:trPr>
          <w:trHeight w:val="312"/>
        </w:trPr>
        <w:tc>
          <w:tcPr>
            <w:tcW w:w="597" w:type="dxa"/>
            <w:vMerge/>
          </w:tcPr>
          <w:p w14:paraId="094072B8"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087DC24E" w14:textId="5E0BE46C"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ゼッケン</w:t>
            </w:r>
            <w:r w:rsidRPr="009909A4">
              <w:rPr>
                <w:rFonts w:ascii="ＭＳ 明朝" w:hAnsi="ＭＳ 明朝" w:hint="eastAsia"/>
                <w:color w:val="000000" w:themeColor="text1"/>
                <w:szCs w:val="21"/>
              </w:rPr>
              <w:t>（避難時に着用）</w:t>
            </w:r>
          </w:p>
        </w:tc>
        <w:tc>
          <w:tcPr>
            <w:tcW w:w="567" w:type="dxa"/>
          </w:tcPr>
          <w:p w14:paraId="5B93EC6C"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54E1CD04"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7582EDDD"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5220BEDB"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624AA421" w14:textId="7CD3AC20" w:rsidTr="004805BB">
        <w:trPr>
          <w:trHeight w:val="312"/>
        </w:trPr>
        <w:tc>
          <w:tcPr>
            <w:tcW w:w="597" w:type="dxa"/>
            <w:vMerge/>
          </w:tcPr>
          <w:p w14:paraId="0D2AF8AC"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4492A1EB"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タオル</w:t>
            </w:r>
          </w:p>
        </w:tc>
        <w:tc>
          <w:tcPr>
            <w:tcW w:w="567" w:type="dxa"/>
          </w:tcPr>
          <w:p w14:paraId="485AA07E"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57CBDFBB"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43530098"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5F7F3FBC"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3F16B90B" w14:textId="5197D6BB" w:rsidTr="004805BB">
        <w:trPr>
          <w:trHeight w:val="312"/>
        </w:trPr>
        <w:tc>
          <w:tcPr>
            <w:tcW w:w="597" w:type="dxa"/>
            <w:vMerge/>
          </w:tcPr>
          <w:p w14:paraId="648768D1"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39CD0A2B"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ビニール袋</w:t>
            </w:r>
          </w:p>
        </w:tc>
        <w:tc>
          <w:tcPr>
            <w:tcW w:w="567" w:type="dxa"/>
          </w:tcPr>
          <w:p w14:paraId="0A0BF136"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07315314"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0A4CCB0F"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4915B334"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2CB5B0F5" w14:textId="284F9A76" w:rsidTr="004805BB">
        <w:trPr>
          <w:trHeight w:val="312"/>
        </w:trPr>
        <w:tc>
          <w:tcPr>
            <w:tcW w:w="597" w:type="dxa"/>
            <w:vMerge/>
          </w:tcPr>
          <w:p w14:paraId="65C5B67B"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6CF68491"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下着</w:t>
            </w:r>
          </w:p>
        </w:tc>
        <w:tc>
          <w:tcPr>
            <w:tcW w:w="567" w:type="dxa"/>
          </w:tcPr>
          <w:p w14:paraId="4848A07E"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2541D851"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6A146D65"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10E56308" w14:textId="77777777" w:rsidR="00F30926" w:rsidRPr="009909A4" w:rsidRDefault="00F30926" w:rsidP="00682C30">
            <w:pPr>
              <w:spacing w:line="320" w:lineRule="exact"/>
              <w:rPr>
                <w:rFonts w:ascii="ＭＳ 明朝" w:hAnsi="ＭＳ 明朝"/>
                <w:color w:val="000000" w:themeColor="text1"/>
              </w:rPr>
            </w:pPr>
          </w:p>
        </w:tc>
      </w:tr>
      <w:tr w:rsidR="009909A4" w:rsidRPr="009909A4" w14:paraId="558CFC77" w14:textId="7F82090F" w:rsidTr="004805BB">
        <w:trPr>
          <w:trHeight w:val="312"/>
        </w:trPr>
        <w:tc>
          <w:tcPr>
            <w:tcW w:w="597" w:type="dxa"/>
            <w:vMerge/>
          </w:tcPr>
          <w:p w14:paraId="6A63A36A" w14:textId="77777777" w:rsidR="00F30926" w:rsidRPr="009909A4" w:rsidRDefault="00F30926" w:rsidP="00682C30">
            <w:pPr>
              <w:spacing w:line="320" w:lineRule="exact"/>
              <w:rPr>
                <w:rFonts w:ascii="ＭＳ 明朝" w:hAnsi="ＭＳ 明朝"/>
                <w:color w:val="000000" w:themeColor="text1"/>
                <w:sz w:val="22"/>
              </w:rPr>
            </w:pPr>
          </w:p>
        </w:tc>
        <w:tc>
          <w:tcPr>
            <w:tcW w:w="2659" w:type="dxa"/>
          </w:tcPr>
          <w:p w14:paraId="0B8118F7" w14:textId="77777777" w:rsidR="00F30926" w:rsidRPr="009909A4" w:rsidRDefault="00F30926" w:rsidP="00682C30">
            <w:pPr>
              <w:spacing w:line="320" w:lineRule="exact"/>
              <w:rPr>
                <w:rFonts w:ascii="ＭＳ 明朝" w:hAnsi="ＭＳ 明朝"/>
                <w:color w:val="000000" w:themeColor="text1"/>
                <w:sz w:val="22"/>
              </w:rPr>
            </w:pPr>
            <w:r w:rsidRPr="009909A4">
              <w:rPr>
                <w:rFonts w:ascii="ＭＳ 明朝" w:hAnsi="ＭＳ 明朝" w:hint="eastAsia"/>
                <w:color w:val="000000" w:themeColor="text1"/>
                <w:sz w:val="22"/>
              </w:rPr>
              <w:t>簡易トイレ</w:t>
            </w:r>
          </w:p>
        </w:tc>
        <w:tc>
          <w:tcPr>
            <w:tcW w:w="567" w:type="dxa"/>
          </w:tcPr>
          <w:p w14:paraId="72A76E14" w14:textId="77777777" w:rsidR="00F30926" w:rsidRPr="009909A4" w:rsidRDefault="00F30926" w:rsidP="00682C30">
            <w:pPr>
              <w:spacing w:line="320" w:lineRule="exact"/>
              <w:rPr>
                <w:rFonts w:ascii="ＭＳ 明朝" w:hAnsi="ＭＳ 明朝"/>
                <w:color w:val="000000" w:themeColor="text1"/>
              </w:rPr>
            </w:pPr>
          </w:p>
        </w:tc>
        <w:tc>
          <w:tcPr>
            <w:tcW w:w="1417" w:type="dxa"/>
          </w:tcPr>
          <w:p w14:paraId="1C36F7DE" w14:textId="77777777" w:rsidR="00F30926" w:rsidRPr="009909A4" w:rsidRDefault="00F30926" w:rsidP="00682C30">
            <w:pPr>
              <w:spacing w:line="320" w:lineRule="exact"/>
              <w:rPr>
                <w:rFonts w:ascii="ＭＳ 明朝" w:hAnsi="ＭＳ 明朝"/>
                <w:color w:val="000000" w:themeColor="text1"/>
              </w:rPr>
            </w:pPr>
          </w:p>
        </w:tc>
        <w:tc>
          <w:tcPr>
            <w:tcW w:w="1843" w:type="dxa"/>
          </w:tcPr>
          <w:p w14:paraId="03CFCA35" w14:textId="77777777" w:rsidR="00F30926" w:rsidRPr="009909A4" w:rsidRDefault="00F30926" w:rsidP="00682C30">
            <w:pPr>
              <w:spacing w:line="320" w:lineRule="exact"/>
              <w:rPr>
                <w:rFonts w:ascii="ＭＳ 明朝" w:hAnsi="ＭＳ 明朝"/>
                <w:color w:val="000000" w:themeColor="text1"/>
              </w:rPr>
            </w:pPr>
          </w:p>
        </w:tc>
        <w:tc>
          <w:tcPr>
            <w:tcW w:w="1411" w:type="dxa"/>
          </w:tcPr>
          <w:p w14:paraId="3AA276DE" w14:textId="77777777" w:rsidR="00F30926" w:rsidRPr="009909A4" w:rsidRDefault="00F30926" w:rsidP="00682C30">
            <w:pPr>
              <w:spacing w:line="320" w:lineRule="exact"/>
              <w:rPr>
                <w:rFonts w:ascii="ＭＳ 明朝" w:hAnsi="ＭＳ 明朝"/>
                <w:color w:val="000000" w:themeColor="text1"/>
              </w:rPr>
            </w:pPr>
          </w:p>
        </w:tc>
      </w:tr>
    </w:tbl>
    <w:bookmarkEnd w:id="94"/>
    <w:p w14:paraId="7B73EF40" w14:textId="77777777" w:rsidR="003F4F40" w:rsidRPr="009909A4" w:rsidRDefault="0011646F">
      <w:pPr>
        <w:spacing w:line="220" w:lineRule="exact"/>
        <w:ind w:left="203" w:hangingChars="100" w:hanging="203"/>
        <w:rPr>
          <w:rFonts w:ascii="ＭＳ 明朝" w:hAnsi="ＭＳ 明朝"/>
          <w:color w:val="000000" w:themeColor="text1"/>
          <w:sz w:val="20"/>
          <w:szCs w:val="21"/>
        </w:rPr>
      </w:pPr>
      <w:r w:rsidRPr="009909A4">
        <w:rPr>
          <w:rFonts w:ascii="ＭＳ 明朝" w:hAnsi="ＭＳ 明朝" w:hint="eastAsia"/>
          <w:color w:val="000000" w:themeColor="text1"/>
          <w:sz w:val="20"/>
          <w:szCs w:val="21"/>
        </w:rPr>
        <w:t>注）上記品目はあくまで例示ですので、各施設で必要に応じた備蓄品リストを作成してください。</w:t>
      </w:r>
    </w:p>
    <w:p w14:paraId="464FFFA1" w14:textId="77777777" w:rsidR="00F10B81" w:rsidRPr="009909A4" w:rsidRDefault="00F10B81" w:rsidP="00731ACF">
      <w:pPr>
        <w:spacing w:line="220" w:lineRule="exact"/>
        <w:ind w:left="243" w:hangingChars="100" w:hanging="243"/>
        <w:rPr>
          <w:rFonts w:ascii="ＭＳ 明朝" w:hAnsi="ＭＳ 明朝"/>
          <w:color w:val="000000" w:themeColor="text1"/>
          <w:sz w:val="24"/>
          <w:szCs w:val="28"/>
        </w:rPr>
      </w:pPr>
    </w:p>
    <w:p w14:paraId="0AB46B8E" w14:textId="77777777" w:rsidR="00CA49C5" w:rsidRPr="009909A4" w:rsidRDefault="00CA49C5" w:rsidP="00731ACF">
      <w:pPr>
        <w:spacing w:line="220" w:lineRule="exact"/>
        <w:ind w:left="223" w:hangingChars="100" w:hanging="223"/>
        <w:rPr>
          <w:rFonts w:ascii="ＭＳ 明朝" w:hAnsi="ＭＳ 明朝"/>
          <w:color w:val="000000" w:themeColor="text1"/>
          <w:sz w:val="22"/>
          <w:szCs w:val="24"/>
        </w:rPr>
      </w:pPr>
    </w:p>
    <w:tbl>
      <w:tblPr>
        <w:tblW w:w="8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4"/>
      </w:tblGrid>
      <w:tr w:rsidR="009909A4" w:rsidRPr="009909A4" w14:paraId="3B7A8979" w14:textId="77777777" w:rsidTr="00D91FA9">
        <w:trPr>
          <w:trHeight w:val="313"/>
        </w:trPr>
        <w:tc>
          <w:tcPr>
            <w:tcW w:w="8504" w:type="dxa"/>
            <w:tcBorders>
              <w:bottom w:val="single" w:sz="4" w:space="0" w:color="auto"/>
            </w:tcBorders>
          </w:tcPr>
          <w:p w14:paraId="485D39AD" w14:textId="77777777" w:rsidR="008C1CC5" w:rsidRPr="009909A4" w:rsidRDefault="008C1CC5" w:rsidP="00E52741">
            <w:pPr>
              <w:spacing w:line="220" w:lineRule="atLeast"/>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lastRenderedPageBreak/>
              <w:t>ひとくちメモ</w:t>
            </w:r>
          </w:p>
        </w:tc>
      </w:tr>
      <w:tr w:rsidR="009909A4" w:rsidRPr="009909A4" w14:paraId="7CE83116" w14:textId="77777777" w:rsidTr="00391893">
        <w:trPr>
          <w:trHeight w:val="468"/>
        </w:trPr>
        <w:tc>
          <w:tcPr>
            <w:tcW w:w="8504" w:type="dxa"/>
            <w:tcBorders>
              <w:top w:val="single" w:sz="4" w:space="0" w:color="auto"/>
              <w:left w:val="single" w:sz="4" w:space="0" w:color="auto"/>
              <w:bottom w:val="nil"/>
              <w:right w:val="single" w:sz="4" w:space="0" w:color="auto"/>
            </w:tcBorders>
          </w:tcPr>
          <w:p w14:paraId="016438EB" w14:textId="53DE9E85" w:rsidR="008C1CC5" w:rsidRPr="009909A4" w:rsidRDefault="008C1CC5" w:rsidP="001B57D1">
            <w:pPr>
              <w:spacing w:line="220" w:lineRule="atLeast"/>
              <w:jc w:val="left"/>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備蓄</w:t>
            </w:r>
            <w:r w:rsidR="00B2570F" w:rsidRPr="009909A4">
              <w:rPr>
                <w:rFonts w:ascii="ＭＳ ゴシック" w:eastAsia="ＭＳ ゴシック" w:hAnsi="ＭＳ ゴシック" w:hint="eastAsia"/>
                <w:color w:val="000000" w:themeColor="text1"/>
                <w:sz w:val="22"/>
              </w:rPr>
              <w:t>品の目安について</w:t>
            </w:r>
          </w:p>
        </w:tc>
      </w:tr>
      <w:tr w:rsidR="009909A4" w:rsidRPr="009909A4" w14:paraId="71BD36B0" w14:textId="77777777" w:rsidTr="0037235F">
        <w:trPr>
          <w:trHeight w:val="1165"/>
        </w:trPr>
        <w:tc>
          <w:tcPr>
            <w:tcW w:w="8504" w:type="dxa"/>
            <w:tcBorders>
              <w:top w:val="nil"/>
              <w:left w:val="single" w:sz="4" w:space="0" w:color="auto"/>
              <w:bottom w:val="nil"/>
              <w:right w:val="single" w:sz="4" w:space="0" w:color="auto"/>
            </w:tcBorders>
          </w:tcPr>
          <w:p w14:paraId="16A07424" w14:textId="750C5BF9" w:rsidR="00D91FA9" w:rsidRPr="009909A4" w:rsidRDefault="00D91FA9" w:rsidP="00D91FA9">
            <w:pPr>
              <w:spacing w:line="220" w:lineRule="atLeast"/>
              <w:ind w:firstLineChars="100" w:firstLine="223"/>
              <w:jc w:val="left"/>
              <w:rPr>
                <w:rFonts w:ascii="ＭＳ 明朝" w:hAnsi="ＭＳ 明朝"/>
                <w:color w:val="000000" w:themeColor="text1"/>
                <w:sz w:val="22"/>
              </w:rPr>
            </w:pPr>
            <w:r w:rsidRPr="009909A4">
              <w:rPr>
                <w:rFonts w:ascii="ＭＳ 明朝" w:hAnsi="ＭＳ 明朝" w:hint="eastAsia"/>
                <w:color w:val="000000" w:themeColor="text1"/>
                <w:sz w:val="22"/>
              </w:rPr>
              <w:t>・飲料水については、</w:t>
            </w:r>
            <w:r w:rsidR="0037235F" w:rsidRPr="009909A4">
              <w:rPr>
                <w:rFonts w:ascii="ＭＳ 明朝" w:hAnsi="ＭＳ 明朝" w:hint="eastAsia"/>
                <w:color w:val="000000" w:themeColor="text1"/>
                <w:sz w:val="22"/>
              </w:rPr>
              <w:t>３日分（</w:t>
            </w:r>
            <w:r w:rsidRPr="009909A4">
              <w:rPr>
                <w:rFonts w:ascii="ＭＳ 明朝" w:hAnsi="ＭＳ 明朝" w:hint="eastAsia"/>
                <w:color w:val="000000" w:themeColor="text1"/>
                <w:sz w:val="22"/>
              </w:rPr>
              <w:t>１人当たり１日３リットル</w:t>
            </w:r>
            <w:r w:rsidR="0037235F"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、計９リットル</w:t>
            </w:r>
          </w:p>
          <w:p w14:paraId="0B153890" w14:textId="77777777" w:rsidR="0037235F" w:rsidRPr="009909A4" w:rsidRDefault="00D91FA9" w:rsidP="0037235F">
            <w:pPr>
              <w:spacing w:line="220" w:lineRule="atLeast"/>
              <w:ind w:firstLineChars="250" w:firstLine="506"/>
              <w:jc w:val="left"/>
              <w:rPr>
                <w:rFonts w:ascii="ＭＳ 明朝" w:hAnsi="ＭＳ 明朝"/>
                <w:color w:val="000000" w:themeColor="text1"/>
                <w:sz w:val="20"/>
                <w:szCs w:val="20"/>
              </w:rPr>
            </w:pPr>
            <w:r w:rsidRPr="009909A4">
              <w:rPr>
                <w:rFonts w:ascii="ＭＳ 明朝" w:hAnsi="ＭＳ 明朝" w:hint="eastAsia"/>
                <w:color w:val="000000" w:themeColor="text1"/>
                <w:sz w:val="20"/>
                <w:szCs w:val="20"/>
              </w:rPr>
              <w:t>（出典：</w:t>
            </w:r>
            <w:r w:rsidR="0037235F" w:rsidRPr="009909A4">
              <w:rPr>
                <w:rFonts w:ascii="ＭＳ 明朝" w:hAnsi="ＭＳ 明朝" w:hint="eastAsia"/>
                <w:color w:val="000000" w:themeColor="text1"/>
                <w:sz w:val="20"/>
                <w:szCs w:val="20"/>
              </w:rPr>
              <w:t>内閣府「災害発生時における大規模な帰宅困難者等の発生への対策に関する</w:t>
            </w:r>
          </w:p>
          <w:p w14:paraId="1A094C34" w14:textId="0659BF8E" w:rsidR="00D91FA9" w:rsidRPr="009909A4" w:rsidRDefault="0037235F" w:rsidP="0037235F">
            <w:pPr>
              <w:spacing w:line="220" w:lineRule="atLeast"/>
              <w:ind w:firstLineChars="650" w:firstLine="1317"/>
              <w:jc w:val="left"/>
              <w:rPr>
                <w:rFonts w:ascii="ＭＳ 明朝" w:hAnsi="ＭＳ 明朝"/>
                <w:color w:val="000000" w:themeColor="text1"/>
                <w:sz w:val="22"/>
              </w:rPr>
            </w:pPr>
            <w:r w:rsidRPr="009909A4">
              <w:rPr>
                <w:rFonts w:ascii="ＭＳ 明朝" w:hAnsi="ＭＳ 明朝" w:hint="eastAsia"/>
                <w:color w:val="000000" w:themeColor="text1"/>
                <w:sz w:val="20"/>
                <w:szCs w:val="20"/>
              </w:rPr>
              <w:t>ガイドライン</w:t>
            </w:r>
            <w:r w:rsidR="0026646D" w:rsidRPr="009909A4">
              <w:rPr>
                <w:rFonts w:ascii="ＭＳ 明朝" w:hAnsi="ＭＳ 明朝"/>
                <w:color w:val="000000" w:themeColor="text1"/>
                <w:sz w:val="20"/>
                <w:szCs w:val="20"/>
              </w:rPr>
              <w:t>」）</w:t>
            </w:r>
          </w:p>
        </w:tc>
      </w:tr>
      <w:tr w:rsidR="009909A4" w:rsidRPr="009909A4" w14:paraId="4BB8FDBE" w14:textId="77777777" w:rsidTr="0037235F">
        <w:trPr>
          <w:trHeight w:val="441"/>
        </w:trPr>
        <w:tc>
          <w:tcPr>
            <w:tcW w:w="8504" w:type="dxa"/>
            <w:tcBorders>
              <w:top w:val="nil"/>
              <w:left w:val="single" w:sz="4" w:space="0" w:color="auto"/>
              <w:bottom w:val="nil"/>
              <w:right w:val="single" w:sz="4" w:space="0" w:color="auto"/>
            </w:tcBorders>
          </w:tcPr>
          <w:p w14:paraId="33AB3FBD" w14:textId="1400E3DD" w:rsidR="0037235F" w:rsidRPr="009909A4" w:rsidRDefault="0037235F" w:rsidP="00D91FA9">
            <w:pPr>
              <w:spacing w:line="220" w:lineRule="atLeast"/>
              <w:ind w:firstLineChars="100" w:firstLine="223"/>
              <w:jc w:val="left"/>
              <w:rPr>
                <w:rFonts w:ascii="ＭＳ 明朝" w:hAnsi="ＭＳ 明朝"/>
                <w:color w:val="000000" w:themeColor="text1"/>
                <w:sz w:val="22"/>
              </w:rPr>
            </w:pPr>
            <w:r w:rsidRPr="009909A4">
              <w:rPr>
                <w:rFonts w:ascii="ＭＳ 明朝" w:hAnsi="ＭＳ 明朝" w:hint="eastAsia"/>
                <w:color w:val="000000" w:themeColor="text1"/>
                <w:sz w:val="22"/>
              </w:rPr>
              <w:t>・排泄の回数は１日あたり５回が平均的</w:t>
            </w:r>
          </w:p>
        </w:tc>
      </w:tr>
      <w:tr w:rsidR="00BF6B56" w:rsidRPr="009909A4" w14:paraId="15E0015A" w14:textId="77777777" w:rsidTr="00391893">
        <w:trPr>
          <w:trHeight w:val="398"/>
        </w:trPr>
        <w:tc>
          <w:tcPr>
            <w:tcW w:w="8504" w:type="dxa"/>
            <w:tcBorders>
              <w:top w:val="nil"/>
              <w:left w:val="single" w:sz="4" w:space="0" w:color="auto"/>
              <w:bottom w:val="single" w:sz="4" w:space="0" w:color="auto"/>
              <w:right w:val="single" w:sz="4" w:space="0" w:color="auto"/>
            </w:tcBorders>
            <w:vAlign w:val="center"/>
          </w:tcPr>
          <w:p w14:paraId="02E7E8F0" w14:textId="0715DE91" w:rsidR="00D91FA9" w:rsidRPr="009909A4" w:rsidRDefault="00D91FA9" w:rsidP="001B57D1">
            <w:pPr>
              <w:spacing w:line="220" w:lineRule="atLeast"/>
              <w:ind w:rightChars="-49" w:right="-104" w:firstLineChars="600" w:firstLine="1216"/>
              <w:jc w:val="right"/>
              <w:rPr>
                <w:rFonts w:ascii="ＭＳ 明朝" w:hAnsi="ＭＳ 明朝"/>
                <w:color w:val="000000" w:themeColor="text1"/>
                <w:sz w:val="22"/>
              </w:rPr>
            </w:pPr>
            <w:r w:rsidRPr="009909A4">
              <w:rPr>
                <w:rFonts w:ascii="ＭＳ 明朝" w:hAnsi="ＭＳ 明朝" w:hint="eastAsia"/>
                <w:color w:val="000000" w:themeColor="text1"/>
                <w:sz w:val="20"/>
                <w:szCs w:val="20"/>
              </w:rPr>
              <w:t>（出典：内閣府「避難所におけるトイレの確保・管理ガイドライン」）</w:t>
            </w:r>
          </w:p>
        </w:tc>
      </w:tr>
    </w:tbl>
    <w:p w14:paraId="72B02626" w14:textId="77777777" w:rsidR="008C1CC5" w:rsidRPr="009909A4" w:rsidRDefault="008C1CC5" w:rsidP="008C1CC5">
      <w:pPr>
        <w:ind w:left="213" w:hangingChars="100" w:hanging="213"/>
        <w:rPr>
          <w:rFonts w:ascii="ＭＳ 明朝" w:hAnsi="ＭＳ 明朝"/>
          <w:color w:val="000000" w:themeColor="text1"/>
        </w:rPr>
      </w:pPr>
    </w:p>
    <w:tbl>
      <w:tblPr>
        <w:tblW w:w="8504" w:type="dxa"/>
        <w:jc w:val="center"/>
        <w:tblCellMar>
          <w:left w:w="99" w:type="dxa"/>
          <w:right w:w="99" w:type="dxa"/>
        </w:tblCellMar>
        <w:tblLook w:val="04A0" w:firstRow="1" w:lastRow="0" w:firstColumn="1" w:lastColumn="0" w:noHBand="0" w:noVBand="1"/>
      </w:tblPr>
      <w:tblGrid>
        <w:gridCol w:w="8504"/>
      </w:tblGrid>
      <w:tr w:rsidR="009909A4" w:rsidRPr="009909A4" w14:paraId="27FBF15B" w14:textId="77777777" w:rsidTr="00E9750D">
        <w:trPr>
          <w:trHeight w:val="270"/>
          <w:jc w:val="center"/>
        </w:trPr>
        <w:tc>
          <w:tcPr>
            <w:tcW w:w="8504" w:type="dxa"/>
            <w:tcBorders>
              <w:top w:val="single" w:sz="4" w:space="0" w:color="auto"/>
              <w:left w:val="single" w:sz="4" w:space="0" w:color="auto"/>
              <w:bottom w:val="nil"/>
              <w:right w:val="single" w:sz="4" w:space="0" w:color="000000"/>
            </w:tcBorders>
            <w:noWrap/>
            <w:vAlign w:val="center"/>
            <w:hideMark/>
          </w:tcPr>
          <w:p w14:paraId="6AB47511" w14:textId="77777777" w:rsidR="008C1CC5" w:rsidRPr="009909A4" w:rsidRDefault="008C1CC5" w:rsidP="00E52741">
            <w:pPr>
              <w:widowControl/>
              <w:jc w:val="cente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ひとくちメモ</w:t>
            </w:r>
          </w:p>
        </w:tc>
      </w:tr>
      <w:tr w:rsidR="009909A4" w:rsidRPr="009909A4" w14:paraId="161BF7EE" w14:textId="77777777" w:rsidTr="00391893">
        <w:trPr>
          <w:trHeight w:val="462"/>
          <w:jc w:val="center"/>
        </w:trPr>
        <w:tc>
          <w:tcPr>
            <w:tcW w:w="8504" w:type="dxa"/>
            <w:tcBorders>
              <w:top w:val="single" w:sz="4" w:space="0" w:color="auto"/>
              <w:left w:val="single" w:sz="4" w:space="0" w:color="auto"/>
              <w:bottom w:val="nil"/>
              <w:right w:val="single" w:sz="4" w:space="0" w:color="000000"/>
            </w:tcBorders>
            <w:noWrap/>
            <w:hideMark/>
          </w:tcPr>
          <w:p w14:paraId="07670448" w14:textId="77777777" w:rsidR="008C1CC5" w:rsidRPr="009909A4" w:rsidRDefault="008C1CC5" w:rsidP="001B57D1">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リスクに応じた備品について</w:t>
            </w:r>
          </w:p>
        </w:tc>
      </w:tr>
      <w:tr w:rsidR="009909A4" w:rsidRPr="009909A4" w14:paraId="0A9DE246" w14:textId="77777777" w:rsidTr="00E9750D">
        <w:trPr>
          <w:trHeight w:val="830"/>
          <w:jc w:val="center"/>
        </w:trPr>
        <w:tc>
          <w:tcPr>
            <w:tcW w:w="8504" w:type="dxa"/>
            <w:vMerge w:val="restart"/>
            <w:tcBorders>
              <w:top w:val="nil"/>
              <w:left w:val="single" w:sz="4" w:space="0" w:color="auto"/>
              <w:bottom w:val="nil"/>
              <w:right w:val="single" w:sz="4" w:space="0" w:color="000000"/>
            </w:tcBorders>
            <w:vAlign w:val="center"/>
            <w:hideMark/>
          </w:tcPr>
          <w:p w14:paraId="4A031AA9" w14:textId="6760628B" w:rsidR="008C1CC5" w:rsidRPr="009909A4" w:rsidRDefault="008C1CC5" w:rsidP="009C3CDB">
            <w:pPr>
              <w:widowControl/>
              <w:ind w:firstLineChars="100" w:firstLine="223"/>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ライフラインや物資補給が途絶した際の備蓄については、自施設の災害時のリスク（施設の立地、利用者の状況）に基づいた備蓄となるよう各施設において必要な量について検討すること。</w:t>
            </w:r>
          </w:p>
          <w:p w14:paraId="74229DE2" w14:textId="1EAC0E0F" w:rsidR="008C1CC5" w:rsidRPr="009909A4" w:rsidRDefault="008C1CC5" w:rsidP="009C3CDB">
            <w:pPr>
              <w:widowControl/>
              <w:ind w:firstLineChars="100" w:firstLine="223"/>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上水（給水）下水（トイレ等）等のライフラインは復旧に時間がかかるため、代替物資の備蓄については、留意すること。</w:t>
            </w:r>
          </w:p>
          <w:p w14:paraId="6F0FD4CB" w14:textId="1E5F6AFC" w:rsidR="008C1CC5" w:rsidRPr="009909A4" w:rsidRDefault="008C1CC5" w:rsidP="009C3CDB">
            <w:pPr>
              <w:widowControl/>
              <w:ind w:firstLineChars="100" w:firstLine="223"/>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令和</w:t>
            </w:r>
            <w:r w:rsidRPr="009909A4">
              <w:rPr>
                <w:rFonts w:ascii="ＭＳ 明朝" w:hAnsi="ＭＳ 明朝" w:cs="ＭＳ Ｐゴシック"/>
                <w:color w:val="000000" w:themeColor="text1"/>
                <w:kern w:val="0"/>
                <w:sz w:val="22"/>
              </w:rPr>
              <w:t>6年能登半島地震において、食事や排泄に関わる物資が入手困難となった事業所が多かったことから、</w:t>
            </w:r>
            <w:r w:rsidR="00A0758C" w:rsidRPr="009909A4">
              <w:rPr>
                <w:rFonts w:ascii="ＭＳ 明朝" w:hAnsi="ＭＳ 明朝" w:cs="ＭＳ Ｐゴシック" w:hint="eastAsia"/>
                <w:b/>
                <w:bCs/>
                <w:color w:val="000000" w:themeColor="text1"/>
                <w:kern w:val="0"/>
                <w:sz w:val="22"/>
              </w:rPr>
              <w:t>道路の寸断により、物資の流通が滞る地域や孤立する可能性のある事業所では</w:t>
            </w:r>
            <w:r w:rsidRPr="009909A4">
              <w:rPr>
                <w:rFonts w:ascii="ＭＳ 明朝" w:hAnsi="ＭＳ 明朝" w:cs="ＭＳ Ｐゴシック" w:hint="eastAsia"/>
                <w:b/>
                <w:bCs/>
                <w:color w:val="000000" w:themeColor="text1"/>
                <w:kern w:val="0"/>
                <w:sz w:val="22"/>
              </w:rPr>
              <w:t>２週間程度の備蓄が必要となることに留意</w:t>
            </w:r>
            <w:r w:rsidRPr="009909A4">
              <w:rPr>
                <w:rFonts w:ascii="ＭＳ 明朝" w:hAnsi="ＭＳ 明朝" w:cs="ＭＳ Ｐゴシック" w:hint="eastAsia"/>
                <w:color w:val="000000" w:themeColor="text1"/>
                <w:kern w:val="0"/>
                <w:sz w:val="22"/>
              </w:rPr>
              <w:t>すること。</w:t>
            </w:r>
          </w:p>
          <w:p w14:paraId="4D636CF3" w14:textId="77777777" w:rsidR="008C1CC5" w:rsidRPr="009909A4" w:rsidRDefault="008C1CC5" w:rsidP="00E52741">
            <w:pPr>
              <w:widowControl/>
              <w:jc w:val="left"/>
              <w:rPr>
                <w:rFonts w:ascii="ＭＳ 明朝" w:hAnsi="ＭＳ 明朝" w:cs="ＭＳ Ｐゴシック"/>
                <w:color w:val="000000" w:themeColor="text1"/>
                <w:kern w:val="0"/>
                <w:sz w:val="22"/>
              </w:rPr>
            </w:pPr>
          </w:p>
          <w:p w14:paraId="7A579432" w14:textId="77777777" w:rsidR="008C1CC5" w:rsidRPr="009909A4" w:rsidRDefault="008C1CC5" w:rsidP="00377F3C">
            <w:pPr>
              <w:widowControl/>
              <w:ind w:left="890" w:hangingChars="400" w:hanging="890"/>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【食事】嚥下機能低下者への食事（ミキサー食やソフト食等）、とろみ調整剤、高カロリー食品（経腸栄養剤）、アレルギー対応食品</w:t>
            </w:r>
          </w:p>
          <w:p w14:paraId="0CDD2DEA" w14:textId="77777777" w:rsidR="008C1CC5" w:rsidRPr="009909A4" w:rsidRDefault="008C1CC5" w:rsidP="00E52741">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【排泄】尿取りパッド、紙おむつ、トイレ処理用凝固剤</w:t>
            </w:r>
          </w:p>
          <w:p w14:paraId="1C372547" w14:textId="77777777" w:rsidR="008C1CC5" w:rsidRPr="009909A4" w:rsidRDefault="008C1CC5" w:rsidP="00E52741">
            <w:pPr>
              <w:widowControl/>
              <w:jc w:val="left"/>
              <w:rPr>
                <w:rFonts w:ascii="ＭＳ 明朝" w:hAnsi="ＭＳ 明朝" w:cs="ＭＳ Ｐゴシック"/>
                <w:color w:val="000000" w:themeColor="text1"/>
                <w:kern w:val="0"/>
                <w:sz w:val="22"/>
              </w:rPr>
            </w:pPr>
          </w:p>
        </w:tc>
      </w:tr>
      <w:tr w:rsidR="009909A4" w:rsidRPr="009909A4" w14:paraId="667E441C" w14:textId="77777777" w:rsidTr="000E76B3">
        <w:trPr>
          <w:trHeight w:val="3404"/>
          <w:jc w:val="center"/>
        </w:trPr>
        <w:tc>
          <w:tcPr>
            <w:tcW w:w="8504" w:type="dxa"/>
            <w:vMerge/>
            <w:tcBorders>
              <w:top w:val="nil"/>
              <w:left w:val="single" w:sz="4" w:space="0" w:color="auto"/>
              <w:bottom w:val="nil"/>
              <w:right w:val="single" w:sz="4" w:space="0" w:color="000000"/>
            </w:tcBorders>
            <w:vAlign w:val="center"/>
            <w:hideMark/>
          </w:tcPr>
          <w:p w14:paraId="65FE43DC" w14:textId="77777777" w:rsidR="008C1CC5" w:rsidRPr="009909A4" w:rsidRDefault="008C1CC5" w:rsidP="00E52741">
            <w:pPr>
              <w:widowControl/>
              <w:jc w:val="left"/>
              <w:rPr>
                <w:rFonts w:ascii="ＭＳ 明朝" w:hAnsi="ＭＳ 明朝" w:cs="ＭＳ Ｐゴシック"/>
                <w:color w:val="000000" w:themeColor="text1"/>
                <w:kern w:val="0"/>
                <w:sz w:val="22"/>
              </w:rPr>
            </w:pPr>
          </w:p>
        </w:tc>
      </w:tr>
      <w:tr w:rsidR="008C1CC5" w:rsidRPr="009909A4" w14:paraId="65DC7F12" w14:textId="77777777" w:rsidTr="00E9750D">
        <w:trPr>
          <w:trHeight w:val="270"/>
          <w:jc w:val="center"/>
        </w:trPr>
        <w:tc>
          <w:tcPr>
            <w:tcW w:w="8504" w:type="dxa"/>
            <w:tcBorders>
              <w:top w:val="nil"/>
              <w:left w:val="single" w:sz="4" w:space="0" w:color="auto"/>
              <w:bottom w:val="single" w:sz="4" w:space="0" w:color="auto"/>
              <w:right w:val="single" w:sz="4" w:space="0" w:color="000000"/>
            </w:tcBorders>
            <w:noWrap/>
            <w:vAlign w:val="center"/>
            <w:hideMark/>
          </w:tcPr>
          <w:p w14:paraId="1507C350" w14:textId="6CC4C78D" w:rsidR="008C1CC5" w:rsidRPr="009909A4" w:rsidRDefault="00D91FA9" w:rsidP="00E52741">
            <w:pPr>
              <w:widowControl/>
              <w:jc w:val="right"/>
              <w:rPr>
                <w:rFonts w:ascii="ＭＳ 明朝" w:hAnsi="ＭＳ 明朝" w:cs="ＭＳ Ｐゴシック"/>
                <w:color w:val="000000" w:themeColor="text1"/>
                <w:kern w:val="0"/>
                <w:sz w:val="22"/>
                <w:lang w:eastAsia="zh-TW"/>
              </w:rPr>
            </w:pPr>
            <w:r w:rsidRPr="009909A4">
              <w:rPr>
                <w:rFonts w:ascii="ＭＳ 明朝" w:hAnsi="ＭＳ 明朝" w:cs="ＭＳ Ｐゴシック" w:hint="eastAsia"/>
                <w:color w:val="000000" w:themeColor="text1"/>
                <w:kern w:val="0"/>
                <w:sz w:val="20"/>
                <w:szCs w:val="20"/>
              </w:rPr>
              <w:t>（</w:t>
            </w:r>
            <w:r w:rsidR="008C1CC5" w:rsidRPr="009909A4">
              <w:rPr>
                <w:rFonts w:ascii="ＭＳ 明朝" w:hAnsi="ＭＳ 明朝" w:cs="ＭＳ Ｐゴシック" w:hint="eastAsia"/>
                <w:color w:val="000000" w:themeColor="text1"/>
                <w:kern w:val="0"/>
                <w:sz w:val="20"/>
                <w:szCs w:val="20"/>
                <w:lang w:eastAsia="zh-TW"/>
              </w:rPr>
              <w:t>出典</w:t>
            </w:r>
            <w:r w:rsidRPr="009909A4">
              <w:rPr>
                <w:rFonts w:ascii="ＭＳ 明朝" w:hAnsi="ＭＳ 明朝" w:cs="ＭＳ Ｐゴシック" w:hint="eastAsia"/>
                <w:color w:val="000000" w:themeColor="text1"/>
                <w:kern w:val="0"/>
                <w:sz w:val="20"/>
                <w:szCs w:val="20"/>
              </w:rPr>
              <w:t>：</w:t>
            </w:r>
            <w:r w:rsidR="00D52510" w:rsidRPr="009909A4">
              <w:rPr>
                <w:rFonts w:ascii="ＭＳ 明朝" w:hAnsi="ＭＳ 明朝" w:cs="ＭＳ Ｐゴシック" w:hint="eastAsia"/>
                <w:color w:val="000000" w:themeColor="text1"/>
                <w:kern w:val="0"/>
                <w:sz w:val="20"/>
                <w:szCs w:val="20"/>
              </w:rPr>
              <w:t>石川県</w:t>
            </w:r>
            <w:r w:rsidR="008C1CC5" w:rsidRPr="009909A4">
              <w:rPr>
                <w:rFonts w:ascii="ＭＳ 明朝" w:hAnsi="ＭＳ 明朝" w:cs="ＭＳ Ｐゴシック" w:hint="eastAsia"/>
                <w:color w:val="000000" w:themeColor="text1"/>
                <w:kern w:val="0"/>
                <w:sz w:val="20"/>
                <w:szCs w:val="20"/>
              </w:rPr>
              <w:t>高齢者</w:t>
            </w:r>
            <w:r w:rsidR="008C1CC5" w:rsidRPr="009909A4">
              <w:rPr>
                <w:rFonts w:ascii="ＭＳ 明朝" w:hAnsi="ＭＳ 明朝" w:cs="ＭＳ Ｐゴシック" w:hint="eastAsia"/>
                <w:color w:val="000000" w:themeColor="text1"/>
                <w:kern w:val="0"/>
                <w:sz w:val="20"/>
                <w:szCs w:val="20"/>
                <w:lang w:eastAsia="zh-TW"/>
              </w:rPr>
              <w:t>施設における防災計画作成指針策定委員会</w:t>
            </w:r>
            <w:r w:rsidRPr="009909A4">
              <w:rPr>
                <w:rFonts w:ascii="ＭＳ 明朝" w:hAnsi="ＭＳ 明朝" w:cs="ＭＳ Ｐゴシック" w:hint="eastAsia"/>
                <w:color w:val="000000" w:themeColor="text1"/>
                <w:kern w:val="0"/>
                <w:sz w:val="20"/>
                <w:szCs w:val="20"/>
              </w:rPr>
              <w:t>）</w:t>
            </w:r>
          </w:p>
        </w:tc>
      </w:tr>
    </w:tbl>
    <w:p w14:paraId="5703B96B" w14:textId="77777777" w:rsidR="008C1CC5" w:rsidRPr="009909A4" w:rsidRDefault="008C1CC5" w:rsidP="008C1CC5">
      <w:pPr>
        <w:ind w:rightChars="766" w:right="1628"/>
        <w:rPr>
          <w:rFonts w:ascii="ＭＳ ゴシック" w:eastAsia="ＭＳ ゴシック" w:hAnsi="ＭＳ ゴシック"/>
          <w:color w:val="000000" w:themeColor="text1"/>
          <w:sz w:val="24"/>
          <w:szCs w:val="24"/>
        </w:rPr>
      </w:pPr>
    </w:p>
    <w:tbl>
      <w:tblPr>
        <w:tblW w:w="8504" w:type="dxa"/>
        <w:jc w:val="center"/>
        <w:tblCellMar>
          <w:left w:w="99" w:type="dxa"/>
          <w:right w:w="99" w:type="dxa"/>
        </w:tblCellMar>
        <w:tblLook w:val="04A0" w:firstRow="1" w:lastRow="0" w:firstColumn="1" w:lastColumn="0" w:noHBand="0" w:noVBand="1"/>
      </w:tblPr>
      <w:tblGrid>
        <w:gridCol w:w="8504"/>
      </w:tblGrid>
      <w:tr w:rsidR="009909A4" w:rsidRPr="009909A4" w14:paraId="576E4A62" w14:textId="77777777" w:rsidTr="00E9750D">
        <w:trPr>
          <w:trHeight w:val="270"/>
          <w:jc w:val="center"/>
        </w:trPr>
        <w:tc>
          <w:tcPr>
            <w:tcW w:w="8504" w:type="dxa"/>
            <w:tcBorders>
              <w:top w:val="single" w:sz="4" w:space="0" w:color="auto"/>
              <w:left w:val="single" w:sz="4" w:space="0" w:color="auto"/>
              <w:bottom w:val="nil"/>
              <w:right w:val="single" w:sz="4" w:space="0" w:color="000000"/>
            </w:tcBorders>
            <w:noWrap/>
            <w:vAlign w:val="center"/>
            <w:hideMark/>
          </w:tcPr>
          <w:p w14:paraId="44ED1C95" w14:textId="77777777" w:rsidR="008C1CC5" w:rsidRPr="009909A4" w:rsidRDefault="008C1CC5" w:rsidP="00E52741">
            <w:pPr>
              <w:widowControl/>
              <w:jc w:val="cente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ひとくちメモ</w:t>
            </w:r>
          </w:p>
        </w:tc>
      </w:tr>
      <w:tr w:rsidR="009909A4" w:rsidRPr="009909A4" w14:paraId="52B73F55" w14:textId="77777777" w:rsidTr="00391893">
        <w:trPr>
          <w:trHeight w:val="469"/>
          <w:jc w:val="center"/>
        </w:trPr>
        <w:tc>
          <w:tcPr>
            <w:tcW w:w="8504" w:type="dxa"/>
            <w:tcBorders>
              <w:top w:val="single" w:sz="4" w:space="0" w:color="auto"/>
              <w:left w:val="single" w:sz="4" w:space="0" w:color="auto"/>
              <w:bottom w:val="nil"/>
              <w:right w:val="single" w:sz="4" w:space="0" w:color="000000"/>
            </w:tcBorders>
            <w:noWrap/>
            <w:hideMark/>
          </w:tcPr>
          <w:p w14:paraId="3D286BAA" w14:textId="77777777" w:rsidR="008C1CC5" w:rsidRPr="009909A4" w:rsidRDefault="008C1CC5" w:rsidP="001B57D1">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事前のリスト化について</w:t>
            </w:r>
          </w:p>
        </w:tc>
      </w:tr>
      <w:tr w:rsidR="009909A4" w:rsidRPr="009909A4" w14:paraId="7FEF8D69" w14:textId="77777777" w:rsidTr="00391893">
        <w:trPr>
          <w:trHeight w:val="830"/>
          <w:jc w:val="center"/>
        </w:trPr>
        <w:tc>
          <w:tcPr>
            <w:tcW w:w="8504" w:type="dxa"/>
            <w:vMerge w:val="restart"/>
            <w:tcBorders>
              <w:top w:val="nil"/>
              <w:left w:val="single" w:sz="4" w:space="0" w:color="auto"/>
              <w:bottom w:val="nil"/>
              <w:right w:val="single" w:sz="4" w:space="0" w:color="000000"/>
            </w:tcBorders>
            <w:hideMark/>
          </w:tcPr>
          <w:p w14:paraId="5B059344" w14:textId="230FD488" w:rsidR="008C1CC5" w:rsidRPr="009909A4" w:rsidRDefault="008C1CC5" w:rsidP="001B57D1">
            <w:pPr>
              <w:widowControl/>
              <w:ind w:firstLineChars="100" w:firstLine="223"/>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日頃から、自施設の防災機器や非常用食品の備蓄状況を把握しておくとともに、災害に応じた備蓄品のリストをあらかじめ作成するなどしておくと、災害時に迅速な受援計画の作成や情報共有が可能となる。</w:t>
            </w:r>
          </w:p>
        </w:tc>
      </w:tr>
      <w:tr w:rsidR="009909A4" w:rsidRPr="009909A4" w14:paraId="3BAF317D" w14:textId="77777777" w:rsidTr="001B57D1">
        <w:trPr>
          <w:trHeight w:val="385"/>
          <w:jc w:val="center"/>
        </w:trPr>
        <w:tc>
          <w:tcPr>
            <w:tcW w:w="8504" w:type="dxa"/>
            <w:vMerge/>
            <w:tcBorders>
              <w:top w:val="nil"/>
              <w:left w:val="single" w:sz="4" w:space="0" w:color="auto"/>
              <w:bottom w:val="nil"/>
              <w:right w:val="single" w:sz="4" w:space="0" w:color="000000"/>
            </w:tcBorders>
            <w:vAlign w:val="center"/>
            <w:hideMark/>
          </w:tcPr>
          <w:p w14:paraId="24110310" w14:textId="77777777" w:rsidR="008C1CC5" w:rsidRPr="009909A4" w:rsidRDefault="008C1CC5" w:rsidP="00E52741">
            <w:pPr>
              <w:widowControl/>
              <w:jc w:val="left"/>
              <w:rPr>
                <w:rFonts w:ascii="ＭＳ 明朝" w:hAnsi="ＭＳ 明朝" w:cs="ＭＳ Ｐゴシック"/>
                <w:color w:val="000000" w:themeColor="text1"/>
                <w:kern w:val="0"/>
                <w:sz w:val="22"/>
              </w:rPr>
            </w:pPr>
          </w:p>
        </w:tc>
      </w:tr>
      <w:tr w:rsidR="009909A4" w:rsidRPr="009909A4" w14:paraId="66A4B739" w14:textId="77777777" w:rsidTr="00E9750D">
        <w:trPr>
          <w:trHeight w:val="270"/>
          <w:jc w:val="center"/>
        </w:trPr>
        <w:tc>
          <w:tcPr>
            <w:tcW w:w="8504" w:type="dxa"/>
            <w:tcBorders>
              <w:top w:val="nil"/>
              <w:left w:val="single" w:sz="4" w:space="0" w:color="auto"/>
              <w:bottom w:val="single" w:sz="4" w:space="0" w:color="auto"/>
              <w:right w:val="single" w:sz="4" w:space="0" w:color="000000"/>
            </w:tcBorders>
            <w:noWrap/>
            <w:vAlign w:val="center"/>
            <w:hideMark/>
          </w:tcPr>
          <w:p w14:paraId="4B0A567C" w14:textId="2B1FA297" w:rsidR="008C1CC5" w:rsidRPr="009909A4" w:rsidRDefault="00D91FA9" w:rsidP="00E52741">
            <w:pPr>
              <w:widowControl/>
              <w:jc w:val="right"/>
              <w:rPr>
                <w:rFonts w:ascii="ＭＳ 明朝" w:hAnsi="ＭＳ 明朝" w:cs="ＭＳ Ｐゴシック"/>
                <w:color w:val="000000" w:themeColor="text1"/>
                <w:kern w:val="0"/>
                <w:sz w:val="22"/>
                <w:lang w:eastAsia="zh-TW"/>
              </w:rPr>
            </w:pPr>
            <w:r w:rsidRPr="009909A4">
              <w:rPr>
                <w:rFonts w:ascii="ＭＳ 明朝" w:hAnsi="ＭＳ 明朝" w:cs="ＭＳ Ｐゴシック" w:hint="eastAsia"/>
                <w:color w:val="000000" w:themeColor="text1"/>
                <w:kern w:val="0"/>
                <w:sz w:val="20"/>
                <w:szCs w:val="20"/>
              </w:rPr>
              <w:t>（</w:t>
            </w:r>
            <w:r w:rsidR="008C1CC5" w:rsidRPr="009909A4">
              <w:rPr>
                <w:rFonts w:ascii="ＭＳ 明朝" w:hAnsi="ＭＳ 明朝" w:cs="ＭＳ Ｐゴシック" w:hint="eastAsia"/>
                <w:color w:val="000000" w:themeColor="text1"/>
                <w:kern w:val="0"/>
                <w:sz w:val="20"/>
                <w:szCs w:val="20"/>
                <w:lang w:eastAsia="zh-TW"/>
              </w:rPr>
              <w:t>出典</w:t>
            </w:r>
            <w:r w:rsidRPr="009909A4">
              <w:rPr>
                <w:rFonts w:ascii="ＭＳ 明朝" w:hAnsi="ＭＳ 明朝" w:cs="ＭＳ Ｐゴシック" w:hint="eastAsia"/>
                <w:color w:val="000000" w:themeColor="text1"/>
                <w:kern w:val="0"/>
                <w:sz w:val="20"/>
                <w:szCs w:val="20"/>
              </w:rPr>
              <w:t>：</w:t>
            </w:r>
            <w:r w:rsidR="00D52510" w:rsidRPr="009909A4">
              <w:rPr>
                <w:rFonts w:ascii="ＭＳ 明朝" w:hAnsi="ＭＳ 明朝" w:cs="ＭＳ Ｐゴシック" w:hint="eastAsia"/>
                <w:color w:val="000000" w:themeColor="text1"/>
                <w:kern w:val="0"/>
                <w:sz w:val="20"/>
                <w:szCs w:val="20"/>
              </w:rPr>
              <w:t>石川県</w:t>
            </w:r>
            <w:r w:rsidR="008C1CC5" w:rsidRPr="009909A4">
              <w:rPr>
                <w:rFonts w:ascii="ＭＳ 明朝" w:hAnsi="ＭＳ 明朝" w:cs="ＭＳ Ｐゴシック" w:hint="eastAsia"/>
                <w:color w:val="000000" w:themeColor="text1"/>
                <w:kern w:val="0"/>
                <w:sz w:val="20"/>
                <w:szCs w:val="20"/>
              </w:rPr>
              <w:t>高齢者</w:t>
            </w:r>
            <w:r w:rsidR="008C1CC5" w:rsidRPr="009909A4">
              <w:rPr>
                <w:rFonts w:ascii="ＭＳ 明朝" w:hAnsi="ＭＳ 明朝" w:cs="ＭＳ Ｐゴシック" w:hint="eastAsia"/>
                <w:color w:val="000000" w:themeColor="text1"/>
                <w:kern w:val="0"/>
                <w:sz w:val="20"/>
                <w:szCs w:val="20"/>
                <w:lang w:eastAsia="zh-TW"/>
              </w:rPr>
              <w:t>施設における防災計画作成指針策定委員会</w:t>
            </w:r>
            <w:r w:rsidRPr="009909A4">
              <w:rPr>
                <w:rFonts w:ascii="ＭＳ 明朝" w:hAnsi="ＭＳ 明朝" w:cs="ＭＳ Ｐゴシック" w:hint="eastAsia"/>
                <w:color w:val="000000" w:themeColor="text1"/>
                <w:kern w:val="0"/>
                <w:sz w:val="20"/>
                <w:szCs w:val="20"/>
              </w:rPr>
              <w:t>）</w:t>
            </w:r>
          </w:p>
        </w:tc>
      </w:tr>
    </w:tbl>
    <w:p w14:paraId="1C579658" w14:textId="4CF1E35E" w:rsidR="007B1737" w:rsidRPr="009909A4" w:rsidRDefault="007B1737" w:rsidP="00731ACF">
      <w:pPr>
        <w:widowControl/>
        <w:spacing w:line="40" w:lineRule="exact"/>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5F15F704" w14:textId="0E0F7032" w:rsidR="00A04573" w:rsidRPr="009909A4" w:rsidRDefault="00A04573" w:rsidP="00731ACF">
      <w:pPr>
        <w:pStyle w:val="2"/>
        <w:rPr>
          <w:rFonts w:ascii="ＭＳ ゴシック" w:eastAsia="ＭＳ ゴシック" w:hAnsi="ＭＳ ゴシック"/>
          <w:color w:val="000000" w:themeColor="text1"/>
        </w:rPr>
      </w:pPr>
      <w:bookmarkStart w:id="95" w:name="_Toc220600547"/>
      <w:r w:rsidRPr="009909A4">
        <w:rPr>
          <w:rFonts w:ascii="ＭＳ ゴシック" w:eastAsia="ＭＳ ゴシック" w:hAnsi="ＭＳ ゴシック" w:hint="eastAsia"/>
          <w:color w:val="000000" w:themeColor="text1"/>
        </w:rPr>
        <w:lastRenderedPageBreak/>
        <w:t>優先業務と再開目標時間</w:t>
      </w:r>
      <w:bookmarkEnd w:id="95"/>
    </w:p>
    <w:p w14:paraId="68B23003" w14:textId="77777777" w:rsidR="009B6B3F" w:rsidRPr="009909A4" w:rsidRDefault="009B6B3F" w:rsidP="0011646F">
      <w:pPr>
        <w:ind w:rightChars="766" w:right="1628"/>
        <w:rPr>
          <w:rFonts w:ascii="ＭＳ 明朝" w:hAnsi="ＭＳ 明朝"/>
          <w:color w:val="000000" w:themeColor="text1"/>
          <w:sz w:val="22"/>
        </w:rPr>
      </w:pPr>
    </w:p>
    <w:p w14:paraId="1AFA77E4" w14:textId="21425795" w:rsidR="0057486B" w:rsidRPr="009909A4" w:rsidRDefault="0057486B" w:rsidP="001B57D1">
      <w:pPr>
        <w:pStyle w:val="50"/>
        <w:ind w:right="-1"/>
        <w:rPr>
          <w:color w:val="000000" w:themeColor="text1"/>
        </w:rPr>
      </w:pPr>
      <w:r w:rsidRPr="009909A4">
        <w:rPr>
          <w:rFonts w:hint="eastAsia"/>
          <w:color w:val="000000" w:themeColor="text1"/>
        </w:rPr>
        <w:t>業務</w:t>
      </w:r>
      <w:r w:rsidR="000314A6" w:rsidRPr="009909A4">
        <w:rPr>
          <w:rFonts w:hint="eastAsia"/>
          <w:color w:val="000000" w:themeColor="text1"/>
        </w:rPr>
        <w:t>継続の考え方</w:t>
      </w:r>
    </w:p>
    <w:p w14:paraId="15D62119" w14:textId="20017374" w:rsidR="0057486B" w:rsidRPr="009909A4" w:rsidRDefault="0057486B" w:rsidP="001C7939">
      <w:pPr>
        <w:ind w:leftChars="200" w:left="425" w:right="-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職員が不足した場合は、限られた職員でサービス提供を継続する必要があることも想定されます。そのため、重要業務を継続することを念頭に、職員の出勤状況に応じて対応できるよう、業務の優先順位を整理しておくことが重要です。</w:t>
      </w:r>
    </w:p>
    <w:p w14:paraId="3F6A05BF" w14:textId="77777777" w:rsidR="0057486B" w:rsidRPr="009909A4" w:rsidRDefault="0057486B" w:rsidP="001C7939">
      <w:pPr>
        <w:ind w:leftChars="200" w:left="425" w:right="-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日中帯や夜間帯など、発災時間帯によって、職員の勤務状況が異なることから、それぞれの時間帯ごとに、災害時に優先的に実施する業務を計画しておきます。</w:t>
      </w:r>
    </w:p>
    <w:p w14:paraId="18F24992" w14:textId="616B3F36" w:rsidR="0057486B" w:rsidRPr="009909A4" w:rsidRDefault="0057486B" w:rsidP="00BA6A96">
      <w:pPr>
        <w:ind w:leftChars="200" w:left="425" w:right="-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さらに、ライフラインの被害状況も併せて想定しつつ、検討すると尚良となります。</w:t>
      </w:r>
    </w:p>
    <w:p w14:paraId="6D37C44A" w14:textId="77777777" w:rsidR="0057486B" w:rsidRPr="009909A4" w:rsidRDefault="0057486B" w:rsidP="0011646F">
      <w:pPr>
        <w:ind w:rightChars="766" w:right="1628"/>
        <w:rPr>
          <w:rFonts w:ascii="ＭＳ 明朝" w:hAnsi="ＭＳ 明朝"/>
          <w:color w:val="000000" w:themeColor="text1"/>
          <w:sz w:val="22"/>
        </w:rPr>
      </w:pPr>
    </w:p>
    <w:p w14:paraId="16E8E1F2" w14:textId="674566A6" w:rsidR="00625D41" w:rsidRPr="009909A4" w:rsidRDefault="00625D41" w:rsidP="00BB63FA">
      <w:pPr>
        <w:pStyle w:val="50"/>
        <w:rPr>
          <w:color w:val="000000" w:themeColor="text1"/>
        </w:rPr>
      </w:pPr>
      <w:r w:rsidRPr="009909A4">
        <w:rPr>
          <w:rFonts w:hint="eastAsia"/>
          <w:color w:val="000000" w:themeColor="text1"/>
        </w:rPr>
        <w:t>優先する事業、業務の選定</w:t>
      </w:r>
    </w:p>
    <w:p w14:paraId="09810B80" w14:textId="5DE8C12B" w:rsidR="00D91FA9" w:rsidRPr="009909A4" w:rsidRDefault="009B6B3F" w:rsidP="001B57D1">
      <w:pPr>
        <w:ind w:rightChars="766" w:right="1628"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　優先する事業</w:t>
      </w:r>
    </w:p>
    <w:p w14:paraId="6CF8AFBD" w14:textId="77777777" w:rsidR="00D91FA9" w:rsidRPr="009909A4" w:rsidRDefault="009B6B3F" w:rsidP="00D91FA9">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複数の事業（入所、通所、訪問等）を運営する施設・事業所では、災害時に</w:t>
      </w:r>
    </w:p>
    <w:p w14:paraId="7CA30E58" w14:textId="77777777" w:rsidR="00D91FA9" w:rsidRPr="009909A4" w:rsidRDefault="009B6B3F" w:rsidP="00D91FA9">
      <w:pPr>
        <w:ind w:right="-1"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どの事業を継続し、どの事業を縮小・休止するかを事前に決定しておく必要</w:t>
      </w:r>
    </w:p>
    <w:p w14:paraId="73501A7D" w14:textId="45476517" w:rsidR="00D91FA9" w:rsidRPr="009909A4" w:rsidRDefault="009B6B3F" w:rsidP="001B57D1">
      <w:pPr>
        <w:ind w:right="-1"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があ</w:t>
      </w:r>
      <w:r w:rsidR="003147E8" w:rsidRPr="009909A4">
        <w:rPr>
          <w:rFonts w:ascii="ＭＳ 明朝" w:hAnsi="ＭＳ 明朝" w:hint="eastAsia"/>
          <w:color w:val="000000" w:themeColor="text1"/>
          <w:sz w:val="22"/>
        </w:rPr>
        <w:t>る。</w:t>
      </w:r>
    </w:p>
    <w:p w14:paraId="74B9DCFB" w14:textId="77777777" w:rsidR="00D91FA9" w:rsidRPr="009909A4" w:rsidRDefault="009B6B3F" w:rsidP="00D91FA9">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この判断は、法人本部との連携のもとで行い、事業継続の優先順位を明確</w:t>
      </w:r>
    </w:p>
    <w:p w14:paraId="570BF7FE" w14:textId="3B92404F" w:rsidR="009B6B3F" w:rsidRPr="009909A4" w:rsidRDefault="009B6B3F" w:rsidP="001B57D1">
      <w:pPr>
        <w:ind w:right="-1"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化</w:t>
      </w:r>
      <w:r w:rsidR="003147E8" w:rsidRPr="009909A4">
        <w:rPr>
          <w:rFonts w:ascii="ＭＳ 明朝" w:hAnsi="ＭＳ 明朝" w:hint="eastAsia"/>
          <w:color w:val="000000" w:themeColor="text1"/>
          <w:sz w:val="22"/>
        </w:rPr>
        <w:t>しておく。</w:t>
      </w:r>
    </w:p>
    <w:p w14:paraId="479028C2" w14:textId="5EFDEE5B" w:rsidR="00D91FA9" w:rsidRPr="009909A4" w:rsidRDefault="009B6B3F"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②　</w:t>
      </w:r>
      <w:r w:rsidR="006D3754" w:rsidRPr="009909A4">
        <w:rPr>
          <w:rFonts w:ascii="ＭＳ 明朝" w:hAnsi="ＭＳ 明朝" w:hint="eastAsia"/>
          <w:color w:val="000000" w:themeColor="text1"/>
          <w:sz w:val="22"/>
        </w:rPr>
        <w:t>最</w:t>
      </w:r>
      <w:r w:rsidRPr="009909A4">
        <w:rPr>
          <w:rFonts w:ascii="ＭＳ 明朝" w:hAnsi="ＭＳ 明朝" w:hint="eastAsia"/>
          <w:color w:val="000000" w:themeColor="text1"/>
          <w:sz w:val="22"/>
        </w:rPr>
        <w:t>優先する業務</w:t>
      </w:r>
    </w:p>
    <w:p w14:paraId="286CA006" w14:textId="77777777" w:rsidR="00D91FA9" w:rsidRPr="009909A4" w:rsidRDefault="009B6B3F" w:rsidP="00D91FA9">
      <w:pPr>
        <w:ind w:right="-1"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優先する事業の中でも、災害時に限られた資源を有効に活用するため、生</w:t>
      </w:r>
    </w:p>
    <w:p w14:paraId="17898762" w14:textId="4EAE1271" w:rsidR="00D91FA9" w:rsidRPr="009909A4" w:rsidRDefault="009B6B3F" w:rsidP="001B57D1">
      <w:pPr>
        <w:ind w:right="-1"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命維持に直結する業務を最優先とす</w:t>
      </w:r>
      <w:r w:rsidR="003147E8" w:rsidRPr="009909A4">
        <w:rPr>
          <w:rFonts w:ascii="ＭＳ 明朝" w:hAnsi="ＭＳ 明朝" w:hint="eastAsia"/>
          <w:color w:val="000000" w:themeColor="text1"/>
          <w:sz w:val="22"/>
        </w:rPr>
        <w:t>る</w:t>
      </w:r>
      <w:r w:rsidRPr="009909A4">
        <w:rPr>
          <w:rFonts w:ascii="ＭＳ 明朝" w:hAnsi="ＭＳ 明朝" w:hint="eastAsia"/>
          <w:color w:val="000000" w:themeColor="text1"/>
          <w:sz w:val="22"/>
        </w:rPr>
        <w:t>。</w:t>
      </w:r>
    </w:p>
    <w:p w14:paraId="06184CFE" w14:textId="1F5454D2" w:rsidR="002A6522" w:rsidRPr="009909A4" w:rsidRDefault="009B6B3F" w:rsidP="001B57D1">
      <w:pPr>
        <w:ind w:right="-1" w:firstLineChars="500" w:firstLine="1113"/>
        <w:rPr>
          <w:rFonts w:ascii="ＭＳ 明朝" w:hAnsi="ＭＳ 明朝"/>
          <w:color w:val="000000" w:themeColor="text1"/>
          <w:sz w:val="22"/>
        </w:rPr>
      </w:pPr>
      <w:r w:rsidRPr="009909A4" w:rsidDel="00BA01D2">
        <w:rPr>
          <w:rFonts w:ascii="ＭＳ 明朝" w:hAnsi="ＭＳ 明朝" w:hint="eastAsia"/>
          <w:color w:val="000000" w:themeColor="text1"/>
          <w:sz w:val="22"/>
        </w:rPr>
        <w:t>最低限</w:t>
      </w:r>
      <w:r w:rsidRPr="009909A4">
        <w:rPr>
          <w:rFonts w:ascii="ＭＳ 明朝" w:hAnsi="ＭＳ 明朝" w:hint="eastAsia"/>
          <w:color w:val="000000" w:themeColor="text1"/>
          <w:sz w:val="22"/>
        </w:rPr>
        <w:t>必要な人員数も検討し、</w:t>
      </w:r>
      <w:r w:rsidR="00AF19EF"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最</w:t>
      </w:r>
      <w:r w:rsidR="006D3754" w:rsidRPr="009909A4">
        <w:rPr>
          <w:rFonts w:ascii="ＭＳ 明朝" w:hAnsi="ＭＳ 明朝" w:hint="eastAsia"/>
          <w:color w:val="000000" w:themeColor="text1"/>
          <w:sz w:val="22"/>
        </w:rPr>
        <w:t>優先</w:t>
      </w:r>
      <w:r w:rsidRPr="009909A4">
        <w:rPr>
          <w:rFonts w:ascii="ＭＳ 明朝" w:hAnsi="ＭＳ 明朝" w:hint="eastAsia"/>
          <w:color w:val="000000" w:themeColor="text1"/>
          <w:sz w:val="22"/>
        </w:rPr>
        <w:t>業務モデル</w:t>
      </w:r>
      <w:r w:rsidR="00AF19EF"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を定義しておく</w:t>
      </w:r>
      <w:r w:rsidR="00AF19EF" w:rsidRPr="009909A4">
        <w:rPr>
          <w:rFonts w:ascii="ＭＳ 明朝" w:hAnsi="ＭＳ 明朝" w:hint="eastAsia"/>
          <w:color w:val="000000" w:themeColor="text1"/>
          <w:sz w:val="22"/>
        </w:rPr>
        <w:t>。</w:t>
      </w:r>
    </w:p>
    <w:p w14:paraId="2FB01545" w14:textId="0146C38D" w:rsidR="002A6522" w:rsidRPr="009909A4" w:rsidRDefault="009B6B3F" w:rsidP="001B57D1">
      <w:pPr>
        <w:ind w:right="-1"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【優先業務の考え方</w:t>
      </w:r>
      <w:r w:rsidR="006D3754" w:rsidRPr="009909A4">
        <w:rPr>
          <w:rFonts w:ascii="ＭＳ 明朝" w:hAnsi="ＭＳ 明朝" w:hint="eastAsia"/>
          <w:color w:val="000000" w:themeColor="text1"/>
          <w:sz w:val="22"/>
        </w:rPr>
        <w:t>の例</w:t>
      </w:r>
      <w:r w:rsidRPr="009909A4">
        <w:rPr>
          <w:rFonts w:ascii="ＭＳ 明朝" w:hAnsi="ＭＳ 明朝" w:hint="eastAsia"/>
          <w:color w:val="000000" w:themeColor="text1"/>
          <w:sz w:val="22"/>
        </w:rPr>
        <w:t>】</w:t>
      </w:r>
    </w:p>
    <w:p w14:paraId="6F6AC04C" w14:textId="77777777" w:rsidR="002A6522" w:rsidRPr="009909A4" w:rsidRDefault="009B6B3F" w:rsidP="002A6522">
      <w:pPr>
        <w:ind w:right="-1"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最優先業務：入居者の安全確保、</w:t>
      </w:r>
      <w:r w:rsidR="006D3754" w:rsidRPr="009909A4">
        <w:rPr>
          <w:rFonts w:ascii="ＭＳ 明朝" w:hAnsi="ＭＳ 明朝" w:hint="eastAsia"/>
          <w:color w:val="000000" w:themeColor="text1"/>
          <w:sz w:val="22"/>
        </w:rPr>
        <w:t>建物の被害個所確認、</w:t>
      </w:r>
      <w:r w:rsidRPr="009909A4">
        <w:rPr>
          <w:rFonts w:ascii="ＭＳ 明朝" w:hAnsi="ＭＳ 明朝" w:hint="eastAsia"/>
          <w:color w:val="000000" w:themeColor="text1"/>
          <w:sz w:val="22"/>
        </w:rPr>
        <w:t>食事提供、排泄介助、</w:t>
      </w:r>
    </w:p>
    <w:p w14:paraId="7F31265C" w14:textId="65650481" w:rsidR="009B6B3F" w:rsidRPr="009909A4" w:rsidRDefault="009B6B3F" w:rsidP="001B57D1">
      <w:pPr>
        <w:ind w:right="-1" w:firstLineChars="1000" w:firstLine="2226"/>
        <w:rPr>
          <w:rFonts w:ascii="ＭＳ 明朝" w:hAnsi="ＭＳ 明朝"/>
          <w:color w:val="000000" w:themeColor="text1"/>
          <w:sz w:val="22"/>
        </w:rPr>
      </w:pPr>
      <w:r w:rsidRPr="009909A4">
        <w:rPr>
          <w:rFonts w:ascii="ＭＳ 明朝" w:hAnsi="ＭＳ 明朝" w:hint="eastAsia"/>
          <w:color w:val="000000" w:themeColor="text1"/>
          <w:sz w:val="22"/>
        </w:rPr>
        <w:t>医療処置（吸引・投薬）</w:t>
      </w:r>
      <w:r w:rsidR="00652778" w:rsidRPr="009909A4">
        <w:rPr>
          <w:rFonts w:ascii="ＭＳ 明朝" w:hAnsi="ＭＳ 明朝" w:hint="eastAsia"/>
          <w:color w:val="000000" w:themeColor="text1"/>
          <w:sz w:val="22"/>
        </w:rPr>
        <w:t>、情報発信</w:t>
      </w:r>
    </w:p>
    <w:p w14:paraId="1B999621" w14:textId="3111147A" w:rsidR="009B6B3F" w:rsidRPr="009909A4" w:rsidRDefault="009B6B3F" w:rsidP="001B57D1">
      <w:pPr>
        <w:ind w:right="-1"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次順位業務：</w:t>
      </w:r>
      <w:r w:rsidR="00036BBF" w:rsidRPr="009909A4">
        <w:rPr>
          <w:rFonts w:ascii="ＭＳ 明朝" w:hAnsi="ＭＳ 明朝" w:hint="eastAsia"/>
          <w:color w:val="000000" w:themeColor="text1"/>
          <w:sz w:val="22"/>
        </w:rPr>
        <w:t>（インフラなど）復旧対策</w:t>
      </w:r>
      <w:r w:rsidRPr="009909A4" w:rsidDel="00BA01D2">
        <w:rPr>
          <w:rFonts w:ascii="ＭＳ 明朝" w:hAnsi="ＭＳ 明朝" w:hint="eastAsia"/>
          <w:color w:val="000000" w:themeColor="text1"/>
          <w:sz w:val="22"/>
        </w:rPr>
        <w:t>、</w:t>
      </w:r>
      <w:r w:rsidRPr="009909A4">
        <w:rPr>
          <w:rFonts w:ascii="ＭＳ 明朝" w:hAnsi="ＭＳ 明朝" w:hint="eastAsia"/>
          <w:color w:val="000000" w:themeColor="text1"/>
          <w:sz w:val="22"/>
        </w:rPr>
        <w:t>物資管理、職員配置</w:t>
      </w:r>
      <w:r w:rsidR="00036BBF" w:rsidRPr="009909A4">
        <w:rPr>
          <w:rFonts w:ascii="ＭＳ 明朝" w:hAnsi="ＭＳ 明朝" w:hint="eastAsia"/>
          <w:color w:val="000000" w:themeColor="text1"/>
          <w:sz w:val="22"/>
        </w:rPr>
        <w:t>、応援者の手配</w:t>
      </w:r>
    </w:p>
    <w:p w14:paraId="6E212975" w14:textId="77777777" w:rsidR="009B6B3F" w:rsidRPr="009909A4" w:rsidRDefault="009B6B3F" w:rsidP="001B57D1">
      <w:pPr>
        <w:ind w:right="-1"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後順位業務：入浴、レクリエーション、清掃（最低限のみ）</w:t>
      </w:r>
    </w:p>
    <w:p w14:paraId="5F1DEF2F" w14:textId="226DF46F" w:rsidR="00132FE2" w:rsidRPr="009909A4" w:rsidRDefault="00310E1B" w:rsidP="001B57D1">
      <w:pPr>
        <w:ind w:right="-1"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注）</w:t>
      </w:r>
      <w:r w:rsidR="00132FE2" w:rsidRPr="009909A4">
        <w:rPr>
          <w:rFonts w:ascii="ＭＳ 明朝" w:hAnsi="ＭＳ 明朝" w:hint="eastAsia"/>
          <w:color w:val="000000" w:themeColor="text1"/>
          <w:sz w:val="22"/>
        </w:rPr>
        <w:t>災害時には情報発信など新たに必要</w:t>
      </w:r>
      <w:r w:rsidRPr="009909A4">
        <w:rPr>
          <w:rFonts w:ascii="ＭＳ 明朝" w:hAnsi="ＭＳ 明朝" w:hint="eastAsia"/>
          <w:color w:val="000000" w:themeColor="text1"/>
          <w:sz w:val="22"/>
        </w:rPr>
        <w:t>となる業務があることに留意する。</w:t>
      </w:r>
    </w:p>
    <w:p w14:paraId="3B836267" w14:textId="77777777" w:rsidR="007034CD" w:rsidRPr="009909A4" w:rsidRDefault="007034CD">
      <w:pPr>
        <w:widowControl/>
        <w:jc w:val="left"/>
        <w:rPr>
          <w:rFonts w:ascii="ＭＳ 明朝" w:hAnsi="ＭＳ 明朝"/>
          <w:color w:val="000000" w:themeColor="text1"/>
          <w:sz w:val="22"/>
        </w:rPr>
      </w:pPr>
    </w:p>
    <w:p w14:paraId="0940538F" w14:textId="095E71BD" w:rsidR="00986747" w:rsidRPr="009909A4" w:rsidRDefault="00885C08">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03D257B7" w14:textId="7F9A27D2" w:rsidR="009B6B3F" w:rsidRPr="009909A4" w:rsidRDefault="000A670D" w:rsidP="001B57D1">
      <w:pPr>
        <w:pStyle w:val="af0"/>
        <w:spacing w:line="480" w:lineRule="auto"/>
        <w:rPr>
          <w:rFonts w:ascii="ＭＳ 明朝" w:hAnsi="ＭＳ 明朝"/>
          <w:color w:val="000000" w:themeColor="text1"/>
        </w:rPr>
      </w:pPr>
      <w:bookmarkStart w:id="96" w:name="_Toc216946843"/>
      <w:bookmarkStart w:id="97" w:name="_Toc224501885"/>
      <w:r w:rsidRPr="009909A4">
        <w:rPr>
          <w:rFonts w:ascii="ＭＳ 明朝" w:hAnsi="ＭＳ 明朝" w:hint="eastAsia"/>
          <w:color w:val="000000" w:themeColor="text1"/>
        </w:rPr>
        <w:lastRenderedPageBreak/>
        <w:t>参考</w:t>
      </w:r>
      <w:r w:rsidRPr="009909A4">
        <w:rPr>
          <w:rFonts w:ascii="ＭＳ 明朝" w:hAnsi="ＭＳ 明朝"/>
          <w:color w:val="000000" w:themeColor="text1"/>
        </w:rPr>
        <w:t xml:space="preserve">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２</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w:instrText>
      </w:r>
      <w:r w:rsidR="00676941" w:rsidRPr="009909A4">
        <w:rPr>
          <w:rFonts w:ascii="ＭＳ 明朝" w:hAnsi="ＭＳ 明朝" w:hint="eastAsia"/>
          <w:color w:val="000000" w:themeColor="text1"/>
        </w:rPr>
        <w:instrText>参考</w:instrText>
      </w:r>
      <w:r w:rsidR="00676941" w:rsidRPr="009909A4">
        <w:rPr>
          <w:rFonts w:ascii="ＭＳ 明朝" w:hAnsi="ＭＳ 明朝"/>
          <w:color w:val="000000" w:themeColor="text1"/>
        </w:rPr>
        <w:instrText xml:space="preserve">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１７</w:t>
      </w:r>
      <w:r w:rsidR="00676941" w:rsidRPr="009909A4">
        <w:rPr>
          <w:rFonts w:ascii="ＭＳ 明朝" w:hAnsi="ＭＳ 明朝"/>
          <w:color w:val="000000" w:themeColor="text1"/>
        </w:rPr>
        <w:fldChar w:fldCharType="end"/>
      </w:r>
      <w:r w:rsidRPr="009909A4">
        <w:rPr>
          <w:rFonts w:hint="eastAsia"/>
          <w:color w:val="000000" w:themeColor="text1"/>
        </w:rPr>
        <w:t xml:space="preserve">　</w:t>
      </w:r>
      <w:r w:rsidR="009B6B3F" w:rsidRPr="009909A4">
        <w:rPr>
          <w:rFonts w:ascii="ＭＳ 明朝" w:hAnsi="ＭＳ 明朝" w:hint="eastAsia"/>
          <w:noProof/>
          <w:color w:val="000000" w:themeColor="text1"/>
        </w:rPr>
        <w:t>優先する業務の選定</w:t>
      </w:r>
      <w:bookmarkEnd w:id="96"/>
      <w:bookmarkEnd w:id="97"/>
    </w:p>
    <w:p w14:paraId="377BB4E3" w14:textId="16BD29A7" w:rsidR="009B6B3F" w:rsidRPr="009909A4" w:rsidRDefault="004E5380" w:rsidP="00A062A2">
      <w:pPr>
        <w:ind w:rightChars="766" w:right="1628"/>
        <w:jc w:val="center"/>
        <w:rPr>
          <w:rFonts w:ascii="ＭＳ 明朝" w:hAnsi="ＭＳ 明朝"/>
          <w:color w:val="000000" w:themeColor="text1"/>
          <w:sz w:val="22"/>
        </w:rPr>
      </w:pPr>
      <w:r w:rsidRPr="009909A4">
        <w:rPr>
          <w:rFonts w:ascii="ＭＳ 明朝" w:hAnsi="ＭＳ 明朝"/>
          <w:noProof/>
          <w:color w:val="000000" w:themeColor="text1"/>
          <w:sz w:val="22"/>
        </w:rPr>
        <w:drawing>
          <wp:inline distT="0" distB="0" distL="0" distR="0" wp14:anchorId="31E935ED" wp14:editId="5A32798E">
            <wp:extent cx="5406564" cy="3277166"/>
            <wp:effectExtent l="0" t="0" r="3810" b="0"/>
            <wp:docPr id="114705864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9148" cy="3296916"/>
                    </a:xfrm>
                    <a:prstGeom prst="rect">
                      <a:avLst/>
                    </a:prstGeom>
                    <a:noFill/>
                    <a:ln>
                      <a:noFill/>
                    </a:ln>
                  </pic:spPr>
                </pic:pic>
              </a:graphicData>
            </a:graphic>
          </wp:inline>
        </w:drawing>
      </w:r>
    </w:p>
    <w:p w14:paraId="2727E6EB" w14:textId="77777777" w:rsidR="0064331B" w:rsidRPr="009909A4" w:rsidRDefault="0064331B" w:rsidP="0064331B">
      <w:pPr>
        <w:spacing w:line="280" w:lineRule="exact"/>
        <w:ind w:right="-1"/>
        <w:rPr>
          <w:rFonts w:ascii="ＭＳ 明朝" w:hAnsi="ＭＳ 明朝"/>
          <w:color w:val="000000" w:themeColor="text1"/>
          <w:sz w:val="20"/>
          <w:szCs w:val="20"/>
        </w:rPr>
      </w:pPr>
      <w:r w:rsidRPr="009909A4">
        <w:rPr>
          <w:rFonts w:ascii="ＭＳ 明朝" w:hAnsi="ＭＳ 明朝" w:hint="eastAsia"/>
          <w:color w:val="000000" w:themeColor="text1"/>
          <w:sz w:val="20"/>
          <w:szCs w:val="20"/>
        </w:rPr>
        <w:t>（出典：厚生労働省 介護施設・事業所における業務継続計画（</w:t>
      </w:r>
      <w:r w:rsidRPr="009909A4">
        <w:rPr>
          <w:rFonts w:ascii="ＭＳ 明朝" w:hAnsi="ＭＳ 明朝"/>
          <w:color w:val="000000" w:themeColor="text1"/>
          <w:sz w:val="20"/>
          <w:szCs w:val="20"/>
        </w:rPr>
        <w:t>BCP</w:t>
      </w:r>
      <w:r w:rsidRPr="009909A4">
        <w:rPr>
          <w:rFonts w:ascii="ＭＳ 明朝" w:hAnsi="ＭＳ 明朝" w:hint="eastAsia"/>
          <w:color w:val="000000" w:themeColor="text1"/>
          <w:sz w:val="20"/>
          <w:szCs w:val="20"/>
        </w:rPr>
        <w:t>）作成支援に関する研修</w:t>
      </w:r>
    </w:p>
    <w:p w14:paraId="4BE4D4B3" w14:textId="672D9A96" w:rsidR="0064331B" w:rsidRPr="009909A4" w:rsidRDefault="0064331B" w:rsidP="0064331B">
      <w:pPr>
        <w:spacing w:line="280" w:lineRule="exact"/>
        <w:ind w:right="-1" w:firstLineChars="200" w:firstLine="405"/>
        <w:rPr>
          <w:rFonts w:ascii="ＭＳ 明朝" w:hAnsi="ＭＳ 明朝"/>
          <w:color w:val="000000" w:themeColor="text1"/>
          <w:sz w:val="20"/>
          <w:szCs w:val="20"/>
        </w:rPr>
      </w:pPr>
      <w:r w:rsidRPr="009909A4">
        <w:rPr>
          <w:rFonts w:ascii="ＭＳ 明朝" w:hAnsi="ＭＳ 明朝" w:hint="eastAsia"/>
          <w:color w:val="000000" w:themeColor="text1"/>
          <w:sz w:val="20"/>
          <w:szCs w:val="20"/>
        </w:rPr>
        <w:t>資料 自然災害ひな形（共通）様式7　災害：業務分類（優先業務の選定）（災害用）より）</w:t>
      </w:r>
    </w:p>
    <w:p w14:paraId="143E0D6F" w14:textId="77777777" w:rsidR="00E43D1A" w:rsidRPr="009909A4" w:rsidRDefault="00E43D1A" w:rsidP="00E43D1A">
      <w:pPr>
        <w:rPr>
          <w:color w:val="000000" w:themeColor="text1"/>
        </w:rPr>
      </w:pPr>
    </w:p>
    <w:p w14:paraId="1E70E9F7" w14:textId="0B6A1113" w:rsidR="00625D41" w:rsidRPr="009909A4" w:rsidRDefault="00625D41" w:rsidP="00BB63FA">
      <w:pPr>
        <w:pStyle w:val="50"/>
        <w:rPr>
          <w:color w:val="000000" w:themeColor="text1"/>
        </w:rPr>
      </w:pPr>
      <w:r w:rsidRPr="009909A4">
        <w:rPr>
          <w:rFonts w:hint="eastAsia"/>
          <w:color w:val="000000" w:themeColor="text1"/>
        </w:rPr>
        <w:t>被災想定と再開目標目安</w:t>
      </w:r>
    </w:p>
    <w:p w14:paraId="0A878DBD" w14:textId="6DD37B24" w:rsidR="00D56E95" w:rsidRPr="009909A4" w:rsidRDefault="008A337B" w:rsidP="00706B88">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災害時には、被害の程度に応じて業務の再開目標時間</w:t>
      </w:r>
      <w:r w:rsidR="00F64CDF" w:rsidRPr="009909A4">
        <w:rPr>
          <w:rFonts w:ascii="ＭＳ 明朝" w:hAnsi="ＭＳ 明朝" w:hint="eastAsia"/>
          <w:color w:val="000000" w:themeColor="text1"/>
          <w:sz w:val="22"/>
        </w:rPr>
        <w:t>及びどの程度復旧させるか</w:t>
      </w:r>
      <w:r w:rsidRPr="009909A4">
        <w:rPr>
          <w:rFonts w:ascii="ＭＳ 明朝" w:hAnsi="ＭＳ 明朝" w:hint="eastAsia"/>
          <w:color w:val="000000" w:themeColor="text1"/>
          <w:sz w:val="22"/>
        </w:rPr>
        <w:t>を設定することが重要です。再開目標は、入居者の生命・安全を最優先に</w:t>
      </w:r>
      <w:r w:rsidR="00350788" w:rsidRPr="009909A4">
        <w:rPr>
          <w:rFonts w:ascii="ＭＳ 明朝" w:hAnsi="ＭＳ 明朝" w:hint="eastAsia"/>
          <w:color w:val="000000" w:themeColor="text1"/>
          <w:sz w:val="22"/>
        </w:rPr>
        <w:t>するとともに</w:t>
      </w:r>
      <w:r w:rsidRPr="009909A4">
        <w:rPr>
          <w:rFonts w:ascii="ＭＳ 明朝" w:hAnsi="ＭＳ 明朝" w:hint="eastAsia"/>
          <w:color w:val="000000" w:themeColor="text1"/>
          <w:sz w:val="22"/>
        </w:rPr>
        <w:t>、限られた資源を有効に活用するための指針となります。</w:t>
      </w:r>
    </w:p>
    <w:p w14:paraId="509806B2" w14:textId="64B907A0" w:rsidR="003208F7" w:rsidRPr="009909A4" w:rsidRDefault="003208F7" w:rsidP="003208F7">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再開するにあたっては、どの水準まで業務を復旧するかについても検討します。例えば、業務の一部のみ再開する、対象者を絞り込む等、最低限必要な業務について検討します。</w:t>
      </w:r>
    </w:p>
    <w:p w14:paraId="0D5547AE" w14:textId="77777777" w:rsidR="005F66EE" w:rsidRPr="009909A4" w:rsidRDefault="005F66EE" w:rsidP="003147E8">
      <w:pPr>
        <w:spacing w:line="220" w:lineRule="atLeast"/>
        <w:ind w:firstLineChars="200" w:firstLine="445"/>
        <w:rPr>
          <w:rFonts w:ascii="ＭＳ 明朝" w:hAnsi="ＭＳ 明朝"/>
          <w:color w:val="000000" w:themeColor="text1"/>
          <w:sz w:val="22"/>
        </w:rPr>
      </w:pPr>
    </w:p>
    <w:p w14:paraId="450552D9" w14:textId="247AE6DC" w:rsidR="0049386A" w:rsidRPr="009909A4" w:rsidRDefault="009D766B" w:rsidP="0049386A">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0ED93C4D" w14:textId="1D3DE7AD" w:rsidR="007A2DD6" w:rsidRPr="009909A4" w:rsidRDefault="0049386A" w:rsidP="001B57D1">
      <w:pPr>
        <w:spacing w:line="480" w:lineRule="auto"/>
        <w:jc w:val="center"/>
        <w:rPr>
          <w:rFonts w:ascii="ＭＳ 明朝" w:hAnsi="ＭＳ 明朝"/>
          <w:color w:val="000000" w:themeColor="text1"/>
          <w:sz w:val="22"/>
        </w:rPr>
      </w:pPr>
      <w:bookmarkStart w:id="98" w:name="_Toc216946845"/>
      <w:bookmarkStart w:id="99" w:name="_Toc224501886"/>
      <w:r w:rsidRPr="009909A4">
        <w:rPr>
          <w:rFonts w:ascii="ＭＳ 明朝" w:hAnsi="ＭＳ 明朝" w:hint="eastAsia"/>
          <w:color w:val="000000" w:themeColor="text1"/>
          <w:sz w:val="22"/>
        </w:rPr>
        <w:lastRenderedPageBreak/>
        <w:t>参考</w:t>
      </w:r>
      <w:r w:rsidRPr="009909A4">
        <w:rPr>
          <w:rFonts w:ascii="ＭＳ 明朝" w:hAnsi="ＭＳ 明朝"/>
          <w:color w:val="000000" w:themeColor="text1"/>
          <w:sz w:val="22"/>
        </w:rPr>
        <w:t xml:space="preserve"> </w:t>
      </w:r>
      <w:r w:rsidR="00A4090E" w:rsidRPr="009909A4">
        <w:rPr>
          <w:rFonts w:ascii="ＭＳ 明朝" w:hAnsi="ＭＳ 明朝"/>
          <w:color w:val="000000" w:themeColor="text1"/>
          <w:sz w:val="22"/>
        </w:rPr>
        <w:fldChar w:fldCharType="begin"/>
      </w:r>
      <w:r w:rsidR="00A4090E" w:rsidRPr="009909A4">
        <w:rPr>
          <w:rFonts w:ascii="ＭＳ 明朝" w:hAnsi="ＭＳ 明朝"/>
          <w:color w:val="000000" w:themeColor="text1"/>
          <w:sz w:val="22"/>
        </w:rPr>
        <w:instrText xml:space="preserve"> STYLEREF 1 \s </w:instrText>
      </w:r>
      <w:r w:rsidR="00A4090E"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２</w:t>
      </w:r>
      <w:r w:rsidR="00A4090E" w:rsidRPr="009909A4">
        <w:rPr>
          <w:rFonts w:ascii="ＭＳ 明朝" w:hAnsi="ＭＳ 明朝"/>
          <w:color w:val="000000" w:themeColor="text1"/>
          <w:sz w:val="22"/>
        </w:rPr>
        <w:fldChar w:fldCharType="end"/>
      </w:r>
      <w:r w:rsidR="00A4090E" w:rsidRPr="009909A4">
        <w:rPr>
          <w:rFonts w:ascii="ＭＳ 明朝" w:hAnsi="ＭＳ 明朝"/>
          <w:color w:val="000000" w:themeColor="text1"/>
          <w:sz w:val="22"/>
        </w:rPr>
        <w:noBreakHyphen/>
      </w:r>
      <w:r w:rsidR="00A4090E" w:rsidRPr="009909A4">
        <w:rPr>
          <w:rFonts w:ascii="ＭＳ 明朝" w:hAnsi="ＭＳ 明朝"/>
          <w:color w:val="000000" w:themeColor="text1"/>
          <w:sz w:val="22"/>
        </w:rPr>
        <w:fldChar w:fldCharType="begin"/>
      </w:r>
      <w:r w:rsidR="00A4090E" w:rsidRPr="009909A4">
        <w:rPr>
          <w:rFonts w:ascii="ＭＳ 明朝" w:hAnsi="ＭＳ 明朝"/>
          <w:color w:val="000000" w:themeColor="text1"/>
          <w:sz w:val="22"/>
        </w:rPr>
        <w:instrText xml:space="preserve"> SEQ </w:instrText>
      </w:r>
      <w:r w:rsidR="00A4090E" w:rsidRPr="009909A4">
        <w:rPr>
          <w:rFonts w:ascii="ＭＳ 明朝" w:hAnsi="ＭＳ 明朝" w:hint="eastAsia"/>
          <w:color w:val="000000" w:themeColor="text1"/>
          <w:sz w:val="22"/>
        </w:rPr>
        <w:instrText>参考</w:instrText>
      </w:r>
      <w:r w:rsidR="00A4090E" w:rsidRPr="009909A4">
        <w:rPr>
          <w:rFonts w:ascii="ＭＳ 明朝" w:hAnsi="ＭＳ 明朝"/>
          <w:color w:val="000000" w:themeColor="text1"/>
          <w:sz w:val="22"/>
        </w:rPr>
        <w:instrText xml:space="preserve"> \* DBCHAR \s 1 </w:instrText>
      </w:r>
      <w:r w:rsidR="00A4090E" w:rsidRPr="009909A4">
        <w:rPr>
          <w:rFonts w:ascii="ＭＳ 明朝" w:hAnsi="ＭＳ 明朝"/>
          <w:color w:val="000000" w:themeColor="text1"/>
          <w:sz w:val="22"/>
        </w:rPr>
        <w:fldChar w:fldCharType="separate"/>
      </w:r>
      <w:r w:rsidR="001E456D">
        <w:rPr>
          <w:rFonts w:ascii="ＭＳ 明朝" w:hAnsi="ＭＳ 明朝" w:hint="eastAsia"/>
          <w:noProof/>
          <w:color w:val="000000" w:themeColor="text1"/>
          <w:sz w:val="22"/>
        </w:rPr>
        <w:t>１８</w:t>
      </w:r>
      <w:r w:rsidR="00A4090E"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 xml:space="preserve">　</w:t>
      </w:r>
      <w:r w:rsidR="00AC09E2" w:rsidRPr="009909A4">
        <w:rPr>
          <w:rFonts w:ascii="ＭＳ 明朝" w:hAnsi="ＭＳ 明朝" w:hint="eastAsia"/>
          <w:color w:val="000000" w:themeColor="text1"/>
          <w:sz w:val="22"/>
        </w:rPr>
        <w:t>優先業務の</w:t>
      </w:r>
      <w:r w:rsidR="008D1CB0" w:rsidRPr="009909A4">
        <w:rPr>
          <w:rFonts w:ascii="ＭＳ 明朝" w:hAnsi="ＭＳ 明朝" w:hint="eastAsia"/>
          <w:color w:val="000000" w:themeColor="text1"/>
          <w:sz w:val="22"/>
        </w:rPr>
        <w:t>実施時期</w:t>
      </w:r>
      <w:r w:rsidR="00AC09E2" w:rsidRPr="009909A4">
        <w:rPr>
          <w:rFonts w:ascii="ＭＳ 明朝" w:hAnsi="ＭＳ 明朝" w:hint="eastAsia"/>
          <w:color w:val="000000" w:themeColor="text1"/>
          <w:sz w:val="22"/>
        </w:rPr>
        <w:t>の目安</w:t>
      </w:r>
      <w:bookmarkEnd w:id="98"/>
      <w:bookmarkEnd w:id="99"/>
    </w:p>
    <w:p w14:paraId="40E65B39" w14:textId="68C148A3" w:rsidR="00C057E0" w:rsidRPr="009909A4" w:rsidRDefault="00C057E0" w:rsidP="00C057E0">
      <w:pPr>
        <w:spacing w:line="220" w:lineRule="atLeast"/>
        <w:jc w:val="left"/>
        <w:rPr>
          <w:rFonts w:ascii="ＭＳ 明朝" w:hAnsi="ＭＳ 明朝"/>
          <w:color w:val="000000" w:themeColor="text1"/>
          <w:sz w:val="22"/>
        </w:rPr>
      </w:pPr>
      <w:r w:rsidRPr="009909A4">
        <w:rPr>
          <w:rFonts w:ascii="ＭＳ 明朝" w:hAnsi="ＭＳ 明朝" w:hint="eastAsia"/>
          <w:color w:val="000000" w:themeColor="text1"/>
          <w:sz w:val="22"/>
        </w:rPr>
        <w:t>【地震】</w:t>
      </w:r>
    </w:p>
    <w:tbl>
      <w:tblPr>
        <w:tblW w:w="5000" w:type="pct"/>
        <w:tblCellMar>
          <w:left w:w="0" w:type="dxa"/>
          <w:right w:w="0" w:type="dxa"/>
        </w:tblCellMar>
        <w:tblLook w:val="0420" w:firstRow="1" w:lastRow="0" w:firstColumn="0" w:lastColumn="0" w:noHBand="0" w:noVBand="1"/>
      </w:tblPr>
      <w:tblGrid>
        <w:gridCol w:w="1240"/>
        <w:gridCol w:w="1810"/>
        <w:gridCol w:w="1812"/>
        <w:gridCol w:w="1810"/>
        <w:gridCol w:w="1812"/>
      </w:tblGrid>
      <w:tr w:rsidR="009909A4" w:rsidRPr="009909A4" w14:paraId="28FFE18E" w14:textId="77777777" w:rsidTr="00AE628E">
        <w:trPr>
          <w:trHeight w:val="20"/>
        </w:trPr>
        <w:tc>
          <w:tcPr>
            <w:tcW w:w="7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197A370D"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p>
        </w:tc>
        <w:tc>
          <w:tcPr>
            <w:tcW w:w="106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009EA8EC" w14:textId="77777777" w:rsidR="00852171" w:rsidRPr="009909A4" w:rsidRDefault="00852171" w:rsidP="00C057E0">
            <w:pPr>
              <w:snapToGrid w:val="0"/>
              <w:spacing w:line="200" w:lineRule="atLeast"/>
              <w:contextualSpacing/>
              <w:jc w:val="center"/>
              <w:rPr>
                <w:rFonts w:ascii="ＭＳ 明朝" w:hAnsi="ＭＳ 明朝"/>
                <w:color w:val="000000" w:themeColor="text1"/>
                <w:sz w:val="20"/>
                <w:szCs w:val="20"/>
              </w:rPr>
            </w:pPr>
            <w:r w:rsidRPr="009909A4">
              <w:rPr>
                <w:rFonts w:ascii="ＭＳ 明朝" w:hAnsi="ＭＳ 明朝" w:hint="eastAsia"/>
                <w:b/>
                <w:bCs/>
                <w:color w:val="000000" w:themeColor="text1"/>
                <w:sz w:val="20"/>
                <w:szCs w:val="20"/>
              </w:rPr>
              <w:t>入所（本部）</w:t>
            </w:r>
          </w:p>
        </w:tc>
        <w:tc>
          <w:tcPr>
            <w:tcW w:w="106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61C305E0" w14:textId="77777777" w:rsidR="00852171" w:rsidRPr="009909A4" w:rsidRDefault="00852171" w:rsidP="00C057E0">
            <w:pPr>
              <w:snapToGrid w:val="0"/>
              <w:spacing w:line="200" w:lineRule="atLeast"/>
              <w:contextualSpacing/>
              <w:jc w:val="center"/>
              <w:rPr>
                <w:rFonts w:ascii="ＭＳ 明朝" w:hAnsi="ＭＳ 明朝"/>
                <w:color w:val="000000" w:themeColor="text1"/>
                <w:sz w:val="20"/>
                <w:szCs w:val="20"/>
              </w:rPr>
            </w:pPr>
            <w:r w:rsidRPr="009909A4">
              <w:rPr>
                <w:rFonts w:ascii="ＭＳ 明朝" w:hAnsi="ＭＳ 明朝" w:hint="eastAsia"/>
                <w:b/>
                <w:bCs/>
                <w:color w:val="000000" w:themeColor="text1"/>
                <w:sz w:val="20"/>
                <w:szCs w:val="20"/>
              </w:rPr>
              <w:t>通所</w:t>
            </w:r>
          </w:p>
        </w:tc>
        <w:tc>
          <w:tcPr>
            <w:tcW w:w="106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11C55FA9" w14:textId="77777777" w:rsidR="00852171" w:rsidRPr="009909A4" w:rsidRDefault="00852171" w:rsidP="00C057E0">
            <w:pPr>
              <w:snapToGrid w:val="0"/>
              <w:spacing w:line="200" w:lineRule="atLeast"/>
              <w:contextualSpacing/>
              <w:jc w:val="center"/>
              <w:rPr>
                <w:rFonts w:ascii="ＭＳ 明朝" w:hAnsi="ＭＳ 明朝"/>
                <w:color w:val="000000" w:themeColor="text1"/>
                <w:sz w:val="20"/>
                <w:szCs w:val="20"/>
              </w:rPr>
            </w:pPr>
            <w:r w:rsidRPr="009909A4">
              <w:rPr>
                <w:rFonts w:ascii="ＭＳ 明朝" w:hAnsi="ＭＳ 明朝" w:hint="eastAsia"/>
                <w:b/>
                <w:bCs/>
                <w:color w:val="000000" w:themeColor="text1"/>
                <w:sz w:val="20"/>
                <w:szCs w:val="20"/>
              </w:rPr>
              <w:t>訪問</w:t>
            </w:r>
          </w:p>
        </w:tc>
        <w:tc>
          <w:tcPr>
            <w:tcW w:w="106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5BF389F2" w14:textId="77777777" w:rsidR="00852171" w:rsidRPr="009909A4" w:rsidRDefault="00852171" w:rsidP="00C057E0">
            <w:pPr>
              <w:snapToGrid w:val="0"/>
              <w:spacing w:line="200" w:lineRule="atLeast"/>
              <w:contextualSpacing/>
              <w:jc w:val="center"/>
              <w:rPr>
                <w:rFonts w:ascii="ＭＳ 明朝" w:hAnsi="ＭＳ 明朝"/>
                <w:color w:val="000000" w:themeColor="text1"/>
                <w:sz w:val="20"/>
                <w:szCs w:val="20"/>
              </w:rPr>
            </w:pPr>
            <w:r w:rsidRPr="009909A4">
              <w:rPr>
                <w:rFonts w:ascii="ＭＳ 明朝" w:hAnsi="ＭＳ 明朝" w:hint="eastAsia"/>
                <w:b/>
                <w:bCs/>
                <w:color w:val="000000" w:themeColor="text1"/>
                <w:sz w:val="20"/>
                <w:szCs w:val="20"/>
              </w:rPr>
              <w:t>計画相談</w:t>
            </w:r>
          </w:p>
        </w:tc>
      </w:tr>
      <w:tr w:rsidR="009909A4" w:rsidRPr="009909A4" w14:paraId="7FBE7528" w14:textId="77777777" w:rsidTr="004B5C1B">
        <w:trPr>
          <w:trHeight w:val="14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F6C5AC" w:themeFill="accent2" w:themeFillTint="66"/>
            <w:tcMar>
              <w:top w:w="72" w:type="dxa"/>
              <w:left w:w="144" w:type="dxa"/>
              <w:bottom w:w="72" w:type="dxa"/>
              <w:right w:w="144" w:type="dxa"/>
            </w:tcMar>
            <w:vAlign w:val="center"/>
            <w:hideMark/>
          </w:tcPr>
          <w:p w14:paraId="7B7CD9DA" w14:textId="77777777" w:rsidR="00852171" w:rsidRPr="009909A4" w:rsidRDefault="00852171" w:rsidP="00C057E0">
            <w:pPr>
              <w:snapToGrid w:val="0"/>
              <w:spacing w:line="200" w:lineRule="atLeast"/>
              <w:contextualSpacing/>
              <w:jc w:val="center"/>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発　災</w:t>
            </w:r>
          </w:p>
        </w:tc>
      </w:tr>
      <w:tr w:rsidR="009909A4" w:rsidRPr="009909A4" w14:paraId="6674CFAF" w14:textId="77777777" w:rsidTr="00CF55A8">
        <w:trPr>
          <w:trHeight w:val="20"/>
        </w:trPr>
        <w:tc>
          <w:tcPr>
            <w:tcW w:w="7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A16E33" w14:textId="77777777" w:rsidR="00852171" w:rsidRPr="009909A4" w:rsidRDefault="00852171" w:rsidP="00C057E0">
            <w:pPr>
              <w:snapToGrid w:val="0"/>
              <w:spacing w:line="200" w:lineRule="atLeast"/>
              <w:contextualSpacing/>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暫定期</w:t>
            </w:r>
          </w:p>
          <w:p w14:paraId="740D7F4E" w14:textId="77777777" w:rsidR="00852171" w:rsidRPr="009909A4" w:rsidRDefault="00852171" w:rsidP="00C057E0">
            <w:pPr>
              <w:snapToGrid w:val="0"/>
              <w:spacing w:line="200" w:lineRule="atLeast"/>
              <w:contextualSpacing/>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発災～</w:t>
            </w:r>
            <w:r w:rsidRPr="009909A4">
              <w:rPr>
                <w:rFonts w:ascii="ＭＳ 明朝" w:hAnsi="ＭＳ 明朝"/>
                <w:b/>
                <w:bCs/>
                <w:color w:val="000000" w:themeColor="text1"/>
                <w:sz w:val="20"/>
                <w:szCs w:val="20"/>
              </w:rPr>
              <w:t>6時間</w:t>
            </w:r>
          </w:p>
          <w:p w14:paraId="44D9B8F0" w14:textId="77777777" w:rsidR="00852171" w:rsidRPr="009909A4" w:rsidRDefault="00852171" w:rsidP="00C057E0">
            <w:pPr>
              <w:snapToGrid w:val="0"/>
              <w:spacing w:line="200" w:lineRule="atLeast"/>
              <w:contextualSpacing/>
              <w:rPr>
                <w:rFonts w:ascii="ＭＳ 明朝" w:hAnsi="ＭＳ 明朝"/>
                <w:b/>
                <w:bCs/>
                <w:color w:val="000000" w:themeColor="text1"/>
                <w:sz w:val="20"/>
                <w:szCs w:val="20"/>
              </w:rPr>
            </w:pPr>
            <w:r w:rsidRPr="009909A4">
              <w:rPr>
                <w:rFonts w:ascii="ＭＳ 明朝" w:hAnsi="ＭＳ 明朝"/>
                <w:b/>
                <w:bCs/>
                <w:color w:val="000000" w:themeColor="text1"/>
                <w:sz w:val="20"/>
                <w:szCs w:val="20"/>
              </w:rPr>
              <w:t>(通所は8時間)</w:t>
            </w:r>
          </w:p>
        </w:tc>
        <w:tc>
          <w:tcPr>
            <w:tcW w:w="10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98B4B6" w14:textId="664A19B0"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利用者の安全確保</w:t>
            </w:r>
          </w:p>
          <w:p w14:paraId="5059AF0A" w14:textId="523ACF03"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職員の安否確認</w:t>
            </w:r>
          </w:p>
          <w:p w14:paraId="6F81A01B" w14:textId="26185BF5"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ライフラインのチェック</w:t>
            </w:r>
          </w:p>
          <w:p w14:paraId="187CFA60" w14:textId="092362E9"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施設内被害のチェック</w:t>
            </w:r>
          </w:p>
          <w:p w14:paraId="0D9DE0A3" w14:textId="738A7FD7" w:rsidR="00852171" w:rsidRPr="009909A4" w:rsidRDefault="00852171" w:rsidP="004C0DC1">
            <w:pPr>
              <w:pStyle w:val="aa"/>
              <w:numPr>
                <w:ilvl w:val="0"/>
                <w:numId w:val="8"/>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対策本部の設置検討</w:t>
            </w:r>
          </w:p>
        </w:tc>
        <w:tc>
          <w:tcPr>
            <w:tcW w:w="10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BF83AF"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〈提供中〉</w:t>
            </w:r>
          </w:p>
          <w:p w14:paraId="3AF7F11C" w14:textId="77777777"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144569EA" w14:textId="77777777"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職員の安否確認</w:t>
            </w:r>
          </w:p>
          <w:p w14:paraId="1EAAA359" w14:textId="77777777"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施設内被害のチェック</w:t>
            </w:r>
          </w:p>
          <w:p w14:paraId="3D092988"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〈送迎中〉</w:t>
            </w:r>
          </w:p>
          <w:p w14:paraId="070CEC80" w14:textId="7521446A"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待機、安否報告</w:t>
            </w:r>
          </w:p>
          <w:p w14:paraId="41078DCB" w14:textId="099097B8"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一時避難（＊利用者も同行）</w:t>
            </w:r>
          </w:p>
          <w:p w14:paraId="71DB8FF6"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〈夜間〉</w:t>
            </w:r>
          </w:p>
          <w:p w14:paraId="0F2ECA47" w14:textId="1BC9AFD5"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職員の安否確認</w:t>
            </w:r>
          </w:p>
        </w:tc>
        <w:tc>
          <w:tcPr>
            <w:tcW w:w="1067" w:type="pct"/>
            <w:tcBorders>
              <w:top w:val="single" w:sz="8" w:space="0" w:color="FFFFFF"/>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12CDA7"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〈提供中〉</w:t>
            </w:r>
          </w:p>
          <w:p w14:paraId="1CB57E71" w14:textId="1B2DD5DB"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利用者の安否確認、避難誘導</w:t>
            </w:r>
          </w:p>
          <w:p w14:paraId="22A32D34" w14:textId="18872D6B"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職員の安否確認</w:t>
            </w:r>
          </w:p>
          <w:p w14:paraId="4A349967" w14:textId="593F6383"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施設内被害のチェック</w:t>
            </w:r>
          </w:p>
          <w:p w14:paraId="007E429D" w14:textId="1BE82371"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訪問先被害の確認</w:t>
            </w:r>
          </w:p>
          <w:p w14:paraId="77CD6626"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〈移動中〉</w:t>
            </w:r>
          </w:p>
          <w:p w14:paraId="42ABCADF" w14:textId="27C30093"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待機、安否報告</w:t>
            </w:r>
          </w:p>
          <w:p w14:paraId="6700C786" w14:textId="248E8D74"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一時避難</w:t>
            </w:r>
          </w:p>
          <w:p w14:paraId="1DB738AE"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〈夜間〉</w:t>
            </w:r>
          </w:p>
          <w:p w14:paraId="19063984" w14:textId="377AF6A5"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職員の安否確認</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BC51D1" w14:textId="2A8C21E2"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420C5300" w14:textId="3D9A2D72"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職員の安否確認</w:t>
            </w:r>
          </w:p>
          <w:p w14:paraId="2F55FAA4" w14:textId="787842B9"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施設内被害のチェック</w:t>
            </w:r>
          </w:p>
          <w:p w14:paraId="2B7046D9" w14:textId="24D7ADC6"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ライフラインのチェック等</w:t>
            </w:r>
          </w:p>
          <w:p w14:paraId="3972069F" w14:textId="0D5AC76E" w:rsidR="00852171" w:rsidRPr="009909A4" w:rsidRDefault="00852171" w:rsidP="00C057E0">
            <w:pPr>
              <w:snapToGrid w:val="0"/>
              <w:spacing w:line="200" w:lineRule="atLeast"/>
              <w:contextualSpacing/>
              <w:rPr>
                <w:rFonts w:ascii="ＭＳ 明朝" w:hAnsi="ＭＳ 明朝"/>
                <w:color w:val="000000" w:themeColor="text1"/>
                <w:sz w:val="20"/>
                <w:szCs w:val="20"/>
              </w:rPr>
            </w:pPr>
          </w:p>
        </w:tc>
      </w:tr>
      <w:tr w:rsidR="009909A4" w:rsidRPr="009909A4" w14:paraId="31653469" w14:textId="77777777" w:rsidTr="00CF55A8">
        <w:trPr>
          <w:trHeight w:val="20"/>
        </w:trPr>
        <w:tc>
          <w:tcPr>
            <w:tcW w:w="7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50692E" w14:textId="77777777" w:rsidR="00852171" w:rsidRPr="009909A4" w:rsidRDefault="00852171" w:rsidP="00C057E0">
            <w:pPr>
              <w:snapToGrid w:val="0"/>
              <w:spacing w:line="200" w:lineRule="atLeast"/>
              <w:contextualSpacing/>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初動期</w:t>
            </w:r>
          </w:p>
          <w:p w14:paraId="69DFE62C" w14:textId="77777777" w:rsidR="00852171" w:rsidRPr="009909A4" w:rsidRDefault="00852171" w:rsidP="00C057E0">
            <w:pPr>
              <w:snapToGrid w:val="0"/>
              <w:spacing w:line="200" w:lineRule="atLeast"/>
              <w:contextualSpacing/>
              <w:rPr>
                <w:rFonts w:ascii="ＭＳ 明朝" w:hAnsi="ＭＳ 明朝"/>
                <w:b/>
                <w:bCs/>
                <w:color w:val="000000" w:themeColor="text1"/>
                <w:sz w:val="20"/>
                <w:szCs w:val="20"/>
              </w:rPr>
            </w:pPr>
            <w:r w:rsidRPr="009909A4">
              <w:rPr>
                <w:rFonts w:ascii="ＭＳ 明朝" w:hAnsi="ＭＳ 明朝"/>
                <w:b/>
                <w:bCs/>
                <w:color w:val="000000" w:themeColor="text1"/>
                <w:sz w:val="20"/>
                <w:szCs w:val="20"/>
              </w:rPr>
              <w:t>6時間～１週間</w:t>
            </w:r>
          </w:p>
        </w:tc>
        <w:tc>
          <w:tcPr>
            <w:tcW w:w="10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EE39D2" w14:textId="1625007F"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職員の安否確認</w:t>
            </w:r>
          </w:p>
          <w:p w14:paraId="6DF8CC73" w14:textId="6FEE7409"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・サービス継続上の課題を確認</w:t>
            </w:r>
          </w:p>
          <w:p w14:paraId="625045A3" w14:textId="42E13F25"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人員、物資等の確認</w:t>
            </w:r>
          </w:p>
          <w:p w14:paraId="1BBAB2EF" w14:textId="6B514724"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＊災害時情報共有システムへの入力（</w:t>
            </w:r>
            <w:r w:rsidRPr="009909A4">
              <w:rPr>
                <w:rFonts w:ascii="ＭＳ 明朝" w:hAnsi="ＭＳ 明朝"/>
                <w:color w:val="000000" w:themeColor="text1"/>
                <w:sz w:val="20"/>
                <w:szCs w:val="20"/>
              </w:rPr>
              <w:t>3日を目安）</w:t>
            </w:r>
          </w:p>
          <w:p w14:paraId="646F4D52"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※当日中、</w:t>
            </w:r>
            <w:r w:rsidRPr="009909A4">
              <w:rPr>
                <w:rFonts w:ascii="ＭＳ 明朝" w:hAnsi="ＭＳ 明朝"/>
                <w:color w:val="000000" w:themeColor="text1"/>
                <w:sz w:val="20"/>
                <w:szCs w:val="20"/>
              </w:rPr>
              <w:t>3日目までにやることは優先業務</w:t>
            </w:r>
          </w:p>
        </w:tc>
        <w:tc>
          <w:tcPr>
            <w:tcW w:w="10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6CB86C" w14:textId="6A5F79D7"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28A0FF11"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①</w:t>
            </w:r>
            <w:r w:rsidRPr="009909A4">
              <w:rPr>
                <w:rFonts w:ascii="ＭＳ 明朝" w:hAnsi="ＭＳ 明朝"/>
                <w:color w:val="000000" w:themeColor="text1"/>
                <w:sz w:val="20"/>
                <w:szCs w:val="20"/>
              </w:rPr>
              <w:t>3日以内、</w:t>
            </w:r>
          </w:p>
          <w:p w14:paraId="4365FF0D"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②</w:t>
            </w:r>
            <w:r w:rsidRPr="009909A4">
              <w:rPr>
                <w:rFonts w:ascii="ＭＳ 明朝" w:hAnsi="ＭＳ 明朝"/>
                <w:color w:val="000000" w:themeColor="text1"/>
                <w:sz w:val="20"/>
                <w:szCs w:val="20"/>
              </w:rPr>
              <w:t>7日以内</w:t>
            </w:r>
          </w:p>
          <w:p w14:paraId="2990D453" w14:textId="2ECAA695"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施設内被害のチェック</w:t>
            </w:r>
          </w:p>
          <w:p w14:paraId="2280B8CB" w14:textId="1D388E9A"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ライフラインのチェック</w:t>
            </w:r>
          </w:p>
          <w:p w14:paraId="39087B27" w14:textId="4F059BF9"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公用車等のチェック</w:t>
            </w:r>
          </w:p>
          <w:p w14:paraId="04F24FF7" w14:textId="54F15267"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サービス再開用件の確認と再開へ向けた調整</w:t>
            </w:r>
          </w:p>
        </w:tc>
        <w:tc>
          <w:tcPr>
            <w:tcW w:w="10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F26CD4" w14:textId="369BAE4F"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1545E067"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①</w:t>
            </w:r>
            <w:r w:rsidRPr="009909A4">
              <w:rPr>
                <w:rFonts w:ascii="ＭＳ 明朝" w:hAnsi="ＭＳ 明朝"/>
                <w:color w:val="000000" w:themeColor="text1"/>
                <w:sz w:val="20"/>
                <w:szCs w:val="20"/>
              </w:rPr>
              <w:t>3日以内、</w:t>
            </w:r>
          </w:p>
          <w:p w14:paraId="34BE8BA9"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②</w:t>
            </w:r>
            <w:r w:rsidRPr="009909A4">
              <w:rPr>
                <w:rFonts w:ascii="ＭＳ 明朝" w:hAnsi="ＭＳ 明朝"/>
                <w:color w:val="000000" w:themeColor="text1"/>
                <w:sz w:val="20"/>
                <w:szCs w:val="20"/>
              </w:rPr>
              <w:t>7日以内</w:t>
            </w:r>
          </w:p>
          <w:p w14:paraId="319121EB" w14:textId="31394435"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施設内被害のチェック</w:t>
            </w:r>
          </w:p>
          <w:p w14:paraId="389F23FC" w14:textId="05901A3D"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ライフラインのチェック</w:t>
            </w:r>
          </w:p>
          <w:p w14:paraId="33417351" w14:textId="33B5FF08" w:rsidR="00C057E0"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公用車等のチェック</w:t>
            </w:r>
          </w:p>
          <w:p w14:paraId="68EBED65" w14:textId="20E3FBF8"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サービス再開用件の確認と再開へ向けた調整</w:t>
            </w:r>
          </w:p>
        </w:tc>
        <w:tc>
          <w:tcPr>
            <w:tcW w:w="106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FF2C29" w14:textId="7A16E3DB"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014DED07"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①</w:t>
            </w:r>
            <w:r w:rsidRPr="009909A4">
              <w:rPr>
                <w:rFonts w:ascii="ＭＳ 明朝" w:hAnsi="ＭＳ 明朝"/>
                <w:color w:val="000000" w:themeColor="text1"/>
                <w:sz w:val="20"/>
                <w:szCs w:val="20"/>
              </w:rPr>
              <w:t>3日以内、</w:t>
            </w:r>
          </w:p>
          <w:p w14:paraId="258AC7A3"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②</w:t>
            </w:r>
            <w:r w:rsidRPr="009909A4">
              <w:rPr>
                <w:rFonts w:ascii="ＭＳ 明朝" w:hAnsi="ＭＳ 明朝"/>
                <w:color w:val="000000" w:themeColor="text1"/>
                <w:sz w:val="20"/>
                <w:szCs w:val="20"/>
              </w:rPr>
              <w:t>7日以内</w:t>
            </w:r>
          </w:p>
          <w:p w14:paraId="65FCB7AA" w14:textId="0943BB06"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他のサービス機関との連絡調整</w:t>
            </w:r>
          </w:p>
          <w:p w14:paraId="5C973F53" w14:textId="7279CA36"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サービス再開用件の確認と再開へ向けた調整</w:t>
            </w:r>
          </w:p>
        </w:tc>
      </w:tr>
      <w:tr w:rsidR="009909A4" w:rsidRPr="009909A4" w14:paraId="3580F565" w14:textId="77777777" w:rsidTr="00CF55A8">
        <w:trPr>
          <w:trHeight w:val="20"/>
        </w:trPr>
        <w:tc>
          <w:tcPr>
            <w:tcW w:w="7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987125" w14:textId="77777777" w:rsidR="00852171" w:rsidRPr="009909A4" w:rsidRDefault="00852171" w:rsidP="00C057E0">
            <w:pPr>
              <w:snapToGrid w:val="0"/>
              <w:spacing w:line="200" w:lineRule="atLeast"/>
              <w:contextualSpacing/>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展開期</w:t>
            </w:r>
          </w:p>
          <w:p w14:paraId="7D39597A" w14:textId="77777777" w:rsidR="00852171" w:rsidRPr="009909A4" w:rsidRDefault="00852171" w:rsidP="00C057E0">
            <w:pPr>
              <w:snapToGrid w:val="0"/>
              <w:spacing w:line="200" w:lineRule="atLeast"/>
              <w:contextualSpacing/>
              <w:rPr>
                <w:rFonts w:ascii="ＭＳ 明朝" w:hAnsi="ＭＳ 明朝"/>
                <w:b/>
                <w:bCs/>
                <w:color w:val="000000" w:themeColor="text1"/>
                <w:sz w:val="20"/>
                <w:szCs w:val="20"/>
              </w:rPr>
            </w:pPr>
            <w:r w:rsidRPr="009909A4">
              <w:rPr>
                <w:rFonts w:ascii="ＭＳ 明朝" w:hAnsi="ＭＳ 明朝"/>
                <w:b/>
                <w:bCs/>
                <w:color w:val="000000" w:themeColor="text1"/>
                <w:sz w:val="20"/>
                <w:szCs w:val="20"/>
              </w:rPr>
              <w:t>1週間～1か月</w:t>
            </w:r>
          </w:p>
        </w:tc>
        <w:tc>
          <w:tcPr>
            <w:tcW w:w="10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FB85AC" w14:textId="2423B8BB" w:rsidR="00852171" w:rsidRPr="009909A4" w:rsidRDefault="00852171"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必要に応じて外部支援を活用</w:t>
            </w:r>
          </w:p>
        </w:tc>
        <w:tc>
          <w:tcPr>
            <w:tcW w:w="10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43E3C2"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p>
        </w:tc>
        <w:tc>
          <w:tcPr>
            <w:tcW w:w="10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85863C" w14:textId="77777777" w:rsidR="00852171" w:rsidRPr="009909A4" w:rsidRDefault="00852171" w:rsidP="00C057E0">
            <w:pPr>
              <w:snapToGrid w:val="0"/>
              <w:spacing w:line="200" w:lineRule="atLeast"/>
              <w:contextualSpacing/>
              <w:rPr>
                <w:rFonts w:ascii="ＭＳ 明朝" w:hAnsi="ＭＳ 明朝"/>
                <w:color w:val="000000" w:themeColor="text1"/>
                <w:sz w:val="20"/>
                <w:szCs w:val="20"/>
              </w:rPr>
            </w:pPr>
          </w:p>
        </w:tc>
        <w:tc>
          <w:tcPr>
            <w:tcW w:w="106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7B6FE8" w14:textId="42A00BCA" w:rsidR="00852171" w:rsidRPr="009909A4" w:rsidRDefault="00E8315F" w:rsidP="00C057E0">
            <w:pPr>
              <w:snapToGrid w:val="0"/>
              <w:spacing w:line="200" w:lineRule="atLeast"/>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＊被災高齢者等把握事業への協力・連携</w:t>
            </w:r>
          </w:p>
        </w:tc>
      </w:tr>
    </w:tbl>
    <w:p w14:paraId="5AED25E7" w14:textId="77777777" w:rsidR="007A2DD6" w:rsidRPr="009909A4" w:rsidRDefault="007A2DD6" w:rsidP="007A2DD6">
      <w:pPr>
        <w:spacing w:line="220" w:lineRule="atLeast"/>
        <w:rPr>
          <w:rFonts w:ascii="ＭＳ 明朝" w:hAnsi="ＭＳ 明朝"/>
          <w:color w:val="000000" w:themeColor="text1"/>
          <w:sz w:val="22"/>
        </w:rPr>
      </w:pPr>
    </w:p>
    <w:p w14:paraId="0E1A54FC" w14:textId="77777777" w:rsidR="009D766B" w:rsidRPr="009909A4" w:rsidRDefault="009D766B">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514E1422" w14:textId="6F1184A3" w:rsidR="00AE09E1" w:rsidRPr="009909A4" w:rsidRDefault="00AE09E1" w:rsidP="007A2DD6">
      <w:pPr>
        <w:spacing w:line="220" w:lineRule="atLeast"/>
        <w:rPr>
          <w:rFonts w:ascii="ＭＳ 明朝" w:hAnsi="ＭＳ 明朝"/>
          <w:color w:val="000000" w:themeColor="text1"/>
          <w:sz w:val="22"/>
        </w:rPr>
      </w:pPr>
      <w:r w:rsidRPr="009909A4">
        <w:rPr>
          <w:rFonts w:ascii="ＭＳ 明朝" w:hAnsi="ＭＳ 明朝" w:hint="eastAsia"/>
          <w:color w:val="000000" w:themeColor="text1"/>
          <w:sz w:val="22"/>
        </w:rPr>
        <w:lastRenderedPageBreak/>
        <w:t>【風水害】</w:t>
      </w:r>
    </w:p>
    <w:tbl>
      <w:tblPr>
        <w:tblW w:w="5000" w:type="pct"/>
        <w:tblCellMar>
          <w:left w:w="0" w:type="dxa"/>
          <w:right w:w="0" w:type="dxa"/>
        </w:tblCellMar>
        <w:tblLook w:val="0420" w:firstRow="1" w:lastRow="0" w:firstColumn="0" w:lastColumn="0" w:noHBand="0" w:noVBand="1"/>
      </w:tblPr>
      <w:tblGrid>
        <w:gridCol w:w="1266"/>
        <w:gridCol w:w="1804"/>
        <w:gridCol w:w="1805"/>
        <w:gridCol w:w="1804"/>
        <w:gridCol w:w="1805"/>
      </w:tblGrid>
      <w:tr w:rsidR="009909A4" w:rsidRPr="009909A4" w14:paraId="239EB045" w14:textId="77777777" w:rsidTr="00AE628E">
        <w:trPr>
          <w:trHeight w:val="20"/>
        </w:trPr>
        <w:tc>
          <w:tcPr>
            <w:tcW w:w="74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3F012506" w14:textId="77777777" w:rsidR="002F71E5" w:rsidRPr="009909A4" w:rsidRDefault="002F71E5" w:rsidP="00777E1C">
            <w:pPr>
              <w:snapToGrid w:val="0"/>
              <w:rPr>
                <w:rFonts w:ascii="ＭＳ 明朝" w:hAnsi="ＭＳ 明朝"/>
                <w:color w:val="000000" w:themeColor="text1"/>
                <w:sz w:val="20"/>
                <w:szCs w:val="20"/>
              </w:rPr>
            </w:pPr>
          </w:p>
        </w:tc>
        <w:tc>
          <w:tcPr>
            <w:tcW w:w="106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29F632BE" w14:textId="77777777" w:rsidR="002F71E5" w:rsidRPr="009909A4" w:rsidRDefault="002F71E5" w:rsidP="00CF55A8">
            <w:pPr>
              <w:snapToGrid w:val="0"/>
              <w:jc w:val="center"/>
              <w:rPr>
                <w:rFonts w:ascii="ＭＳ 明朝" w:hAnsi="ＭＳ 明朝"/>
                <w:color w:val="000000" w:themeColor="text1"/>
                <w:sz w:val="20"/>
                <w:szCs w:val="20"/>
              </w:rPr>
            </w:pPr>
            <w:r w:rsidRPr="009909A4">
              <w:rPr>
                <w:rFonts w:ascii="ＭＳ 明朝" w:hAnsi="ＭＳ 明朝" w:hint="eastAsia"/>
                <w:b/>
                <w:bCs/>
                <w:color w:val="000000" w:themeColor="text1"/>
                <w:sz w:val="20"/>
                <w:szCs w:val="20"/>
              </w:rPr>
              <w:t>入所（本部）</w:t>
            </w:r>
          </w:p>
        </w:tc>
        <w:tc>
          <w:tcPr>
            <w:tcW w:w="106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65057B83" w14:textId="77777777" w:rsidR="002F71E5" w:rsidRPr="009909A4" w:rsidRDefault="002F71E5" w:rsidP="00CF55A8">
            <w:pPr>
              <w:snapToGrid w:val="0"/>
              <w:jc w:val="center"/>
              <w:rPr>
                <w:rFonts w:ascii="ＭＳ 明朝" w:hAnsi="ＭＳ 明朝"/>
                <w:color w:val="000000" w:themeColor="text1"/>
                <w:sz w:val="20"/>
                <w:szCs w:val="20"/>
              </w:rPr>
            </w:pPr>
            <w:r w:rsidRPr="009909A4">
              <w:rPr>
                <w:rFonts w:ascii="ＭＳ 明朝" w:hAnsi="ＭＳ 明朝" w:hint="eastAsia"/>
                <w:b/>
                <w:bCs/>
                <w:color w:val="000000" w:themeColor="text1"/>
                <w:sz w:val="20"/>
                <w:szCs w:val="20"/>
              </w:rPr>
              <w:t>通所</w:t>
            </w:r>
          </w:p>
        </w:tc>
        <w:tc>
          <w:tcPr>
            <w:tcW w:w="106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1E603E4A" w14:textId="77777777" w:rsidR="002F71E5" w:rsidRPr="009909A4" w:rsidRDefault="002F71E5" w:rsidP="00CF55A8">
            <w:pPr>
              <w:snapToGrid w:val="0"/>
              <w:jc w:val="center"/>
              <w:rPr>
                <w:rFonts w:ascii="ＭＳ 明朝" w:hAnsi="ＭＳ 明朝"/>
                <w:color w:val="000000" w:themeColor="text1"/>
                <w:sz w:val="20"/>
                <w:szCs w:val="20"/>
              </w:rPr>
            </w:pPr>
            <w:r w:rsidRPr="009909A4">
              <w:rPr>
                <w:rFonts w:ascii="ＭＳ 明朝" w:hAnsi="ＭＳ 明朝" w:hint="eastAsia"/>
                <w:b/>
                <w:bCs/>
                <w:color w:val="000000" w:themeColor="text1"/>
                <w:sz w:val="20"/>
                <w:szCs w:val="20"/>
              </w:rPr>
              <w:t>訪問</w:t>
            </w:r>
          </w:p>
        </w:tc>
        <w:tc>
          <w:tcPr>
            <w:tcW w:w="106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6D424D5C" w14:textId="77777777" w:rsidR="002F71E5" w:rsidRPr="009909A4" w:rsidRDefault="002F71E5" w:rsidP="00CF55A8">
            <w:pPr>
              <w:snapToGrid w:val="0"/>
              <w:jc w:val="center"/>
              <w:rPr>
                <w:rFonts w:ascii="ＭＳ 明朝" w:hAnsi="ＭＳ 明朝"/>
                <w:color w:val="000000" w:themeColor="text1"/>
                <w:sz w:val="20"/>
                <w:szCs w:val="20"/>
              </w:rPr>
            </w:pPr>
            <w:r w:rsidRPr="009909A4">
              <w:rPr>
                <w:rFonts w:ascii="ＭＳ 明朝" w:hAnsi="ＭＳ 明朝" w:hint="eastAsia"/>
                <w:b/>
                <w:bCs/>
                <w:color w:val="000000" w:themeColor="text1"/>
                <w:sz w:val="20"/>
                <w:szCs w:val="20"/>
              </w:rPr>
              <w:t>計画相談</w:t>
            </w:r>
          </w:p>
        </w:tc>
      </w:tr>
      <w:tr w:rsidR="009909A4" w:rsidRPr="009909A4" w14:paraId="3C12D11C" w14:textId="77777777" w:rsidTr="00777E1C">
        <w:trPr>
          <w:trHeight w:val="20"/>
        </w:trPr>
        <w:tc>
          <w:tcPr>
            <w:tcW w:w="7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DD05A2" w14:textId="00D0BDB5"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準備期</w:t>
            </w:r>
            <w:r w:rsidR="000C46F1" w:rsidRPr="009909A4">
              <w:rPr>
                <w:rFonts w:ascii="ＭＳ 明朝" w:hAnsi="ＭＳ 明朝"/>
                <w:b/>
                <w:bCs/>
                <w:color w:val="000000" w:themeColor="text1"/>
                <w:sz w:val="20"/>
                <w:szCs w:val="20"/>
              </w:rPr>
              <w:t>1</w:t>
            </w:r>
          </w:p>
          <w:p w14:paraId="4F2DE507" w14:textId="03DFBFB1"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災害発生リスクのある</w:t>
            </w:r>
            <w:r w:rsidRPr="009909A4">
              <w:rPr>
                <w:rFonts w:ascii="ＭＳ 明朝" w:hAnsi="ＭＳ 明朝"/>
                <w:b/>
                <w:bCs/>
                <w:color w:val="000000" w:themeColor="text1"/>
                <w:sz w:val="20"/>
                <w:szCs w:val="20"/>
              </w:rPr>
              <w:t>1日前～警戒レベル</w:t>
            </w:r>
            <w:r w:rsidR="000C46F1" w:rsidRPr="009909A4">
              <w:rPr>
                <w:rFonts w:ascii="ＭＳ 明朝" w:hAnsi="ＭＳ 明朝"/>
                <w:b/>
                <w:bCs/>
                <w:color w:val="000000" w:themeColor="text1"/>
                <w:sz w:val="20"/>
                <w:szCs w:val="20"/>
              </w:rPr>
              <w:t>2</w:t>
            </w:r>
            <w:r w:rsidRPr="009909A4">
              <w:rPr>
                <w:rFonts w:ascii="ＭＳ 明朝" w:hAnsi="ＭＳ 明朝" w:hint="eastAsia"/>
                <w:b/>
                <w:bCs/>
                <w:color w:val="000000" w:themeColor="text1"/>
                <w:sz w:val="20"/>
                <w:szCs w:val="20"/>
              </w:rPr>
              <w:t>まで</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BDF22D" w14:textId="1D7A5F5D" w:rsidR="00CF55A8"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対策本部</w:t>
            </w:r>
            <w:r w:rsidRPr="009909A4">
              <w:rPr>
                <w:rFonts w:ascii="ＭＳ 明朝" w:hAnsi="ＭＳ 明朝"/>
                <w:color w:val="000000" w:themeColor="text1"/>
                <w:sz w:val="20"/>
                <w:szCs w:val="20"/>
              </w:rPr>
              <w:t>(準備室)設置</w:t>
            </w:r>
          </w:p>
          <w:p w14:paraId="4C1BFF0D" w14:textId="5B08F711" w:rsidR="00CF55A8"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情報収集</w:t>
            </w:r>
          </w:p>
          <w:p w14:paraId="255C637C" w14:textId="51D71EC9" w:rsidR="00CF55A8"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危険ゾーンの利用者は避難準備</w:t>
            </w:r>
          </w:p>
          <w:p w14:paraId="542E86AE" w14:textId="5DC91FB4" w:rsidR="002F71E5"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通所利用者の安否確認</w:t>
            </w: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8FC640" w14:textId="492F675F" w:rsidR="00CF55A8"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2A7177EC" w14:textId="77777777"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（避難の必要性を伝達）</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B6433C" w14:textId="72B7DFB2" w:rsidR="00CF55A8"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034F73C3" w14:textId="77777777"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（避難の必要性を伝達）</w:t>
            </w: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F68C58" w14:textId="0B573C18" w:rsidR="00922589"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3FC0E651" w14:textId="77777777"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（避難の必要性を伝達）</w:t>
            </w:r>
          </w:p>
          <w:p w14:paraId="449D0BD3" w14:textId="2F4D0BBC" w:rsidR="00922589"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他のサービス機関との連絡調整</w:t>
            </w:r>
          </w:p>
          <w:p w14:paraId="3B68BC76" w14:textId="57DB85E0" w:rsidR="002F71E5" w:rsidRPr="009909A4" w:rsidRDefault="002F71E5" w:rsidP="00922589">
            <w:pPr>
              <w:snapToGrid w:val="0"/>
              <w:rPr>
                <w:rFonts w:ascii="ＭＳ 明朝" w:hAnsi="ＭＳ 明朝"/>
                <w:color w:val="000000" w:themeColor="text1"/>
                <w:sz w:val="20"/>
                <w:szCs w:val="20"/>
              </w:rPr>
            </w:pPr>
          </w:p>
        </w:tc>
      </w:tr>
      <w:tr w:rsidR="009909A4" w:rsidRPr="009909A4" w14:paraId="65DD2BF6" w14:textId="77777777" w:rsidTr="00777E1C">
        <w:trPr>
          <w:trHeight w:val="20"/>
        </w:trPr>
        <w:tc>
          <w:tcPr>
            <w:tcW w:w="7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ECFBA2" w14:textId="470745DE"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準備期</w:t>
            </w:r>
            <w:r w:rsidR="000C46F1" w:rsidRPr="009909A4">
              <w:rPr>
                <w:rFonts w:ascii="ＭＳ 明朝" w:hAnsi="ＭＳ 明朝"/>
                <w:b/>
                <w:bCs/>
                <w:color w:val="000000" w:themeColor="text1"/>
                <w:sz w:val="20"/>
                <w:szCs w:val="20"/>
              </w:rPr>
              <w:t>2</w:t>
            </w:r>
          </w:p>
          <w:p w14:paraId="767E553B" w14:textId="77777777"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警戒レベル</w:t>
            </w:r>
            <w:r w:rsidRPr="009909A4">
              <w:rPr>
                <w:rFonts w:ascii="ＭＳ 明朝" w:hAnsi="ＭＳ 明朝"/>
                <w:b/>
                <w:bCs/>
                <w:color w:val="000000" w:themeColor="text1"/>
                <w:sz w:val="20"/>
                <w:szCs w:val="20"/>
              </w:rPr>
              <w:t>3</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4067C1" w14:textId="5E02F079" w:rsidR="002F71E5"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危険ゾーンの利用者は避難開始</w:t>
            </w: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D94110" w14:textId="77777777" w:rsidR="002F71E5" w:rsidRPr="009909A4" w:rsidRDefault="002F71E5" w:rsidP="00777E1C">
            <w:pPr>
              <w:snapToGrid w:val="0"/>
              <w:rPr>
                <w:rFonts w:ascii="ＭＳ 明朝" w:hAnsi="ＭＳ 明朝"/>
                <w:color w:val="000000" w:themeColor="text1"/>
                <w:sz w:val="20"/>
                <w:szCs w:val="20"/>
              </w:rPr>
            </w:pP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A1D683" w14:textId="77777777" w:rsidR="002F71E5" w:rsidRPr="009909A4" w:rsidRDefault="002F71E5" w:rsidP="00777E1C">
            <w:pPr>
              <w:snapToGrid w:val="0"/>
              <w:rPr>
                <w:rFonts w:ascii="ＭＳ 明朝" w:hAnsi="ＭＳ 明朝"/>
                <w:color w:val="000000" w:themeColor="text1"/>
                <w:sz w:val="20"/>
                <w:szCs w:val="20"/>
              </w:rPr>
            </w:pP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AF0EF1" w14:textId="77777777" w:rsidR="002F71E5" w:rsidRPr="009909A4" w:rsidRDefault="002F71E5" w:rsidP="00777E1C">
            <w:pPr>
              <w:snapToGrid w:val="0"/>
              <w:rPr>
                <w:rFonts w:ascii="ＭＳ 明朝" w:hAnsi="ＭＳ 明朝"/>
                <w:color w:val="000000" w:themeColor="text1"/>
                <w:sz w:val="20"/>
                <w:szCs w:val="20"/>
              </w:rPr>
            </w:pPr>
          </w:p>
        </w:tc>
      </w:tr>
      <w:tr w:rsidR="009909A4" w:rsidRPr="009909A4" w14:paraId="0812E911" w14:textId="77777777" w:rsidTr="00777E1C">
        <w:trPr>
          <w:trHeight w:val="20"/>
        </w:trPr>
        <w:tc>
          <w:tcPr>
            <w:tcW w:w="7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EC5DB2" w14:textId="26CC4433"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準備期</w:t>
            </w:r>
            <w:r w:rsidR="000C46F1" w:rsidRPr="009909A4">
              <w:rPr>
                <w:rFonts w:ascii="ＭＳ 明朝" w:hAnsi="ＭＳ 明朝"/>
                <w:b/>
                <w:bCs/>
                <w:color w:val="000000" w:themeColor="text1"/>
                <w:sz w:val="20"/>
                <w:szCs w:val="20"/>
              </w:rPr>
              <w:t>3</w:t>
            </w:r>
          </w:p>
          <w:p w14:paraId="36D373FE" w14:textId="77777777"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警戒レベル</w:t>
            </w:r>
            <w:r w:rsidRPr="009909A4">
              <w:rPr>
                <w:rFonts w:ascii="ＭＳ 明朝" w:hAnsi="ＭＳ 明朝"/>
                <w:b/>
                <w:bCs/>
                <w:color w:val="000000" w:themeColor="text1"/>
                <w:sz w:val="20"/>
                <w:szCs w:val="20"/>
              </w:rPr>
              <w:t>4</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A866A8" w14:textId="5B51E00B" w:rsidR="002F71E5" w:rsidRPr="009909A4" w:rsidRDefault="002F71E5" w:rsidP="000F11C6">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※必要持出品、公用車等の持出、移動完了</w:t>
            </w: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76F7A6" w14:textId="77777777" w:rsidR="002F71E5" w:rsidRPr="009909A4" w:rsidRDefault="002F71E5" w:rsidP="00777E1C">
            <w:pPr>
              <w:snapToGrid w:val="0"/>
              <w:rPr>
                <w:rFonts w:ascii="ＭＳ 明朝" w:hAnsi="ＭＳ 明朝"/>
                <w:color w:val="000000" w:themeColor="text1"/>
                <w:sz w:val="20"/>
                <w:szCs w:val="20"/>
              </w:rPr>
            </w:pP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07731F" w14:textId="77777777" w:rsidR="002F71E5" w:rsidRPr="009909A4" w:rsidRDefault="002F71E5" w:rsidP="00777E1C">
            <w:pPr>
              <w:snapToGrid w:val="0"/>
              <w:rPr>
                <w:rFonts w:ascii="ＭＳ 明朝" w:hAnsi="ＭＳ 明朝"/>
                <w:color w:val="000000" w:themeColor="text1"/>
                <w:sz w:val="20"/>
                <w:szCs w:val="20"/>
              </w:rPr>
            </w:pP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D84D1B" w14:textId="77777777" w:rsidR="002F71E5" w:rsidRPr="009909A4" w:rsidRDefault="002F71E5" w:rsidP="00777E1C">
            <w:pPr>
              <w:snapToGrid w:val="0"/>
              <w:rPr>
                <w:rFonts w:ascii="ＭＳ 明朝" w:hAnsi="ＭＳ 明朝"/>
                <w:color w:val="000000" w:themeColor="text1"/>
                <w:sz w:val="20"/>
                <w:szCs w:val="20"/>
              </w:rPr>
            </w:pPr>
          </w:p>
        </w:tc>
      </w:tr>
      <w:tr w:rsidR="009909A4" w:rsidRPr="009909A4" w14:paraId="571B6A03" w14:textId="77777777" w:rsidTr="00E92960">
        <w:trPr>
          <w:trHeight w:val="46"/>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9DC3E6"/>
            <w:tcMar>
              <w:top w:w="72" w:type="dxa"/>
              <w:left w:w="144" w:type="dxa"/>
              <w:bottom w:w="72" w:type="dxa"/>
              <w:right w:w="144" w:type="dxa"/>
            </w:tcMar>
            <w:vAlign w:val="center"/>
            <w:hideMark/>
          </w:tcPr>
          <w:p w14:paraId="5883E600" w14:textId="77777777" w:rsidR="002F71E5" w:rsidRPr="009909A4" w:rsidRDefault="002F71E5" w:rsidP="00E92960">
            <w:pPr>
              <w:snapToGrid w:val="0"/>
              <w:jc w:val="center"/>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発　災</w:t>
            </w:r>
          </w:p>
        </w:tc>
      </w:tr>
      <w:tr w:rsidR="009909A4" w:rsidRPr="009909A4" w14:paraId="4444168E" w14:textId="77777777" w:rsidTr="00777E1C">
        <w:trPr>
          <w:trHeight w:val="20"/>
        </w:trPr>
        <w:tc>
          <w:tcPr>
            <w:tcW w:w="7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BED107" w14:textId="77777777"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暫定期</w:t>
            </w:r>
          </w:p>
          <w:p w14:paraId="2065CE84" w14:textId="77777777"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発災～</w:t>
            </w:r>
            <w:r w:rsidRPr="009909A4">
              <w:rPr>
                <w:rFonts w:ascii="ＭＳ 明朝" w:hAnsi="ＭＳ 明朝"/>
                <w:b/>
                <w:bCs/>
                <w:color w:val="000000" w:themeColor="text1"/>
                <w:sz w:val="20"/>
                <w:szCs w:val="20"/>
              </w:rPr>
              <w:t>6時間</w:t>
            </w:r>
          </w:p>
          <w:p w14:paraId="7CB050AD" w14:textId="77777777"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（通所は</w:t>
            </w:r>
            <w:r w:rsidRPr="009909A4">
              <w:rPr>
                <w:rFonts w:ascii="ＭＳ 明朝" w:hAnsi="ＭＳ 明朝"/>
                <w:b/>
                <w:bCs/>
                <w:color w:val="000000" w:themeColor="text1"/>
                <w:sz w:val="20"/>
                <w:szCs w:val="20"/>
              </w:rPr>
              <w:t>8時間）</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578CEC" w14:textId="3A3EF0DC" w:rsidR="00F8172E"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対策本部設置へ移行</w:t>
            </w:r>
          </w:p>
          <w:p w14:paraId="00B48F57" w14:textId="18D9A3A0" w:rsidR="002F71E5"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被害状況等の確認</w:t>
            </w: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EBA0B9" w14:textId="77777777" w:rsidR="002F71E5" w:rsidRPr="009909A4" w:rsidRDefault="002F71E5" w:rsidP="00777E1C">
            <w:pPr>
              <w:snapToGrid w:val="0"/>
              <w:rPr>
                <w:rFonts w:ascii="ＭＳ 明朝" w:hAnsi="ＭＳ 明朝"/>
                <w:color w:val="000000" w:themeColor="text1"/>
                <w:sz w:val="20"/>
                <w:szCs w:val="20"/>
              </w:rPr>
            </w:pP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81A1D0" w14:textId="77777777" w:rsidR="002F71E5" w:rsidRPr="009909A4" w:rsidRDefault="002F71E5" w:rsidP="00777E1C">
            <w:pPr>
              <w:snapToGrid w:val="0"/>
              <w:rPr>
                <w:rFonts w:ascii="ＭＳ 明朝" w:hAnsi="ＭＳ 明朝"/>
                <w:color w:val="000000" w:themeColor="text1"/>
                <w:sz w:val="20"/>
                <w:szCs w:val="20"/>
              </w:rPr>
            </w:pP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298E47" w14:textId="77777777" w:rsidR="002F71E5" w:rsidRPr="009909A4" w:rsidRDefault="002F71E5" w:rsidP="00777E1C">
            <w:pPr>
              <w:snapToGrid w:val="0"/>
              <w:rPr>
                <w:rFonts w:ascii="ＭＳ 明朝" w:hAnsi="ＭＳ 明朝"/>
                <w:color w:val="000000" w:themeColor="text1"/>
                <w:sz w:val="20"/>
                <w:szCs w:val="20"/>
              </w:rPr>
            </w:pPr>
          </w:p>
        </w:tc>
      </w:tr>
      <w:tr w:rsidR="009909A4" w:rsidRPr="009909A4" w14:paraId="689738AB" w14:textId="77777777" w:rsidTr="00777E1C">
        <w:trPr>
          <w:trHeight w:val="20"/>
        </w:trPr>
        <w:tc>
          <w:tcPr>
            <w:tcW w:w="7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221A7C" w14:textId="77777777"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初動期</w:t>
            </w:r>
          </w:p>
          <w:p w14:paraId="4E5EB2CE" w14:textId="77777777"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b/>
                <w:bCs/>
                <w:color w:val="000000" w:themeColor="text1"/>
                <w:sz w:val="20"/>
                <w:szCs w:val="20"/>
              </w:rPr>
              <w:t>6時間～１週間</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68E036" w14:textId="332CB860" w:rsidR="00F8172E"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人員、物資等の確認</w:t>
            </w:r>
          </w:p>
          <w:p w14:paraId="7030D585" w14:textId="017ED29B"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＊災害時情報共有システムへの入力（</w:t>
            </w:r>
            <w:r w:rsidRPr="009909A4">
              <w:rPr>
                <w:rFonts w:ascii="ＭＳ 明朝" w:hAnsi="ＭＳ 明朝"/>
                <w:color w:val="000000" w:themeColor="text1"/>
                <w:sz w:val="20"/>
                <w:szCs w:val="20"/>
              </w:rPr>
              <w:t>3日を目安）</w:t>
            </w: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7C4DF3" w14:textId="5E4E147D" w:rsidR="002F71E5"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67C715DA" w14:textId="77777777"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①</w:t>
            </w:r>
            <w:r w:rsidRPr="009909A4">
              <w:rPr>
                <w:rFonts w:ascii="ＭＳ 明朝" w:hAnsi="ＭＳ 明朝"/>
                <w:color w:val="000000" w:themeColor="text1"/>
                <w:sz w:val="20"/>
                <w:szCs w:val="20"/>
              </w:rPr>
              <w:t>3日以内</w:t>
            </w:r>
          </w:p>
          <w:p w14:paraId="5B9E3D56" w14:textId="77777777"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②</w:t>
            </w:r>
            <w:r w:rsidRPr="009909A4">
              <w:rPr>
                <w:rFonts w:ascii="ＭＳ 明朝" w:hAnsi="ＭＳ 明朝"/>
                <w:color w:val="000000" w:themeColor="text1"/>
                <w:sz w:val="20"/>
                <w:szCs w:val="20"/>
              </w:rPr>
              <w:t>7日以内</w:t>
            </w:r>
          </w:p>
          <w:p w14:paraId="0C56B2F1" w14:textId="77311860" w:rsidR="002F71E5"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サービス再開用件の確認と再開へ向けた調整</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1B70D5" w14:textId="15C205A6" w:rsidR="002F71E5"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38C49ECE" w14:textId="77777777"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①</w:t>
            </w:r>
            <w:r w:rsidRPr="009909A4">
              <w:rPr>
                <w:rFonts w:ascii="ＭＳ 明朝" w:hAnsi="ＭＳ 明朝"/>
                <w:color w:val="000000" w:themeColor="text1"/>
                <w:sz w:val="20"/>
                <w:szCs w:val="20"/>
              </w:rPr>
              <w:t>3日以内</w:t>
            </w:r>
          </w:p>
          <w:p w14:paraId="6A0D0F63" w14:textId="77777777"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②</w:t>
            </w:r>
            <w:r w:rsidRPr="009909A4">
              <w:rPr>
                <w:rFonts w:ascii="ＭＳ 明朝" w:hAnsi="ＭＳ 明朝"/>
                <w:color w:val="000000" w:themeColor="text1"/>
                <w:sz w:val="20"/>
                <w:szCs w:val="20"/>
              </w:rPr>
              <w:t>7日以内</w:t>
            </w:r>
          </w:p>
          <w:p w14:paraId="2DBDFA03" w14:textId="6A10B57E" w:rsidR="002F71E5"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サービス再開用件の確認と再開へ向けた調整</w:t>
            </w: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CEF5B7" w14:textId="1D5F01B9" w:rsidR="00F8172E"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利用者の安否確認</w:t>
            </w:r>
          </w:p>
          <w:p w14:paraId="185655AA" w14:textId="77777777"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①</w:t>
            </w:r>
            <w:r w:rsidRPr="009909A4">
              <w:rPr>
                <w:rFonts w:ascii="ＭＳ 明朝" w:hAnsi="ＭＳ 明朝"/>
                <w:color w:val="000000" w:themeColor="text1"/>
                <w:sz w:val="20"/>
                <w:szCs w:val="20"/>
              </w:rPr>
              <w:t>3日以内</w:t>
            </w:r>
          </w:p>
          <w:p w14:paraId="43211653" w14:textId="77777777"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 xml:space="preserve">　②</w:t>
            </w:r>
            <w:r w:rsidRPr="009909A4">
              <w:rPr>
                <w:rFonts w:ascii="ＭＳ 明朝" w:hAnsi="ＭＳ 明朝"/>
                <w:color w:val="000000" w:themeColor="text1"/>
                <w:sz w:val="20"/>
                <w:szCs w:val="20"/>
              </w:rPr>
              <w:t>7日以内</w:t>
            </w:r>
          </w:p>
          <w:p w14:paraId="42C3B22D" w14:textId="2C49670D" w:rsidR="002F71E5"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サービス再開用件の確認と再開へ向けた調整</w:t>
            </w:r>
          </w:p>
        </w:tc>
      </w:tr>
      <w:tr w:rsidR="009909A4" w:rsidRPr="009909A4" w14:paraId="7FE44E2D" w14:textId="77777777" w:rsidTr="00777E1C">
        <w:trPr>
          <w:trHeight w:val="20"/>
        </w:trPr>
        <w:tc>
          <w:tcPr>
            <w:tcW w:w="74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65ED8A" w14:textId="77777777" w:rsidR="002F71E5" w:rsidRPr="009909A4" w:rsidRDefault="002F71E5" w:rsidP="00777E1C">
            <w:pPr>
              <w:snapToGrid w:val="0"/>
              <w:rPr>
                <w:rFonts w:ascii="ＭＳ 明朝" w:hAnsi="ＭＳ 明朝"/>
                <w:b/>
                <w:bCs/>
                <w:color w:val="000000" w:themeColor="text1"/>
                <w:sz w:val="20"/>
                <w:szCs w:val="20"/>
              </w:rPr>
            </w:pPr>
            <w:r w:rsidRPr="009909A4">
              <w:rPr>
                <w:rFonts w:ascii="ＭＳ 明朝" w:hAnsi="ＭＳ 明朝" w:hint="eastAsia"/>
                <w:b/>
                <w:bCs/>
                <w:color w:val="000000" w:themeColor="text1"/>
                <w:sz w:val="20"/>
                <w:szCs w:val="20"/>
              </w:rPr>
              <w:t>展開期</w:t>
            </w:r>
          </w:p>
          <w:p w14:paraId="3D566C73" w14:textId="77777777" w:rsidR="002F71E5" w:rsidRPr="009909A4" w:rsidRDefault="002F71E5" w:rsidP="00777E1C">
            <w:pPr>
              <w:snapToGrid w:val="0"/>
              <w:rPr>
                <w:rFonts w:ascii="ＭＳ 明朝" w:hAnsi="ＭＳ 明朝"/>
                <w:color w:val="000000" w:themeColor="text1"/>
                <w:sz w:val="20"/>
                <w:szCs w:val="20"/>
              </w:rPr>
            </w:pPr>
            <w:r w:rsidRPr="009909A4">
              <w:rPr>
                <w:rFonts w:ascii="ＭＳ 明朝" w:hAnsi="ＭＳ 明朝"/>
                <w:b/>
                <w:bCs/>
                <w:color w:val="000000" w:themeColor="text1"/>
                <w:sz w:val="20"/>
                <w:szCs w:val="20"/>
              </w:rPr>
              <w:t>1週間～1か月</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A7D005" w14:textId="58AB247D" w:rsidR="002F71E5" w:rsidRPr="009909A4" w:rsidRDefault="002F71E5" w:rsidP="004C0DC1">
            <w:pPr>
              <w:pStyle w:val="aa"/>
              <w:numPr>
                <w:ilvl w:val="0"/>
                <w:numId w:val="5"/>
              </w:numPr>
              <w:snapToGrid w:val="0"/>
              <w:spacing w:line="200" w:lineRule="atLeast"/>
              <w:ind w:leftChars="-50" w:left="121" w:hanging="227"/>
              <w:contextualSpacing/>
              <w:rPr>
                <w:rFonts w:ascii="ＭＳ 明朝" w:hAnsi="ＭＳ 明朝"/>
                <w:color w:val="000000" w:themeColor="text1"/>
                <w:sz w:val="20"/>
                <w:szCs w:val="20"/>
              </w:rPr>
            </w:pPr>
            <w:r w:rsidRPr="009909A4">
              <w:rPr>
                <w:rFonts w:ascii="ＭＳ 明朝" w:hAnsi="ＭＳ 明朝" w:hint="eastAsia"/>
                <w:color w:val="000000" w:themeColor="text1"/>
                <w:sz w:val="20"/>
                <w:szCs w:val="20"/>
              </w:rPr>
              <w:t>必要に応じて外部支援を活用</w:t>
            </w: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E44A54" w14:textId="77777777" w:rsidR="002F71E5" w:rsidRPr="009909A4" w:rsidRDefault="002F71E5" w:rsidP="00777E1C">
            <w:pPr>
              <w:snapToGrid w:val="0"/>
              <w:rPr>
                <w:rFonts w:ascii="ＭＳ 明朝" w:hAnsi="ＭＳ 明朝"/>
                <w:color w:val="000000" w:themeColor="text1"/>
                <w:sz w:val="20"/>
                <w:szCs w:val="20"/>
              </w:rPr>
            </w:pP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042B64" w14:textId="77777777" w:rsidR="002F71E5" w:rsidRPr="009909A4" w:rsidRDefault="002F71E5" w:rsidP="00777E1C">
            <w:pPr>
              <w:snapToGrid w:val="0"/>
              <w:rPr>
                <w:rFonts w:ascii="ＭＳ 明朝" w:hAnsi="ＭＳ 明朝"/>
                <w:color w:val="000000" w:themeColor="text1"/>
                <w:sz w:val="20"/>
                <w:szCs w:val="20"/>
              </w:rPr>
            </w:pPr>
          </w:p>
        </w:tc>
        <w:tc>
          <w:tcPr>
            <w:tcW w:w="10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0181FB" w14:textId="54D7C29E" w:rsidR="002F71E5" w:rsidRPr="009909A4" w:rsidRDefault="00E8315F" w:rsidP="00777E1C">
            <w:pPr>
              <w:snapToGrid w:val="0"/>
              <w:rPr>
                <w:rFonts w:ascii="ＭＳ 明朝" w:hAnsi="ＭＳ 明朝"/>
                <w:color w:val="000000" w:themeColor="text1"/>
                <w:sz w:val="20"/>
                <w:szCs w:val="20"/>
              </w:rPr>
            </w:pPr>
            <w:r w:rsidRPr="009909A4">
              <w:rPr>
                <w:rFonts w:ascii="ＭＳ 明朝" w:hAnsi="ＭＳ 明朝" w:hint="eastAsia"/>
                <w:color w:val="000000" w:themeColor="text1"/>
                <w:sz w:val="20"/>
                <w:szCs w:val="20"/>
              </w:rPr>
              <w:t>＊被災高齢者等把握事業への協力・連携</w:t>
            </w:r>
          </w:p>
        </w:tc>
      </w:tr>
    </w:tbl>
    <w:p w14:paraId="16A8A967" w14:textId="2D2F6F08" w:rsidR="00AE09E1" w:rsidRPr="009909A4" w:rsidRDefault="00F8172E" w:rsidP="00731ACF">
      <w:pPr>
        <w:spacing w:line="220" w:lineRule="atLeast"/>
        <w:jc w:val="right"/>
        <w:rPr>
          <w:rFonts w:ascii="ＭＳ 明朝" w:hAnsi="ＭＳ 明朝"/>
          <w:color w:val="000000" w:themeColor="text1"/>
          <w:sz w:val="20"/>
          <w:szCs w:val="20"/>
        </w:rPr>
      </w:pPr>
      <w:r w:rsidRPr="009909A4">
        <w:rPr>
          <w:rFonts w:ascii="ＭＳ 明朝" w:hAnsi="ＭＳ 明朝" w:hint="eastAsia"/>
          <w:color w:val="000000" w:themeColor="text1"/>
          <w:sz w:val="20"/>
          <w:szCs w:val="20"/>
        </w:rPr>
        <w:t>（出典：</w:t>
      </w:r>
      <w:r w:rsidR="00477AC2" w:rsidRPr="009909A4">
        <w:rPr>
          <w:rFonts w:ascii="ＭＳ 明朝" w:hAnsi="ＭＳ 明朝" w:hint="eastAsia"/>
          <w:color w:val="000000" w:themeColor="text1"/>
          <w:sz w:val="20"/>
          <w:szCs w:val="20"/>
        </w:rPr>
        <w:t>群馬県福祉防災アドバイザーチーム</w:t>
      </w:r>
      <w:r w:rsidRPr="009909A4">
        <w:rPr>
          <w:rFonts w:ascii="ＭＳ 明朝" w:hAnsi="ＭＳ 明朝" w:hint="eastAsia"/>
          <w:color w:val="000000" w:themeColor="text1"/>
          <w:sz w:val="20"/>
          <w:szCs w:val="20"/>
        </w:rPr>
        <w:t>）</w:t>
      </w:r>
    </w:p>
    <w:p w14:paraId="350F0C9A" w14:textId="77777777" w:rsidR="00AE09E1" w:rsidRPr="009909A4" w:rsidRDefault="00AE09E1" w:rsidP="002153AC">
      <w:pPr>
        <w:spacing w:line="220" w:lineRule="atLeast"/>
        <w:ind w:firstLineChars="400" w:firstLine="890"/>
        <w:rPr>
          <w:rFonts w:ascii="ＭＳ 明朝" w:hAnsi="ＭＳ 明朝"/>
          <w:noProof/>
          <w:color w:val="000000" w:themeColor="text1"/>
          <w:sz w:val="22"/>
        </w:rPr>
      </w:pPr>
    </w:p>
    <w:p w14:paraId="14E419F3" w14:textId="54E131BB" w:rsidR="0078341D" w:rsidRPr="009909A4" w:rsidRDefault="009D766B">
      <w:pPr>
        <w:widowControl/>
        <w:jc w:val="left"/>
        <w:rPr>
          <w:rFonts w:ascii="ＭＳ 明朝" w:hAnsi="ＭＳ 明朝"/>
          <w:noProof/>
          <w:color w:val="000000" w:themeColor="text1"/>
          <w:sz w:val="22"/>
        </w:rPr>
      </w:pPr>
      <w:r w:rsidRPr="009909A4">
        <w:rPr>
          <w:rFonts w:ascii="ＭＳ 明朝" w:hAnsi="ＭＳ 明朝"/>
          <w:noProof/>
          <w:color w:val="000000" w:themeColor="text1"/>
          <w:sz w:val="22"/>
        </w:rPr>
        <w:br w:type="page"/>
      </w:r>
    </w:p>
    <w:p w14:paraId="6F355C0A" w14:textId="72BE45A3" w:rsidR="008A337B" w:rsidRPr="009909A4" w:rsidRDefault="000A670D" w:rsidP="001B57D1">
      <w:pPr>
        <w:spacing w:line="480" w:lineRule="auto"/>
        <w:ind w:leftChars="100" w:left="213"/>
        <w:jc w:val="center"/>
        <w:rPr>
          <w:rFonts w:ascii="ＭＳ 明朝" w:hAnsi="ＭＳ 明朝"/>
          <w:color w:val="000000" w:themeColor="text1"/>
          <w:sz w:val="22"/>
        </w:rPr>
      </w:pPr>
      <w:bookmarkStart w:id="100" w:name="_Toc216946846"/>
      <w:bookmarkStart w:id="101" w:name="_Toc224501887"/>
      <w:r w:rsidRPr="009909A4">
        <w:rPr>
          <w:rFonts w:hint="eastAsia"/>
          <w:color w:val="000000" w:themeColor="text1"/>
          <w:sz w:val="22"/>
        </w:rPr>
        <w:lastRenderedPageBreak/>
        <w:t>参考</w:t>
      </w:r>
      <w:r w:rsidRPr="009909A4">
        <w:rPr>
          <w:color w:val="000000" w:themeColor="text1"/>
          <w:sz w:val="22"/>
        </w:rPr>
        <w:t xml:space="preserve"> </w:t>
      </w:r>
      <w:r w:rsidR="00676941" w:rsidRPr="009909A4">
        <w:rPr>
          <w:color w:val="000000" w:themeColor="text1"/>
          <w:sz w:val="22"/>
        </w:rPr>
        <w:fldChar w:fldCharType="begin"/>
      </w:r>
      <w:r w:rsidR="00676941" w:rsidRPr="009909A4">
        <w:rPr>
          <w:color w:val="000000" w:themeColor="text1"/>
          <w:sz w:val="22"/>
        </w:rPr>
        <w:instrText xml:space="preserve"> STYLEREF 1 \s </w:instrText>
      </w:r>
      <w:r w:rsidR="00676941" w:rsidRPr="009909A4">
        <w:rPr>
          <w:color w:val="000000" w:themeColor="text1"/>
          <w:sz w:val="22"/>
        </w:rPr>
        <w:fldChar w:fldCharType="separate"/>
      </w:r>
      <w:r w:rsidR="001E456D">
        <w:rPr>
          <w:rFonts w:hint="eastAsia"/>
          <w:noProof/>
          <w:color w:val="000000" w:themeColor="text1"/>
          <w:sz w:val="22"/>
        </w:rPr>
        <w:t>２</w:t>
      </w:r>
      <w:r w:rsidR="00676941" w:rsidRPr="009909A4">
        <w:rPr>
          <w:color w:val="000000" w:themeColor="text1"/>
          <w:sz w:val="22"/>
        </w:rPr>
        <w:fldChar w:fldCharType="end"/>
      </w:r>
      <w:r w:rsidR="00676941" w:rsidRPr="009909A4">
        <w:rPr>
          <w:rFonts w:ascii="ＭＳ 明朝" w:hAnsi="ＭＳ 明朝"/>
          <w:color w:val="000000" w:themeColor="text1"/>
          <w:sz w:val="22"/>
        </w:rPr>
        <w:noBreakHyphen/>
      </w:r>
      <w:r w:rsidR="00676941" w:rsidRPr="009909A4" w:rsidDel="00875BD5">
        <w:rPr>
          <w:rFonts w:ascii="ＭＳ 明朝" w:hAnsi="ＭＳ 明朝"/>
          <w:color w:val="000000" w:themeColor="text1"/>
          <w:sz w:val="22"/>
        </w:rPr>
        <w:fldChar w:fldCharType="begin"/>
      </w:r>
      <w:r w:rsidR="00676941" w:rsidRPr="009909A4" w:rsidDel="00875BD5">
        <w:rPr>
          <w:rFonts w:ascii="ＭＳ 明朝" w:hAnsi="ＭＳ 明朝"/>
          <w:color w:val="000000" w:themeColor="text1"/>
          <w:sz w:val="22"/>
        </w:rPr>
        <w:instrText xml:space="preserve"> SEQ </w:instrText>
      </w:r>
      <w:r w:rsidR="00676941" w:rsidRPr="009909A4" w:rsidDel="00875BD5">
        <w:rPr>
          <w:rFonts w:ascii="ＭＳ 明朝" w:hAnsi="ＭＳ 明朝" w:hint="eastAsia"/>
          <w:color w:val="000000" w:themeColor="text1"/>
          <w:sz w:val="22"/>
        </w:rPr>
        <w:instrText>参考</w:instrText>
      </w:r>
      <w:r w:rsidR="00676941" w:rsidRPr="009909A4" w:rsidDel="00875BD5">
        <w:rPr>
          <w:rFonts w:ascii="ＭＳ 明朝" w:hAnsi="ＭＳ 明朝"/>
          <w:color w:val="000000" w:themeColor="text1"/>
          <w:sz w:val="22"/>
        </w:rPr>
        <w:instrText xml:space="preserve"> \* DBCHAR \s 1 </w:instrText>
      </w:r>
      <w:r w:rsidR="00676941" w:rsidRPr="009909A4" w:rsidDel="00875BD5">
        <w:rPr>
          <w:rFonts w:ascii="ＭＳ 明朝" w:hAnsi="ＭＳ 明朝"/>
          <w:color w:val="000000" w:themeColor="text1"/>
          <w:sz w:val="22"/>
        </w:rPr>
        <w:fldChar w:fldCharType="separate"/>
      </w:r>
      <w:bookmarkEnd w:id="100"/>
      <w:r w:rsidR="001E456D">
        <w:rPr>
          <w:rFonts w:ascii="ＭＳ 明朝" w:hAnsi="ＭＳ 明朝" w:hint="eastAsia"/>
          <w:noProof/>
          <w:color w:val="000000" w:themeColor="text1"/>
          <w:sz w:val="22"/>
        </w:rPr>
        <w:t>１９</w:t>
      </w:r>
      <w:r w:rsidR="00676941" w:rsidRPr="009909A4" w:rsidDel="00875BD5">
        <w:rPr>
          <w:rFonts w:ascii="ＭＳ 明朝" w:hAnsi="ＭＳ 明朝"/>
          <w:color w:val="000000" w:themeColor="text1"/>
          <w:sz w:val="22"/>
        </w:rPr>
        <w:fldChar w:fldCharType="end"/>
      </w:r>
      <w:r w:rsidRPr="009909A4">
        <w:rPr>
          <w:rFonts w:ascii="ＭＳ 明朝" w:hAnsi="ＭＳ 明朝" w:hint="eastAsia"/>
          <w:noProof/>
          <w:color w:val="000000" w:themeColor="text1"/>
          <w:sz w:val="22"/>
        </w:rPr>
        <w:t xml:space="preserve">　</w:t>
      </w:r>
      <w:r w:rsidR="008A337B" w:rsidRPr="009909A4">
        <w:rPr>
          <w:rFonts w:ascii="ＭＳ 明朝" w:hAnsi="ＭＳ 明朝" w:hint="eastAsia"/>
          <w:noProof/>
          <w:color w:val="000000" w:themeColor="text1"/>
          <w:sz w:val="22"/>
        </w:rPr>
        <w:t>優先する業務の継続</w:t>
      </w:r>
      <w:r w:rsidR="00E043EE" w:rsidRPr="009909A4">
        <w:rPr>
          <w:rFonts w:ascii="ＭＳ 明朝" w:hAnsi="ＭＳ 明朝" w:hint="eastAsia"/>
          <w:noProof/>
          <w:color w:val="000000" w:themeColor="text1"/>
          <w:sz w:val="22"/>
        </w:rPr>
        <w:t>（</w:t>
      </w:r>
      <w:r w:rsidR="00E4599C" w:rsidRPr="009909A4">
        <w:rPr>
          <w:rFonts w:ascii="ＭＳ 明朝" w:hAnsi="ＭＳ 明朝" w:hint="eastAsia"/>
          <w:noProof/>
          <w:color w:val="000000" w:themeColor="text1"/>
          <w:sz w:val="22"/>
        </w:rPr>
        <w:t>復旧する業務の水準</w:t>
      </w:r>
      <w:r w:rsidR="00E043EE" w:rsidRPr="009909A4">
        <w:rPr>
          <w:rFonts w:ascii="ＭＳ 明朝" w:hAnsi="ＭＳ 明朝" w:hint="eastAsia"/>
          <w:noProof/>
          <w:color w:val="000000" w:themeColor="text1"/>
          <w:sz w:val="22"/>
        </w:rPr>
        <w:t>）</w:t>
      </w:r>
      <w:bookmarkEnd w:id="101"/>
    </w:p>
    <w:p w14:paraId="6D18E04B" w14:textId="51F4BBCC" w:rsidR="008A337B" w:rsidRPr="009909A4" w:rsidRDefault="00A743CE" w:rsidP="001B57D1">
      <w:pPr>
        <w:ind w:left="1"/>
        <w:rPr>
          <w:rFonts w:ascii="ＭＳ 明朝" w:hAnsi="ＭＳ 明朝"/>
          <w:color w:val="000000" w:themeColor="text1"/>
          <w:sz w:val="22"/>
        </w:rPr>
      </w:pPr>
      <w:r w:rsidRPr="009909A4">
        <w:rPr>
          <w:rFonts w:ascii="ＭＳ 明朝" w:hAnsi="ＭＳ 明朝"/>
          <w:noProof/>
          <w:color w:val="000000" w:themeColor="text1"/>
          <w:sz w:val="22"/>
        </w:rPr>
        <w:drawing>
          <wp:inline distT="0" distB="0" distL="0" distR="0" wp14:anchorId="47B67B5F" wp14:editId="539567A7">
            <wp:extent cx="5403533" cy="5011947"/>
            <wp:effectExtent l="0" t="0" r="6985" b="0"/>
            <wp:docPr id="9458839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2253" cy="5029311"/>
                    </a:xfrm>
                    <a:prstGeom prst="rect">
                      <a:avLst/>
                    </a:prstGeom>
                    <a:noFill/>
                    <a:ln>
                      <a:noFill/>
                    </a:ln>
                  </pic:spPr>
                </pic:pic>
              </a:graphicData>
            </a:graphic>
          </wp:inline>
        </w:drawing>
      </w:r>
    </w:p>
    <w:p w14:paraId="40273DE3" w14:textId="77777777" w:rsidR="0064331B" w:rsidRPr="009909A4" w:rsidRDefault="0064331B" w:rsidP="0064331B">
      <w:pPr>
        <w:spacing w:line="28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（出典：厚生労働省 介護施設・事業所における業務継続計画（BCP）作成支援に関する研修</w:t>
      </w:r>
    </w:p>
    <w:p w14:paraId="30D3E2AF" w14:textId="12F52649" w:rsidR="00F23BD2" w:rsidRPr="009909A4" w:rsidRDefault="0064331B" w:rsidP="0064331B">
      <w:pPr>
        <w:spacing w:line="280" w:lineRule="exact"/>
        <w:ind w:firstLineChars="400" w:firstLine="810"/>
        <w:rPr>
          <w:rFonts w:ascii="ＭＳ 明朝" w:hAnsi="ＭＳ 明朝"/>
          <w:color w:val="000000" w:themeColor="text1"/>
          <w:sz w:val="20"/>
          <w:szCs w:val="20"/>
        </w:rPr>
      </w:pPr>
      <w:r w:rsidRPr="009909A4">
        <w:rPr>
          <w:rFonts w:ascii="ＭＳ 明朝" w:hAnsi="ＭＳ 明朝" w:hint="eastAsia"/>
          <w:color w:val="000000" w:themeColor="text1"/>
          <w:sz w:val="20"/>
          <w:szCs w:val="20"/>
        </w:rPr>
        <w:t>資料 自然災害ひな形（共通）補足１３：重要業務の継続　より）</w:t>
      </w:r>
    </w:p>
    <w:p w14:paraId="746A1CDC" w14:textId="3ABB2FB4" w:rsidR="00A702C7" w:rsidRPr="009909A4" w:rsidRDefault="00A702C7">
      <w:pPr>
        <w:widowControl/>
        <w:jc w:val="left"/>
        <w:rPr>
          <w:rFonts w:ascii="ＭＳ 明朝" w:hAnsi="ＭＳ 明朝"/>
          <w:noProof/>
          <w:color w:val="000000" w:themeColor="text1"/>
        </w:rPr>
      </w:pPr>
    </w:p>
    <w:p w14:paraId="46A54762" w14:textId="77777777" w:rsidR="00B6707C" w:rsidRPr="009909A4" w:rsidRDefault="00B6707C">
      <w:pPr>
        <w:widowControl/>
        <w:jc w:val="left"/>
        <w:rPr>
          <w:rFonts w:ascii="ＭＳ 明朝" w:hAnsi="ＭＳ 明朝"/>
          <w:noProof/>
          <w:color w:val="000000" w:themeColor="text1"/>
        </w:rPr>
      </w:pPr>
    </w:p>
    <w:p w14:paraId="04F9813F" w14:textId="77777777" w:rsidR="00B6707C" w:rsidRPr="009909A4" w:rsidRDefault="00B6707C">
      <w:pPr>
        <w:widowControl/>
        <w:jc w:val="left"/>
        <w:rPr>
          <w:rFonts w:ascii="ＭＳ 明朝" w:hAnsi="ＭＳ 明朝"/>
          <w:noProof/>
          <w:color w:val="000000" w:themeColor="text1"/>
        </w:rPr>
      </w:pPr>
    </w:p>
    <w:p w14:paraId="61D8ECF0" w14:textId="77777777" w:rsidR="00B6707C" w:rsidRPr="009909A4" w:rsidRDefault="00B6707C">
      <w:pPr>
        <w:widowControl/>
        <w:jc w:val="left"/>
        <w:rPr>
          <w:rFonts w:ascii="ＭＳ 明朝" w:hAnsi="ＭＳ 明朝"/>
          <w:noProof/>
          <w:color w:val="000000" w:themeColor="text1"/>
        </w:rPr>
      </w:pPr>
    </w:p>
    <w:p w14:paraId="3B0D3CCB" w14:textId="77777777" w:rsidR="00B6707C" w:rsidRPr="009909A4" w:rsidRDefault="00B6707C">
      <w:pPr>
        <w:widowControl/>
        <w:jc w:val="left"/>
        <w:rPr>
          <w:rFonts w:ascii="ＭＳ 明朝" w:hAnsi="ＭＳ 明朝"/>
          <w:noProof/>
          <w:color w:val="000000" w:themeColor="text1"/>
        </w:rPr>
      </w:pPr>
    </w:p>
    <w:p w14:paraId="057C5E38" w14:textId="77777777" w:rsidR="00B6707C" w:rsidRPr="009909A4" w:rsidRDefault="00B6707C">
      <w:pPr>
        <w:widowControl/>
        <w:jc w:val="left"/>
        <w:rPr>
          <w:rFonts w:ascii="ＭＳ 明朝" w:hAnsi="ＭＳ 明朝"/>
          <w:noProof/>
          <w:color w:val="000000" w:themeColor="text1"/>
        </w:rPr>
      </w:pPr>
    </w:p>
    <w:p w14:paraId="21144635" w14:textId="77777777" w:rsidR="00B6707C" w:rsidRPr="009909A4" w:rsidRDefault="00B6707C">
      <w:pPr>
        <w:widowControl/>
        <w:jc w:val="left"/>
        <w:rPr>
          <w:rFonts w:ascii="ＭＳ 明朝" w:hAnsi="ＭＳ 明朝"/>
          <w:noProof/>
          <w:color w:val="000000" w:themeColor="text1"/>
        </w:rPr>
      </w:pPr>
    </w:p>
    <w:p w14:paraId="2E962AB7" w14:textId="77777777" w:rsidR="00B6707C" w:rsidRPr="009909A4" w:rsidRDefault="00B6707C">
      <w:pPr>
        <w:widowControl/>
        <w:jc w:val="left"/>
        <w:rPr>
          <w:rFonts w:ascii="ＭＳ 明朝" w:hAnsi="ＭＳ 明朝"/>
          <w:noProof/>
          <w:color w:val="000000" w:themeColor="text1"/>
        </w:rPr>
      </w:pPr>
    </w:p>
    <w:p w14:paraId="39E22525" w14:textId="77777777" w:rsidR="00B6707C" w:rsidRPr="009909A4" w:rsidRDefault="00B6707C">
      <w:pPr>
        <w:widowControl/>
        <w:jc w:val="left"/>
        <w:rPr>
          <w:rFonts w:ascii="ＭＳ 明朝" w:hAnsi="ＭＳ 明朝"/>
          <w:noProof/>
          <w:color w:val="000000" w:themeColor="text1"/>
        </w:rPr>
      </w:pPr>
    </w:p>
    <w:p w14:paraId="6530CCDC" w14:textId="77777777" w:rsidR="00B6707C" w:rsidRPr="009909A4" w:rsidRDefault="00B6707C">
      <w:pPr>
        <w:widowControl/>
        <w:jc w:val="left"/>
        <w:rPr>
          <w:rFonts w:ascii="ＭＳ 明朝" w:hAnsi="ＭＳ 明朝"/>
          <w:noProof/>
          <w:color w:val="000000" w:themeColor="text1"/>
        </w:rPr>
      </w:pPr>
    </w:p>
    <w:p w14:paraId="370E88AA" w14:textId="77777777" w:rsidR="00B6707C" w:rsidRPr="009909A4" w:rsidRDefault="00B6707C">
      <w:pPr>
        <w:widowControl/>
        <w:jc w:val="left"/>
        <w:rPr>
          <w:rFonts w:ascii="ＭＳ 明朝" w:hAnsi="ＭＳ 明朝"/>
          <w:noProof/>
          <w:color w:val="000000" w:themeColor="text1"/>
        </w:rPr>
      </w:pPr>
    </w:p>
    <w:p w14:paraId="214556E8" w14:textId="77777777" w:rsidR="009D766B" w:rsidRPr="009909A4" w:rsidRDefault="009D766B">
      <w:pPr>
        <w:widowControl/>
        <w:jc w:val="left"/>
        <w:rPr>
          <w:rFonts w:ascii="ＭＳ ゴシック" w:eastAsia="ＭＳ ゴシック" w:hAnsi="ＭＳ ゴシック"/>
          <w:color w:val="000000" w:themeColor="text1"/>
          <w:sz w:val="24"/>
          <w:szCs w:val="24"/>
        </w:rPr>
      </w:pPr>
    </w:p>
    <w:tbl>
      <w:tblPr>
        <w:tblW w:w="8504" w:type="dxa"/>
        <w:jc w:val="center"/>
        <w:tblCellMar>
          <w:left w:w="99" w:type="dxa"/>
          <w:right w:w="99" w:type="dxa"/>
        </w:tblCellMar>
        <w:tblLook w:val="04A0" w:firstRow="1" w:lastRow="0" w:firstColumn="1" w:lastColumn="0" w:noHBand="0" w:noVBand="1"/>
      </w:tblPr>
      <w:tblGrid>
        <w:gridCol w:w="8504"/>
      </w:tblGrid>
      <w:tr w:rsidR="009909A4" w:rsidRPr="009909A4" w14:paraId="3E48D085" w14:textId="77777777">
        <w:trPr>
          <w:trHeight w:val="270"/>
          <w:jc w:val="center"/>
        </w:trPr>
        <w:tc>
          <w:tcPr>
            <w:tcW w:w="8504" w:type="dxa"/>
            <w:tcBorders>
              <w:top w:val="single" w:sz="4" w:space="0" w:color="auto"/>
              <w:left w:val="single" w:sz="4" w:space="0" w:color="auto"/>
              <w:bottom w:val="nil"/>
              <w:right w:val="single" w:sz="4" w:space="0" w:color="000000"/>
            </w:tcBorders>
            <w:noWrap/>
            <w:vAlign w:val="center"/>
            <w:hideMark/>
          </w:tcPr>
          <w:p w14:paraId="01629708" w14:textId="77777777" w:rsidR="00910D97" w:rsidRPr="009909A4" w:rsidRDefault="00910D97">
            <w:pPr>
              <w:widowControl/>
              <w:jc w:val="cente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lastRenderedPageBreak/>
              <w:t>ひとくちメモ</w:t>
            </w:r>
          </w:p>
        </w:tc>
      </w:tr>
      <w:tr w:rsidR="009909A4" w:rsidRPr="009909A4" w14:paraId="29675633" w14:textId="77777777" w:rsidTr="00391893">
        <w:trPr>
          <w:trHeight w:val="445"/>
          <w:jc w:val="center"/>
        </w:trPr>
        <w:tc>
          <w:tcPr>
            <w:tcW w:w="8504" w:type="dxa"/>
            <w:tcBorders>
              <w:top w:val="single" w:sz="4" w:space="0" w:color="auto"/>
              <w:left w:val="single" w:sz="4" w:space="0" w:color="auto"/>
              <w:bottom w:val="nil"/>
              <w:right w:val="single" w:sz="4" w:space="0" w:color="000000"/>
            </w:tcBorders>
            <w:noWrap/>
            <w:hideMark/>
          </w:tcPr>
          <w:p w14:paraId="0A744428" w14:textId="55B9FD31" w:rsidR="00910D97" w:rsidRPr="009909A4" w:rsidRDefault="00910D97" w:rsidP="001B57D1">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代替施設の検討</w:t>
            </w:r>
          </w:p>
        </w:tc>
      </w:tr>
      <w:tr w:rsidR="009909A4" w:rsidRPr="009909A4" w14:paraId="6FC7D783" w14:textId="77777777">
        <w:trPr>
          <w:trHeight w:val="670"/>
          <w:jc w:val="center"/>
        </w:trPr>
        <w:tc>
          <w:tcPr>
            <w:tcW w:w="8504" w:type="dxa"/>
            <w:vMerge w:val="restart"/>
            <w:tcBorders>
              <w:top w:val="nil"/>
              <w:left w:val="single" w:sz="4" w:space="0" w:color="auto"/>
              <w:bottom w:val="nil"/>
              <w:right w:val="single" w:sz="4" w:space="0" w:color="000000"/>
            </w:tcBorders>
            <w:vAlign w:val="center"/>
            <w:hideMark/>
          </w:tcPr>
          <w:p w14:paraId="7C62A7AF" w14:textId="329D35DC" w:rsidR="00910D97" w:rsidRPr="009909A4" w:rsidRDefault="009E45AA">
            <w:pPr>
              <w:widowControl/>
              <w:ind w:firstLineChars="100" w:firstLine="223"/>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建物被害により、</w:t>
            </w:r>
            <w:r w:rsidR="00C55C41" w:rsidRPr="009909A4">
              <w:rPr>
                <w:rFonts w:ascii="ＭＳ 明朝" w:hAnsi="ＭＳ 明朝" w:cs="ＭＳ Ｐゴシック" w:hint="eastAsia"/>
                <w:color w:val="000000" w:themeColor="text1"/>
                <w:kern w:val="0"/>
                <w:sz w:val="22"/>
              </w:rPr>
              <w:t>施設利用が継続できないことを想定し、</w:t>
            </w:r>
            <w:r w:rsidR="00275727" w:rsidRPr="009909A4">
              <w:rPr>
                <w:rFonts w:ascii="ＭＳ 明朝" w:hAnsi="ＭＳ 明朝" w:cs="ＭＳ Ｐゴシック" w:hint="eastAsia"/>
                <w:color w:val="000000" w:themeColor="text1"/>
                <w:kern w:val="0"/>
                <w:sz w:val="22"/>
              </w:rPr>
              <w:t>代替</w:t>
            </w:r>
            <w:r w:rsidR="00C55C41" w:rsidRPr="009909A4">
              <w:rPr>
                <w:rFonts w:ascii="ＭＳ 明朝" w:hAnsi="ＭＳ 明朝" w:cs="ＭＳ Ｐゴシック" w:hint="eastAsia"/>
                <w:color w:val="000000" w:themeColor="text1"/>
                <w:kern w:val="0"/>
                <w:sz w:val="22"/>
              </w:rPr>
              <w:t>施設での</w:t>
            </w:r>
            <w:r w:rsidR="00275727" w:rsidRPr="009909A4">
              <w:rPr>
                <w:rFonts w:ascii="ＭＳ 明朝" w:hAnsi="ＭＳ 明朝" w:cs="ＭＳ Ｐゴシック" w:hint="eastAsia"/>
                <w:color w:val="000000" w:themeColor="text1"/>
                <w:kern w:val="0"/>
                <w:sz w:val="22"/>
              </w:rPr>
              <w:t>操業を検討</w:t>
            </w:r>
            <w:r w:rsidR="00521FF8" w:rsidRPr="009909A4">
              <w:rPr>
                <w:rFonts w:ascii="ＭＳ 明朝" w:hAnsi="ＭＳ 明朝" w:cs="ＭＳ Ｐゴシック" w:hint="eastAsia"/>
                <w:color w:val="000000" w:themeColor="text1"/>
                <w:kern w:val="0"/>
                <w:sz w:val="22"/>
              </w:rPr>
              <w:t>することも</w:t>
            </w:r>
            <w:r w:rsidR="00DE6440" w:rsidRPr="009909A4">
              <w:rPr>
                <w:rFonts w:ascii="ＭＳ 明朝" w:hAnsi="ＭＳ 明朝" w:cs="ＭＳ Ｐゴシック" w:hint="eastAsia"/>
                <w:color w:val="000000" w:themeColor="text1"/>
                <w:kern w:val="0"/>
                <w:sz w:val="22"/>
              </w:rPr>
              <w:t>事業継続においては</w:t>
            </w:r>
            <w:r w:rsidR="00521FF8" w:rsidRPr="009909A4">
              <w:rPr>
                <w:rFonts w:ascii="ＭＳ 明朝" w:hAnsi="ＭＳ 明朝" w:cs="ＭＳ Ｐゴシック" w:hint="eastAsia"/>
                <w:color w:val="000000" w:themeColor="text1"/>
                <w:kern w:val="0"/>
                <w:sz w:val="22"/>
              </w:rPr>
              <w:t>有効である</w:t>
            </w:r>
            <w:r w:rsidR="00910D97" w:rsidRPr="009909A4">
              <w:rPr>
                <w:rFonts w:ascii="ＭＳ 明朝" w:hAnsi="ＭＳ 明朝" w:cs="ＭＳ Ｐゴシック" w:hint="eastAsia"/>
                <w:color w:val="000000" w:themeColor="text1"/>
                <w:kern w:val="0"/>
                <w:sz w:val="22"/>
              </w:rPr>
              <w:t>。</w:t>
            </w:r>
          </w:p>
        </w:tc>
      </w:tr>
      <w:tr w:rsidR="009909A4" w:rsidRPr="009909A4" w14:paraId="027DA14B" w14:textId="77777777" w:rsidTr="001B57D1">
        <w:trPr>
          <w:trHeight w:val="335"/>
          <w:jc w:val="center"/>
        </w:trPr>
        <w:tc>
          <w:tcPr>
            <w:tcW w:w="8504" w:type="dxa"/>
            <w:vMerge/>
            <w:tcBorders>
              <w:top w:val="nil"/>
              <w:left w:val="single" w:sz="4" w:space="0" w:color="auto"/>
              <w:bottom w:val="nil"/>
              <w:right w:val="single" w:sz="4" w:space="0" w:color="000000"/>
            </w:tcBorders>
            <w:vAlign w:val="center"/>
            <w:hideMark/>
          </w:tcPr>
          <w:p w14:paraId="60A3AF01" w14:textId="77777777" w:rsidR="00910D97" w:rsidRPr="009909A4" w:rsidRDefault="00910D97">
            <w:pPr>
              <w:widowControl/>
              <w:jc w:val="left"/>
              <w:rPr>
                <w:rFonts w:ascii="ＭＳ 明朝" w:hAnsi="ＭＳ 明朝" w:cs="ＭＳ Ｐゴシック"/>
                <w:color w:val="000000" w:themeColor="text1"/>
                <w:kern w:val="0"/>
                <w:sz w:val="22"/>
              </w:rPr>
            </w:pPr>
          </w:p>
        </w:tc>
      </w:tr>
      <w:tr w:rsidR="00910D97" w:rsidRPr="009909A4" w14:paraId="539C4826" w14:textId="77777777">
        <w:trPr>
          <w:trHeight w:val="270"/>
          <w:jc w:val="center"/>
        </w:trPr>
        <w:tc>
          <w:tcPr>
            <w:tcW w:w="8504" w:type="dxa"/>
            <w:tcBorders>
              <w:top w:val="nil"/>
              <w:left w:val="single" w:sz="4" w:space="0" w:color="auto"/>
              <w:bottom w:val="single" w:sz="4" w:space="0" w:color="auto"/>
              <w:right w:val="single" w:sz="4" w:space="0" w:color="000000"/>
            </w:tcBorders>
            <w:noWrap/>
            <w:vAlign w:val="center"/>
            <w:hideMark/>
          </w:tcPr>
          <w:p w14:paraId="28A16B40" w14:textId="11DC896D" w:rsidR="00910D97" w:rsidRPr="009909A4" w:rsidRDefault="00A51BF3">
            <w:pPr>
              <w:widowControl/>
              <w:jc w:val="right"/>
              <w:rPr>
                <w:rFonts w:ascii="ＭＳ 明朝" w:hAnsi="ＭＳ 明朝" w:cs="ＭＳ Ｐゴシック"/>
                <w:color w:val="000000" w:themeColor="text1"/>
                <w:kern w:val="0"/>
                <w:sz w:val="22"/>
                <w:lang w:eastAsia="zh-TW"/>
              </w:rPr>
            </w:pPr>
            <w:r w:rsidRPr="009909A4">
              <w:rPr>
                <w:rFonts w:ascii="ＭＳ 明朝" w:hAnsi="ＭＳ 明朝" w:cs="ＭＳ Ｐゴシック" w:hint="eastAsia"/>
                <w:color w:val="000000" w:themeColor="text1"/>
                <w:kern w:val="0"/>
                <w:sz w:val="20"/>
                <w:szCs w:val="20"/>
              </w:rPr>
              <w:t>（</w:t>
            </w:r>
            <w:r w:rsidR="006146A6" w:rsidRPr="009909A4">
              <w:rPr>
                <w:rFonts w:ascii="ＭＳ 明朝" w:hAnsi="ＭＳ 明朝" w:cs="ＭＳ Ｐゴシック" w:hint="eastAsia"/>
                <w:color w:val="000000" w:themeColor="text1"/>
                <w:kern w:val="0"/>
                <w:sz w:val="20"/>
                <w:szCs w:val="20"/>
                <w:lang w:eastAsia="zh-TW"/>
              </w:rPr>
              <w:t>出典</w:t>
            </w:r>
            <w:r w:rsidRPr="009909A4">
              <w:rPr>
                <w:rFonts w:ascii="ＭＳ 明朝" w:hAnsi="ＭＳ 明朝" w:cs="ＭＳ Ｐゴシック" w:hint="eastAsia"/>
                <w:color w:val="000000" w:themeColor="text1"/>
                <w:kern w:val="0"/>
                <w:sz w:val="20"/>
                <w:szCs w:val="20"/>
              </w:rPr>
              <w:t>：</w:t>
            </w:r>
            <w:r w:rsidR="00D52510" w:rsidRPr="009909A4">
              <w:rPr>
                <w:rFonts w:ascii="ＭＳ 明朝" w:hAnsi="ＭＳ 明朝" w:cs="ＭＳ Ｐゴシック" w:hint="eastAsia"/>
                <w:color w:val="000000" w:themeColor="text1"/>
                <w:kern w:val="0"/>
                <w:sz w:val="20"/>
                <w:szCs w:val="20"/>
              </w:rPr>
              <w:t>石川県</w:t>
            </w:r>
            <w:r w:rsidR="006146A6" w:rsidRPr="009909A4">
              <w:rPr>
                <w:rFonts w:ascii="ＭＳ 明朝" w:hAnsi="ＭＳ 明朝" w:cs="ＭＳ Ｐゴシック" w:hint="eastAsia"/>
                <w:color w:val="000000" w:themeColor="text1"/>
                <w:kern w:val="0"/>
                <w:sz w:val="20"/>
                <w:szCs w:val="20"/>
              </w:rPr>
              <w:t>高齢者</w:t>
            </w:r>
            <w:r w:rsidR="006146A6" w:rsidRPr="009909A4">
              <w:rPr>
                <w:rFonts w:ascii="ＭＳ 明朝" w:hAnsi="ＭＳ 明朝" w:cs="ＭＳ Ｐゴシック" w:hint="eastAsia"/>
                <w:color w:val="000000" w:themeColor="text1"/>
                <w:kern w:val="0"/>
                <w:sz w:val="20"/>
                <w:szCs w:val="20"/>
                <w:lang w:eastAsia="zh-TW"/>
              </w:rPr>
              <w:t>施設における防災計画作成指針策定委員会</w:t>
            </w:r>
            <w:r w:rsidRPr="009909A4">
              <w:rPr>
                <w:rFonts w:ascii="ＭＳ 明朝" w:hAnsi="ＭＳ 明朝" w:cs="ＭＳ Ｐゴシック" w:hint="eastAsia"/>
                <w:color w:val="000000" w:themeColor="text1"/>
                <w:kern w:val="0"/>
                <w:sz w:val="20"/>
                <w:szCs w:val="20"/>
              </w:rPr>
              <w:t>）</w:t>
            </w:r>
          </w:p>
        </w:tc>
      </w:tr>
    </w:tbl>
    <w:p w14:paraId="751209EE" w14:textId="77777777" w:rsidR="008F3E5F" w:rsidRPr="009909A4" w:rsidRDefault="008F3E5F">
      <w:pPr>
        <w:widowControl/>
        <w:jc w:val="left"/>
        <w:rPr>
          <w:rFonts w:ascii="ＭＳ ゴシック" w:eastAsia="ＭＳ ゴシック" w:hAnsi="ＭＳ ゴシック"/>
          <w:color w:val="000000" w:themeColor="text1"/>
          <w:sz w:val="24"/>
          <w:szCs w:val="24"/>
        </w:rPr>
      </w:pPr>
    </w:p>
    <w:tbl>
      <w:tblPr>
        <w:tblpPr w:leftFromText="142" w:rightFromText="142" w:vertAnchor="text" w:horzAnchor="margin" w:tblpY="166"/>
        <w:tblW w:w="8504"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4A0" w:firstRow="1" w:lastRow="0" w:firstColumn="1" w:lastColumn="0" w:noHBand="0" w:noVBand="1"/>
      </w:tblPr>
      <w:tblGrid>
        <w:gridCol w:w="8504"/>
      </w:tblGrid>
      <w:tr w:rsidR="009909A4" w:rsidRPr="009909A4" w14:paraId="50354E1A" w14:textId="77777777" w:rsidTr="00391893">
        <w:trPr>
          <w:trHeight w:val="270"/>
        </w:trPr>
        <w:tc>
          <w:tcPr>
            <w:tcW w:w="8504" w:type="dxa"/>
            <w:tcBorders>
              <w:top w:val="single" w:sz="4" w:space="0" w:color="auto"/>
              <w:bottom w:val="single" w:sz="4" w:space="0" w:color="auto"/>
            </w:tcBorders>
            <w:noWrap/>
            <w:vAlign w:val="center"/>
            <w:hideMark/>
          </w:tcPr>
          <w:p w14:paraId="312AC0DB" w14:textId="77777777" w:rsidR="00227055" w:rsidRPr="009909A4" w:rsidRDefault="00227055" w:rsidP="00227055">
            <w:pPr>
              <w:widowControl/>
              <w:jc w:val="cente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ひとくちメモ</w:t>
            </w:r>
          </w:p>
        </w:tc>
      </w:tr>
      <w:tr w:rsidR="009909A4" w:rsidRPr="009909A4" w14:paraId="719E72B5" w14:textId="77777777" w:rsidTr="00391893">
        <w:trPr>
          <w:trHeight w:val="492"/>
        </w:trPr>
        <w:tc>
          <w:tcPr>
            <w:tcW w:w="8504" w:type="dxa"/>
            <w:tcBorders>
              <w:top w:val="single" w:sz="4" w:space="0" w:color="auto"/>
            </w:tcBorders>
            <w:noWrap/>
            <w:hideMark/>
          </w:tcPr>
          <w:p w14:paraId="28020C4B" w14:textId="77777777" w:rsidR="00227055" w:rsidRPr="009909A4" w:rsidRDefault="00227055" w:rsidP="001B57D1">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サービス停止に伴う事業収益の減収の把握及び再開計画の検討</w:t>
            </w:r>
          </w:p>
        </w:tc>
      </w:tr>
      <w:tr w:rsidR="009909A4" w:rsidRPr="009909A4" w14:paraId="2AD5F9E3" w14:textId="77777777" w:rsidTr="001149D2">
        <w:trPr>
          <w:trHeight w:val="1285"/>
        </w:trPr>
        <w:tc>
          <w:tcPr>
            <w:tcW w:w="8504" w:type="dxa"/>
            <w:vAlign w:val="center"/>
            <w:hideMark/>
          </w:tcPr>
          <w:p w14:paraId="66A3854F" w14:textId="77777777" w:rsidR="00227055" w:rsidRPr="009909A4" w:rsidRDefault="00227055" w:rsidP="00227055">
            <w:pPr>
              <w:widowControl/>
              <w:ind w:firstLineChars="100" w:firstLine="223"/>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併設する通所事業所等のサービスを停止すると事業収益が減少する。災害時に予めどの程度減算するのか把握し、経営への影響を意識した上で、災害対策や再開計画を検討しておくことも重要である。</w:t>
            </w:r>
          </w:p>
          <w:p w14:paraId="2A3E15C5" w14:textId="77777777" w:rsidR="00227055" w:rsidRPr="009909A4" w:rsidRDefault="00227055" w:rsidP="00227055">
            <w:pPr>
              <w:widowControl/>
              <w:jc w:val="left"/>
              <w:rPr>
                <w:rFonts w:ascii="ＭＳ 明朝" w:hAnsi="ＭＳ 明朝" w:cs="ＭＳ Ｐゴシック"/>
                <w:color w:val="000000" w:themeColor="text1"/>
                <w:kern w:val="0"/>
                <w:sz w:val="22"/>
              </w:rPr>
            </w:pPr>
          </w:p>
        </w:tc>
      </w:tr>
      <w:tr w:rsidR="009909A4" w:rsidRPr="009909A4" w14:paraId="51D1AA0B" w14:textId="77777777" w:rsidTr="00391893">
        <w:trPr>
          <w:trHeight w:val="270"/>
        </w:trPr>
        <w:tc>
          <w:tcPr>
            <w:tcW w:w="8504" w:type="dxa"/>
            <w:noWrap/>
            <w:vAlign w:val="center"/>
          </w:tcPr>
          <w:p w14:paraId="6DE052B4" w14:textId="56159458" w:rsidR="00227055" w:rsidRPr="009909A4" w:rsidRDefault="00A51BF3" w:rsidP="00227055">
            <w:pPr>
              <w:widowControl/>
              <w:jc w:val="right"/>
              <w:rPr>
                <w:rFonts w:ascii="ＭＳ 明朝" w:hAnsi="ＭＳ 明朝" w:cs="ＭＳ Ｐゴシック"/>
                <w:color w:val="000000" w:themeColor="text1"/>
                <w:kern w:val="0"/>
                <w:sz w:val="20"/>
                <w:szCs w:val="20"/>
                <w:lang w:eastAsia="zh-TW"/>
              </w:rPr>
            </w:pPr>
            <w:r w:rsidRPr="009909A4">
              <w:rPr>
                <w:rFonts w:ascii="ＭＳ 明朝" w:hAnsi="ＭＳ 明朝" w:cs="ＭＳ Ｐゴシック" w:hint="eastAsia"/>
                <w:color w:val="000000" w:themeColor="text1"/>
                <w:kern w:val="0"/>
                <w:sz w:val="20"/>
                <w:szCs w:val="20"/>
              </w:rPr>
              <w:t>（</w:t>
            </w:r>
            <w:r w:rsidR="00227055" w:rsidRPr="009909A4">
              <w:rPr>
                <w:rFonts w:ascii="ＭＳ 明朝" w:hAnsi="ＭＳ 明朝" w:cs="ＭＳ Ｐゴシック" w:hint="eastAsia"/>
                <w:color w:val="000000" w:themeColor="text1"/>
                <w:kern w:val="0"/>
                <w:sz w:val="20"/>
                <w:szCs w:val="20"/>
                <w:lang w:eastAsia="zh-TW"/>
              </w:rPr>
              <w:t>出典</w:t>
            </w:r>
            <w:r w:rsidRPr="009909A4">
              <w:rPr>
                <w:rFonts w:ascii="ＭＳ 明朝" w:hAnsi="ＭＳ 明朝" w:cs="ＭＳ Ｐゴシック" w:hint="eastAsia"/>
                <w:color w:val="000000" w:themeColor="text1"/>
                <w:kern w:val="0"/>
                <w:sz w:val="20"/>
                <w:szCs w:val="20"/>
              </w:rPr>
              <w:t>：</w:t>
            </w:r>
            <w:r w:rsidR="00D52510" w:rsidRPr="009909A4">
              <w:rPr>
                <w:rFonts w:ascii="ＭＳ 明朝" w:hAnsi="ＭＳ 明朝" w:cs="ＭＳ Ｐゴシック" w:hint="eastAsia"/>
                <w:color w:val="000000" w:themeColor="text1"/>
                <w:kern w:val="0"/>
                <w:sz w:val="20"/>
                <w:szCs w:val="20"/>
              </w:rPr>
              <w:t>石川県</w:t>
            </w:r>
            <w:r w:rsidR="00227055" w:rsidRPr="009909A4">
              <w:rPr>
                <w:rFonts w:ascii="ＭＳ 明朝" w:hAnsi="ＭＳ 明朝" w:cs="ＭＳ Ｐゴシック" w:hint="eastAsia"/>
                <w:color w:val="000000" w:themeColor="text1"/>
                <w:kern w:val="0"/>
                <w:sz w:val="20"/>
                <w:szCs w:val="20"/>
              </w:rPr>
              <w:t>高齢者</w:t>
            </w:r>
            <w:r w:rsidR="00227055" w:rsidRPr="009909A4">
              <w:rPr>
                <w:rFonts w:ascii="ＭＳ 明朝" w:hAnsi="ＭＳ 明朝" w:cs="ＭＳ Ｐゴシック" w:hint="eastAsia"/>
                <w:color w:val="000000" w:themeColor="text1"/>
                <w:kern w:val="0"/>
                <w:sz w:val="20"/>
                <w:szCs w:val="20"/>
                <w:lang w:eastAsia="zh-TW"/>
              </w:rPr>
              <w:t>施設における防災計画作成指針策定委員会</w:t>
            </w:r>
            <w:r w:rsidRPr="009909A4">
              <w:rPr>
                <w:rFonts w:ascii="ＭＳ 明朝" w:hAnsi="ＭＳ 明朝" w:cs="ＭＳ Ｐゴシック" w:hint="eastAsia"/>
                <w:color w:val="000000" w:themeColor="text1"/>
                <w:kern w:val="0"/>
                <w:sz w:val="20"/>
                <w:szCs w:val="20"/>
              </w:rPr>
              <w:t>）</w:t>
            </w:r>
          </w:p>
        </w:tc>
      </w:tr>
    </w:tbl>
    <w:p w14:paraId="601D0280" w14:textId="77777777" w:rsidR="000B291F" w:rsidRPr="009909A4" w:rsidRDefault="000B291F">
      <w:pPr>
        <w:widowControl/>
        <w:jc w:val="left"/>
        <w:rPr>
          <w:rFonts w:asciiTheme="majorHAnsi" w:hAnsiTheme="majorHAnsi" w:cstheme="majorBidi"/>
          <w:color w:val="000000" w:themeColor="text1"/>
          <w:sz w:val="24"/>
        </w:rPr>
      </w:pPr>
      <w:bookmarkStart w:id="102" w:name="_Toc216388669"/>
      <w:r w:rsidRPr="009909A4">
        <w:rPr>
          <w:color w:val="000000" w:themeColor="text1"/>
        </w:rPr>
        <w:br w:type="page"/>
      </w:r>
    </w:p>
    <w:p w14:paraId="4BAC1164" w14:textId="7400DCA1" w:rsidR="00CB4E53" w:rsidRPr="009909A4" w:rsidRDefault="00CB4E53" w:rsidP="00ED3E28">
      <w:pPr>
        <w:pStyle w:val="2"/>
        <w:rPr>
          <w:rFonts w:ascii="ＭＳ ゴシック" w:eastAsia="ＭＳ ゴシック" w:hAnsi="ＭＳ ゴシック"/>
          <w:color w:val="000000" w:themeColor="text1"/>
        </w:rPr>
      </w:pPr>
      <w:bookmarkStart w:id="103" w:name="_Toc220600548"/>
      <w:r w:rsidRPr="009909A4">
        <w:rPr>
          <w:rFonts w:ascii="ＭＳ ゴシック" w:eastAsia="ＭＳ ゴシック" w:hAnsi="ＭＳ ゴシック" w:hint="eastAsia"/>
          <w:color w:val="000000" w:themeColor="text1"/>
        </w:rPr>
        <w:lastRenderedPageBreak/>
        <w:t>避難計画と判断基準</w:t>
      </w:r>
      <w:bookmarkEnd w:id="102"/>
      <w:bookmarkEnd w:id="103"/>
    </w:p>
    <w:p w14:paraId="2323FD8D" w14:textId="13AE5022" w:rsidR="00193CD8" w:rsidRPr="009909A4" w:rsidRDefault="00193CD8" w:rsidP="00193CD8">
      <w:pPr>
        <w:rPr>
          <w:rFonts w:ascii="ＭＳ 明朝" w:hAnsi="ＭＳ 明朝"/>
          <w:color w:val="000000" w:themeColor="text1"/>
          <w:sz w:val="22"/>
        </w:rPr>
      </w:pPr>
    </w:p>
    <w:p w14:paraId="5170643B" w14:textId="7EE2668A" w:rsidR="00193CD8" w:rsidRPr="009909A4" w:rsidRDefault="00193CD8" w:rsidP="009E2148">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入居者等の生命を守るためには、安全・迅速な避難が重要です。そのためには避難場所・避難所（以下「避難場所等」という。）、避難方法をあらかじめ設定し、各者が共有する避難計画を作成</w:t>
      </w:r>
      <w:r w:rsidR="0099423C" w:rsidRPr="009909A4">
        <w:rPr>
          <w:rFonts w:ascii="ＭＳ 明朝" w:hAnsi="ＭＳ 明朝" w:hint="eastAsia"/>
          <w:color w:val="000000" w:themeColor="text1"/>
          <w:sz w:val="22"/>
        </w:rPr>
        <w:t>し</w:t>
      </w:r>
      <w:r w:rsidR="00D52510" w:rsidRPr="009909A4">
        <w:rPr>
          <w:rFonts w:ascii="ＭＳ 明朝" w:hAnsi="ＭＳ 明朝" w:hint="eastAsia"/>
          <w:color w:val="000000" w:themeColor="text1"/>
          <w:sz w:val="22"/>
        </w:rPr>
        <w:t>てください</w:t>
      </w:r>
      <w:r w:rsidR="0099423C" w:rsidRPr="009909A4">
        <w:rPr>
          <w:rFonts w:ascii="ＭＳ 明朝" w:hAnsi="ＭＳ 明朝" w:hint="eastAsia"/>
          <w:color w:val="000000" w:themeColor="text1"/>
          <w:sz w:val="22"/>
        </w:rPr>
        <w:t>。</w:t>
      </w:r>
    </w:p>
    <w:p w14:paraId="5FC21921" w14:textId="77777777" w:rsidR="00193CD8" w:rsidRPr="009909A4" w:rsidRDefault="00193CD8" w:rsidP="00193CD8">
      <w:pPr>
        <w:rPr>
          <w:rFonts w:ascii="ＭＳ 明朝" w:hAnsi="ＭＳ 明朝"/>
          <w:color w:val="000000" w:themeColor="text1"/>
          <w:sz w:val="22"/>
        </w:rPr>
      </w:pPr>
    </w:p>
    <w:p w14:paraId="344ADDD5" w14:textId="202767A3" w:rsidR="00193CD8" w:rsidRPr="009909A4" w:rsidRDefault="00193CD8" w:rsidP="00D5436F">
      <w:pPr>
        <w:pStyle w:val="3"/>
        <w:tabs>
          <w:tab w:val="left" w:pos="1985"/>
        </w:tabs>
        <w:rPr>
          <w:color w:val="000000" w:themeColor="text1"/>
        </w:rPr>
      </w:pPr>
      <w:r w:rsidRPr="009909A4">
        <w:rPr>
          <w:rFonts w:hint="eastAsia"/>
          <w:color w:val="000000" w:themeColor="text1"/>
        </w:rPr>
        <w:t>避難場所等の選定</w:t>
      </w:r>
    </w:p>
    <w:p w14:paraId="5E1DFC62" w14:textId="6EC98CE8" w:rsidR="008051FE" w:rsidRPr="009909A4" w:rsidRDefault="00A51BF3" w:rsidP="001B57D1">
      <w:pPr>
        <w:ind w:leftChars="300" w:left="86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 xml:space="preserve">①　</w:t>
      </w:r>
      <w:r w:rsidR="00193CD8" w:rsidRPr="009909A4">
        <w:rPr>
          <w:rFonts w:ascii="ＭＳ 明朝" w:hAnsi="ＭＳ 明朝" w:hint="eastAsia"/>
          <w:color w:val="000000" w:themeColor="text1"/>
          <w:sz w:val="22"/>
        </w:rPr>
        <w:t>災害の種類や規模に応じ、施設の構造や立地条件のほか、収容可能な人数、</w:t>
      </w:r>
      <w:r w:rsidR="00193CD8" w:rsidRPr="009909A4">
        <w:rPr>
          <w:rFonts w:hint="eastAsia"/>
          <w:color w:val="000000" w:themeColor="text1"/>
          <w:sz w:val="22"/>
        </w:rPr>
        <w:t>高齢者の心身の状況等についても考慮したうえで、</w:t>
      </w:r>
      <w:r w:rsidR="00407CC7" w:rsidRPr="009909A4">
        <w:rPr>
          <w:rFonts w:hint="eastAsia"/>
          <w:color w:val="000000" w:themeColor="text1"/>
          <w:sz w:val="22"/>
        </w:rPr>
        <w:t>施設内外の避難場所を検討する。施設外の避難場所</w:t>
      </w:r>
      <w:r w:rsidR="00065D2A" w:rsidRPr="009909A4">
        <w:rPr>
          <w:rFonts w:hint="eastAsia"/>
          <w:color w:val="000000" w:themeColor="text1"/>
          <w:sz w:val="22"/>
        </w:rPr>
        <w:t>等</w:t>
      </w:r>
      <w:r w:rsidR="00407CC7" w:rsidRPr="009909A4">
        <w:rPr>
          <w:rFonts w:hint="eastAsia"/>
          <w:color w:val="000000" w:themeColor="text1"/>
          <w:sz w:val="22"/>
        </w:rPr>
        <w:t>に関しては、</w:t>
      </w:r>
      <w:r w:rsidR="00193CD8" w:rsidRPr="009909A4">
        <w:rPr>
          <w:rFonts w:hint="eastAsia"/>
          <w:color w:val="000000" w:themeColor="text1"/>
          <w:sz w:val="22"/>
        </w:rPr>
        <w:t>市町の担当課と協議し、</w:t>
      </w:r>
      <w:r w:rsidR="000008EA" w:rsidRPr="009909A4">
        <w:rPr>
          <w:rFonts w:hint="eastAsia"/>
          <w:color w:val="000000" w:themeColor="text1"/>
          <w:sz w:val="22"/>
        </w:rPr>
        <w:t>あ</w:t>
      </w:r>
      <w:r w:rsidR="005F5E09" w:rsidRPr="009909A4">
        <w:rPr>
          <w:rFonts w:hint="eastAsia"/>
          <w:color w:val="000000" w:themeColor="text1"/>
          <w:sz w:val="22"/>
        </w:rPr>
        <w:t>ら</w:t>
      </w:r>
      <w:r w:rsidR="00193CD8" w:rsidRPr="009909A4">
        <w:rPr>
          <w:rFonts w:hint="eastAsia"/>
          <w:color w:val="000000" w:themeColor="text1"/>
          <w:sz w:val="22"/>
        </w:rPr>
        <w:t>かじめ避難場所等を複数選定</w:t>
      </w:r>
      <w:r w:rsidR="0099423C" w:rsidRPr="009909A4">
        <w:rPr>
          <w:rFonts w:hint="eastAsia"/>
          <w:color w:val="000000" w:themeColor="text1"/>
          <w:sz w:val="22"/>
        </w:rPr>
        <w:t>する。</w:t>
      </w:r>
      <w:r w:rsidR="00D56865" w:rsidRPr="009909A4">
        <w:rPr>
          <w:color w:val="000000" w:themeColor="text1"/>
          <w:sz w:val="22"/>
        </w:rPr>
        <w:br/>
      </w:r>
      <w:r w:rsidR="00CD0535" w:rsidRPr="009909A4">
        <w:rPr>
          <w:rFonts w:hint="eastAsia"/>
          <w:color w:val="000000" w:themeColor="text1"/>
          <w:sz w:val="22"/>
        </w:rPr>
        <w:t xml:space="preserve">　</w:t>
      </w:r>
      <w:r w:rsidR="00537E3C" w:rsidRPr="009909A4">
        <w:rPr>
          <w:rFonts w:hint="eastAsia"/>
          <w:color w:val="000000" w:themeColor="text1"/>
          <w:sz w:val="22"/>
        </w:rPr>
        <w:t>施設内避難の場合は、避難ルートは暗闇の中でも誘導できるか、</w:t>
      </w:r>
      <w:r w:rsidR="000C56AF" w:rsidRPr="009909A4">
        <w:rPr>
          <w:rFonts w:hint="eastAsia"/>
          <w:color w:val="000000" w:themeColor="text1"/>
          <w:sz w:val="22"/>
        </w:rPr>
        <w:t>棚</w:t>
      </w:r>
      <w:r w:rsidR="00F56B30" w:rsidRPr="009909A4">
        <w:rPr>
          <w:rFonts w:hint="eastAsia"/>
          <w:color w:val="000000" w:themeColor="text1"/>
          <w:sz w:val="22"/>
        </w:rPr>
        <w:t>が</w:t>
      </w:r>
      <w:r w:rsidR="00537E3C" w:rsidRPr="009909A4">
        <w:rPr>
          <w:rFonts w:hint="eastAsia"/>
          <w:color w:val="000000" w:themeColor="text1"/>
          <w:sz w:val="22"/>
        </w:rPr>
        <w:t>転倒して通路を</w:t>
      </w:r>
      <w:r w:rsidR="00987E36" w:rsidRPr="009909A4">
        <w:rPr>
          <w:rFonts w:hint="eastAsia"/>
          <w:color w:val="000000" w:themeColor="text1"/>
          <w:sz w:val="22"/>
        </w:rPr>
        <w:t>塞ぐ</w:t>
      </w:r>
      <w:r w:rsidR="005429A0" w:rsidRPr="009909A4">
        <w:rPr>
          <w:rFonts w:hint="eastAsia"/>
          <w:color w:val="000000" w:themeColor="text1"/>
          <w:sz w:val="22"/>
        </w:rPr>
        <w:t>可能性</w:t>
      </w:r>
      <w:r w:rsidR="00F33066" w:rsidRPr="009909A4">
        <w:rPr>
          <w:rFonts w:hint="eastAsia"/>
          <w:color w:val="000000" w:themeColor="text1"/>
          <w:sz w:val="22"/>
        </w:rPr>
        <w:t>が</w:t>
      </w:r>
      <w:r w:rsidR="00537E3C" w:rsidRPr="009909A4">
        <w:rPr>
          <w:rFonts w:hint="eastAsia"/>
          <w:color w:val="000000" w:themeColor="text1"/>
          <w:sz w:val="22"/>
        </w:rPr>
        <w:t>ないか</w:t>
      </w:r>
      <w:r w:rsidR="00F13A26" w:rsidRPr="009909A4">
        <w:rPr>
          <w:rFonts w:hint="eastAsia"/>
          <w:color w:val="000000" w:themeColor="text1"/>
          <w:sz w:val="22"/>
        </w:rPr>
        <w:t>等安全面について</w:t>
      </w:r>
      <w:r w:rsidR="00537E3C" w:rsidRPr="009909A4">
        <w:rPr>
          <w:rFonts w:hint="eastAsia"/>
          <w:color w:val="000000" w:themeColor="text1"/>
          <w:sz w:val="22"/>
        </w:rPr>
        <w:t>確認しておく。</w:t>
      </w:r>
    </w:p>
    <w:p w14:paraId="0062CFD5" w14:textId="75A8C0BA" w:rsidR="008051FE" w:rsidRPr="009909A4" w:rsidRDefault="00A51BF3" w:rsidP="001B57D1">
      <w:pPr>
        <w:pStyle w:val="a6"/>
        <w:ind w:leftChars="300" w:left="861" w:hangingChars="100" w:hanging="223"/>
        <w:rPr>
          <w:color w:val="000000" w:themeColor="text1"/>
          <w:sz w:val="22"/>
        </w:rPr>
      </w:pPr>
      <w:r w:rsidRPr="009909A4">
        <w:rPr>
          <w:rFonts w:ascii="ＭＳ 明朝" w:hAnsi="ＭＳ 明朝" w:hint="eastAsia"/>
          <w:color w:val="000000" w:themeColor="text1"/>
          <w:sz w:val="22"/>
        </w:rPr>
        <w:t xml:space="preserve">②　</w:t>
      </w:r>
      <w:r w:rsidR="00BD5884" w:rsidRPr="009909A4">
        <w:rPr>
          <w:rFonts w:ascii="ＭＳ 明朝" w:hAnsi="ＭＳ 明朝" w:hint="eastAsia"/>
          <w:color w:val="000000" w:themeColor="text1"/>
          <w:sz w:val="22"/>
        </w:rPr>
        <w:t>津波からの</w:t>
      </w:r>
      <w:r w:rsidR="00193CD8" w:rsidRPr="009909A4" w:rsidDel="008B26C3">
        <w:rPr>
          <w:rFonts w:ascii="ＭＳ 明朝" w:hAnsi="ＭＳ 明朝" w:hint="eastAsia"/>
          <w:color w:val="000000" w:themeColor="text1"/>
          <w:sz w:val="22"/>
        </w:rPr>
        <w:t>避難場所等の選定に当たっては</w:t>
      </w:r>
      <w:r w:rsidR="00193CD8" w:rsidRPr="009909A4">
        <w:rPr>
          <w:rFonts w:ascii="ＭＳ 明朝" w:hAnsi="ＭＳ 明朝" w:hint="eastAsia"/>
          <w:color w:val="000000" w:themeColor="text1"/>
          <w:sz w:val="22"/>
        </w:rPr>
        <w:t>、市町が指定した避難</w:t>
      </w:r>
      <w:r w:rsidR="00065D2A" w:rsidRPr="009909A4">
        <w:rPr>
          <w:rFonts w:ascii="ＭＳ 明朝" w:hAnsi="ＭＳ 明朝" w:hint="eastAsia"/>
          <w:color w:val="000000" w:themeColor="text1"/>
          <w:sz w:val="22"/>
        </w:rPr>
        <w:t>場</w:t>
      </w:r>
      <w:r w:rsidR="00193CD8" w:rsidRPr="009909A4">
        <w:rPr>
          <w:rFonts w:ascii="ＭＳ 明朝" w:hAnsi="ＭＳ 明朝" w:hint="eastAsia"/>
          <w:color w:val="000000" w:themeColor="text1"/>
          <w:sz w:val="22"/>
        </w:rPr>
        <w:t>所</w:t>
      </w:r>
      <w:r w:rsidR="00065D2A" w:rsidRPr="009909A4">
        <w:rPr>
          <w:rFonts w:ascii="ＭＳ 明朝" w:hAnsi="ＭＳ 明朝" w:hint="eastAsia"/>
          <w:color w:val="000000" w:themeColor="text1"/>
          <w:sz w:val="22"/>
        </w:rPr>
        <w:t>等</w:t>
      </w:r>
      <w:r w:rsidR="00193CD8" w:rsidRPr="009909A4">
        <w:rPr>
          <w:rFonts w:ascii="ＭＳ 明朝" w:hAnsi="ＭＳ 明朝" w:hint="eastAsia"/>
          <w:color w:val="000000" w:themeColor="text1"/>
          <w:sz w:val="22"/>
        </w:rPr>
        <w:t>を確認するとともに、津波を想定した高層階の建物若しくは高台での避難場所等を複数確保</w:t>
      </w:r>
      <w:r w:rsidR="0099423C" w:rsidRPr="009909A4">
        <w:rPr>
          <w:rFonts w:ascii="ＭＳ 明朝" w:hAnsi="ＭＳ 明朝" w:hint="eastAsia"/>
          <w:color w:val="000000" w:themeColor="text1"/>
          <w:sz w:val="22"/>
        </w:rPr>
        <w:t>する。</w:t>
      </w:r>
      <w:r w:rsidR="000F15B6" w:rsidRPr="009909A4">
        <w:rPr>
          <w:rFonts w:ascii="ＭＳ 明朝" w:hAnsi="ＭＳ 明朝" w:hint="eastAsia"/>
          <w:color w:val="000000" w:themeColor="text1"/>
          <w:sz w:val="22"/>
        </w:rPr>
        <w:t>各災害、</w:t>
      </w:r>
      <w:r w:rsidR="00937FD1" w:rsidRPr="009909A4">
        <w:rPr>
          <w:rFonts w:ascii="ＭＳ 明朝" w:hAnsi="ＭＳ 明朝" w:hint="eastAsia"/>
          <w:color w:val="000000" w:themeColor="text1"/>
          <w:sz w:val="22"/>
        </w:rPr>
        <w:t>特に</w:t>
      </w:r>
      <w:r w:rsidR="00DC5FE6" w:rsidRPr="009909A4">
        <w:rPr>
          <w:rFonts w:ascii="ＭＳ 明朝" w:hAnsi="ＭＳ 明朝" w:hint="eastAsia"/>
          <w:color w:val="000000" w:themeColor="text1"/>
          <w:sz w:val="22"/>
        </w:rPr>
        <w:t>風水害</w:t>
      </w:r>
      <w:r w:rsidR="00DC1848" w:rsidRPr="009909A4">
        <w:rPr>
          <w:rFonts w:ascii="ＭＳ 明朝" w:hAnsi="ＭＳ 明朝" w:hint="eastAsia"/>
          <w:color w:val="000000" w:themeColor="text1"/>
          <w:sz w:val="22"/>
        </w:rPr>
        <w:t>における避難場所</w:t>
      </w:r>
      <w:r w:rsidR="00065D2A" w:rsidRPr="009909A4">
        <w:rPr>
          <w:rFonts w:ascii="ＭＳ 明朝" w:hAnsi="ＭＳ 明朝" w:hint="eastAsia"/>
          <w:color w:val="000000" w:themeColor="text1"/>
          <w:sz w:val="22"/>
        </w:rPr>
        <w:t>等</w:t>
      </w:r>
      <w:r w:rsidR="00DC1848" w:rsidRPr="009909A4">
        <w:rPr>
          <w:rFonts w:ascii="ＭＳ 明朝" w:hAnsi="ＭＳ 明朝" w:hint="eastAsia"/>
          <w:color w:val="000000" w:themeColor="text1"/>
          <w:sz w:val="22"/>
        </w:rPr>
        <w:t>を検討する際には、</w:t>
      </w:r>
      <w:r w:rsidR="004C5FC3" w:rsidRPr="009909A4">
        <w:rPr>
          <w:rFonts w:ascii="ＭＳ 明朝" w:hAnsi="ＭＳ 明朝" w:hint="eastAsia"/>
          <w:color w:val="000000" w:themeColor="text1"/>
          <w:sz w:val="22"/>
        </w:rPr>
        <w:t>ハザードマップによるリスクや利用者の状況やそのリスクを許容できるか勘案</w:t>
      </w:r>
      <w:r w:rsidR="00DE61D0" w:rsidRPr="009909A4">
        <w:rPr>
          <w:rFonts w:ascii="ＭＳ 明朝" w:hAnsi="ＭＳ 明朝" w:hint="eastAsia"/>
          <w:color w:val="000000" w:themeColor="text1"/>
          <w:sz w:val="22"/>
        </w:rPr>
        <w:t>する。</w:t>
      </w:r>
      <w:r w:rsidR="00193CD8" w:rsidRPr="009909A4">
        <w:rPr>
          <w:rFonts w:ascii="ＭＳ 明朝" w:hAnsi="ＭＳ 明朝" w:hint="eastAsia"/>
          <w:color w:val="000000" w:themeColor="text1"/>
          <w:sz w:val="22"/>
        </w:rPr>
        <w:t>市町が指定した以外の民間施設等を避難</w:t>
      </w:r>
      <w:r w:rsidR="00065D2A" w:rsidRPr="009909A4">
        <w:rPr>
          <w:rFonts w:ascii="ＭＳ 明朝" w:hAnsi="ＭＳ 明朝" w:hint="eastAsia"/>
          <w:color w:val="000000" w:themeColor="text1"/>
          <w:sz w:val="22"/>
        </w:rPr>
        <w:t>場</w:t>
      </w:r>
      <w:r w:rsidR="00193CD8" w:rsidRPr="009909A4">
        <w:rPr>
          <w:rFonts w:ascii="ＭＳ 明朝" w:hAnsi="ＭＳ 明朝" w:hint="eastAsia"/>
          <w:color w:val="000000" w:themeColor="text1"/>
          <w:sz w:val="22"/>
        </w:rPr>
        <w:t>所</w:t>
      </w:r>
      <w:r w:rsidR="00065D2A" w:rsidRPr="009909A4">
        <w:rPr>
          <w:rFonts w:ascii="ＭＳ 明朝" w:hAnsi="ＭＳ 明朝" w:hint="eastAsia"/>
          <w:color w:val="000000" w:themeColor="text1"/>
          <w:sz w:val="22"/>
        </w:rPr>
        <w:t>等</w:t>
      </w:r>
      <w:r w:rsidR="00193CD8" w:rsidRPr="009909A4">
        <w:rPr>
          <w:rFonts w:ascii="ＭＳ 明朝" w:hAnsi="ＭＳ 明朝" w:hint="eastAsia"/>
          <w:color w:val="000000" w:themeColor="text1"/>
          <w:sz w:val="22"/>
        </w:rPr>
        <w:t>とする場合は、受け入れ先と取り</w:t>
      </w:r>
      <w:r w:rsidR="00193CD8" w:rsidRPr="009909A4">
        <w:rPr>
          <w:rFonts w:hint="eastAsia"/>
          <w:color w:val="000000" w:themeColor="text1"/>
          <w:sz w:val="22"/>
        </w:rPr>
        <w:t>決めが必要な場合もあ</w:t>
      </w:r>
      <w:r w:rsidR="0099423C" w:rsidRPr="009909A4">
        <w:rPr>
          <w:rFonts w:hint="eastAsia"/>
          <w:color w:val="000000" w:themeColor="text1"/>
          <w:sz w:val="22"/>
        </w:rPr>
        <w:t>るため</w:t>
      </w:r>
      <w:r w:rsidR="00193CD8" w:rsidRPr="009909A4">
        <w:rPr>
          <w:rFonts w:hint="eastAsia"/>
          <w:color w:val="000000" w:themeColor="text1"/>
          <w:sz w:val="22"/>
        </w:rPr>
        <w:t>、事前に調整</w:t>
      </w:r>
      <w:r w:rsidR="0099423C" w:rsidRPr="009909A4">
        <w:rPr>
          <w:rFonts w:hint="eastAsia"/>
          <w:color w:val="000000" w:themeColor="text1"/>
          <w:sz w:val="22"/>
        </w:rPr>
        <w:t>しておく。</w:t>
      </w:r>
      <w:r w:rsidR="00D56865" w:rsidRPr="009909A4">
        <w:rPr>
          <w:color w:val="000000" w:themeColor="text1"/>
          <w:sz w:val="22"/>
        </w:rPr>
        <w:br/>
      </w:r>
      <w:r w:rsidR="00CD0535" w:rsidRPr="009909A4">
        <w:rPr>
          <w:rFonts w:hint="eastAsia"/>
          <w:color w:val="000000" w:themeColor="text1"/>
          <w:sz w:val="22"/>
        </w:rPr>
        <w:t xml:space="preserve">　</w:t>
      </w:r>
      <w:r w:rsidR="00D56865" w:rsidRPr="009909A4">
        <w:rPr>
          <w:rFonts w:hint="eastAsia"/>
          <w:color w:val="000000" w:themeColor="text1"/>
          <w:sz w:val="22"/>
        </w:rPr>
        <w:t>水害の場合は、他所へ避難する「水平避難」よりも、建物内の高所へ避難する「垂直避難」の方が</w:t>
      </w:r>
      <w:r w:rsidR="000C60D1" w:rsidRPr="009909A4">
        <w:rPr>
          <w:rFonts w:hint="eastAsia"/>
          <w:color w:val="000000" w:themeColor="text1"/>
          <w:sz w:val="22"/>
        </w:rPr>
        <w:t>、</w:t>
      </w:r>
      <w:r w:rsidR="00D56865" w:rsidRPr="009909A4">
        <w:rPr>
          <w:rFonts w:hint="eastAsia"/>
          <w:color w:val="000000" w:themeColor="text1"/>
          <w:sz w:val="22"/>
        </w:rPr>
        <w:t>安全性が高い場合がある。垂直避難を行う場合に備えて、場所の他、誘導方法も検討する。</w:t>
      </w:r>
    </w:p>
    <w:p w14:paraId="060521D8" w14:textId="2C16D68F" w:rsidR="00193CD8" w:rsidRPr="009909A4" w:rsidRDefault="00A51BF3" w:rsidP="001B57D1">
      <w:pPr>
        <w:pStyle w:val="a6"/>
        <w:ind w:leftChars="300" w:left="861" w:hangingChars="100" w:hanging="223"/>
        <w:rPr>
          <w:color w:val="000000" w:themeColor="text1"/>
          <w:sz w:val="22"/>
        </w:rPr>
      </w:pPr>
      <w:r w:rsidRPr="009909A4">
        <w:rPr>
          <w:rFonts w:ascii="ＭＳ 明朝" w:hAnsi="ＭＳ 明朝" w:hint="eastAsia"/>
          <w:color w:val="000000" w:themeColor="text1"/>
          <w:sz w:val="22"/>
        </w:rPr>
        <w:t xml:space="preserve">③　</w:t>
      </w:r>
      <w:r w:rsidR="00193CD8" w:rsidRPr="009909A4">
        <w:rPr>
          <w:rFonts w:ascii="ＭＳ 明朝" w:hAnsi="ＭＳ 明朝" w:hint="eastAsia"/>
          <w:color w:val="000000" w:themeColor="text1"/>
          <w:sz w:val="22"/>
        </w:rPr>
        <w:t>この他に送迎時や施設外活動時に被災した際の避難場所等についても検討し</w:t>
      </w:r>
      <w:r w:rsidR="0099423C" w:rsidRPr="009909A4">
        <w:rPr>
          <w:rFonts w:hint="eastAsia"/>
          <w:color w:val="000000" w:themeColor="text1"/>
          <w:sz w:val="22"/>
        </w:rPr>
        <w:t>ておく。</w:t>
      </w:r>
    </w:p>
    <w:p w14:paraId="0DF0092E" w14:textId="77777777" w:rsidR="00193CD8" w:rsidRPr="009909A4" w:rsidRDefault="00193CD8" w:rsidP="00193CD8">
      <w:pPr>
        <w:rPr>
          <w:rFonts w:ascii="ＭＳ 明朝" w:hAnsi="ＭＳ 明朝"/>
          <w:color w:val="000000" w:themeColor="text1"/>
          <w:sz w:val="22"/>
        </w:rPr>
      </w:pPr>
    </w:p>
    <w:p w14:paraId="4C9CD58B" w14:textId="0E955ACC" w:rsidR="00193CD8" w:rsidRPr="009909A4" w:rsidRDefault="00193CD8" w:rsidP="00ED3E28">
      <w:pPr>
        <w:pStyle w:val="3"/>
        <w:rPr>
          <w:color w:val="000000" w:themeColor="text1"/>
        </w:rPr>
      </w:pPr>
      <w:r w:rsidRPr="009909A4">
        <w:rPr>
          <w:rFonts w:hint="eastAsia"/>
          <w:color w:val="000000" w:themeColor="text1"/>
        </w:rPr>
        <w:t>避難経路の設定</w:t>
      </w:r>
    </w:p>
    <w:p w14:paraId="203318DC" w14:textId="20075C8A" w:rsidR="00193CD8" w:rsidRPr="009909A4" w:rsidRDefault="00193CD8" w:rsidP="00731ACF">
      <w:pPr>
        <w:ind w:leftChars="200" w:left="425" w:firstLineChars="100" w:firstLine="223"/>
        <w:rPr>
          <w:rFonts w:ascii="ＭＳ 明朝" w:hAnsi="ＭＳ 明朝"/>
          <w:color w:val="000000" w:themeColor="text1"/>
          <w:sz w:val="22"/>
        </w:rPr>
      </w:pPr>
      <w:r w:rsidRPr="009909A4" w:rsidDel="008B26C3">
        <w:rPr>
          <w:rFonts w:ascii="ＭＳ 明朝" w:hAnsi="ＭＳ 明朝" w:hint="eastAsia"/>
          <w:color w:val="000000" w:themeColor="text1"/>
          <w:sz w:val="22"/>
        </w:rPr>
        <w:t>避難経路が使えなくなることを想定し、</w:t>
      </w:r>
      <w:r w:rsidRPr="009909A4">
        <w:rPr>
          <w:rFonts w:ascii="ＭＳ 明朝" w:hAnsi="ＭＳ 明朝" w:hint="eastAsia"/>
          <w:color w:val="000000" w:themeColor="text1"/>
          <w:sz w:val="22"/>
        </w:rPr>
        <w:t>避難経路は複数設定し、避難時に最も安全な経路を選択できるようにするとともに、事前に危険箇所や徒歩・車両に</w:t>
      </w:r>
      <w:r w:rsidR="003F4390" w:rsidRPr="009909A4">
        <w:rPr>
          <w:rFonts w:ascii="ＭＳ 明朝" w:hAnsi="ＭＳ 明朝" w:hint="eastAsia"/>
          <w:color w:val="000000" w:themeColor="text1"/>
          <w:sz w:val="22"/>
        </w:rPr>
        <w:t>よ</w:t>
      </w:r>
      <w:r w:rsidRPr="009909A4">
        <w:rPr>
          <w:rFonts w:ascii="ＭＳ 明朝" w:hAnsi="ＭＳ 明朝" w:hint="eastAsia"/>
          <w:color w:val="000000" w:themeColor="text1"/>
          <w:sz w:val="22"/>
        </w:rPr>
        <w:t>る所要時間等を把握してください。その他、以下の点に注意してください。</w:t>
      </w:r>
    </w:p>
    <w:p w14:paraId="58601B78" w14:textId="4E84C1BB" w:rsidR="00CD0535" w:rsidRPr="009909A4" w:rsidRDefault="00A51BF3" w:rsidP="001B57D1">
      <w:pPr>
        <w:pStyle w:val="a6"/>
        <w:ind w:leftChars="300" w:left="86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 xml:space="preserve">①　</w:t>
      </w:r>
      <w:r w:rsidR="00193CD8" w:rsidRPr="009909A4">
        <w:rPr>
          <w:rFonts w:ascii="ＭＳ 明朝" w:hAnsi="ＭＳ 明朝" w:hint="eastAsia"/>
          <w:color w:val="000000" w:themeColor="text1"/>
          <w:sz w:val="22"/>
        </w:rPr>
        <w:t>地震や暴風災害等における経路の選定に当たっては、細かい路地やビルに面した道路は避難路としての利用をできるだけ避ける</w:t>
      </w:r>
      <w:r w:rsidRPr="009909A4">
        <w:rPr>
          <w:rFonts w:ascii="ＭＳ 明朝" w:hAnsi="ＭＳ 明朝" w:hint="eastAsia"/>
          <w:color w:val="000000" w:themeColor="text1"/>
          <w:sz w:val="22"/>
        </w:rPr>
        <w:t>。</w:t>
      </w:r>
    </w:p>
    <w:p w14:paraId="73C29111" w14:textId="31129266" w:rsidR="00CD0535" w:rsidRPr="009909A4" w:rsidRDefault="00A51BF3" w:rsidP="001B57D1">
      <w:pPr>
        <w:pStyle w:val="a6"/>
        <w:ind w:leftChars="300" w:left="86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 xml:space="preserve">②　</w:t>
      </w:r>
      <w:r w:rsidR="00193CD8" w:rsidRPr="009909A4">
        <w:rPr>
          <w:rFonts w:ascii="ＭＳ 明朝" w:hAnsi="ＭＳ 明朝" w:hint="eastAsia"/>
          <w:color w:val="000000" w:themeColor="text1"/>
          <w:sz w:val="22"/>
        </w:rPr>
        <w:t>送迎時や施設外活動時に被災した場合の避難場所等への経路も設定</w:t>
      </w:r>
      <w:r w:rsidRPr="009909A4">
        <w:rPr>
          <w:rFonts w:ascii="ＭＳ 明朝" w:hAnsi="ＭＳ 明朝" w:hint="eastAsia"/>
          <w:color w:val="000000" w:themeColor="text1"/>
          <w:sz w:val="22"/>
        </w:rPr>
        <w:t>する。</w:t>
      </w:r>
    </w:p>
    <w:p w14:paraId="49BF1911" w14:textId="308711C5" w:rsidR="00CD0535" w:rsidRPr="009909A4" w:rsidRDefault="00A51BF3" w:rsidP="001B57D1">
      <w:pPr>
        <w:pStyle w:val="a6"/>
        <w:ind w:leftChars="300" w:left="86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 xml:space="preserve">③　</w:t>
      </w:r>
      <w:r w:rsidR="00BD5884" w:rsidRPr="009909A4">
        <w:rPr>
          <w:rFonts w:ascii="ＭＳ 明朝" w:hAnsi="ＭＳ 明朝" w:hint="eastAsia"/>
          <w:color w:val="000000" w:themeColor="text1"/>
          <w:sz w:val="22"/>
        </w:rPr>
        <w:t>既に定めた避難ルートのほかに、利用可能な道路も全て把握しておく</w:t>
      </w:r>
      <w:r w:rsidRPr="009909A4">
        <w:rPr>
          <w:rFonts w:ascii="ＭＳ 明朝" w:hAnsi="ＭＳ 明朝" w:hint="eastAsia"/>
          <w:color w:val="000000" w:themeColor="text1"/>
          <w:sz w:val="22"/>
        </w:rPr>
        <w:t>。</w:t>
      </w:r>
    </w:p>
    <w:p w14:paraId="17C1BDFE" w14:textId="77777777" w:rsidR="00A51BF3" w:rsidRPr="009909A4" w:rsidRDefault="00A51BF3" w:rsidP="001B57D1">
      <w:pPr>
        <w:pStyle w:val="a6"/>
        <w:ind w:leftChars="300" w:left="86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 xml:space="preserve">④　</w:t>
      </w:r>
      <w:r w:rsidR="00BD5884" w:rsidRPr="009909A4">
        <w:rPr>
          <w:rFonts w:ascii="ＭＳ 明朝" w:hAnsi="ＭＳ 明朝" w:hint="eastAsia"/>
          <w:color w:val="000000" w:themeColor="text1"/>
          <w:sz w:val="22"/>
        </w:rPr>
        <w:t>道路損壊や瓦礫により車両や車いすが使用できない場合を想定し、徒歩で</w:t>
      </w:r>
    </w:p>
    <w:p w14:paraId="55C7E6D0" w14:textId="44652141" w:rsidR="00A51BF3" w:rsidRPr="009909A4" w:rsidRDefault="00A51BF3" w:rsidP="00A51BF3">
      <w:pPr>
        <w:pStyle w:val="a6"/>
        <w:ind w:left="436"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BD5884" w:rsidRPr="009909A4">
        <w:rPr>
          <w:rFonts w:ascii="ＭＳ 明朝" w:hAnsi="ＭＳ 明朝" w:hint="eastAsia"/>
          <w:color w:val="000000" w:themeColor="text1"/>
          <w:sz w:val="22"/>
        </w:rPr>
        <w:t>の移動が困難な入居者に備えて代替手段（おんぶ補助具、担架など）を準備</w:t>
      </w:r>
    </w:p>
    <w:p w14:paraId="4128C4B9" w14:textId="3E02D464" w:rsidR="00BD5884" w:rsidRPr="009909A4" w:rsidRDefault="00BD5884">
      <w:pPr>
        <w:pStyle w:val="a6"/>
        <w:ind w:left="436"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する</w:t>
      </w:r>
      <w:r w:rsidR="00A51BF3" w:rsidRPr="009909A4">
        <w:rPr>
          <w:rFonts w:ascii="ＭＳ 明朝" w:hAnsi="ＭＳ 明朝" w:hint="eastAsia"/>
          <w:color w:val="000000" w:themeColor="text1"/>
          <w:sz w:val="22"/>
        </w:rPr>
        <w:t>。</w:t>
      </w:r>
    </w:p>
    <w:p w14:paraId="71348973" w14:textId="77777777" w:rsidR="0064603B" w:rsidRPr="009909A4" w:rsidRDefault="0064603B" w:rsidP="0064603B">
      <w:pPr>
        <w:pStyle w:val="a6"/>
        <w:ind w:left="436"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⑤　施設内の避難経路についても、災害により使用不能となる場合を想定し、</w:t>
      </w:r>
    </w:p>
    <w:p w14:paraId="3549C123" w14:textId="76B99AAB" w:rsidR="0064603B" w:rsidRPr="009909A4" w:rsidRDefault="0064603B"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複数経路を設定する。（地震による</w:t>
      </w:r>
      <w:r w:rsidR="00E95185" w:rsidRPr="009909A4">
        <w:rPr>
          <w:rFonts w:ascii="ＭＳ 明朝" w:hAnsi="ＭＳ 明朝" w:hint="eastAsia"/>
          <w:color w:val="000000" w:themeColor="text1"/>
          <w:sz w:val="22"/>
        </w:rPr>
        <w:t>屋外</w:t>
      </w:r>
      <w:r w:rsidRPr="009909A4">
        <w:rPr>
          <w:rFonts w:ascii="ＭＳ 明朝" w:hAnsi="ＭＳ 明朝" w:hint="eastAsia"/>
          <w:color w:val="000000" w:themeColor="text1"/>
          <w:sz w:val="22"/>
        </w:rPr>
        <w:t>スロープの破損等）</w:t>
      </w:r>
    </w:p>
    <w:p w14:paraId="34FBFCD8" w14:textId="277FE5B8" w:rsidR="00193CD8" w:rsidRPr="009909A4" w:rsidRDefault="00193CD8" w:rsidP="00193CD8">
      <w:pPr>
        <w:rPr>
          <w:rFonts w:ascii="ＭＳ 明朝" w:hAnsi="ＭＳ 明朝"/>
          <w:color w:val="000000" w:themeColor="text1"/>
          <w:sz w:val="22"/>
        </w:rPr>
      </w:pPr>
    </w:p>
    <w:p w14:paraId="421FBEB0" w14:textId="229EE65E" w:rsidR="00193CD8" w:rsidRPr="009909A4" w:rsidRDefault="00193CD8" w:rsidP="00ED3E28">
      <w:pPr>
        <w:pStyle w:val="3"/>
        <w:rPr>
          <w:color w:val="000000" w:themeColor="text1"/>
        </w:rPr>
      </w:pPr>
      <w:r w:rsidRPr="009909A4">
        <w:rPr>
          <w:rFonts w:hint="eastAsia"/>
          <w:color w:val="000000" w:themeColor="text1"/>
        </w:rPr>
        <w:t>防災マップの作成</w:t>
      </w:r>
    </w:p>
    <w:p w14:paraId="040CD56D" w14:textId="15336B2F" w:rsidR="003F4390" w:rsidRPr="009909A4" w:rsidRDefault="00193CD8" w:rsidP="00731AC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設定した避難場所等と避難経路を記載した経路図を防災マップ（Ｐ</w:t>
      </w:r>
      <w:r w:rsidR="002F4E3E" w:rsidRPr="009909A4">
        <w:rPr>
          <w:rFonts w:ascii="ＭＳ 明朝" w:hAnsi="ＭＳ 明朝"/>
          <w:color w:val="000000" w:themeColor="text1"/>
          <w:sz w:val="22"/>
        </w:rPr>
        <w:fldChar w:fldCharType="begin"/>
      </w:r>
      <w:r w:rsidR="002F4E3E" w:rsidRPr="009909A4">
        <w:rPr>
          <w:rFonts w:ascii="ＭＳ 明朝" w:hAnsi="ＭＳ 明朝"/>
          <w:color w:val="000000" w:themeColor="text1"/>
          <w:sz w:val="22"/>
        </w:rPr>
        <w:instrText xml:space="preserve"> PAGEREF _Ref216707281 \h </w:instrText>
      </w:r>
      <w:r w:rsidR="002F4E3E" w:rsidRPr="009909A4">
        <w:rPr>
          <w:rFonts w:ascii="ＭＳ 明朝" w:hAnsi="ＭＳ 明朝"/>
          <w:color w:val="000000" w:themeColor="text1"/>
          <w:sz w:val="22"/>
        </w:rPr>
      </w:r>
      <w:r w:rsidR="002F4E3E"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36</w:t>
      </w:r>
      <w:r w:rsidR="002F4E3E" w:rsidRPr="009909A4">
        <w:rPr>
          <w:rFonts w:ascii="ＭＳ 明朝" w:hAnsi="ＭＳ 明朝"/>
          <w:color w:val="000000" w:themeColor="text1"/>
          <w:sz w:val="22"/>
        </w:rPr>
        <w:fldChar w:fldCharType="end"/>
      </w:r>
      <w:r w:rsidR="004151A6" w:rsidRPr="009909A4">
        <w:rPr>
          <w:rFonts w:ascii="ＭＳ 明朝" w:hAnsi="ＭＳ 明朝" w:hint="eastAsia"/>
          <w:color w:val="000000" w:themeColor="text1"/>
          <w:sz w:val="22"/>
        </w:rPr>
        <w:t xml:space="preserve">　</w:t>
      </w:r>
      <w:r w:rsidR="002F4E3E" w:rsidRPr="009909A4">
        <w:rPr>
          <w:rFonts w:ascii="ＭＳ 明朝" w:hAnsi="ＭＳ 明朝"/>
          <w:color w:val="000000" w:themeColor="text1"/>
          <w:sz w:val="22"/>
        </w:rPr>
        <w:fldChar w:fldCharType="begin"/>
      </w:r>
      <w:r w:rsidR="002F4E3E" w:rsidRPr="009909A4">
        <w:rPr>
          <w:rFonts w:ascii="ＭＳ 明朝" w:hAnsi="ＭＳ 明朝"/>
          <w:color w:val="000000" w:themeColor="text1"/>
          <w:sz w:val="22"/>
        </w:rPr>
        <w:instrText xml:space="preserve"> REF _Ref216707291 \h </w:instrText>
      </w:r>
      <w:r w:rsidR="00B40BED" w:rsidRPr="009909A4">
        <w:rPr>
          <w:rFonts w:ascii="ＭＳ 明朝" w:hAnsi="ＭＳ 明朝"/>
          <w:color w:val="000000" w:themeColor="text1"/>
          <w:sz w:val="22"/>
        </w:rPr>
        <w:instrText xml:space="preserve"> \* MERGEFORMAT </w:instrText>
      </w:r>
      <w:r w:rsidR="002F4E3E" w:rsidRPr="009909A4">
        <w:rPr>
          <w:rFonts w:ascii="ＭＳ 明朝" w:hAnsi="ＭＳ 明朝"/>
          <w:color w:val="000000" w:themeColor="text1"/>
          <w:sz w:val="22"/>
        </w:rPr>
      </w:r>
      <w:r w:rsidR="002F4E3E" w:rsidRPr="009909A4">
        <w:rPr>
          <w:rFonts w:ascii="ＭＳ 明朝" w:hAnsi="ＭＳ 明朝"/>
          <w:color w:val="000000" w:themeColor="text1"/>
          <w:sz w:val="22"/>
        </w:rPr>
        <w:fldChar w:fldCharType="separate"/>
      </w:r>
      <w:r w:rsidR="001E456D" w:rsidRPr="001E456D">
        <w:rPr>
          <w:rFonts w:hint="eastAsia"/>
          <w:color w:val="000000" w:themeColor="text1"/>
        </w:rPr>
        <w:t>参考</w:t>
      </w:r>
      <w:r w:rsidR="001E456D" w:rsidRPr="001E456D">
        <w:rPr>
          <w:color w:val="000000" w:themeColor="text1"/>
        </w:rPr>
        <w:t xml:space="preserve"> </w:t>
      </w:r>
      <w:r w:rsidR="001E456D" w:rsidRPr="001E456D">
        <w:rPr>
          <w:noProof/>
          <w:color w:val="000000" w:themeColor="text1"/>
        </w:rPr>
        <w:t>２</w:t>
      </w:r>
      <w:r w:rsidR="001E456D" w:rsidRPr="001E456D">
        <w:rPr>
          <w:noProof/>
          <w:color w:val="000000" w:themeColor="text1"/>
        </w:rPr>
        <w:noBreakHyphen/>
      </w:r>
      <w:r w:rsidR="001E456D" w:rsidRPr="001E456D">
        <w:rPr>
          <w:rFonts w:hint="eastAsia"/>
          <w:noProof/>
          <w:color w:val="000000" w:themeColor="text1"/>
        </w:rPr>
        <w:t>２０</w:t>
      </w:r>
      <w:r w:rsidR="002F4E3E"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）としてまとめ、わかりやすい場所に掲示し、入居者等、職員、家族等へ</w:t>
      </w:r>
      <w:r w:rsidRPr="009909A4">
        <w:rPr>
          <w:rFonts w:ascii="ＭＳ 明朝" w:hAnsi="ＭＳ 明朝" w:hint="eastAsia"/>
          <w:color w:val="000000" w:themeColor="text1"/>
          <w:sz w:val="22"/>
        </w:rPr>
        <w:lastRenderedPageBreak/>
        <w:t>周知してください。</w:t>
      </w:r>
    </w:p>
    <w:p w14:paraId="4896F419" w14:textId="43877797" w:rsidR="003F4390" w:rsidRPr="009909A4" w:rsidRDefault="00193CD8" w:rsidP="00731AC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また、防災マップは、以下の点についても留意し作成しましょう。</w:t>
      </w:r>
    </w:p>
    <w:p w14:paraId="4E809F69" w14:textId="4A2F2687" w:rsidR="00885AC8" w:rsidRPr="009909A4" w:rsidRDefault="00885AC8" w:rsidP="001B57D1">
      <w:pPr>
        <w:pStyle w:val="a6"/>
        <w:ind w:left="796"/>
        <w:rPr>
          <w:rFonts w:ascii="ＭＳ 明朝" w:hAnsi="ＭＳ 明朝"/>
          <w:color w:val="000000" w:themeColor="text1"/>
          <w:sz w:val="22"/>
        </w:rPr>
      </w:pPr>
      <w:r w:rsidRPr="009909A4">
        <w:rPr>
          <w:rFonts w:ascii="ＭＳ 明朝" w:hAnsi="ＭＳ 明朝" w:hint="eastAsia"/>
          <w:color w:val="000000" w:themeColor="text1"/>
          <w:sz w:val="22"/>
        </w:rPr>
        <w:t xml:space="preserve">①　</w:t>
      </w:r>
      <w:r w:rsidR="00193CD8" w:rsidRPr="009909A4">
        <w:rPr>
          <w:rFonts w:ascii="ＭＳ 明朝" w:hAnsi="ＭＳ 明朝" w:hint="eastAsia"/>
          <w:color w:val="000000" w:themeColor="text1"/>
          <w:sz w:val="22"/>
        </w:rPr>
        <w:t>災害による被害を想定し、周辺の地形、建物・道路等の状況を把握する</w:t>
      </w:r>
      <w:r w:rsidRPr="009909A4">
        <w:rPr>
          <w:rFonts w:ascii="ＭＳ 明朝" w:hAnsi="ＭＳ 明朝" w:hint="eastAsia"/>
          <w:color w:val="000000" w:themeColor="text1"/>
          <w:sz w:val="22"/>
        </w:rPr>
        <w:t>。</w:t>
      </w:r>
    </w:p>
    <w:p w14:paraId="39055C0E" w14:textId="0DE5F5EB" w:rsidR="00885AC8" w:rsidRPr="009909A4" w:rsidRDefault="00885AC8" w:rsidP="001B57D1">
      <w:pPr>
        <w:pStyle w:val="a6"/>
        <w:ind w:left="796"/>
        <w:rPr>
          <w:rFonts w:ascii="ＭＳ 明朝" w:hAnsi="ＭＳ 明朝"/>
          <w:color w:val="000000" w:themeColor="text1"/>
          <w:sz w:val="22"/>
        </w:rPr>
      </w:pPr>
      <w:r w:rsidRPr="009909A4">
        <w:rPr>
          <w:rFonts w:ascii="ＭＳ 明朝" w:hAnsi="ＭＳ 明朝" w:hint="eastAsia"/>
          <w:color w:val="000000" w:themeColor="text1"/>
          <w:sz w:val="22"/>
        </w:rPr>
        <w:t xml:space="preserve">②　</w:t>
      </w:r>
      <w:r w:rsidR="00193CD8" w:rsidRPr="009909A4">
        <w:rPr>
          <w:rFonts w:ascii="ＭＳ 明朝" w:hAnsi="ＭＳ 明朝" w:hint="eastAsia"/>
          <w:color w:val="000000" w:themeColor="text1"/>
          <w:sz w:val="22"/>
        </w:rPr>
        <w:t>自治体が指定した周辺の避難場所等や、緊急連絡用公衆電話を把握する</w:t>
      </w:r>
      <w:r w:rsidRPr="009909A4">
        <w:rPr>
          <w:rFonts w:ascii="ＭＳ 明朝" w:hAnsi="ＭＳ 明朝" w:hint="eastAsia"/>
          <w:color w:val="000000" w:themeColor="text1"/>
          <w:sz w:val="22"/>
        </w:rPr>
        <w:t>。</w:t>
      </w:r>
    </w:p>
    <w:p w14:paraId="0F7016EF" w14:textId="4A17E8ED" w:rsidR="00885AC8" w:rsidRPr="009909A4" w:rsidRDefault="00885AC8" w:rsidP="001B57D1">
      <w:pPr>
        <w:pStyle w:val="a6"/>
        <w:ind w:left="796"/>
        <w:rPr>
          <w:rFonts w:ascii="ＭＳ 明朝" w:hAnsi="ＭＳ 明朝"/>
          <w:color w:val="000000" w:themeColor="text1"/>
          <w:sz w:val="22"/>
        </w:rPr>
      </w:pPr>
      <w:r w:rsidRPr="009909A4">
        <w:rPr>
          <w:rFonts w:ascii="ＭＳ 明朝" w:hAnsi="ＭＳ 明朝" w:hint="eastAsia"/>
          <w:color w:val="000000" w:themeColor="text1"/>
          <w:sz w:val="22"/>
        </w:rPr>
        <w:t xml:space="preserve">③　</w:t>
      </w:r>
      <w:r w:rsidR="00193CD8" w:rsidRPr="009909A4">
        <w:rPr>
          <w:rFonts w:ascii="ＭＳ 明朝" w:hAnsi="ＭＳ 明朝" w:hint="eastAsia"/>
          <w:color w:val="000000" w:themeColor="text1"/>
          <w:sz w:val="22"/>
        </w:rPr>
        <w:t>複数の避難場所等を設定する</w:t>
      </w:r>
      <w:r w:rsidRPr="009909A4">
        <w:rPr>
          <w:rFonts w:ascii="ＭＳ 明朝" w:hAnsi="ＭＳ 明朝" w:hint="eastAsia"/>
          <w:color w:val="000000" w:themeColor="text1"/>
          <w:sz w:val="22"/>
        </w:rPr>
        <w:t>。</w:t>
      </w:r>
    </w:p>
    <w:p w14:paraId="1F71386E" w14:textId="124F9A8D" w:rsidR="00885AC8" w:rsidRPr="009909A4" w:rsidRDefault="00885AC8" w:rsidP="001B57D1">
      <w:pPr>
        <w:pStyle w:val="a6"/>
        <w:ind w:left="796"/>
        <w:rPr>
          <w:rFonts w:ascii="ＭＳ 明朝" w:hAnsi="ＭＳ 明朝"/>
          <w:color w:val="000000" w:themeColor="text1"/>
          <w:sz w:val="22"/>
        </w:rPr>
      </w:pPr>
      <w:r w:rsidRPr="009909A4">
        <w:rPr>
          <w:rFonts w:ascii="ＭＳ 明朝" w:hAnsi="ＭＳ 明朝" w:hint="eastAsia"/>
          <w:color w:val="000000" w:themeColor="text1"/>
          <w:sz w:val="22"/>
        </w:rPr>
        <w:t xml:space="preserve">④　</w:t>
      </w:r>
      <w:r w:rsidR="00193CD8" w:rsidRPr="009909A4">
        <w:rPr>
          <w:rFonts w:ascii="ＭＳ 明朝" w:hAnsi="ＭＳ 明朝" w:hint="eastAsia"/>
          <w:color w:val="000000" w:themeColor="text1"/>
          <w:sz w:val="22"/>
        </w:rPr>
        <w:t>災害発生時の連絡手段として公衆電話の設置場所を把握する</w:t>
      </w:r>
      <w:r w:rsidRPr="009909A4">
        <w:rPr>
          <w:rFonts w:ascii="ＭＳ 明朝" w:hAnsi="ＭＳ 明朝" w:hint="eastAsia"/>
          <w:color w:val="000000" w:themeColor="text1"/>
          <w:sz w:val="22"/>
        </w:rPr>
        <w:t>。</w:t>
      </w:r>
    </w:p>
    <w:p w14:paraId="6507FFA7" w14:textId="13A1CD32" w:rsidR="00CB4E53" w:rsidRPr="009909A4" w:rsidRDefault="00885AC8" w:rsidP="001B57D1">
      <w:pPr>
        <w:pStyle w:val="a6"/>
        <w:ind w:left="796"/>
        <w:rPr>
          <w:rFonts w:ascii="ＭＳ 明朝" w:hAnsi="ＭＳ 明朝"/>
          <w:color w:val="000000" w:themeColor="text1"/>
          <w:sz w:val="22"/>
        </w:rPr>
      </w:pPr>
      <w:r w:rsidRPr="009909A4">
        <w:rPr>
          <w:rFonts w:ascii="ＭＳ 明朝" w:hAnsi="ＭＳ 明朝" w:hint="eastAsia"/>
          <w:color w:val="000000" w:themeColor="text1"/>
          <w:sz w:val="22"/>
        </w:rPr>
        <w:t xml:space="preserve">⑤　</w:t>
      </w:r>
      <w:r w:rsidR="00193CD8" w:rsidRPr="009909A4">
        <w:rPr>
          <w:rFonts w:ascii="ＭＳ 明朝" w:hAnsi="ＭＳ 明朝" w:hint="eastAsia"/>
          <w:color w:val="000000" w:themeColor="text1"/>
          <w:sz w:val="22"/>
        </w:rPr>
        <w:t>実際に経路を確認し、また定期的に点検して、安全確認をする</w:t>
      </w:r>
      <w:r w:rsidRPr="009909A4">
        <w:rPr>
          <w:rFonts w:ascii="ＭＳ 明朝" w:hAnsi="ＭＳ 明朝" w:hint="eastAsia"/>
          <w:color w:val="000000" w:themeColor="text1"/>
          <w:sz w:val="22"/>
        </w:rPr>
        <w:t>。</w:t>
      </w:r>
    </w:p>
    <w:p w14:paraId="7EE78F44" w14:textId="77777777" w:rsidR="00193CD8" w:rsidRPr="009909A4" w:rsidRDefault="00193CD8" w:rsidP="00CB4E53">
      <w:pPr>
        <w:rPr>
          <w:rFonts w:ascii="ＭＳ 明朝" w:hAnsi="ＭＳ 明朝"/>
          <w:color w:val="000000" w:themeColor="text1"/>
          <w:sz w:val="22"/>
        </w:rPr>
      </w:pPr>
    </w:p>
    <w:p w14:paraId="14702F99" w14:textId="72CAA6E2" w:rsidR="00CB4E53" w:rsidRPr="009909A4" w:rsidRDefault="00CB4E53" w:rsidP="00ED3E28">
      <w:pPr>
        <w:pStyle w:val="3"/>
        <w:rPr>
          <w:color w:val="000000" w:themeColor="text1"/>
        </w:rPr>
      </w:pPr>
      <w:r w:rsidRPr="009909A4">
        <w:rPr>
          <w:rFonts w:hint="eastAsia"/>
          <w:color w:val="000000" w:themeColor="text1"/>
        </w:rPr>
        <w:t>避難手段の確保</w:t>
      </w:r>
    </w:p>
    <w:p w14:paraId="416A78A7" w14:textId="12E8CD85" w:rsidR="00193CD8" w:rsidRPr="009909A4" w:rsidRDefault="00193CD8" w:rsidP="00731AC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徒歩での避難が困難と想定される場合、必要な車両数を割り出し、施設車両や職員車両のほか、近隣地域住民の協力車両で必要数を確保できる体制を整えま</w:t>
      </w:r>
      <w:r w:rsidR="00D52510" w:rsidRPr="009909A4">
        <w:rPr>
          <w:rFonts w:ascii="ＭＳ 明朝" w:hAnsi="ＭＳ 明朝" w:hint="eastAsia"/>
          <w:color w:val="000000" w:themeColor="text1"/>
          <w:sz w:val="22"/>
        </w:rPr>
        <w:t>す</w:t>
      </w:r>
      <w:r w:rsidRPr="009909A4">
        <w:rPr>
          <w:rFonts w:ascii="ＭＳ 明朝" w:hAnsi="ＭＳ 明朝" w:hint="eastAsia"/>
          <w:color w:val="000000" w:themeColor="text1"/>
          <w:sz w:val="22"/>
        </w:rPr>
        <w:t>。</w:t>
      </w:r>
    </w:p>
    <w:p w14:paraId="2CA384DF" w14:textId="293FB59A" w:rsidR="00193CD8" w:rsidRPr="009909A4" w:rsidRDefault="00193CD8" w:rsidP="00003C25">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必要数に満たない場合は市町に応援を求める体制を整えてください。</w:t>
      </w:r>
    </w:p>
    <w:p w14:paraId="188664E8" w14:textId="440595FD" w:rsidR="00193CD8" w:rsidRPr="009909A4" w:rsidRDefault="00193CD8" w:rsidP="00003C25">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日頃から、車のガソリンは半分以下になった場合は満タンにしておくなど災害発生時に使用できるようにしておきましょう。</w:t>
      </w:r>
    </w:p>
    <w:p w14:paraId="619D466D" w14:textId="2E177261" w:rsidR="00193CD8" w:rsidRPr="009909A4" w:rsidRDefault="00193CD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そのほか、要介護認定者など自主的な避難が困難な入居者等については、個別に避難方法を検討し、入居者等ごとに避難するための方法（徒歩、車いす、ストレッチャー）を職員が認識できるようにしておきましょう。</w:t>
      </w:r>
    </w:p>
    <w:p w14:paraId="1F76A317" w14:textId="082126EF" w:rsidR="00BD5884" w:rsidRPr="009909A4" w:rsidRDefault="00BD5884" w:rsidP="00BD5884">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誘導用のプラカード、ロープや拡声器等、避難時に必要となる用具についても避難訓練時にその有効性を確認しながら、役立つ物を</w:t>
      </w:r>
      <w:r w:rsidR="00D52510" w:rsidRPr="009909A4">
        <w:rPr>
          <w:rFonts w:ascii="ＭＳ 明朝" w:hAnsi="ＭＳ 明朝" w:hint="eastAsia"/>
          <w:color w:val="000000" w:themeColor="text1"/>
          <w:sz w:val="22"/>
        </w:rPr>
        <w:t>準備してください</w:t>
      </w:r>
      <w:r w:rsidRPr="009909A4">
        <w:rPr>
          <w:rFonts w:ascii="ＭＳ 明朝" w:hAnsi="ＭＳ 明朝" w:hint="eastAsia"/>
          <w:color w:val="000000" w:themeColor="text1"/>
          <w:sz w:val="22"/>
        </w:rPr>
        <w:t>。</w:t>
      </w:r>
    </w:p>
    <w:p w14:paraId="69A3A261" w14:textId="77777777" w:rsidR="0082028B" w:rsidRPr="009909A4" w:rsidRDefault="0082028B" w:rsidP="00193CD8">
      <w:pPr>
        <w:ind w:leftChars="210" w:left="664" w:hangingChars="98" w:hanging="218"/>
        <w:rPr>
          <w:rFonts w:ascii="ＭＳ 明朝" w:hAnsi="ＭＳ 明朝"/>
          <w:color w:val="000000" w:themeColor="text1"/>
          <w:sz w:val="22"/>
        </w:rPr>
      </w:pPr>
    </w:p>
    <w:p w14:paraId="03FC3C99" w14:textId="7021CEE2" w:rsidR="00193CD8" w:rsidRPr="009909A4" w:rsidRDefault="00696E19" w:rsidP="001B57D1">
      <w:pPr>
        <w:pStyle w:val="af0"/>
        <w:spacing w:afterLines="50" w:after="167" w:line="480" w:lineRule="auto"/>
        <w:rPr>
          <w:rFonts w:ascii="ＭＳ 明朝" w:hAnsi="ＭＳ 明朝"/>
          <w:color w:val="000000" w:themeColor="text1"/>
          <w:szCs w:val="22"/>
        </w:rPr>
      </w:pPr>
      <w:bookmarkStart w:id="104" w:name="_Ref216707291"/>
      <w:bookmarkStart w:id="105" w:name="_Ref216707281"/>
      <w:bookmarkStart w:id="106" w:name="_Toc216946847"/>
      <w:bookmarkStart w:id="107" w:name="_Toc224501888"/>
      <w:r w:rsidRPr="009909A4">
        <w:rPr>
          <w:rFonts w:ascii="ＭＳ 明朝" w:hAnsi="ＭＳ 明朝"/>
          <w:noProof/>
          <w:color w:val="000000" w:themeColor="text1"/>
        </w:rPr>
        <w:drawing>
          <wp:anchor distT="0" distB="0" distL="114300" distR="114300" simplePos="0" relativeHeight="251943936" behindDoc="0" locked="0" layoutInCell="1" allowOverlap="1" wp14:anchorId="234BA8DB" wp14:editId="222DEED9">
            <wp:simplePos x="0" y="0"/>
            <wp:positionH relativeFrom="column">
              <wp:posOffset>-87630</wp:posOffset>
            </wp:positionH>
            <wp:positionV relativeFrom="paragraph">
              <wp:posOffset>473063</wp:posOffset>
            </wp:positionV>
            <wp:extent cx="5619115" cy="3308350"/>
            <wp:effectExtent l="0" t="0" r="635" b="6350"/>
            <wp:wrapNone/>
            <wp:docPr id="12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115" cy="3308350"/>
                    </a:xfrm>
                    <a:prstGeom prst="rect">
                      <a:avLst/>
                    </a:prstGeom>
                    <a:noFill/>
                    <a:ln>
                      <a:noFill/>
                    </a:ln>
                  </pic:spPr>
                </pic:pic>
              </a:graphicData>
            </a:graphic>
          </wp:anchor>
        </w:drawing>
      </w:r>
      <w:r w:rsidR="000A670D" w:rsidRPr="009909A4">
        <w:rPr>
          <w:rFonts w:ascii="ＭＳ 明朝" w:hAnsi="ＭＳ 明朝" w:hint="eastAsia"/>
          <w:color w:val="000000" w:themeColor="text1"/>
          <w:szCs w:val="22"/>
        </w:rPr>
        <w:t>参考</w:t>
      </w:r>
      <w:r w:rsidR="000A670D" w:rsidRPr="009909A4">
        <w:rPr>
          <w:rFonts w:ascii="ＭＳ 明朝" w:hAnsi="ＭＳ 明朝"/>
          <w:color w:val="000000" w:themeColor="text1"/>
          <w:szCs w:val="22"/>
        </w:rPr>
        <w:t xml:space="preserve"> </w:t>
      </w:r>
      <w:r w:rsidR="00676941" w:rsidRPr="009909A4">
        <w:rPr>
          <w:rFonts w:ascii="ＭＳ 明朝" w:hAnsi="ＭＳ 明朝"/>
          <w:color w:val="000000" w:themeColor="text1"/>
          <w:szCs w:val="22"/>
        </w:rPr>
        <w:fldChar w:fldCharType="begin"/>
      </w:r>
      <w:r w:rsidR="00676941" w:rsidRPr="009909A4">
        <w:rPr>
          <w:rFonts w:ascii="ＭＳ 明朝" w:hAnsi="ＭＳ 明朝"/>
          <w:color w:val="000000" w:themeColor="text1"/>
          <w:szCs w:val="22"/>
        </w:rPr>
        <w:instrText xml:space="preserve"> STYLEREF 1 \s </w:instrText>
      </w:r>
      <w:r w:rsidR="00676941" w:rsidRPr="009909A4">
        <w:rPr>
          <w:rFonts w:ascii="ＭＳ 明朝" w:hAnsi="ＭＳ 明朝"/>
          <w:color w:val="000000" w:themeColor="text1"/>
          <w:szCs w:val="22"/>
        </w:rPr>
        <w:fldChar w:fldCharType="separate"/>
      </w:r>
      <w:r w:rsidR="001E456D">
        <w:rPr>
          <w:rFonts w:ascii="ＭＳ 明朝" w:hAnsi="ＭＳ 明朝"/>
          <w:noProof/>
          <w:color w:val="000000" w:themeColor="text1"/>
          <w:szCs w:val="22"/>
        </w:rPr>
        <w:t>２</w:t>
      </w:r>
      <w:r w:rsidR="00676941" w:rsidRPr="009909A4">
        <w:rPr>
          <w:rFonts w:ascii="ＭＳ 明朝" w:hAnsi="ＭＳ 明朝"/>
          <w:color w:val="000000" w:themeColor="text1"/>
          <w:szCs w:val="22"/>
        </w:rPr>
        <w:fldChar w:fldCharType="end"/>
      </w:r>
      <w:r w:rsidR="00676941" w:rsidRPr="009909A4">
        <w:rPr>
          <w:rFonts w:ascii="ＭＳ 明朝" w:hAnsi="ＭＳ 明朝"/>
          <w:color w:val="000000" w:themeColor="text1"/>
          <w:szCs w:val="22"/>
        </w:rPr>
        <w:noBreakHyphen/>
      </w:r>
      <w:r w:rsidR="00676941" w:rsidRPr="009909A4" w:rsidDel="00875BD5">
        <w:rPr>
          <w:rFonts w:ascii="ＭＳ 明朝" w:hAnsi="ＭＳ 明朝"/>
          <w:color w:val="000000" w:themeColor="text1"/>
          <w:szCs w:val="22"/>
        </w:rPr>
        <w:fldChar w:fldCharType="begin"/>
      </w:r>
      <w:r w:rsidR="00676941" w:rsidRPr="009909A4" w:rsidDel="00875BD5">
        <w:rPr>
          <w:rFonts w:ascii="ＭＳ 明朝" w:hAnsi="ＭＳ 明朝"/>
          <w:color w:val="000000" w:themeColor="text1"/>
          <w:szCs w:val="22"/>
        </w:rPr>
        <w:instrText xml:space="preserve"> SEQ </w:instrText>
      </w:r>
      <w:r w:rsidR="00676941" w:rsidRPr="009909A4" w:rsidDel="00875BD5">
        <w:rPr>
          <w:rFonts w:ascii="ＭＳ 明朝" w:hAnsi="ＭＳ 明朝" w:hint="eastAsia"/>
          <w:color w:val="000000" w:themeColor="text1"/>
          <w:szCs w:val="22"/>
        </w:rPr>
        <w:instrText>参考</w:instrText>
      </w:r>
      <w:r w:rsidR="00676941" w:rsidRPr="009909A4" w:rsidDel="00875BD5">
        <w:rPr>
          <w:rFonts w:ascii="ＭＳ 明朝" w:hAnsi="ＭＳ 明朝"/>
          <w:color w:val="000000" w:themeColor="text1"/>
          <w:szCs w:val="22"/>
        </w:rPr>
        <w:instrText xml:space="preserve"> \* DBCHAR \s 1 </w:instrText>
      </w:r>
      <w:r w:rsidR="00676941" w:rsidRPr="009909A4" w:rsidDel="00875BD5">
        <w:rPr>
          <w:rFonts w:ascii="ＭＳ 明朝" w:hAnsi="ＭＳ 明朝"/>
          <w:color w:val="000000" w:themeColor="text1"/>
          <w:szCs w:val="22"/>
        </w:rPr>
        <w:fldChar w:fldCharType="separate"/>
      </w:r>
      <w:r w:rsidR="001E456D">
        <w:rPr>
          <w:rFonts w:ascii="ＭＳ 明朝" w:hAnsi="ＭＳ 明朝" w:hint="eastAsia"/>
          <w:noProof/>
          <w:color w:val="000000" w:themeColor="text1"/>
          <w:szCs w:val="22"/>
        </w:rPr>
        <w:t>２０</w:t>
      </w:r>
      <w:r w:rsidR="00676941" w:rsidRPr="009909A4" w:rsidDel="00875BD5">
        <w:rPr>
          <w:rFonts w:ascii="ＭＳ 明朝" w:hAnsi="ＭＳ 明朝"/>
          <w:color w:val="000000" w:themeColor="text1"/>
          <w:szCs w:val="22"/>
        </w:rPr>
        <w:fldChar w:fldCharType="end"/>
      </w:r>
      <w:bookmarkEnd w:id="104"/>
      <w:bookmarkEnd w:id="105"/>
      <w:bookmarkEnd w:id="106"/>
      <w:r w:rsidR="000A670D" w:rsidRPr="009909A4">
        <w:rPr>
          <w:rFonts w:ascii="ＭＳ 明朝" w:hAnsi="ＭＳ 明朝" w:hint="eastAsia"/>
          <w:color w:val="000000" w:themeColor="text1"/>
          <w:szCs w:val="22"/>
        </w:rPr>
        <w:t xml:space="preserve">　</w:t>
      </w:r>
      <w:r w:rsidR="00193CD8" w:rsidRPr="009909A4">
        <w:rPr>
          <w:rFonts w:ascii="ＭＳ 明朝" w:hAnsi="ＭＳ 明朝" w:hint="eastAsia"/>
          <w:color w:val="000000" w:themeColor="text1"/>
          <w:szCs w:val="22"/>
        </w:rPr>
        <w:t>防災マップの作成例</w:t>
      </w:r>
      <w:bookmarkEnd w:id="107"/>
    </w:p>
    <w:p w14:paraId="0D882F2F" w14:textId="205B5361" w:rsidR="00601608" w:rsidRPr="009909A4" w:rsidRDefault="00601608" w:rsidP="00345014">
      <w:pPr>
        <w:ind w:leftChars="-66" w:hangingChars="63" w:hanging="140"/>
        <w:rPr>
          <w:rFonts w:ascii="ＭＳ 明朝" w:hAnsi="ＭＳ 明朝"/>
          <w:color w:val="000000" w:themeColor="text1"/>
          <w:sz w:val="22"/>
        </w:rPr>
      </w:pPr>
    </w:p>
    <w:p w14:paraId="043B33B1" w14:textId="155A7D44" w:rsidR="008051FE" w:rsidRPr="009909A4" w:rsidRDefault="008051FE">
      <w:pPr>
        <w:widowControl/>
        <w:ind w:leftChars="86" w:left="183"/>
        <w:jc w:val="left"/>
        <w:rPr>
          <w:rFonts w:ascii="ＭＳ 明朝" w:hAnsi="ＭＳ 明朝"/>
          <w:color w:val="000000" w:themeColor="text1"/>
          <w:sz w:val="22"/>
        </w:rPr>
      </w:pPr>
      <w:r w:rsidRPr="009909A4">
        <w:rPr>
          <w:rFonts w:ascii="ＭＳ 明朝" w:hAnsi="ＭＳ 明朝"/>
          <w:color w:val="000000" w:themeColor="text1"/>
          <w:sz w:val="22"/>
        </w:rPr>
        <w:br w:type="page"/>
      </w:r>
    </w:p>
    <w:p w14:paraId="4B845FD6" w14:textId="77777777" w:rsidR="008051FE" w:rsidRPr="009909A4" w:rsidRDefault="008051FE" w:rsidP="00003C25">
      <w:pPr>
        <w:ind w:leftChars="-66" w:hangingChars="63" w:hanging="140"/>
        <w:rPr>
          <w:rFonts w:ascii="ＭＳ 明朝" w:hAnsi="ＭＳ 明朝"/>
          <w:color w:val="000000" w:themeColor="text1"/>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
        <w:gridCol w:w="354"/>
        <w:gridCol w:w="354"/>
        <w:gridCol w:w="354"/>
        <w:gridCol w:w="354"/>
        <w:gridCol w:w="354"/>
        <w:gridCol w:w="356"/>
        <w:gridCol w:w="356"/>
        <w:gridCol w:w="357"/>
        <w:gridCol w:w="356"/>
        <w:gridCol w:w="357"/>
        <w:gridCol w:w="356"/>
        <w:gridCol w:w="365"/>
        <w:gridCol w:w="361"/>
        <w:gridCol w:w="427"/>
        <w:gridCol w:w="14"/>
        <w:gridCol w:w="355"/>
        <w:gridCol w:w="356"/>
        <w:gridCol w:w="357"/>
        <w:gridCol w:w="356"/>
        <w:gridCol w:w="357"/>
        <w:gridCol w:w="1289"/>
      </w:tblGrid>
      <w:tr w:rsidR="009909A4" w:rsidRPr="009909A4" w14:paraId="3FCAA57A" w14:textId="77777777" w:rsidTr="00345014">
        <w:tc>
          <w:tcPr>
            <w:tcW w:w="364" w:type="dxa"/>
            <w:tcBorders>
              <w:top w:val="nil"/>
              <w:left w:val="nil"/>
              <w:bottom w:val="nil"/>
              <w:right w:val="nil"/>
            </w:tcBorders>
          </w:tcPr>
          <w:p w14:paraId="5D3DD5A1" w14:textId="77777777" w:rsidR="00193CD8" w:rsidRPr="009909A4" w:rsidRDefault="00193CD8" w:rsidP="00193CD8">
            <w:pPr>
              <w:spacing w:line="200" w:lineRule="exact"/>
              <w:rPr>
                <w:rFonts w:ascii="ＭＳ 明朝" w:hAnsi="ＭＳ 明朝"/>
                <w:color w:val="000000" w:themeColor="text1"/>
              </w:rPr>
            </w:pPr>
          </w:p>
          <w:p w14:paraId="28397075" w14:textId="37B34B76"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288576" behindDoc="0" locked="0" layoutInCell="1" allowOverlap="1" wp14:anchorId="2A143248" wp14:editId="78783C6E">
                      <wp:simplePos x="0" y="0"/>
                      <wp:positionH relativeFrom="column">
                        <wp:posOffset>-53340</wp:posOffset>
                      </wp:positionH>
                      <wp:positionV relativeFrom="paragraph">
                        <wp:posOffset>5080</wp:posOffset>
                      </wp:positionV>
                      <wp:extent cx="762000" cy="400050"/>
                      <wp:effectExtent l="0" t="0" r="0" b="0"/>
                      <wp:wrapNone/>
                      <wp:docPr id="75770981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400050"/>
                              </a:xfrm>
                              <a:prstGeom prst="roundRect">
                                <a:avLst/>
                              </a:prstGeom>
                              <a:solidFill>
                                <a:sysClr val="window" lastClr="FFFFFF"/>
                              </a:solidFill>
                              <a:ln w="25400" cap="flat" cmpd="sng" algn="ctr">
                                <a:solidFill>
                                  <a:srgbClr val="4F81BD">
                                    <a:shade val="50000"/>
                                  </a:srgbClr>
                                </a:solidFill>
                                <a:prstDash val="solid"/>
                              </a:ln>
                              <a:effectLst/>
                            </wps:spPr>
                            <wps:txbx>
                              <w:txbxContent>
                                <w:p w14:paraId="01B949FA" w14:textId="77777777" w:rsidR="00193CD8" w:rsidRPr="00AB1970" w:rsidRDefault="00193CD8" w:rsidP="00193CD8">
                                  <w:pPr>
                                    <w:jc w:val="center"/>
                                    <w:rPr>
                                      <w:color w:val="000000"/>
                                    </w:rPr>
                                  </w:pPr>
                                  <w:r w:rsidRPr="00AB1970">
                                    <w:rPr>
                                      <w:rFonts w:hint="eastAsia"/>
                                      <w:color w:val="000000"/>
                                    </w:rPr>
                                    <w:t>２階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143248" id="角丸四角形 3" o:spid="_x0000_s1030" style="position:absolute;left:0;text-align:left;margin-left:-4.2pt;margin-top:.4pt;width:60pt;height:31.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" fillcolor="window" strokecolor="#385d8a" strokeweight="2pt">
                      <v:path arrowok="t"/>
                      <v:textbox>
                        <w:txbxContent>
                          <w:p w14:paraId="01B949FA" w14:textId="77777777" w:rsidR="00193CD8" w:rsidRPr="00AB1970" w:rsidRDefault="00193CD8" w:rsidP="00193CD8">
                            <w:pPr>
                              <w:jc w:val="center"/>
                              <w:rPr>
                                <w:color w:val="000000"/>
                              </w:rPr>
                            </w:pPr>
                            <w:r w:rsidRPr="00AB1970">
                              <w:rPr>
                                <w:rFonts w:hint="eastAsia"/>
                                <w:color w:val="000000"/>
                              </w:rPr>
                              <w:t>２階</w:t>
                            </w:r>
                          </w:p>
                        </w:txbxContent>
                      </v:textbox>
                    </v:roundrect>
                  </w:pict>
                </mc:Fallback>
              </mc:AlternateContent>
            </w:r>
          </w:p>
        </w:tc>
        <w:tc>
          <w:tcPr>
            <w:tcW w:w="364" w:type="dxa"/>
            <w:tcBorders>
              <w:top w:val="nil"/>
              <w:left w:val="nil"/>
              <w:bottom w:val="nil"/>
              <w:right w:val="nil"/>
            </w:tcBorders>
          </w:tcPr>
          <w:p w14:paraId="3E9C12B8"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0486EAFF"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46F1FD6C"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nil"/>
            </w:tcBorders>
          </w:tcPr>
          <w:p w14:paraId="4C93E855"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single" w:sz="4" w:space="0" w:color="auto"/>
            </w:tcBorders>
          </w:tcPr>
          <w:p w14:paraId="6144E563" w14:textId="77777777" w:rsidR="00193CD8" w:rsidRPr="009909A4" w:rsidRDefault="00193CD8" w:rsidP="00682C30">
            <w:pPr>
              <w:spacing w:line="200" w:lineRule="exact"/>
              <w:rPr>
                <w:rFonts w:ascii="ＭＳ 明朝" w:hAnsi="ＭＳ 明朝"/>
                <w:color w:val="000000" w:themeColor="text1"/>
                <w:sz w:val="22"/>
              </w:rPr>
            </w:pPr>
          </w:p>
        </w:tc>
        <w:tc>
          <w:tcPr>
            <w:tcW w:w="730" w:type="dxa"/>
            <w:gridSpan w:val="2"/>
            <w:vMerge w:val="restart"/>
            <w:tcBorders>
              <w:left w:val="single" w:sz="4" w:space="0" w:color="auto"/>
              <w:bottom w:val="single" w:sz="4" w:space="0" w:color="auto"/>
            </w:tcBorders>
            <w:vAlign w:val="center"/>
          </w:tcPr>
          <w:p w14:paraId="2B20DF02"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居</w:t>
            </w:r>
          </w:p>
          <w:p w14:paraId="2718139D" w14:textId="77777777" w:rsidR="00193CD8" w:rsidRPr="009909A4" w:rsidRDefault="00193CD8" w:rsidP="00682C30">
            <w:pPr>
              <w:spacing w:line="200" w:lineRule="exact"/>
              <w:jc w:val="center"/>
              <w:rPr>
                <w:rFonts w:ascii="ＭＳ 明朝" w:hAnsi="ＭＳ 明朝"/>
                <w:color w:val="000000" w:themeColor="text1"/>
                <w:szCs w:val="21"/>
              </w:rPr>
            </w:pPr>
          </w:p>
          <w:p w14:paraId="61B5373D"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731" w:type="dxa"/>
            <w:gridSpan w:val="2"/>
            <w:vMerge w:val="restart"/>
            <w:tcBorders>
              <w:bottom w:val="single" w:sz="4" w:space="0" w:color="auto"/>
            </w:tcBorders>
            <w:vAlign w:val="center"/>
          </w:tcPr>
          <w:p w14:paraId="00150AC3"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居</w:t>
            </w:r>
          </w:p>
          <w:p w14:paraId="424A8806" w14:textId="77777777" w:rsidR="00193CD8" w:rsidRPr="009909A4" w:rsidRDefault="00193CD8" w:rsidP="00682C30">
            <w:pPr>
              <w:spacing w:line="200" w:lineRule="exact"/>
              <w:jc w:val="center"/>
              <w:rPr>
                <w:rFonts w:ascii="ＭＳ 明朝" w:hAnsi="ＭＳ 明朝"/>
                <w:color w:val="000000" w:themeColor="text1"/>
                <w:szCs w:val="21"/>
              </w:rPr>
            </w:pPr>
          </w:p>
          <w:p w14:paraId="405115F6"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731" w:type="dxa"/>
            <w:gridSpan w:val="2"/>
            <w:vMerge w:val="restart"/>
            <w:tcBorders>
              <w:bottom w:val="single" w:sz="4" w:space="0" w:color="auto"/>
            </w:tcBorders>
            <w:vAlign w:val="center"/>
          </w:tcPr>
          <w:p w14:paraId="01C4664C"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居</w:t>
            </w:r>
          </w:p>
          <w:p w14:paraId="6695229C" w14:textId="77777777" w:rsidR="00193CD8" w:rsidRPr="009909A4" w:rsidRDefault="00193CD8" w:rsidP="00682C30">
            <w:pPr>
              <w:spacing w:line="200" w:lineRule="exact"/>
              <w:jc w:val="center"/>
              <w:rPr>
                <w:rFonts w:ascii="ＭＳ 明朝" w:hAnsi="ＭＳ 明朝"/>
                <w:color w:val="000000" w:themeColor="text1"/>
                <w:szCs w:val="21"/>
              </w:rPr>
            </w:pPr>
          </w:p>
          <w:p w14:paraId="025DB2F0"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731" w:type="dxa"/>
            <w:gridSpan w:val="2"/>
            <w:vMerge w:val="restart"/>
            <w:tcBorders>
              <w:bottom w:val="single" w:sz="4" w:space="0" w:color="auto"/>
            </w:tcBorders>
            <w:vAlign w:val="center"/>
          </w:tcPr>
          <w:p w14:paraId="5FA659C2"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居</w:t>
            </w:r>
          </w:p>
          <w:p w14:paraId="0BCE46A4" w14:textId="77777777" w:rsidR="00193CD8" w:rsidRPr="009909A4" w:rsidRDefault="00193CD8" w:rsidP="00682C30">
            <w:pPr>
              <w:spacing w:line="200" w:lineRule="exact"/>
              <w:jc w:val="center"/>
              <w:rPr>
                <w:rFonts w:ascii="ＭＳ 明朝" w:hAnsi="ＭＳ 明朝"/>
                <w:color w:val="000000" w:themeColor="text1"/>
                <w:szCs w:val="21"/>
              </w:rPr>
            </w:pPr>
          </w:p>
          <w:p w14:paraId="0378BFEC"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805" w:type="dxa"/>
            <w:gridSpan w:val="3"/>
            <w:tcBorders>
              <w:bottom w:val="single" w:sz="4" w:space="0" w:color="auto"/>
              <w:right w:val="single" w:sz="4" w:space="0" w:color="auto"/>
            </w:tcBorders>
          </w:tcPr>
          <w:p w14:paraId="4A677901"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val="restart"/>
            <w:tcBorders>
              <w:top w:val="single" w:sz="4" w:space="0" w:color="auto"/>
              <w:left w:val="single" w:sz="4" w:space="0" w:color="auto"/>
              <w:bottom w:val="single" w:sz="4" w:space="0" w:color="auto"/>
              <w:right w:val="nil"/>
            </w:tcBorders>
          </w:tcPr>
          <w:p w14:paraId="7E9A0502"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val="restart"/>
            <w:tcBorders>
              <w:left w:val="nil"/>
              <w:bottom w:val="single" w:sz="4" w:space="0" w:color="auto"/>
            </w:tcBorders>
            <w:vAlign w:val="center"/>
          </w:tcPr>
          <w:p w14:paraId="75BF2246"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介</w:t>
            </w:r>
          </w:p>
          <w:p w14:paraId="4092BDB5"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護</w:t>
            </w:r>
          </w:p>
          <w:p w14:paraId="5884A058"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材</w:t>
            </w:r>
          </w:p>
          <w:p w14:paraId="730836C4"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料</w:t>
            </w:r>
          </w:p>
          <w:p w14:paraId="1D2A0580" w14:textId="77777777" w:rsidR="00193CD8" w:rsidRPr="009909A4" w:rsidRDefault="00193CD8" w:rsidP="00682C30">
            <w:pPr>
              <w:spacing w:line="200" w:lineRule="exact"/>
              <w:jc w:val="center"/>
              <w:rPr>
                <w:rFonts w:ascii="ＭＳ 明朝" w:hAnsi="ＭＳ 明朝"/>
                <w:color w:val="000000" w:themeColor="text1"/>
                <w:sz w:val="22"/>
              </w:rPr>
            </w:pPr>
            <w:r w:rsidRPr="009909A4">
              <w:rPr>
                <w:rFonts w:ascii="ＭＳ 明朝" w:hAnsi="ＭＳ 明朝" w:hint="eastAsia"/>
                <w:color w:val="000000" w:themeColor="text1"/>
                <w:szCs w:val="21"/>
              </w:rPr>
              <w:t>室</w:t>
            </w:r>
          </w:p>
        </w:tc>
        <w:tc>
          <w:tcPr>
            <w:tcW w:w="1348" w:type="dxa"/>
            <w:vMerge w:val="restart"/>
            <w:vAlign w:val="center"/>
          </w:tcPr>
          <w:p w14:paraId="7021C28F" w14:textId="5140F8CC"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554816" behindDoc="0" locked="0" layoutInCell="1" allowOverlap="1" wp14:anchorId="63D9C3F4" wp14:editId="28CA9714">
                      <wp:simplePos x="0" y="0"/>
                      <wp:positionH relativeFrom="column">
                        <wp:posOffset>-40640</wp:posOffset>
                      </wp:positionH>
                      <wp:positionV relativeFrom="paragraph">
                        <wp:posOffset>-8255</wp:posOffset>
                      </wp:positionV>
                      <wp:extent cx="238125" cy="352425"/>
                      <wp:effectExtent l="0" t="0" r="28575" b="28575"/>
                      <wp:wrapNone/>
                      <wp:docPr id="31" name="円/楕円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52425"/>
                              </a:xfrm>
                              <a:prstGeom prst="ellipse">
                                <a:avLst/>
                              </a:prstGeom>
                              <a:solidFill>
                                <a:sysClr val="window" lastClr="FFFFFF"/>
                              </a:solidFill>
                              <a:ln w="15875" cap="flat" cmpd="sng" algn="ctr">
                                <a:solidFill>
                                  <a:sysClr val="windowText" lastClr="000000"/>
                                </a:solidFill>
                                <a:prstDash val="solid"/>
                              </a:ln>
                              <a:effectLst/>
                            </wps:spPr>
                            <wps:txbx>
                              <w:txbxContent>
                                <w:p w14:paraId="081B48C0"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9C3F4" id="円/楕円 31" o:spid="_x0000_s1031" style="position:absolute;left:0;text-align:left;margin-left:-3.2pt;margin-top:-.65pt;width:18.75pt;height:27.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" fillcolor="window" strokecolor="windowText" strokeweight="1.25pt">
                      <v:path arrowok="t"/>
                      <v:textbox inset="0,0,0,0">
                        <w:txbxContent>
                          <w:p w14:paraId="081B48C0"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v:textbox>
                    </v:oval>
                  </w:pict>
                </mc:Fallback>
              </mc:AlternateContent>
            </w:r>
          </w:p>
          <w:p w14:paraId="5A31D797"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食</w:t>
            </w:r>
          </w:p>
          <w:p w14:paraId="4528AE92"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堂</w:t>
            </w:r>
          </w:p>
          <w:p w14:paraId="44BDF466"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兼</w:t>
            </w:r>
          </w:p>
          <w:p w14:paraId="4655D355"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機</w:t>
            </w:r>
          </w:p>
          <w:p w14:paraId="65993B65"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能</w:t>
            </w:r>
          </w:p>
          <w:p w14:paraId="42887186"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訓</w:t>
            </w:r>
          </w:p>
          <w:p w14:paraId="077807BC"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練</w:t>
            </w:r>
          </w:p>
          <w:p w14:paraId="22CD79E9" w14:textId="77777777" w:rsidR="00193CD8" w:rsidRPr="009909A4" w:rsidRDefault="00193CD8" w:rsidP="00682C30">
            <w:pPr>
              <w:spacing w:line="200" w:lineRule="exact"/>
              <w:jc w:val="center"/>
              <w:rPr>
                <w:rFonts w:ascii="ＭＳ 明朝" w:hAnsi="ＭＳ 明朝"/>
                <w:color w:val="000000" w:themeColor="text1"/>
                <w:sz w:val="22"/>
              </w:rPr>
            </w:pPr>
            <w:r w:rsidRPr="009909A4">
              <w:rPr>
                <w:rFonts w:ascii="ＭＳ 明朝" w:hAnsi="ＭＳ 明朝" w:hint="eastAsia"/>
                <w:color w:val="000000" w:themeColor="text1"/>
                <w:szCs w:val="21"/>
              </w:rPr>
              <w:t>室</w:t>
            </w:r>
          </w:p>
        </w:tc>
      </w:tr>
      <w:tr w:rsidR="009909A4" w:rsidRPr="009909A4" w14:paraId="4941181C" w14:textId="77777777" w:rsidTr="00345014">
        <w:tc>
          <w:tcPr>
            <w:tcW w:w="364" w:type="dxa"/>
            <w:tcBorders>
              <w:top w:val="nil"/>
              <w:left w:val="nil"/>
              <w:bottom w:val="nil"/>
              <w:right w:val="nil"/>
            </w:tcBorders>
          </w:tcPr>
          <w:p w14:paraId="5C3B1E3F"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63044A6D"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36A814E2"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69360168"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nil"/>
            </w:tcBorders>
          </w:tcPr>
          <w:p w14:paraId="57E0F4C8"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single" w:sz="4" w:space="0" w:color="auto"/>
            </w:tcBorders>
          </w:tcPr>
          <w:p w14:paraId="6C1B7C1D" w14:textId="77777777" w:rsidR="00193CD8" w:rsidRPr="009909A4" w:rsidRDefault="00193CD8" w:rsidP="00682C30">
            <w:pPr>
              <w:spacing w:line="200" w:lineRule="exact"/>
              <w:rPr>
                <w:rFonts w:ascii="ＭＳ 明朝" w:hAnsi="ＭＳ 明朝"/>
                <w:color w:val="000000" w:themeColor="text1"/>
                <w:sz w:val="22"/>
              </w:rPr>
            </w:pPr>
          </w:p>
        </w:tc>
        <w:tc>
          <w:tcPr>
            <w:tcW w:w="730" w:type="dxa"/>
            <w:gridSpan w:val="2"/>
            <w:vMerge/>
            <w:tcBorders>
              <w:top w:val="single" w:sz="4" w:space="0" w:color="auto"/>
              <w:left w:val="single" w:sz="4" w:space="0" w:color="auto"/>
              <w:bottom w:val="single" w:sz="4" w:space="0" w:color="auto"/>
            </w:tcBorders>
            <w:vAlign w:val="center"/>
          </w:tcPr>
          <w:p w14:paraId="75754E1B"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top w:val="single" w:sz="4" w:space="0" w:color="auto"/>
              <w:bottom w:val="single" w:sz="4" w:space="0" w:color="auto"/>
            </w:tcBorders>
            <w:vAlign w:val="center"/>
          </w:tcPr>
          <w:p w14:paraId="30425F77"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top w:val="single" w:sz="4" w:space="0" w:color="auto"/>
              <w:bottom w:val="single" w:sz="4" w:space="0" w:color="auto"/>
            </w:tcBorders>
            <w:vAlign w:val="center"/>
          </w:tcPr>
          <w:p w14:paraId="7D55233B"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top w:val="single" w:sz="4" w:space="0" w:color="auto"/>
              <w:bottom w:val="single" w:sz="4" w:space="0" w:color="auto"/>
            </w:tcBorders>
            <w:vAlign w:val="center"/>
          </w:tcPr>
          <w:p w14:paraId="463587D1" w14:textId="77777777" w:rsidR="00193CD8" w:rsidRPr="009909A4" w:rsidRDefault="00193CD8" w:rsidP="00682C30">
            <w:pPr>
              <w:spacing w:line="200" w:lineRule="exact"/>
              <w:jc w:val="center"/>
              <w:rPr>
                <w:rFonts w:ascii="ＭＳ 明朝" w:hAnsi="ＭＳ 明朝"/>
                <w:color w:val="000000" w:themeColor="text1"/>
                <w:sz w:val="22"/>
              </w:rPr>
            </w:pPr>
          </w:p>
        </w:tc>
        <w:tc>
          <w:tcPr>
            <w:tcW w:w="441" w:type="dxa"/>
            <w:gridSpan w:val="2"/>
            <w:tcBorders>
              <w:top w:val="single" w:sz="4" w:space="0" w:color="auto"/>
              <w:right w:val="single" w:sz="18" w:space="0" w:color="auto"/>
            </w:tcBorders>
          </w:tcPr>
          <w:p w14:paraId="0EA840A9" w14:textId="3FA90D9B"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411456" behindDoc="0" locked="0" layoutInCell="1" allowOverlap="1" wp14:anchorId="343F52A4" wp14:editId="2B17807D">
                      <wp:simplePos x="0" y="0"/>
                      <wp:positionH relativeFrom="column">
                        <wp:posOffset>-40640</wp:posOffset>
                      </wp:positionH>
                      <wp:positionV relativeFrom="paragraph">
                        <wp:posOffset>8890</wp:posOffset>
                      </wp:positionV>
                      <wp:extent cx="190500" cy="466725"/>
                      <wp:effectExtent l="19050" t="19050" r="19050" b="9525"/>
                      <wp:wrapNone/>
                      <wp:docPr id="14" name="上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4667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A4424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4" o:spid="_x0000_s1026" type="#_x0000_t68" style="position:absolute;margin-left:-3.2pt;margin-top:.7pt;width:15pt;height:36.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" adj="4408" fillcolor="#4f81bd" strokecolor="#385d8a" strokeweight="2pt">
                      <v:path arrowok="t"/>
                    </v:shape>
                  </w:pict>
                </mc:Fallback>
              </mc:AlternateContent>
            </w:r>
          </w:p>
        </w:tc>
        <w:tc>
          <w:tcPr>
            <w:tcW w:w="364" w:type="dxa"/>
            <w:tcBorders>
              <w:top w:val="single" w:sz="18" w:space="0" w:color="auto"/>
              <w:left w:val="single" w:sz="18" w:space="0" w:color="auto"/>
              <w:right w:val="single" w:sz="4" w:space="0" w:color="auto"/>
            </w:tcBorders>
          </w:tcPr>
          <w:p w14:paraId="67C53DCD" w14:textId="2E5E6067"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431936" behindDoc="0" locked="0" layoutInCell="1" allowOverlap="1" wp14:anchorId="7C521FBD" wp14:editId="434AF9CF">
                      <wp:simplePos x="0" y="0"/>
                      <wp:positionH relativeFrom="column">
                        <wp:posOffset>-6350</wp:posOffset>
                      </wp:positionH>
                      <wp:positionV relativeFrom="paragraph">
                        <wp:posOffset>38100</wp:posOffset>
                      </wp:positionV>
                      <wp:extent cx="171450" cy="466725"/>
                      <wp:effectExtent l="19050" t="0" r="0" b="28575"/>
                      <wp:wrapNone/>
                      <wp:docPr id="15" name="下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667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15985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o:spid="_x0000_s1026" type="#_x0000_t67" style="position:absolute;margin-left:-.5pt;margin-top:3pt;width:13.5pt;height:36.7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" adj="17633" fillcolor="#4f81bd" strokecolor="#385d8a" strokeweight="2pt">
                      <v:path arrowok="t"/>
                    </v:shape>
                  </w:pict>
                </mc:Fallback>
              </mc:AlternateContent>
            </w:r>
          </w:p>
        </w:tc>
        <w:tc>
          <w:tcPr>
            <w:tcW w:w="731" w:type="dxa"/>
            <w:gridSpan w:val="2"/>
            <w:vMerge/>
            <w:tcBorders>
              <w:top w:val="single" w:sz="4" w:space="0" w:color="auto"/>
              <w:left w:val="single" w:sz="4" w:space="0" w:color="auto"/>
              <w:bottom w:val="nil"/>
              <w:right w:val="nil"/>
            </w:tcBorders>
          </w:tcPr>
          <w:p w14:paraId="14E0DA56" w14:textId="77777777" w:rsidR="00193CD8" w:rsidRPr="009909A4" w:rsidRDefault="00193CD8" w:rsidP="00682C30">
            <w:pPr>
              <w:spacing w:line="200" w:lineRule="exact"/>
              <w:rPr>
                <w:rFonts w:ascii="ＭＳ 明朝" w:hAnsi="ＭＳ 明朝"/>
                <w:color w:val="000000" w:themeColor="text1"/>
                <w:sz w:val="22"/>
              </w:rPr>
            </w:pPr>
          </w:p>
        </w:tc>
        <w:tc>
          <w:tcPr>
            <w:tcW w:w="731" w:type="dxa"/>
            <w:gridSpan w:val="2"/>
            <w:vMerge/>
            <w:tcBorders>
              <w:top w:val="single" w:sz="4" w:space="0" w:color="auto"/>
              <w:left w:val="nil"/>
            </w:tcBorders>
          </w:tcPr>
          <w:p w14:paraId="1124C832" w14:textId="77777777" w:rsidR="00193CD8" w:rsidRPr="009909A4" w:rsidRDefault="00193CD8" w:rsidP="00682C30">
            <w:pPr>
              <w:spacing w:line="200" w:lineRule="exact"/>
              <w:rPr>
                <w:rFonts w:ascii="ＭＳ 明朝" w:hAnsi="ＭＳ 明朝"/>
                <w:color w:val="000000" w:themeColor="text1"/>
                <w:sz w:val="22"/>
              </w:rPr>
            </w:pPr>
          </w:p>
        </w:tc>
        <w:tc>
          <w:tcPr>
            <w:tcW w:w="1348" w:type="dxa"/>
            <w:vMerge/>
          </w:tcPr>
          <w:p w14:paraId="4B20ED6C"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5706838F" w14:textId="77777777" w:rsidTr="00345014">
        <w:tc>
          <w:tcPr>
            <w:tcW w:w="364" w:type="dxa"/>
            <w:tcBorders>
              <w:top w:val="nil"/>
              <w:left w:val="nil"/>
              <w:bottom w:val="nil"/>
              <w:right w:val="nil"/>
            </w:tcBorders>
          </w:tcPr>
          <w:p w14:paraId="6146B5C6"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70B85155"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6A151300"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4586E135"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nil"/>
            </w:tcBorders>
          </w:tcPr>
          <w:p w14:paraId="627A91E8"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single" w:sz="4" w:space="0" w:color="auto"/>
            </w:tcBorders>
          </w:tcPr>
          <w:p w14:paraId="133C6174" w14:textId="77777777" w:rsidR="00193CD8" w:rsidRPr="009909A4" w:rsidRDefault="00193CD8" w:rsidP="00682C30">
            <w:pPr>
              <w:spacing w:line="200" w:lineRule="exact"/>
              <w:rPr>
                <w:rFonts w:ascii="ＭＳ 明朝" w:hAnsi="ＭＳ 明朝"/>
                <w:color w:val="000000" w:themeColor="text1"/>
                <w:sz w:val="22"/>
              </w:rPr>
            </w:pPr>
          </w:p>
        </w:tc>
        <w:tc>
          <w:tcPr>
            <w:tcW w:w="730" w:type="dxa"/>
            <w:gridSpan w:val="2"/>
            <w:vMerge/>
            <w:tcBorders>
              <w:left w:val="single" w:sz="4" w:space="0" w:color="auto"/>
              <w:bottom w:val="single" w:sz="4" w:space="0" w:color="auto"/>
            </w:tcBorders>
            <w:vAlign w:val="center"/>
          </w:tcPr>
          <w:p w14:paraId="0E734F66"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78B9AEA1"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066D47A2"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2961D01E" w14:textId="77777777" w:rsidR="00193CD8" w:rsidRPr="009909A4" w:rsidRDefault="00193CD8" w:rsidP="00682C30">
            <w:pPr>
              <w:spacing w:line="200" w:lineRule="exact"/>
              <w:jc w:val="center"/>
              <w:rPr>
                <w:rFonts w:ascii="ＭＳ 明朝" w:hAnsi="ＭＳ 明朝"/>
                <w:color w:val="000000" w:themeColor="text1"/>
                <w:sz w:val="22"/>
              </w:rPr>
            </w:pPr>
          </w:p>
        </w:tc>
        <w:tc>
          <w:tcPr>
            <w:tcW w:w="441" w:type="dxa"/>
            <w:gridSpan w:val="2"/>
            <w:tcBorders>
              <w:right w:val="single" w:sz="18" w:space="0" w:color="auto"/>
            </w:tcBorders>
          </w:tcPr>
          <w:p w14:paraId="2879E691"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left w:val="single" w:sz="18" w:space="0" w:color="auto"/>
              <w:right w:val="single" w:sz="4" w:space="0" w:color="auto"/>
            </w:tcBorders>
          </w:tcPr>
          <w:p w14:paraId="678F1015" w14:textId="77777777" w:rsidR="00193CD8" w:rsidRPr="009909A4" w:rsidRDefault="00193CD8" w:rsidP="00682C30">
            <w:pPr>
              <w:spacing w:line="200" w:lineRule="exact"/>
              <w:rPr>
                <w:rFonts w:ascii="ＭＳ 明朝" w:hAnsi="ＭＳ 明朝"/>
                <w:color w:val="000000" w:themeColor="text1"/>
                <w:sz w:val="22"/>
              </w:rPr>
            </w:pPr>
          </w:p>
        </w:tc>
        <w:tc>
          <w:tcPr>
            <w:tcW w:w="731" w:type="dxa"/>
            <w:gridSpan w:val="2"/>
            <w:vMerge/>
            <w:tcBorders>
              <w:top w:val="nil"/>
              <w:left w:val="single" w:sz="4" w:space="0" w:color="auto"/>
              <w:bottom w:val="single" w:sz="4" w:space="0" w:color="auto"/>
              <w:right w:val="nil"/>
            </w:tcBorders>
          </w:tcPr>
          <w:p w14:paraId="7668D370" w14:textId="77777777" w:rsidR="00193CD8" w:rsidRPr="009909A4" w:rsidRDefault="00193CD8" w:rsidP="00682C30">
            <w:pPr>
              <w:spacing w:line="200" w:lineRule="exact"/>
              <w:rPr>
                <w:rFonts w:ascii="ＭＳ 明朝" w:hAnsi="ＭＳ 明朝"/>
                <w:color w:val="000000" w:themeColor="text1"/>
                <w:sz w:val="22"/>
              </w:rPr>
            </w:pPr>
          </w:p>
        </w:tc>
        <w:tc>
          <w:tcPr>
            <w:tcW w:w="731" w:type="dxa"/>
            <w:gridSpan w:val="2"/>
            <w:vMerge/>
            <w:tcBorders>
              <w:left w:val="nil"/>
            </w:tcBorders>
          </w:tcPr>
          <w:p w14:paraId="2E84596A" w14:textId="77777777" w:rsidR="00193CD8" w:rsidRPr="009909A4" w:rsidRDefault="00193CD8" w:rsidP="00682C30">
            <w:pPr>
              <w:spacing w:line="200" w:lineRule="exact"/>
              <w:rPr>
                <w:rFonts w:ascii="ＭＳ 明朝" w:hAnsi="ＭＳ 明朝"/>
                <w:color w:val="000000" w:themeColor="text1"/>
                <w:sz w:val="22"/>
              </w:rPr>
            </w:pPr>
          </w:p>
        </w:tc>
        <w:tc>
          <w:tcPr>
            <w:tcW w:w="1348" w:type="dxa"/>
            <w:vMerge/>
          </w:tcPr>
          <w:p w14:paraId="2666F660"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0D324750" w14:textId="77777777" w:rsidTr="00345014">
        <w:tc>
          <w:tcPr>
            <w:tcW w:w="364" w:type="dxa"/>
            <w:tcBorders>
              <w:top w:val="nil"/>
              <w:left w:val="nil"/>
              <w:bottom w:val="nil"/>
              <w:right w:val="nil"/>
            </w:tcBorders>
          </w:tcPr>
          <w:p w14:paraId="2FF1F81E"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70C85157"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4FE56A85"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2F344A28"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nil"/>
            </w:tcBorders>
          </w:tcPr>
          <w:p w14:paraId="040DB235"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single" w:sz="4" w:space="0" w:color="auto"/>
            </w:tcBorders>
          </w:tcPr>
          <w:p w14:paraId="1C7A4E48" w14:textId="77777777" w:rsidR="00193CD8" w:rsidRPr="009909A4" w:rsidRDefault="00193CD8" w:rsidP="00682C30">
            <w:pPr>
              <w:spacing w:line="200" w:lineRule="exact"/>
              <w:rPr>
                <w:rFonts w:ascii="ＭＳ 明朝" w:hAnsi="ＭＳ 明朝"/>
                <w:color w:val="000000" w:themeColor="text1"/>
                <w:sz w:val="22"/>
              </w:rPr>
            </w:pPr>
          </w:p>
        </w:tc>
        <w:tc>
          <w:tcPr>
            <w:tcW w:w="730" w:type="dxa"/>
            <w:gridSpan w:val="2"/>
            <w:vMerge/>
            <w:tcBorders>
              <w:left w:val="single" w:sz="4" w:space="0" w:color="auto"/>
              <w:bottom w:val="single" w:sz="4" w:space="0" w:color="auto"/>
            </w:tcBorders>
            <w:vAlign w:val="center"/>
          </w:tcPr>
          <w:p w14:paraId="1B19EE62"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4CDAF15B"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0669FC0A"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2AF6C627" w14:textId="77777777" w:rsidR="00193CD8" w:rsidRPr="009909A4" w:rsidRDefault="00193CD8" w:rsidP="00682C30">
            <w:pPr>
              <w:spacing w:line="200" w:lineRule="exact"/>
              <w:jc w:val="center"/>
              <w:rPr>
                <w:rFonts w:ascii="ＭＳ 明朝" w:hAnsi="ＭＳ 明朝"/>
                <w:color w:val="000000" w:themeColor="text1"/>
                <w:sz w:val="22"/>
              </w:rPr>
            </w:pPr>
          </w:p>
        </w:tc>
        <w:tc>
          <w:tcPr>
            <w:tcW w:w="441" w:type="dxa"/>
            <w:gridSpan w:val="2"/>
            <w:tcBorders>
              <w:bottom w:val="single" w:sz="4" w:space="0" w:color="auto"/>
              <w:right w:val="single" w:sz="18" w:space="0" w:color="auto"/>
            </w:tcBorders>
          </w:tcPr>
          <w:p w14:paraId="581C9AB0"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left w:val="single" w:sz="18" w:space="0" w:color="auto"/>
            </w:tcBorders>
          </w:tcPr>
          <w:p w14:paraId="5C672794" w14:textId="77777777" w:rsidR="00193CD8" w:rsidRPr="009909A4" w:rsidRDefault="00193CD8" w:rsidP="00682C30">
            <w:pPr>
              <w:spacing w:line="200" w:lineRule="exact"/>
              <w:rPr>
                <w:rFonts w:ascii="ＭＳ 明朝" w:hAnsi="ＭＳ 明朝"/>
                <w:color w:val="000000" w:themeColor="text1"/>
                <w:sz w:val="22"/>
              </w:rPr>
            </w:pPr>
          </w:p>
        </w:tc>
        <w:tc>
          <w:tcPr>
            <w:tcW w:w="731" w:type="dxa"/>
            <w:gridSpan w:val="2"/>
            <w:vMerge w:val="restart"/>
            <w:tcBorders>
              <w:top w:val="single" w:sz="4" w:space="0" w:color="auto"/>
            </w:tcBorders>
          </w:tcPr>
          <w:p w14:paraId="7C664A34" w14:textId="77777777" w:rsidR="00193CD8" w:rsidRPr="009909A4" w:rsidRDefault="00193CD8" w:rsidP="00682C30">
            <w:pPr>
              <w:spacing w:line="200" w:lineRule="exact"/>
              <w:jc w:val="center"/>
              <w:rPr>
                <w:rFonts w:ascii="ＭＳ 明朝" w:hAnsi="ＭＳ 明朝"/>
                <w:color w:val="000000" w:themeColor="text1"/>
                <w:sz w:val="22"/>
              </w:rPr>
            </w:pPr>
          </w:p>
          <w:p w14:paraId="7B39AD3D" w14:textId="77777777" w:rsidR="00193CD8" w:rsidRPr="009909A4" w:rsidRDefault="00193CD8" w:rsidP="00682C30">
            <w:pPr>
              <w:spacing w:line="200" w:lineRule="exact"/>
              <w:jc w:val="center"/>
              <w:rPr>
                <w:rFonts w:ascii="ＭＳ 明朝" w:hAnsi="ＭＳ 明朝"/>
                <w:color w:val="000000" w:themeColor="text1"/>
                <w:sz w:val="22"/>
              </w:rPr>
            </w:pPr>
            <w:r w:rsidRPr="009909A4">
              <w:rPr>
                <w:rFonts w:ascii="ＭＳ 明朝" w:hAnsi="ＭＳ 明朝" w:hint="eastAsia"/>
                <w:color w:val="000000" w:themeColor="text1"/>
                <w:szCs w:val="21"/>
              </w:rPr>
              <w:t>ＥＶ</w:t>
            </w:r>
          </w:p>
        </w:tc>
        <w:tc>
          <w:tcPr>
            <w:tcW w:w="731" w:type="dxa"/>
            <w:gridSpan w:val="2"/>
            <w:vMerge/>
          </w:tcPr>
          <w:p w14:paraId="6EB80334" w14:textId="77777777" w:rsidR="00193CD8" w:rsidRPr="009909A4" w:rsidRDefault="00193CD8" w:rsidP="00682C30">
            <w:pPr>
              <w:spacing w:line="200" w:lineRule="exact"/>
              <w:rPr>
                <w:rFonts w:ascii="ＭＳ 明朝" w:hAnsi="ＭＳ 明朝"/>
                <w:color w:val="000000" w:themeColor="text1"/>
                <w:sz w:val="22"/>
              </w:rPr>
            </w:pPr>
          </w:p>
        </w:tc>
        <w:tc>
          <w:tcPr>
            <w:tcW w:w="1348" w:type="dxa"/>
            <w:vMerge/>
          </w:tcPr>
          <w:p w14:paraId="245FE072"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77818421" w14:textId="77777777" w:rsidTr="00345014">
        <w:tc>
          <w:tcPr>
            <w:tcW w:w="364" w:type="dxa"/>
            <w:tcBorders>
              <w:top w:val="nil"/>
              <w:left w:val="nil"/>
              <w:bottom w:val="nil"/>
              <w:right w:val="nil"/>
            </w:tcBorders>
          </w:tcPr>
          <w:p w14:paraId="5CE68FFE"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142EEB80"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670D5A60"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0650FCA8"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nil"/>
            </w:tcBorders>
          </w:tcPr>
          <w:p w14:paraId="6BF95C18"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single" w:sz="4" w:space="0" w:color="auto"/>
            </w:tcBorders>
          </w:tcPr>
          <w:p w14:paraId="584F0538" w14:textId="77777777" w:rsidR="00193CD8" w:rsidRPr="009909A4" w:rsidRDefault="00193CD8" w:rsidP="00682C30">
            <w:pPr>
              <w:spacing w:line="200" w:lineRule="exact"/>
              <w:rPr>
                <w:rFonts w:ascii="ＭＳ 明朝" w:hAnsi="ＭＳ 明朝"/>
                <w:color w:val="000000" w:themeColor="text1"/>
                <w:sz w:val="22"/>
              </w:rPr>
            </w:pPr>
          </w:p>
        </w:tc>
        <w:tc>
          <w:tcPr>
            <w:tcW w:w="730" w:type="dxa"/>
            <w:gridSpan w:val="2"/>
            <w:vMerge/>
            <w:tcBorders>
              <w:left w:val="single" w:sz="4" w:space="0" w:color="auto"/>
              <w:bottom w:val="single" w:sz="4" w:space="0" w:color="auto"/>
            </w:tcBorders>
            <w:vAlign w:val="center"/>
          </w:tcPr>
          <w:p w14:paraId="6A8822F6"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03B22D9C"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658C5EE9"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5521F50C" w14:textId="77777777" w:rsidR="00193CD8" w:rsidRPr="009909A4" w:rsidRDefault="00193CD8" w:rsidP="00682C30">
            <w:pPr>
              <w:spacing w:line="200" w:lineRule="exact"/>
              <w:jc w:val="center"/>
              <w:rPr>
                <w:rFonts w:ascii="ＭＳ 明朝" w:hAnsi="ＭＳ 明朝"/>
                <w:color w:val="000000" w:themeColor="text1"/>
                <w:sz w:val="22"/>
              </w:rPr>
            </w:pPr>
          </w:p>
        </w:tc>
        <w:tc>
          <w:tcPr>
            <w:tcW w:w="441" w:type="dxa"/>
            <w:gridSpan w:val="2"/>
            <w:tcBorders>
              <w:bottom w:val="single" w:sz="18" w:space="0" w:color="auto"/>
              <w:right w:val="single" w:sz="18" w:space="0" w:color="auto"/>
            </w:tcBorders>
          </w:tcPr>
          <w:p w14:paraId="12C2B67D"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left w:val="single" w:sz="18" w:space="0" w:color="auto"/>
              <w:bottom w:val="single" w:sz="4" w:space="0" w:color="auto"/>
            </w:tcBorders>
          </w:tcPr>
          <w:p w14:paraId="52DF86D1" w14:textId="77777777" w:rsidR="00193CD8" w:rsidRPr="009909A4" w:rsidRDefault="00193CD8" w:rsidP="00682C30">
            <w:pPr>
              <w:spacing w:line="200" w:lineRule="exact"/>
              <w:rPr>
                <w:rFonts w:ascii="ＭＳ 明朝" w:hAnsi="ＭＳ 明朝"/>
                <w:color w:val="000000" w:themeColor="text1"/>
                <w:sz w:val="22"/>
              </w:rPr>
            </w:pPr>
          </w:p>
        </w:tc>
        <w:tc>
          <w:tcPr>
            <w:tcW w:w="731" w:type="dxa"/>
            <w:gridSpan w:val="2"/>
            <w:vMerge/>
          </w:tcPr>
          <w:p w14:paraId="6443DC9C" w14:textId="77777777" w:rsidR="00193CD8" w:rsidRPr="009909A4" w:rsidRDefault="00193CD8" w:rsidP="00682C30">
            <w:pPr>
              <w:spacing w:line="200" w:lineRule="exact"/>
              <w:rPr>
                <w:rFonts w:ascii="ＭＳ 明朝" w:hAnsi="ＭＳ 明朝"/>
                <w:color w:val="000000" w:themeColor="text1"/>
                <w:sz w:val="22"/>
              </w:rPr>
            </w:pPr>
          </w:p>
        </w:tc>
        <w:tc>
          <w:tcPr>
            <w:tcW w:w="731" w:type="dxa"/>
            <w:gridSpan w:val="2"/>
            <w:vMerge/>
          </w:tcPr>
          <w:p w14:paraId="1A7340F7" w14:textId="77777777" w:rsidR="00193CD8" w:rsidRPr="009909A4" w:rsidRDefault="00193CD8" w:rsidP="00682C30">
            <w:pPr>
              <w:spacing w:line="200" w:lineRule="exact"/>
              <w:rPr>
                <w:rFonts w:ascii="ＭＳ 明朝" w:hAnsi="ＭＳ 明朝"/>
                <w:color w:val="000000" w:themeColor="text1"/>
                <w:sz w:val="22"/>
              </w:rPr>
            </w:pPr>
          </w:p>
        </w:tc>
        <w:tc>
          <w:tcPr>
            <w:tcW w:w="1348" w:type="dxa"/>
            <w:vMerge/>
          </w:tcPr>
          <w:p w14:paraId="528FF39C"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7E5D9ED4" w14:textId="77777777" w:rsidTr="00345014">
        <w:tc>
          <w:tcPr>
            <w:tcW w:w="364" w:type="dxa"/>
            <w:tcBorders>
              <w:top w:val="nil"/>
              <w:left w:val="nil"/>
              <w:bottom w:val="nil"/>
              <w:right w:val="nil"/>
            </w:tcBorders>
          </w:tcPr>
          <w:p w14:paraId="3EB6EBBC"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0A7E6DFB"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2F4DF221"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5C4E9B73"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nil"/>
            </w:tcBorders>
          </w:tcPr>
          <w:p w14:paraId="4EAE8536"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single" w:sz="4" w:space="0" w:color="auto"/>
            </w:tcBorders>
          </w:tcPr>
          <w:p w14:paraId="18393AD1" w14:textId="77777777" w:rsidR="00193CD8" w:rsidRPr="009909A4" w:rsidRDefault="00193CD8" w:rsidP="00682C30">
            <w:pPr>
              <w:spacing w:line="200" w:lineRule="exact"/>
              <w:rPr>
                <w:rFonts w:ascii="ＭＳ 明朝" w:hAnsi="ＭＳ 明朝"/>
                <w:color w:val="000000" w:themeColor="text1"/>
                <w:sz w:val="22"/>
              </w:rPr>
            </w:pPr>
          </w:p>
        </w:tc>
        <w:tc>
          <w:tcPr>
            <w:tcW w:w="730" w:type="dxa"/>
            <w:gridSpan w:val="2"/>
            <w:vMerge/>
            <w:tcBorders>
              <w:left w:val="single" w:sz="4" w:space="0" w:color="auto"/>
              <w:bottom w:val="single" w:sz="4" w:space="0" w:color="auto"/>
            </w:tcBorders>
            <w:vAlign w:val="center"/>
          </w:tcPr>
          <w:p w14:paraId="6692215D"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0F16EAE5"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7D3DFB33"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Borders>
              <w:bottom w:val="single" w:sz="4" w:space="0" w:color="auto"/>
            </w:tcBorders>
            <w:vAlign w:val="center"/>
          </w:tcPr>
          <w:p w14:paraId="4DDAD394" w14:textId="77777777" w:rsidR="00193CD8" w:rsidRPr="009909A4" w:rsidRDefault="00193CD8" w:rsidP="00682C30">
            <w:pPr>
              <w:spacing w:line="200" w:lineRule="exact"/>
              <w:jc w:val="center"/>
              <w:rPr>
                <w:rFonts w:ascii="ＭＳ 明朝" w:hAnsi="ＭＳ 明朝"/>
                <w:color w:val="000000" w:themeColor="text1"/>
                <w:sz w:val="22"/>
              </w:rPr>
            </w:pPr>
          </w:p>
        </w:tc>
        <w:tc>
          <w:tcPr>
            <w:tcW w:w="805" w:type="dxa"/>
            <w:gridSpan w:val="3"/>
            <w:tcBorders>
              <w:bottom w:val="single" w:sz="4" w:space="0" w:color="auto"/>
            </w:tcBorders>
          </w:tcPr>
          <w:p w14:paraId="5EF3BEF0" w14:textId="77777777" w:rsidR="00193CD8" w:rsidRPr="009909A4" w:rsidRDefault="00193CD8" w:rsidP="00682C30">
            <w:pPr>
              <w:spacing w:line="200" w:lineRule="exact"/>
              <w:rPr>
                <w:rFonts w:ascii="ＭＳ 明朝" w:hAnsi="ＭＳ 明朝"/>
                <w:color w:val="000000" w:themeColor="text1"/>
                <w:sz w:val="22"/>
              </w:rPr>
            </w:pPr>
          </w:p>
        </w:tc>
        <w:tc>
          <w:tcPr>
            <w:tcW w:w="731" w:type="dxa"/>
            <w:gridSpan w:val="2"/>
            <w:vMerge/>
            <w:tcBorders>
              <w:bottom w:val="single" w:sz="4" w:space="0" w:color="auto"/>
            </w:tcBorders>
          </w:tcPr>
          <w:p w14:paraId="47F0E5CA" w14:textId="77777777" w:rsidR="00193CD8" w:rsidRPr="009909A4" w:rsidRDefault="00193CD8" w:rsidP="00682C30">
            <w:pPr>
              <w:spacing w:line="200" w:lineRule="exact"/>
              <w:rPr>
                <w:rFonts w:ascii="ＭＳ 明朝" w:hAnsi="ＭＳ 明朝"/>
                <w:color w:val="000000" w:themeColor="text1"/>
                <w:sz w:val="22"/>
              </w:rPr>
            </w:pPr>
          </w:p>
        </w:tc>
        <w:tc>
          <w:tcPr>
            <w:tcW w:w="731" w:type="dxa"/>
            <w:gridSpan w:val="2"/>
            <w:vMerge/>
            <w:tcBorders>
              <w:bottom w:val="single" w:sz="4" w:space="0" w:color="auto"/>
            </w:tcBorders>
          </w:tcPr>
          <w:p w14:paraId="7FAC3FBC" w14:textId="77777777" w:rsidR="00193CD8" w:rsidRPr="009909A4" w:rsidRDefault="00193CD8" w:rsidP="00682C30">
            <w:pPr>
              <w:spacing w:line="200" w:lineRule="exact"/>
              <w:rPr>
                <w:rFonts w:ascii="ＭＳ 明朝" w:hAnsi="ＭＳ 明朝"/>
                <w:color w:val="000000" w:themeColor="text1"/>
                <w:sz w:val="22"/>
              </w:rPr>
            </w:pPr>
          </w:p>
        </w:tc>
        <w:tc>
          <w:tcPr>
            <w:tcW w:w="1348" w:type="dxa"/>
            <w:vMerge/>
          </w:tcPr>
          <w:p w14:paraId="0E1608D5"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2085A2E0" w14:textId="77777777" w:rsidTr="00345014">
        <w:tc>
          <w:tcPr>
            <w:tcW w:w="364" w:type="dxa"/>
            <w:tcBorders>
              <w:top w:val="nil"/>
              <w:left w:val="nil"/>
              <w:bottom w:val="nil"/>
              <w:right w:val="nil"/>
            </w:tcBorders>
          </w:tcPr>
          <w:p w14:paraId="68A327D8"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563C7AFC"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6946F680"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626B8E59"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nil"/>
            </w:tcBorders>
          </w:tcPr>
          <w:p w14:paraId="5340E437"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single" w:sz="4" w:space="0" w:color="auto"/>
            </w:tcBorders>
          </w:tcPr>
          <w:p w14:paraId="7B8003CB" w14:textId="325FE0DD"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513856" behindDoc="0" locked="0" layoutInCell="1" allowOverlap="1" wp14:anchorId="75987E68" wp14:editId="0F832BFC">
                      <wp:simplePos x="0" y="0"/>
                      <wp:positionH relativeFrom="column">
                        <wp:posOffset>165735</wp:posOffset>
                      </wp:positionH>
                      <wp:positionV relativeFrom="paragraph">
                        <wp:posOffset>72390</wp:posOffset>
                      </wp:positionV>
                      <wp:extent cx="180340" cy="342900"/>
                      <wp:effectExtent l="0" t="0" r="24765" b="19050"/>
                      <wp:wrapNone/>
                      <wp:docPr id="25"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42900"/>
                              </a:xfrm>
                              <a:prstGeom prst="ellipse">
                                <a:avLst/>
                              </a:prstGeom>
                              <a:solidFill>
                                <a:sysClr val="window" lastClr="FFFFFF"/>
                              </a:solidFill>
                              <a:ln w="15875" cap="flat" cmpd="sng" algn="ctr">
                                <a:solidFill>
                                  <a:sysClr val="windowText" lastClr="000000"/>
                                </a:solidFill>
                                <a:prstDash val="solid"/>
                              </a:ln>
                              <a:effectLst/>
                            </wps:spPr>
                            <wps:txbx>
                              <w:txbxContent>
                                <w:p w14:paraId="581ADD7C"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87E68" id="円/楕円 25" o:spid="_x0000_s1032" style="position:absolute;left:0;text-align:left;margin-left:13.05pt;margin-top:5.7pt;width:14.2pt;height:27pt;z-index:25151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" fillcolor="window" strokecolor="windowText" strokeweight="1.25pt">
                      <v:path arrowok="t"/>
                      <v:textbox inset="0,0,0,0">
                        <w:txbxContent>
                          <w:p w14:paraId="581ADD7C"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v:textbox>
                    </v:oval>
                  </w:pict>
                </mc:Fallback>
              </mc:AlternateContent>
            </w:r>
          </w:p>
        </w:tc>
        <w:tc>
          <w:tcPr>
            <w:tcW w:w="365" w:type="dxa"/>
            <w:tcBorders>
              <w:top w:val="single" w:sz="4" w:space="0" w:color="auto"/>
              <w:left w:val="single" w:sz="4" w:space="0" w:color="auto"/>
              <w:bottom w:val="nil"/>
              <w:right w:val="nil"/>
            </w:tcBorders>
            <w:vAlign w:val="center"/>
          </w:tcPr>
          <w:p w14:paraId="791E7F93"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single" w:sz="4" w:space="0" w:color="auto"/>
              <w:left w:val="nil"/>
              <w:bottom w:val="nil"/>
              <w:right w:val="nil"/>
            </w:tcBorders>
            <w:vAlign w:val="center"/>
          </w:tcPr>
          <w:p w14:paraId="22111BEC" w14:textId="5BBF727D" w:rsidR="00193CD8" w:rsidRPr="009909A4" w:rsidRDefault="006E5514" w:rsidP="00682C30">
            <w:pPr>
              <w:spacing w:line="200" w:lineRule="exact"/>
              <w:jc w:val="center"/>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370496" behindDoc="0" locked="0" layoutInCell="1" allowOverlap="1" wp14:anchorId="76365995" wp14:editId="1596F847">
                      <wp:simplePos x="0" y="0"/>
                      <wp:positionH relativeFrom="column">
                        <wp:posOffset>-24765</wp:posOffset>
                      </wp:positionH>
                      <wp:positionV relativeFrom="paragraph">
                        <wp:posOffset>117475</wp:posOffset>
                      </wp:positionV>
                      <wp:extent cx="2019300" cy="190500"/>
                      <wp:effectExtent l="0" t="19050" r="19050" b="19050"/>
                      <wp:wrapNone/>
                      <wp:docPr id="640223821" name="右矢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1905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8027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 o:spid="_x0000_s1026" type="#_x0000_t13" style="position:absolute;margin-left:-1.95pt;margin-top:9.25pt;width:159pt;height:1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" adj="20581" fillcolor="#4f81bd" strokecolor="#385d8a" strokeweight="2pt">
                      <v:path arrowok="t"/>
                    </v:shape>
                  </w:pict>
                </mc:Fallback>
              </mc:AlternateContent>
            </w:r>
          </w:p>
        </w:tc>
        <w:tc>
          <w:tcPr>
            <w:tcW w:w="366" w:type="dxa"/>
            <w:tcBorders>
              <w:top w:val="single" w:sz="4" w:space="0" w:color="auto"/>
              <w:left w:val="nil"/>
              <w:bottom w:val="nil"/>
              <w:right w:val="nil"/>
            </w:tcBorders>
            <w:vAlign w:val="center"/>
          </w:tcPr>
          <w:p w14:paraId="0568E768"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single" w:sz="4" w:space="0" w:color="auto"/>
              <w:left w:val="nil"/>
              <w:bottom w:val="nil"/>
              <w:right w:val="nil"/>
            </w:tcBorders>
            <w:vAlign w:val="center"/>
          </w:tcPr>
          <w:p w14:paraId="24823CE0" w14:textId="77777777" w:rsidR="00193CD8" w:rsidRPr="009909A4" w:rsidRDefault="00193CD8" w:rsidP="00682C30">
            <w:pPr>
              <w:spacing w:line="200" w:lineRule="exact"/>
              <w:jc w:val="center"/>
              <w:rPr>
                <w:rFonts w:ascii="ＭＳ 明朝" w:hAnsi="ＭＳ 明朝"/>
                <w:color w:val="000000" w:themeColor="text1"/>
                <w:sz w:val="22"/>
              </w:rPr>
            </w:pPr>
          </w:p>
        </w:tc>
        <w:tc>
          <w:tcPr>
            <w:tcW w:w="366" w:type="dxa"/>
            <w:tcBorders>
              <w:top w:val="single" w:sz="4" w:space="0" w:color="auto"/>
              <w:left w:val="nil"/>
              <w:bottom w:val="nil"/>
              <w:right w:val="nil"/>
            </w:tcBorders>
            <w:vAlign w:val="center"/>
          </w:tcPr>
          <w:p w14:paraId="33662AC7"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single" w:sz="4" w:space="0" w:color="auto"/>
              <w:left w:val="nil"/>
              <w:bottom w:val="nil"/>
              <w:right w:val="nil"/>
            </w:tcBorders>
            <w:vAlign w:val="center"/>
          </w:tcPr>
          <w:p w14:paraId="7183E01E" w14:textId="77777777" w:rsidR="00193CD8" w:rsidRPr="009909A4" w:rsidRDefault="00193CD8" w:rsidP="00682C30">
            <w:pPr>
              <w:spacing w:line="200" w:lineRule="exact"/>
              <w:jc w:val="center"/>
              <w:rPr>
                <w:rFonts w:ascii="ＭＳ 明朝" w:hAnsi="ＭＳ 明朝"/>
                <w:color w:val="000000" w:themeColor="text1"/>
                <w:sz w:val="22"/>
              </w:rPr>
            </w:pPr>
          </w:p>
        </w:tc>
        <w:tc>
          <w:tcPr>
            <w:tcW w:w="366" w:type="dxa"/>
            <w:tcBorders>
              <w:top w:val="single" w:sz="4" w:space="0" w:color="auto"/>
              <w:left w:val="nil"/>
              <w:bottom w:val="nil"/>
              <w:right w:val="nil"/>
            </w:tcBorders>
            <w:vAlign w:val="center"/>
          </w:tcPr>
          <w:p w14:paraId="6B39D834"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single" w:sz="4" w:space="0" w:color="auto"/>
              <w:left w:val="nil"/>
              <w:bottom w:val="nil"/>
              <w:right w:val="nil"/>
            </w:tcBorders>
            <w:vAlign w:val="center"/>
          </w:tcPr>
          <w:p w14:paraId="25284618" w14:textId="77777777" w:rsidR="00193CD8" w:rsidRPr="009909A4" w:rsidRDefault="00193CD8" w:rsidP="00682C30">
            <w:pPr>
              <w:spacing w:line="200" w:lineRule="exact"/>
              <w:jc w:val="center"/>
              <w:rPr>
                <w:rFonts w:ascii="ＭＳ 明朝" w:hAnsi="ＭＳ 明朝"/>
                <w:color w:val="000000" w:themeColor="text1"/>
                <w:sz w:val="22"/>
              </w:rPr>
            </w:pPr>
          </w:p>
        </w:tc>
        <w:tc>
          <w:tcPr>
            <w:tcW w:w="427" w:type="dxa"/>
            <w:tcBorders>
              <w:top w:val="single" w:sz="4" w:space="0" w:color="auto"/>
              <w:left w:val="nil"/>
              <w:bottom w:val="nil"/>
              <w:right w:val="nil"/>
            </w:tcBorders>
          </w:tcPr>
          <w:p w14:paraId="1515BC4C" w14:textId="77777777" w:rsidR="00193CD8" w:rsidRPr="009909A4" w:rsidRDefault="00193CD8" w:rsidP="00682C30">
            <w:pPr>
              <w:spacing w:line="200" w:lineRule="exact"/>
              <w:rPr>
                <w:rFonts w:ascii="ＭＳ 明朝" w:hAnsi="ＭＳ 明朝"/>
                <w:color w:val="000000" w:themeColor="text1"/>
                <w:sz w:val="22"/>
              </w:rPr>
            </w:pPr>
          </w:p>
        </w:tc>
        <w:tc>
          <w:tcPr>
            <w:tcW w:w="378" w:type="dxa"/>
            <w:gridSpan w:val="2"/>
            <w:tcBorders>
              <w:top w:val="single" w:sz="4" w:space="0" w:color="auto"/>
              <w:left w:val="nil"/>
              <w:bottom w:val="nil"/>
              <w:right w:val="nil"/>
            </w:tcBorders>
          </w:tcPr>
          <w:p w14:paraId="7DE55E36" w14:textId="77777777" w:rsidR="00193CD8" w:rsidRPr="009909A4" w:rsidRDefault="00193CD8" w:rsidP="00682C30">
            <w:pPr>
              <w:spacing w:line="200" w:lineRule="exact"/>
              <w:rPr>
                <w:rFonts w:ascii="ＭＳ 明朝" w:hAnsi="ＭＳ 明朝"/>
                <w:color w:val="000000" w:themeColor="text1"/>
                <w:sz w:val="22"/>
              </w:rPr>
            </w:pPr>
          </w:p>
        </w:tc>
        <w:tc>
          <w:tcPr>
            <w:tcW w:w="365" w:type="dxa"/>
            <w:tcBorders>
              <w:top w:val="single" w:sz="4" w:space="0" w:color="auto"/>
              <w:left w:val="nil"/>
              <w:bottom w:val="nil"/>
              <w:right w:val="nil"/>
            </w:tcBorders>
          </w:tcPr>
          <w:p w14:paraId="635C3D12" w14:textId="77777777" w:rsidR="00193CD8" w:rsidRPr="009909A4" w:rsidRDefault="00193CD8" w:rsidP="00682C30">
            <w:pPr>
              <w:spacing w:line="200" w:lineRule="exact"/>
              <w:rPr>
                <w:rFonts w:ascii="ＭＳ 明朝" w:hAnsi="ＭＳ 明朝"/>
                <w:color w:val="000000" w:themeColor="text1"/>
                <w:sz w:val="22"/>
              </w:rPr>
            </w:pPr>
          </w:p>
        </w:tc>
        <w:tc>
          <w:tcPr>
            <w:tcW w:w="366" w:type="dxa"/>
            <w:tcBorders>
              <w:top w:val="single" w:sz="4" w:space="0" w:color="auto"/>
              <w:left w:val="nil"/>
              <w:bottom w:val="nil"/>
              <w:right w:val="nil"/>
            </w:tcBorders>
          </w:tcPr>
          <w:p w14:paraId="649FB454" w14:textId="3B96724B"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329536" behindDoc="0" locked="0" layoutInCell="1" allowOverlap="1" wp14:anchorId="1E17A86F" wp14:editId="632C7522">
                      <wp:simplePos x="0" y="0"/>
                      <wp:positionH relativeFrom="column">
                        <wp:posOffset>130810</wp:posOffset>
                      </wp:positionH>
                      <wp:positionV relativeFrom="paragraph">
                        <wp:posOffset>117475</wp:posOffset>
                      </wp:positionV>
                      <wp:extent cx="428625" cy="190500"/>
                      <wp:effectExtent l="0" t="0" r="9525" b="0"/>
                      <wp:wrapNone/>
                      <wp:docPr id="5" name="左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00EC2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 o:spid="_x0000_s1026" type="#_x0000_t66" style="position:absolute;margin-left:10.3pt;margin-top:9.25pt;width:33.75pt;height:1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" adj="4800" fillcolor="#4f81bd" strokecolor="#385d8a" strokeweight="2pt">
                      <v:path arrowok="t"/>
                    </v:shape>
                  </w:pict>
                </mc:Fallback>
              </mc:AlternateContent>
            </w:r>
          </w:p>
        </w:tc>
        <w:tc>
          <w:tcPr>
            <w:tcW w:w="365" w:type="dxa"/>
            <w:tcBorders>
              <w:top w:val="single" w:sz="4" w:space="0" w:color="auto"/>
              <w:left w:val="nil"/>
              <w:bottom w:val="nil"/>
              <w:right w:val="nil"/>
            </w:tcBorders>
          </w:tcPr>
          <w:p w14:paraId="5DD5DDB8" w14:textId="77777777" w:rsidR="00193CD8" w:rsidRPr="009909A4" w:rsidRDefault="00193CD8" w:rsidP="00682C30">
            <w:pPr>
              <w:spacing w:line="200" w:lineRule="exact"/>
              <w:rPr>
                <w:rFonts w:ascii="ＭＳ 明朝" w:hAnsi="ＭＳ 明朝"/>
                <w:color w:val="000000" w:themeColor="text1"/>
                <w:sz w:val="22"/>
              </w:rPr>
            </w:pPr>
          </w:p>
        </w:tc>
        <w:tc>
          <w:tcPr>
            <w:tcW w:w="366" w:type="dxa"/>
            <w:tcBorders>
              <w:top w:val="single" w:sz="4" w:space="0" w:color="auto"/>
              <w:left w:val="nil"/>
              <w:bottom w:val="nil"/>
              <w:right w:val="single" w:sz="4" w:space="0" w:color="auto"/>
            </w:tcBorders>
          </w:tcPr>
          <w:p w14:paraId="70A7C890" w14:textId="77777777" w:rsidR="00193CD8" w:rsidRPr="009909A4" w:rsidRDefault="00193CD8" w:rsidP="00682C30">
            <w:pPr>
              <w:spacing w:line="200" w:lineRule="exact"/>
              <w:rPr>
                <w:rFonts w:ascii="ＭＳ 明朝" w:hAnsi="ＭＳ 明朝"/>
                <w:color w:val="000000" w:themeColor="text1"/>
                <w:sz w:val="22"/>
              </w:rPr>
            </w:pPr>
          </w:p>
        </w:tc>
        <w:tc>
          <w:tcPr>
            <w:tcW w:w="1348" w:type="dxa"/>
            <w:vMerge/>
            <w:tcBorders>
              <w:left w:val="single" w:sz="4" w:space="0" w:color="auto"/>
            </w:tcBorders>
          </w:tcPr>
          <w:p w14:paraId="6FC62BA7"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17304A6B" w14:textId="77777777" w:rsidTr="00345014">
        <w:tc>
          <w:tcPr>
            <w:tcW w:w="364" w:type="dxa"/>
            <w:tcBorders>
              <w:top w:val="nil"/>
              <w:left w:val="nil"/>
              <w:bottom w:val="nil"/>
              <w:right w:val="nil"/>
            </w:tcBorders>
          </w:tcPr>
          <w:p w14:paraId="41C632EF"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6B9CC035"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778692BC"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00B81C47"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nil"/>
            </w:tcBorders>
          </w:tcPr>
          <w:p w14:paraId="32218B83"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single" w:sz="4" w:space="0" w:color="auto"/>
            </w:tcBorders>
          </w:tcPr>
          <w:p w14:paraId="4BF1F183" w14:textId="77777777" w:rsidR="00193CD8" w:rsidRPr="009909A4" w:rsidRDefault="00193CD8" w:rsidP="00682C30">
            <w:pPr>
              <w:spacing w:line="200" w:lineRule="exact"/>
              <w:rPr>
                <w:rFonts w:ascii="ＭＳ 明朝" w:hAnsi="ＭＳ 明朝"/>
                <w:color w:val="000000" w:themeColor="text1"/>
                <w:sz w:val="22"/>
              </w:rPr>
            </w:pPr>
          </w:p>
        </w:tc>
        <w:tc>
          <w:tcPr>
            <w:tcW w:w="365" w:type="dxa"/>
            <w:tcBorders>
              <w:top w:val="nil"/>
              <w:left w:val="single" w:sz="4" w:space="0" w:color="auto"/>
              <w:bottom w:val="nil"/>
              <w:right w:val="nil"/>
            </w:tcBorders>
            <w:vAlign w:val="center"/>
          </w:tcPr>
          <w:p w14:paraId="1BCB1A87"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nil"/>
              <w:left w:val="nil"/>
              <w:bottom w:val="nil"/>
              <w:right w:val="nil"/>
            </w:tcBorders>
            <w:vAlign w:val="center"/>
          </w:tcPr>
          <w:p w14:paraId="59C56670" w14:textId="77777777" w:rsidR="00193CD8" w:rsidRPr="009909A4" w:rsidRDefault="00193CD8" w:rsidP="00682C30">
            <w:pPr>
              <w:spacing w:line="200" w:lineRule="exact"/>
              <w:jc w:val="center"/>
              <w:rPr>
                <w:rFonts w:ascii="ＭＳ 明朝" w:hAnsi="ＭＳ 明朝"/>
                <w:color w:val="000000" w:themeColor="text1"/>
                <w:sz w:val="22"/>
              </w:rPr>
            </w:pPr>
          </w:p>
        </w:tc>
        <w:tc>
          <w:tcPr>
            <w:tcW w:w="366" w:type="dxa"/>
            <w:tcBorders>
              <w:top w:val="nil"/>
              <w:left w:val="nil"/>
              <w:bottom w:val="nil"/>
              <w:right w:val="nil"/>
            </w:tcBorders>
            <w:vAlign w:val="center"/>
          </w:tcPr>
          <w:p w14:paraId="04F7B5C7"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nil"/>
              <w:left w:val="nil"/>
              <w:bottom w:val="nil"/>
              <w:right w:val="nil"/>
            </w:tcBorders>
            <w:vAlign w:val="center"/>
          </w:tcPr>
          <w:p w14:paraId="2E0533AA" w14:textId="77777777" w:rsidR="00193CD8" w:rsidRPr="009909A4" w:rsidRDefault="00193CD8" w:rsidP="00682C30">
            <w:pPr>
              <w:spacing w:line="200" w:lineRule="exact"/>
              <w:jc w:val="center"/>
              <w:rPr>
                <w:rFonts w:ascii="ＭＳ 明朝" w:hAnsi="ＭＳ 明朝"/>
                <w:color w:val="000000" w:themeColor="text1"/>
                <w:sz w:val="22"/>
              </w:rPr>
            </w:pPr>
          </w:p>
        </w:tc>
        <w:tc>
          <w:tcPr>
            <w:tcW w:w="366" w:type="dxa"/>
            <w:tcBorders>
              <w:top w:val="nil"/>
              <w:left w:val="nil"/>
              <w:bottom w:val="nil"/>
              <w:right w:val="nil"/>
            </w:tcBorders>
            <w:vAlign w:val="center"/>
          </w:tcPr>
          <w:p w14:paraId="189BC638"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nil"/>
              <w:left w:val="nil"/>
              <w:bottom w:val="nil"/>
              <w:right w:val="nil"/>
            </w:tcBorders>
            <w:vAlign w:val="center"/>
          </w:tcPr>
          <w:p w14:paraId="2B10146F" w14:textId="77777777" w:rsidR="00193CD8" w:rsidRPr="009909A4" w:rsidRDefault="00193CD8" w:rsidP="00682C30">
            <w:pPr>
              <w:spacing w:line="200" w:lineRule="exact"/>
              <w:jc w:val="center"/>
              <w:rPr>
                <w:rFonts w:ascii="ＭＳ 明朝" w:hAnsi="ＭＳ 明朝"/>
                <w:color w:val="000000" w:themeColor="text1"/>
                <w:sz w:val="22"/>
              </w:rPr>
            </w:pPr>
          </w:p>
        </w:tc>
        <w:tc>
          <w:tcPr>
            <w:tcW w:w="366" w:type="dxa"/>
            <w:tcBorders>
              <w:top w:val="nil"/>
              <w:left w:val="nil"/>
              <w:bottom w:val="nil"/>
              <w:right w:val="nil"/>
            </w:tcBorders>
            <w:vAlign w:val="center"/>
          </w:tcPr>
          <w:p w14:paraId="22ECA1BF"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nil"/>
              <w:left w:val="nil"/>
              <w:bottom w:val="nil"/>
              <w:right w:val="nil"/>
            </w:tcBorders>
            <w:vAlign w:val="center"/>
          </w:tcPr>
          <w:p w14:paraId="6B05D16F" w14:textId="77777777" w:rsidR="00193CD8" w:rsidRPr="009909A4" w:rsidRDefault="00193CD8" w:rsidP="00682C30">
            <w:pPr>
              <w:spacing w:line="200" w:lineRule="exact"/>
              <w:jc w:val="center"/>
              <w:rPr>
                <w:rFonts w:ascii="ＭＳ 明朝" w:hAnsi="ＭＳ 明朝"/>
                <w:color w:val="000000" w:themeColor="text1"/>
                <w:sz w:val="22"/>
              </w:rPr>
            </w:pPr>
          </w:p>
        </w:tc>
        <w:tc>
          <w:tcPr>
            <w:tcW w:w="427" w:type="dxa"/>
            <w:tcBorders>
              <w:top w:val="nil"/>
              <w:left w:val="nil"/>
              <w:bottom w:val="nil"/>
              <w:right w:val="nil"/>
            </w:tcBorders>
          </w:tcPr>
          <w:p w14:paraId="5940803D" w14:textId="77777777" w:rsidR="00193CD8" w:rsidRPr="009909A4" w:rsidRDefault="00193CD8" w:rsidP="00682C30">
            <w:pPr>
              <w:spacing w:line="200" w:lineRule="exact"/>
              <w:rPr>
                <w:rFonts w:ascii="ＭＳ 明朝" w:hAnsi="ＭＳ 明朝"/>
                <w:color w:val="000000" w:themeColor="text1"/>
                <w:sz w:val="22"/>
              </w:rPr>
            </w:pPr>
          </w:p>
        </w:tc>
        <w:tc>
          <w:tcPr>
            <w:tcW w:w="378" w:type="dxa"/>
            <w:gridSpan w:val="2"/>
            <w:tcBorders>
              <w:top w:val="nil"/>
              <w:left w:val="nil"/>
              <w:bottom w:val="nil"/>
              <w:right w:val="nil"/>
            </w:tcBorders>
          </w:tcPr>
          <w:p w14:paraId="1A849A2D" w14:textId="77777777" w:rsidR="00193CD8" w:rsidRPr="009909A4" w:rsidRDefault="00193CD8" w:rsidP="00682C30">
            <w:pPr>
              <w:spacing w:line="200" w:lineRule="exact"/>
              <w:rPr>
                <w:rFonts w:ascii="ＭＳ 明朝" w:hAnsi="ＭＳ 明朝"/>
                <w:color w:val="000000" w:themeColor="text1"/>
                <w:sz w:val="22"/>
              </w:rPr>
            </w:pPr>
          </w:p>
        </w:tc>
        <w:tc>
          <w:tcPr>
            <w:tcW w:w="365" w:type="dxa"/>
            <w:tcBorders>
              <w:top w:val="nil"/>
              <w:left w:val="nil"/>
              <w:bottom w:val="nil"/>
              <w:right w:val="nil"/>
            </w:tcBorders>
          </w:tcPr>
          <w:p w14:paraId="6C1B670B" w14:textId="64AD192D"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493376" behindDoc="0" locked="0" layoutInCell="1" allowOverlap="1" wp14:anchorId="0CA5752E" wp14:editId="24FC1ACB">
                      <wp:simplePos x="0" y="0"/>
                      <wp:positionH relativeFrom="column">
                        <wp:posOffset>55245</wp:posOffset>
                      </wp:positionH>
                      <wp:positionV relativeFrom="paragraph">
                        <wp:posOffset>43815</wp:posOffset>
                      </wp:positionV>
                      <wp:extent cx="247650" cy="333375"/>
                      <wp:effectExtent l="0" t="0" r="19050" b="28575"/>
                      <wp:wrapNone/>
                      <wp:docPr id="24"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33375"/>
                              </a:xfrm>
                              <a:prstGeom prst="ellipse">
                                <a:avLst/>
                              </a:prstGeom>
                              <a:solidFill>
                                <a:sysClr val="window" lastClr="FFFFFF"/>
                              </a:solidFill>
                              <a:ln w="15875" cap="flat" cmpd="sng" algn="ctr">
                                <a:solidFill>
                                  <a:sysClr val="windowText" lastClr="000000"/>
                                </a:solidFill>
                                <a:prstDash val="solid"/>
                              </a:ln>
                              <a:effectLst/>
                            </wps:spPr>
                            <wps:txbx>
                              <w:txbxContent>
                                <w:p w14:paraId="092DA31A"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5752E" id="円/楕円 24" o:spid="_x0000_s1033" style="position:absolute;left:0;text-align:left;margin-left:4.35pt;margin-top:3.45pt;width:19.5pt;height:26.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" fillcolor="window" strokecolor="windowText" strokeweight="1.25pt">
                      <v:path arrowok="t"/>
                      <v:textbox inset="0,0,0,0">
                        <w:txbxContent>
                          <w:p w14:paraId="092DA31A"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v:textbox>
                    </v:oval>
                  </w:pict>
                </mc:Fallback>
              </mc:AlternateContent>
            </w:r>
          </w:p>
        </w:tc>
        <w:tc>
          <w:tcPr>
            <w:tcW w:w="366" w:type="dxa"/>
            <w:tcBorders>
              <w:top w:val="nil"/>
              <w:left w:val="nil"/>
              <w:bottom w:val="nil"/>
              <w:right w:val="nil"/>
            </w:tcBorders>
          </w:tcPr>
          <w:p w14:paraId="724D01C3" w14:textId="77777777" w:rsidR="00193CD8" w:rsidRPr="009909A4" w:rsidRDefault="00193CD8" w:rsidP="00682C30">
            <w:pPr>
              <w:spacing w:line="200" w:lineRule="exact"/>
              <w:rPr>
                <w:rFonts w:ascii="ＭＳ 明朝" w:hAnsi="ＭＳ 明朝"/>
                <w:color w:val="000000" w:themeColor="text1"/>
                <w:sz w:val="22"/>
              </w:rPr>
            </w:pPr>
          </w:p>
        </w:tc>
        <w:tc>
          <w:tcPr>
            <w:tcW w:w="365" w:type="dxa"/>
            <w:tcBorders>
              <w:top w:val="nil"/>
              <w:left w:val="nil"/>
              <w:bottom w:val="nil"/>
              <w:right w:val="nil"/>
            </w:tcBorders>
          </w:tcPr>
          <w:p w14:paraId="0F497DEB" w14:textId="77777777" w:rsidR="00193CD8" w:rsidRPr="009909A4" w:rsidRDefault="00193CD8" w:rsidP="00682C30">
            <w:pPr>
              <w:spacing w:line="200" w:lineRule="exact"/>
              <w:rPr>
                <w:rFonts w:ascii="ＭＳ 明朝" w:hAnsi="ＭＳ 明朝"/>
                <w:color w:val="000000" w:themeColor="text1"/>
                <w:sz w:val="22"/>
              </w:rPr>
            </w:pPr>
          </w:p>
        </w:tc>
        <w:tc>
          <w:tcPr>
            <w:tcW w:w="366" w:type="dxa"/>
            <w:tcBorders>
              <w:top w:val="nil"/>
              <w:left w:val="nil"/>
              <w:bottom w:val="nil"/>
              <w:right w:val="single" w:sz="4" w:space="0" w:color="auto"/>
            </w:tcBorders>
          </w:tcPr>
          <w:p w14:paraId="11705F64" w14:textId="77777777" w:rsidR="00193CD8" w:rsidRPr="009909A4" w:rsidRDefault="00193CD8" w:rsidP="00682C30">
            <w:pPr>
              <w:spacing w:line="200" w:lineRule="exact"/>
              <w:rPr>
                <w:rFonts w:ascii="ＭＳ 明朝" w:hAnsi="ＭＳ 明朝"/>
                <w:color w:val="000000" w:themeColor="text1"/>
                <w:sz w:val="22"/>
              </w:rPr>
            </w:pPr>
          </w:p>
        </w:tc>
        <w:tc>
          <w:tcPr>
            <w:tcW w:w="1348" w:type="dxa"/>
            <w:vMerge/>
            <w:tcBorders>
              <w:left w:val="single" w:sz="4" w:space="0" w:color="auto"/>
            </w:tcBorders>
          </w:tcPr>
          <w:p w14:paraId="1F082997"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6A298C9E" w14:textId="77777777" w:rsidTr="00345014">
        <w:tc>
          <w:tcPr>
            <w:tcW w:w="364" w:type="dxa"/>
            <w:tcBorders>
              <w:top w:val="nil"/>
              <w:left w:val="nil"/>
              <w:bottom w:val="nil"/>
              <w:right w:val="nil"/>
            </w:tcBorders>
          </w:tcPr>
          <w:p w14:paraId="32A3A611"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4B26A0AF"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23EF307E" w14:textId="77777777" w:rsidR="00193CD8" w:rsidRPr="009909A4" w:rsidRDefault="00193CD8" w:rsidP="00682C30">
            <w:pPr>
              <w:spacing w:line="200" w:lineRule="exact"/>
              <w:rPr>
                <w:rFonts w:ascii="ＭＳ 明朝" w:hAnsi="ＭＳ 明朝"/>
                <w:color w:val="000000" w:themeColor="text1"/>
                <w:sz w:val="22"/>
              </w:rPr>
            </w:pPr>
          </w:p>
        </w:tc>
        <w:tc>
          <w:tcPr>
            <w:tcW w:w="364" w:type="dxa"/>
            <w:tcBorders>
              <w:top w:val="nil"/>
              <w:left w:val="nil"/>
              <w:bottom w:val="nil"/>
              <w:right w:val="nil"/>
            </w:tcBorders>
          </w:tcPr>
          <w:p w14:paraId="2A24203A"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nil"/>
            </w:tcBorders>
          </w:tcPr>
          <w:p w14:paraId="46F50B5D" w14:textId="77777777" w:rsidR="00193CD8" w:rsidRPr="009909A4" w:rsidRDefault="00193CD8" w:rsidP="00682C30">
            <w:pPr>
              <w:spacing w:line="200" w:lineRule="exact"/>
              <w:rPr>
                <w:rFonts w:ascii="ＭＳ 明朝" w:hAnsi="ＭＳ 明朝"/>
                <w:color w:val="000000" w:themeColor="text1"/>
                <w:sz w:val="22"/>
              </w:rPr>
            </w:pPr>
          </w:p>
        </w:tc>
        <w:tc>
          <w:tcPr>
            <w:tcW w:w="363" w:type="dxa"/>
            <w:tcBorders>
              <w:top w:val="nil"/>
              <w:left w:val="nil"/>
              <w:bottom w:val="nil"/>
              <w:right w:val="single" w:sz="4" w:space="0" w:color="auto"/>
            </w:tcBorders>
          </w:tcPr>
          <w:p w14:paraId="41C1D4C3" w14:textId="77777777" w:rsidR="00193CD8" w:rsidRPr="009909A4" w:rsidRDefault="00193CD8" w:rsidP="00682C30">
            <w:pPr>
              <w:spacing w:line="200" w:lineRule="exact"/>
              <w:rPr>
                <w:rFonts w:ascii="ＭＳ 明朝" w:hAnsi="ＭＳ 明朝"/>
                <w:color w:val="000000" w:themeColor="text1"/>
                <w:sz w:val="22"/>
              </w:rPr>
            </w:pPr>
          </w:p>
        </w:tc>
        <w:tc>
          <w:tcPr>
            <w:tcW w:w="365" w:type="dxa"/>
            <w:tcBorders>
              <w:top w:val="nil"/>
              <w:left w:val="single" w:sz="4" w:space="0" w:color="auto"/>
              <w:bottom w:val="nil"/>
              <w:right w:val="nil"/>
            </w:tcBorders>
            <w:vAlign w:val="center"/>
          </w:tcPr>
          <w:p w14:paraId="440C1ED9"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nil"/>
              <w:left w:val="nil"/>
              <w:bottom w:val="nil"/>
              <w:right w:val="nil"/>
            </w:tcBorders>
            <w:vAlign w:val="center"/>
          </w:tcPr>
          <w:p w14:paraId="200834CA" w14:textId="77777777" w:rsidR="00193CD8" w:rsidRPr="009909A4" w:rsidRDefault="00193CD8" w:rsidP="00682C30">
            <w:pPr>
              <w:spacing w:line="200" w:lineRule="exact"/>
              <w:jc w:val="center"/>
              <w:rPr>
                <w:rFonts w:ascii="ＭＳ 明朝" w:hAnsi="ＭＳ 明朝"/>
                <w:color w:val="000000" w:themeColor="text1"/>
                <w:sz w:val="22"/>
              </w:rPr>
            </w:pPr>
          </w:p>
        </w:tc>
        <w:tc>
          <w:tcPr>
            <w:tcW w:w="366" w:type="dxa"/>
            <w:tcBorders>
              <w:top w:val="nil"/>
              <w:left w:val="nil"/>
              <w:bottom w:val="nil"/>
              <w:right w:val="nil"/>
            </w:tcBorders>
            <w:vAlign w:val="center"/>
          </w:tcPr>
          <w:p w14:paraId="75DDE792"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nil"/>
              <w:left w:val="nil"/>
              <w:bottom w:val="nil"/>
              <w:right w:val="nil"/>
            </w:tcBorders>
            <w:vAlign w:val="center"/>
          </w:tcPr>
          <w:p w14:paraId="5D09C319" w14:textId="77777777" w:rsidR="00193CD8" w:rsidRPr="009909A4" w:rsidRDefault="00193CD8" w:rsidP="00682C30">
            <w:pPr>
              <w:spacing w:line="200" w:lineRule="exact"/>
              <w:jc w:val="center"/>
              <w:rPr>
                <w:rFonts w:ascii="ＭＳ 明朝" w:hAnsi="ＭＳ 明朝"/>
                <w:color w:val="000000" w:themeColor="text1"/>
                <w:sz w:val="22"/>
              </w:rPr>
            </w:pPr>
          </w:p>
        </w:tc>
        <w:tc>
          <w:tcPr>
            <w:tcW w:w="366" w:type="dxa"/>
            <w:tcBorders>
              <w:top w:val="nil"/>
              <w:left w:val="nil"/>
              <w:bottom w:val="nil"/>
              <w:right w:val="nil"/>
            </w:tcBorders>
            <w:vAlign w:val="center"/>
          </w:tcPr>
          <w:p w14:paraId="5A8E880C"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nil"/>
              <w:left w:val="nil"/>
              <w:bottom w:val="nil"/>
              <w:right w:val="nil"/>
            </w:tcBorders>
            <w:vAlign w:val="center"/>
          </w:tcPr>
          <w:p w14:paraId="290618C4" w14:textId="77777777" w:rsidR="00193CD8" w:rsidRPr="009909A4" w:rsidRDefault="00193CD8" w:rsidP="00682C30">
            <w:pPr>
              <w:spacing w:line="200" w:lineRule="exact"/>
              <w:jc w:val="center"/>
              <w:rPr>
                <w:rFonts w:ascii="ＭＳ 明朝" w:hAnsi="ＭＳ 明朝"/>
                <w:color w:val="000000" w:themeColor="text1"/>
                <w:sz w:val="22"/>
              </w:rPr>
            </w:pPr>
          </w:p>
        </w:tc>
        <w:tc>
          <w:tcPr>
            <w:tcW w:w="366" w:type="dxa"/>
            <w:tcBorders>
              <w:top w:val="nil"/>
              <w:left w:val="nil"/>
              <w:bottom w:val="nil"/>
              <w:right w:val="nil"/>
            </w:tcBorders>
            <w:vAlign w:val="center"/>
          </w:tcPr>
          <w:p w14:paraId="69F0D9F6" w14:textId="77777777" w:rsidR="00193CD8" w:rsidRPr="009909A4" w:rsidRDefault="00193CD8" w:rsidP="00682C30">
            <w:pPr>
              <w:spacing w:line="200" w:lineRule="exact"/>
              <w:jc w:val="center"/>
              <w:rPr>
                <w:rFonts w:ascii="ＭＳ 明朝" w:hAnsi="ＭＳ 明朝"/>
                <w:color w:val="000000" w:themeColor="text1"/>
                <w:sz w:val="22"/>
              </w:rPr>
            </w:pPr>
          </w:p>
        </w:tc>
        <w:tc>
          <w:tcPr>
            <w:tcW w:w="365" w:type="dxa"/>
            <w:tcBorders>
              <w:top w:val="nil"/>
              <w:left w:val="nil"/>
              <w:bottom w:val="nil"/>
              <w:right w:val="nil"/>
            </w:tcBorders>
            <w:vAlign w:val="center"/>
          </w:tcPr>
          <w:p w14:paraId="57E6AC80" w14:textId="77777777" w:rsidR="00193CD8" w:rsidRPr="009909A4" w:rsidRDefault="00193CD8" w:rsidP="00682C30">
            <w:pPr>
              <w:spacing w:line="200" w:lineRule="exact"/>
              <w:jc w:val="center"/>
              <w:rPr>
                <w:rFonts w:ascii="ＭＳ 明朝" w:hAnsi="ＭＳ 明朝"/>
                <w:color w:val="000000" w:themeColor="text1"/>
                <w:sz w:val="22"/>
              </w:rPr>
            </w:pPr>
          </w:p>
        </w:tc>
        <w:tc>
          <w:tcPr>
            <w:tcW w:w="427" w:type="dxa"/>
            <w:tcBorders>
              <w:top w:val="nil"/>
              <w:left w:val="nil"/>
              <w:bottom w:val="nil"/>
              <w:right w:val="nil"/>
            </w:tcBorders>
          </w:tcPr>
          <w:p w14:paraId="47748730" w14:textId="77777777" w:rsidR="00193CD8" w:rsidRPr="009909A4" w:rsidRDefault="00193CD8" w:rsidP="00682C30">
            <w:pPr>
              <w:spacing w:line="200" w:lineRule="exact"/>
              <w:rPr>
                <w:rFonts w:ascii="ＭＳ 明朝" w:hAnsi="ＭＳ 明朝"/>
                <w:color w:val="000000" w:themeColor="text1"/>
                <w:sz w:val="22"/>
              </w:rPr>
            </w:pPr>
          </w:p>
        </w:tc>
        <w:tc>
          <w:tcPr>
            <w:tcW w:w="378" w:type="dxa"/>
            <w:gridSpan w:val="2"/>
            <w:tcBorders>
              <w:top w:val="nil"/>
              <w:left w:val="nil"/>
              <w:bottom w:val="nil"/>
              <w:right w:val="nil"/>
            </w:tcBorders>
          </w:tcPr>
          <w:p w14:paraId="5C730A5D" w14:textId="77777777" w:rsidR="00193CD8" w:rsidRPr="009909A4" w:rsidRDefault="00193CD8" w:rsidP="00682C30">
            <w:pPr>
              <w:spacing w:line="200" w:lineRule="exact"/>
              <w:rPr>
                <w:rFonts w:ascii="ＭＳ 明朝" w:hAnsi="ＭＳ 明朝"/>
                <w:color w:val="000000" w:themeColor="text1"/>
                <w:sz w:val="22"/>
              </w:rPr>
            </w:pPr>
          </w:p>
        </w:tc>
        <w:tc>
          <w:tcPr>
            <w:tcW w:w="365" w:type="dxa"/>
            <w:tcBorders>
              <w:top w:val="nil"/>
              <w:left w:val="nil"/>
              <w:bottom w:val="nil"/>
              <w:right w:val="nil"/>
            </w:tcBorders>
          </w:tcPr>
          <w:p w14:paraId="44616807" w14:textId="77777777" w:rsidR="00193CD8" w:rsidRPr="009909A4" w:rsidRDefault="00193CD8" w:rsidP="00682C30">
            <w:pPr>
              <w:spacing w:line="200" w:lineRule="exact"/>
              <w:rPr>
                <w:rFonts w:ascii="ＭＳ 明朝" w:hAnsi="ＭＳ 明朝"/>
                <w:color w:val="000000" w:themeColor="text1"/>
                <w:sz w:val="22"/>
              </w:rPr>
            </w:pPr>
          </w:p>
        </w:tc>
        <w:tc>
          <w:tcPr>
            <w:tcW w:w="366" w:type="dxa"/>
            <w:tcBorders>
              <w:top w:val="nil"/>
              <w:left w:val="nil"/>
              <w:bottom w:val="nil"/>
              <w:right w:val="nil"/>
            </w:tcBorders>
          </w:tcPr>
          <w:p w14:paraId="67E0B101" w14:textId="77777777" w:rsidR="00193CD8" w:rsidRPr="009909A4" w:rsidRDefault="00193CD8" w:rsidP="00682C30">
            <w:pPr>
              <w:spacing w:line="200" w:lineRule="exact"/>
              <w:rPr>
                <w:rFonts w:ascii="ＭＳ 明朝" w:hAnsi="ＭＳ 明朝"/>
                <w:color w:val="000000" w:themeColor="text1"/>
                <w:sz w:val="22"/>
              </w:rPr>
            </w:pPr>
          </w:p>
        </w:tc>
        <w:tc>
          <w:tcPr>
            <w:tcW w:w="365" w:type="dxa"/>
            <w:tcBorders>
              <w:top w:val="nil"/>
              <w:left w:val="nil"/>
              <w:bottom w:val="nil"/>
              <w:right w:val="nil"/>
            </w:tcBorders>
          </w:tcPr>
          <w:p w14:paraId="31F352C0" w14:textId="77777777" w:rsidR="00193CD8" w:rsidRPr="009909A4" w:rsidRDefault="00193CD8" w:rsidP="00682C30">
            <w:pPr>
              <w:spacing w:line="200" w:lineRule="exact"/>
              <w:rPr>
                <w:rFonts w:ascii="ＭＳ 明朝" w:hAnsi="ＭＳ 明朝"/>
                <w:color w:val="000000" w:themeColor="text1"/>
                <w:sz w:val="22"/>
              </w:rPr>
            </w:pPr>
          </w:p>
        </w:tc>
        <w:tc>
          <w:tcPr>
            <w:tcW w:w="366" w:type="dxa"/>
            <w:tcBorders>
              <w:top w:val="nil"/>
              <w:left w:val="nil"/>
              <w:bottom w:val="nil"/>
              <w:right w:val="single" w:sz="4" w:space="0" w:color="auto"/>
            </w:tcBorders>
          </w:tcPr>
          <w:p w14:paraId="5EBA4BFE" w14:textId="77777777" w:rsidR="00193CD8" w:rsidRPr="009909A4" w:rsidRDefault="00193CD8" w:rsidP="00682C30">
            <w:pPr>
              <w:spacing w:line="200" w:lineRule="exact"/>
              <w:rPr>
                <w:rFonts w:ascii="ＭＳ 明朝" w:hAnsi="ＭＳ 明朝"/>
                <w:color w:val="000000" w:themeColor="text1"/>
                <w:sz w:val="22"/>
              </w:rPr>
            </w:pPr>
          </w:p>
        </w:tc>
        <w:tc>
          <w:tcPr>
            <w:tcW w:w="1348" w:type="dxa"/>
            <w:vMerge/>
            <w:tcBorders>
              <w:left w:val="single" w:sz="4" w:space="0" w:color="auto"/>
            </w:tcBorders>
          </w:tcPr>
          <w:p w14:paraId="2C022A9D"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24E4222F" w14:textId="77777777" w:rsidTr="00345014">
        <w:tc>
          <w:tcPr>
            <w:tcW w:w="364" w:type="dxa"/>
            <w:tcBorders>
              <w:top w:val="nil"/>
              <w:left w:val="nil"/>
              <w:bottom w:val="nil"/>
              <w:right w:val="nil"/>
            </w:tcBorders>
          </w:tcPr>
          <w:p w14:paraId="57048375"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6333F538"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5B535DC1"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28408AFC"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nil"/>
            </w:tcBorders>
          </w:tcPr>
          <w:p w14:paraId="4F209F2B"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single" w:sz="4" w:space="0" w:color="auto"/>
            </w:tcBorders>
          </w:tcPr>
          <w:p w14:paraId="3187023F" w14:textId="77777777" w:rsidR="00193CD8" w:rsidRPr="009909A4" w:rsidRDefault="00193CD8" w:rsidP="00682C30">
            <w:pPr>
              <w:spacing w:line="200" w:lineRule="exact"/>
              <w:jc w:val="center"/>
              <w:rPr>
                <w:rFonts w:ascii="ＭＳ 明朝" w:hAnsi="ＭＳ 明朝"/>
                <w:color w:val="000000" w:themeColor="text1"/>
                <w:sz w:val="22"/>
              </w:rPr>
            </w:pPr>
          </w:p>
        </w:tc>
        <w:tc>
          <w:tcPr>
            <w:tcW w:w="730" w:type="dxa"/>
            <w:gridSpan w:val="2"/>
            <w:vMerge w:val="restart"/>
            <w:tcBorders>
              <w:top w:val="single" w:sz="4" w:space="0" w:color="auto"/>
              <w:left w:val="single" w:sz="4" w:space="0" w:color="auto"/>
            </w:tcBorders>
            <w:vAlign w:val="center"/>
          </w:tcPr>
          <w:p w14:paraId="236E0B9F"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居</w:t>
            </w:r>
          </w:p>
          <w:p w14:paraId="4FC09958" w14:textId="77777777" w:rsidR="00193CD8" w:rsidRPr="009909A4" w:rsidRDefault="00193CD8" w:rsidP="00682C30">
            <w:pPr>
              <w:spacing w:line="200" w:lineRule="exact"/>
              <w:jc w:val="center"/>
              <w:rPr>
                <w:rFonts w:ascii="ＭＳ 明朝" w:hAnsi="ＭＳ 明朝"/>
                <w:color w:val="000000" w:themeColor="text1"/>
                <w:szCs w:val="21"/>
              </w:rPr>
            </w:pPr>
          </w:p>
          <w:p w14:paraId="2AC7A2DB"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731" w:type="dxa"/>
            <w:gridSpan w:val="2"/>
            <w:vMerge w:val="restart"/>
            <w:tcBorders>
              <w:top w:val="single" w:sz="4" w:space="0" w:color="auto"/>
            </w:tcBorders>
            <w:vAlign w:val="center"/>
          </w:tcPr>
          <w:p w14:paraId="47BF75E3"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居</w:t>
            </w:r>
          </w:p>
          <w:p w14:paraId="171A6680" w14:textId="77777777" w:rsidR="00193CD8" w:rsidRPr="009909A4" w:rsidRDefault="00193CD8" w:rsidP="00682C30">
            <w:pPr>
              <w:spacing w:line="200" w:lineRule="exact"/>
              <w:jc w:val="center"/>
              <w:rPr>
                <w:rFonts w:ascii="ＭＳ 明朝" w:hAnsi="ＭＳ 明朝"/>
                <w:color w:val="000000" w:themeColor="text1"/>
                <w:szCs w:val="21"/>
              </w:rPr>
            </w:pPr>
          </w:p>
          <w:p w14:paraId="6ADAF897"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731" w:type="dxa"/>
            <w:gridSpan w:val="2"/>
            <w:vMerge w:val="restart"/>
            <w:tcBorders>
              <w:top w:val="single" w:sz="4" w:space="0" w:color="auto"/>
            </w:tcBorders>
            <w:vAlign w:val="center"/>
          </w:tcPr>
          <w:p w14:paraId="6D7FAC9E" w14:textId="649D78F2" w:rsidR="00193CD8" w:rsidRPr="009909A4" w:rsidRDefault="006E5514" w:rsidP="00682C30">
            <w:pPr>
              <w:spacing w:line="200" w:lineRule="exact"/>
              <w:jc w:val="center"/>
              <w:rPr>
                <w:rFonts w:ascii="ＭＳ 明朝" w:hAnsi="ＭＳ 明朝"/>
                <w:color w:val="000000" w:themeColor="text1"/>
                <w:szCs w:val="21"/>
              </w:rPr>
            </w:pPr>
            <w:r w:rsidRPr="009909A4">
              <w:rPr>
                <w:noProof/>
                <w:color w:val="000000" w:themeColor="text1"/>
                <w:szCs w:val="21"/>
              </w:rPr>
              <mc:AlternateContent>
                <mc:Choice Requires="wps">
                  <w:drawing>
                    <wp:anchor distT="0" distB="0" distL="114300" distR="114300" simplePos="0" relativeHeight="251534336" behindDoc="0" locked="0" layoutInCell="1" allowOverlap="1" wp14:anchorId="428D2ACC" wp14:editId="06F2581D">
                      <wp:simplePos x="0" y="0"/>
                      <wp:positionH relativeFrom="column">
                        <wp:posOffset>302260</wp:posOffset>
                      </wp:positionH>
                      <wp:positionV relativeFrom="paragraph">
                        <wp:posOffset>-198755</wp:posOffset>
                      </wp:positionV>
                      <wp:extent cx="251460" cy="323850"/>
                      <wp:effectExtent l="0" t="0" r="15240" b="19050"/>
                      <wp:wrapNone/>
                      <wp:docPr id="28" name="円/楕円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323850"/>
                              </a:xfrm>
                              <a:prstGeom prst="ellipse">
                                <a:avLst/>
                              </a:prstGeom>
                              <a:solidFill>
                                <a:sysClr val="window" lastClr="FFFFFF"/>
                              </a:solidFill>
                              <a:ln w="15875" cap="flat" cmpd="sng" algn="ctr">
                                <a:solidFill>
                                  <a:sysClr val="windowText" lastClr="000000"/>
                                </a:solidFill>
                                <a:prstDash val="solid"/>
                              </a:ln>
                              <a:effectLst/>
                            </wps:spPr>
                            <wps:txbx>
                              <w:txbxContent>
                                <w:p w14:paraId="687DB337"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D2ACC" id="円/楕円 28" o:spid="_x0000_s1034" style="position:absolute;left:0;text-align:left;margin-left:23.8pt;margin-top:-15.65pt;width:19.8pt;height:25.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" fillcolor="window" strokecolor="windowText" strokeweight="1.25pt">
                      <v:path arrowok="t"/>
                      <v:textbox inset="0,0,0,0">
                        <w:txbxContent>
                          <w:p w14:paraId="687DB337"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v:textbox>
                    </v:oval>
                  </w:pict>
                </mc:Fallback>
              </mc:AlternateContent>
            </w:r>
            <w:r w:rsidR="00193CD8" w:rsidRPr="009909A4">
              <w:rPr>
                <w:rFonts w:ascii="ＭＳ 明朝" w:hAnsi="ＭＳ 明朝" w:hint="eastAsia"/>
                <w:color w:val="000000" w:themeColor="text1"/>
                <w:szCs w:val="21"/>
              </w:rPr>
              <w:t>居</w:t>
            </w:r>
          </w:p>
          <w:p w14:paraId="560E1BAA" w14:textId="77777777" w:rsidR="00193CD8" w:rsidRPr="009909A4" w:rsidRDefault="00193CD8" w:rsidP="00682C30">
            <w:pPr>
              <w:spacing w:line="200" w:lineRule="exact"/>
              <w:jc w:val="center"/>
              <w:rPr>
                <w:rFonts w:ascii="ＭＳ 明朝" w:hAnsi="ＭＳ 明朝"/>
                <w:color w:val="000000" w:themeColor="text1"/>
                <w:szCs w:val="21"/>
              </w:rPr>
            </w:pPr>
          </w:p>
          <w:p w14:paraId="764822BE"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731" w:type="dxa"/>
            <w:gridSpan w:val="2"/>
            <w:vMerge w:val="restart"/>
            <w:tcBorders>
              <w:top w:val="single" w:sz="4" w:space="0" w:color="auto"/>
            </w:tcBorders>
            <w:vAlign w:val="center"/>
          </w:tcPr>
          <w:p w14:paraId="4869D8FF" w14:textId="77777777" w:rsidR="00193CD8" w:rsidRPr="009909A4" w:rsidRDefault="00193CD8" w:rsidP="00682C30">
            <w:pPr>
              <w:spacing w:line="200" w:lineRule="exact"/>
              <w:ind w:firstLineChars="100" w:firstLine="213"/>
              <w:rPr>
                <w:rFonts w:ascii="ＭＳ 明朝" w:hAnsi="ＭＳ 明朝"/>
                <w:color w:val="000000" w:themeColor="text1"/>
                <w:szCs w:val="21"/>
              </w:rPr>
            </w:pPr>
            <w:r w:rsidRPr="009909A4">
              <w:rPr>
                <w:rFonts w:ascii="ＭＳ 明朝" w:hAnsi="ＭＳ 明朝" w:hint="eastAsia"/>
                <w:color w:val="000000" w:themeColor="text1"/>
                <w:szCs w:val="21"/>
              </w:rPr>
              <w:t>介</w:t>
            </w:r>
          </w:p>
          <w:p w14:paraId="1FB67FC9" w14:textId="77777777" w:rsidR="00193CD8" w:rsidRPr="009909A4" w:rsidRDefault="00193CD8" w:rsidP="00682C30">
            <w:pPr>
              <w:spacing w:line="200" w:lineRule="exact"/>
              <w:ind w:firstLineChars="100" w:firstLine="213"/>
              <w:rPr>
                <w:rFonts w:ascii="ＭＳ 明朝" w:hAnsi="ＭＳ 明朝"/>
                <w:color w:val="000000" w:themeColor="text1"/>
                <w:szCs w:val="21"/>
              </w:rPr>
            </w:pPr>
            <w:r w:rsidRPr="009909A4">
              <w:rPr>
                <w:rFonts w:ascii="ＭＳ 明朝" w:hAnsi="ＭＳ 明朝" w:hint="eastAsia"/>
                <w:color w:val="000000" w:themeColor="text1"/>
                <w:szCs w:val="21"/>
              </w:rPr>
              <w:t>護</w:t>
            </w:r>
          </w:p>
          <w:p w14:paraId="375110FF" w14:textId="77777777" w:rsidR="00193CD8" w:rsidRPr="009909A4" w:rsidRDefault="00193CD8" w:rsidP="00682C30">
            <w:pPr>
              <w:spacing w:line="200" w:lineRule="exact"/>
              <w:ind w:firstLineChars="100" w:firstLine="213"/>
              <w:rPr>
                <w:rFonts w:ascii="ＭＳ 明朝" w:hAnsi="ＭＳ 明朝"/>
                <w:color w:val="000000" w:themeColor="text1"/>
                <w:szCs w:val="21"/>
              </w:rPr>
            </w:pPr>
            <w:r w:rsidRPr="009909A4">
              <w:rPr>
                <w:rFonts w:ascii="ＭＳ 明朝" w:hAnsi="ＭＳ 明朝" w:hint="eastAsia"/>
                <w:color w:val="000000" w:themeColor="text1"/>
                <w:szCs w:val="21"/>
              </w:rPr>
              <w:t>職</w:t>
            </w:r>
          </w:p>
          <w:p w14:paraId="3C05CB59" w14:textId="77777777" w:rsidR="00193CD8" w:rsidRPr="009909A4" w:rsidRDefault="00193CD8" w:rsidP="00682C30">
            <w:pPr>
              <w:spacing w:line="200" w:lineRule="exact"/>
              <w:ind w:firstLineChars="100" w:firstLine="213"/>
              <w:rPr>
                <w:rFonts w:ascii="ＭＳ 明朝" w:hAnsi="ＭＳ 明朝"/>
                <w:color w:val="000000" w:themeColor="text1"/>
                <w:szCs w:val="21"/>
              </w:rPr>
            </w:pPr>
            <w:r w:rsidRPr="009909A4">
              <w:rPr>
                <w:rFonts w:ascii="ＭＳ 明朝" w:hAnsi="ＭＳ 明朝" w:hint="eastAsia"/>
                <w:color w:val="000000" w:themeColor="text1"/>
                <w:szCs w:val="21"/>
              </w:rPr>
              <w:t>員</w:t>
            </w:r>
          </w:p>
          <w:p w14:paraId="4556DE76" w14:textId="77777777" w:rsidR="00193CD8" w:rsidRPr="009909A4" w:rsidRDefault="00193CD8" w:rsidP="00682C30">
            <w:pPr>
              <w:spacing w:line="200" w:lineRule="exact"/>
              <w:ind w:firstLineChars="100" w:firstLine="213"/>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441" w:type="dxa"/>
            <w:gridSpan w:val="2"/>
            <w:vMerge w:val="restart"/>
            <w:tcBorders>
              <w:top w:val="single" w:sz="4" w:space="0" w:color="auto"/>
              <w:right w:val="single" w:sz="4" w:space="0" w:color="auto"/>
            </w:tcBorders>
            <w:vAlign w:val="center"/>
          </w:tcPr>
          <w:p w14:paraId="30A1397F"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倉</w:t>
            </w:r>
          </w:p>
          <w:p w14:paraId="342794CE"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庫</w:t>
            </w:r>
          </w:p>
        </w:tc>
        <w:tc>
          <w:tcPr>
            <w:tcW w:w="729" w:type="dxa"/>
            <w:gridSpan w:val="2"/>
            <w:vMerge w:val="restart"/>
            <w:tcBorders>
              <w:top w:val="nil"/>
              <w:left w:val="single" w:sz="4" w:space="0" w:color="auto"/>
              <w:bottom w:val="single" w:sz="4" w:space="0" w:color="auto"/>
              <w:right w:val="single" w:sz="4" w:space="0" w:color="auto"/>
            </w:tcBorders>
          </w:tcPr>
          <w:p w14:paraId="6D846A3D" w14:textId="77777777" w:rsidR="00193CD8" w:rsidRPr="009909A4" w:rsidRDefault="00193CD8" w:rsidP="00682C30">
            <w:pPr>
              <w:spacing w:line="200" w:lineRule="exact"/>
              <w:jc w:val="center"/>
              <w:rPr>
                <w:rFonts w:ascii="ＭＳ 明朝" w:hAnsi="ＭＳ 明朝"/>
                <w:color w:val="000000" w:themeColor="text1"/>
                <w:sz w:val="22"/>
              </w:rPr>
            </w:pPr>
          </w:p>
        </w:tc>
        <w:tc>
          <w:tcPr>
            <w:tcW w:w="1097" w:type="dxa"/>
            <w:gridSpan w:val="3"/>
            <w:vMerge w:val="restart"/>
            <w:tcBorders>
              <w:top w:val="single" w:sz="4" w:space="0" w:color="auto"/>
              <w:left w:val="single" w:sz="4" w:space="0" w:color="auto"/>
              <w:right w:val="single" w:sz="4" w:space="0" w:color="auto"/>
            </w:tcBorders>
            <w:vAlign w:val="center"/>
          </w:tcPr>
          <w:p w14:paraId="0BECAA56"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便</w:t>
            </w:r>
          </w:p>
          <w:p w14:paraId="114F689B" w14:textId="77777777" w:rsidR="00193CD8" w:rsidRPr="009909A4" w:rsidRDefault="00193CD8" w:rsidP="00682C30">
            <w:pPr>
              <w:spacing w:line="200" w:lineRule="exact"/>
              <w:jc w:val="center"/>
              <w:rPr>
                <w:rFonts w:ascii="ＭＳ 明朝" w:hAnsi="ＭＳ 明朝"/>
                <w:color w:val="000000" w:themeColor="text1"/>
                <w:szCs w:val="21"/>
              </w:rPr>
            </w:pPr>
          </w:p>
          <w:p w14:paraId="2E6CC11A" w14:textId="77777777" w:rsidR="00193CD8" w:rsidRPr="009909A4" w:rsidRDefault="00193CD8" w:rsidP="00682C30">
            <w:pPr>
              <w:spacing w:line="200" w:lineRule="exact"/>
              <w:jc w:val="center"/>
              <w:rPr>
                <w:rFonts w:ascii="ＭＳ 明朝" w:hAnsi="ＭＳ 明朝"/>
                <w:color w:val="000000" w:themeColor="text1"/>
                <w:sz w:val="22"/>
              </w:rPr>
            </w:pPr>
            <w:r w:rsidRPr="009909A4">
              <w:rPr>
                <w:rFonts w:ascii="ＭＳ 明朝" w:hAnsi="ＭＳ 明朝" w:hint="eastAsia"/>
                <w:color w:val="000000" w:themeColor="text1"/>
                <w:szCs w:val="21"/>
              </w:rPr>
              <w:t>所</w:t>
            </w:r>
          </w:p>
        </w:tc>
        <w:tc>
          <w:tcPr>
            <w:tcW w:w="1348" w:type="dxa"/>
            <w:vMerge/>
            <w:tcBorders>
              <w:left w:val="single" w:sz="4" w:space="0" w:color="auto"/>
            </w:tcBorders>
          </w:tcPr>
          <w:p w14:paraId="1D38BE2A" w14:textId="77777777" w:rsidR="00193CD8" w:rsidRPr="009909A4" w:rsidRDefault="00193CD8" w:rsidP="00682C30">
            <w:pPr>
              <w:spacing w:line="200" w:lineRule="exact"/>
              <w:jc w:val="center"/>
              <w:rPr>
                <w:rFonts w:ascii="ＭＳ 明朝" w:hAnsi="ＭＳ 明朝"/>
                <w:color w:val="000000" w:themeColor="text1"/>
                <w:sz w:val="22"/>
              </w:rPr>
            </w:pPr>
          </w:p>
        </w:tc>
      </w:tr>
      <w:tr w:rsidR="009909A4" w:rsidRPr="009909A4" w14:paraId="1B394425" w14:textId="77777777" w:rsidTr="00345014">
        <w:tc>
          <w:tcPr>
            <w:tcW w:w="364" w:type="dxa"/>
            <w:tcBorders>
              <w:top w:val="nil"/>
              <w:left w:val="nil"/>
              <w:bottom w:val="nil"/>
              <w:right w:val="nil"/>
            </w:tcBorders>
          </w:tcPr>
          <w:p w14:paraId="5F001F24"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22B79F84"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796F52F5"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3ECE7033"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nil"/>
            </w:tcBorders>
          </w:tcPr>
          <w:p w14:paraId="10B31D49"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single" w:sz="4" w:space="0" w:color="auto"/>
            </w:tcBorders>
          </w:tcPr>
          <w:p w14:paraId="42773B4F" w14:textId="77777777" w:rsidR="00193CD8" w:rsidRPr="009909A4" w:rsidRDefault="00193CD8" w:rsidP="00682C30">
            <w:pPr>
              <w:spacing w:line="200" w:lineRule="exact"/>
              <w:jc w:val="center"/>
              <w:rPr>
                <w:rFonts w:ascii="ＭＳ 明朝" w:hAnsi="ＭＳ 明朝"/>
                <w:color w:val="000000" w:themeColor="text1"/>
                <w:sz w:val="22"/>
              </w:rPr>
            </w:pPr>
          </w:p>
        </w:tc>
        <w:tc>
          <w:tcPr>
            <w:tcW w:w="730" w:type="dxa"/>
            <w:gridSpan w:val="2"/>
            <w:vMerge/>
            <w:tcBorders>
              <w:left w:val="single" w:sz="4" w:space="0" w:color="auto"/>
            </w:tcBorders>
          </w:tcPr>
          <w:p w14:paraId="732B0B9B" w14:textId="77777777" w:rsidR="00193CD8" w:rsidRPr="009909A4" w:rsidRDefault="00193CD8" w:rsidP="00682C30">
            <w:pPr>
              <w:spacing w:line="200" w:lineRule="exact"/>
              <w:jc w:val="center"/>
              <w:rPr>
                <w:rFonts w:ascii="ＭＳ 明朝" w:hAnsi="ＭＳ 明朝"/>
                <w:color w:val="000000" w:themeColor="text1"/>
                <w:szCs w:val="21"/>
              </w:rPr>
            </w:pPr>
          </w:p>
        </w:tc>
        <w:tc>
          <w:tcPr>
            <w:tcW w:w="731" w:type="dxa"/>
            <w:gridSpan w:val="2"/>
            <w:vMerge/>
          </w:tcPr>
          <w:p w14:paraId="55692534" w14:textId="77777777" w:rsidR="00193CD8" w:rsidRPr="009909A4" w:rsidRDefault="00193CD8" w:rsidP="00682C30">
            <w:pPr>
              <w:spacing w:line="200" w:lineRule="exact"/>
              <w:jc w:val="center"/>
              <w:rPr>
                <w:rFonts w:ascii="ＭＳ 明朝" w:hAnsi="ＭＳ 明朝"/>
                <w:color w:val="000000" w:themeColor="text1"/>
                <w:szCs w:val="21"/>
              </w:rPr>
            </w:pPr>
          </w:p>
        </w:tc>
        <w:tc>
          <w:tcPr>
            <w:tcW w:w="731" w:type="dxa"/>
            <w:gridSpan w:val="2"/>
            <w:vMerge/>
          </w:tcPr>
          <w:p w14:paraId="3DC52B4F" w14:textId="77777777" w:rsidR="00193CD8" w:rsidRPr="009909A4" w:rsidRDefault="00193CD8" w:rsidP="00682C30">
            <w:pPr>
              <w:spacing w:line="200" w:lineRule="exact"/>
              <w:jc w:val="center"/>
              <w:rPr>
                <w:rFonts w:ascii="ＭＳ 明朝" w:hAnsi="ＭＳ 明朝"/>
                <w:color w:val="000000" w:themeColor="text1"/>
                <w:szCs w:val="21"/>
              </w:rPr>
            </w:pPr>
          </w:p>
        </w:tc>
        <w:tc>
          <w:tcPr>
            <w:tcW w:w="731" w:type="dxa"/>
            <w:gridSpan w:val="2"/>
            <w:vMerge/>
          </w:tcPr>
          <w:p w14:paraId="501B535C" w14:textId="77777777" w:rsidR="00193CD8" w:rsidRPr="009909A4" w:rsidRDefault="00193CD8" w:rsidP="00682C30">
            <w:pPr>
              <w:spacing w:line="200" w:lineRule="exact"/>
              <w:jc w:val="center"/>
              <w:rPr>
                <w:rFonts w:ascii="ＭＳ 明朝" w:hAnsi="ＭＳ 明朝"/>
                <w:color w:val="000000" w:themeColor="text1"/>
                <w:szCs w:val="21"/>
              </w:rPr>
            </w:pPr>
          </w:p>
        </w:tc>
        <w:tc>
          <w:tcPr>
            <w:tcW w:w="441" w:type="dxa"/>
            <w:gridSpan w:val="2"/>
            <w:vMerge/>
            <w:tcBorders>
              <w:right w:val="single" w:sz="4" w:space="0" w:color="auto"/>
            </w:tcBorders>
          </w:tcPr>
          <w:p w14:paraId="4359CC36" w14:textId="77777777" w:rsidR="00193CD8" w:rsidRPr="009909A4" w:rsidRDefault="00193CD8" w:rsidP="00682C30">
            <w:pPr>
              <w:spacing w:line="200" w:lineRule="exact"/>
              <w:jc w:val="center"/>
              <w:rPr>
                <w:rFonts w:ascii="ＭＳ 明朝" w:hAnsi="ＭＳ 明朝"/>
                <w:color w:val="000000" w:themeColor="text1"/>
                <w:szCs w:val="21"/>
              </w:rPr>
            </w:pPr>
          </w:p>
        </w:tc>
        <w:tc>
          <w:tcPr>
            <w:tcW w:w="729" w:type="dxa"/>
            <w:gridSpan w:val="2"/>
            <w:vMerge/>
            <w:tcBorders>
              <w:top w:val="nil"/>
              <w:left w:val="single" w:sz="4" w:space="0" w:color="auto"/>
              <w:bottom w:val="single" w:sz="4" w:space="0" w:color="auto"/>
              <w:right w:val="single" w:sz="4" w:space="0" w:color="auto"/>
            </w:tcBorders>
          </w:tcPr>
          <w:p w14:paraId="66FBFAA6" w14:textId="77777777" w:rsidR="00193CD8" w:rsidRPr="009909A4" w:rsidRDefault="00193CD8" w:rsidP="00682C30">
            <w:pPr>
              <w:spacing w:line="200" w:lineRule="exact"/>
              <w:jc w:val="center"/>
              <w:rPr>
                <w:rFonts w:ascii="ＭＳ 明朝" w:hAnsi="ＭＳ 明朝"/>
                <w:color w:val="000000" w:themeColor="text1"/>
                <w:sz w:val="22"/>
              </w:rPr>
            </w:pPr>
          </w:p>
        </w:tc>
        <w:tc>
          <w:tcPr>
            <w:tcW w:w="1097" w:type="dxa"/>
            <w:gridSpan w:val="3"/>
            <w:vMerge/>
            <w:tcBorders>
              <w:left w:val="single" w:sz="4" w:space="0" w:color="auto"/>
              <w:right w:val="single" w:sz="4" w:space="0" w:color="auto"/>
            </w:tcBorders>
          </w:tcPr>
          <w:p w14:paraId="6BCB93A2" w14:textId="77777777" w:rsidR="00193CD8" w:rsidRPr="009909A4" w:rsidRDefault="00193CD8" w:rsidP="00682C30">
            <w:pPr>
              <w:spacing w:line="200" w:lineRule="exact"/>
              <w:jc w:val="center"/>
              <w:rPr>
                <w:rFonts w:ascii="ＭＳ 明朝" w:hAnsi="ＭＳ 明朝"/>
                <w:color w:val="000000" w:themeColor="text1"/>
                <w:sz w:val="22"/>
              </w:rPr>
            </w:pPr>
          </w:p>
        </w:tc>
        <w:tc>
          <w:tcPr>
            <w:tcW w:w="1348" w:type="dxa"/>
            <w:vMerge/>
            <w:tcBorders>
              <w:left w:val="single" w:sz="4" w:space="0" w:color="auto"/>
            </w:tcBorders>
          </w:tcPr>
          <w:p w14:paraId="7BEBAC2D" w14:textId="77777777" w:rsidR="00193CD8" w:rsidRPr="009909A4" w:rsidRDefault="00193CD8" w:rsidP="00682C30">
            <w:pPr>
              <w:spacing w:line="200" w:lineRule="exact"/>
              <w:jc w:val="center"/>
              <w:rPr>
                <w:rFonts w:ascii="ＭＳ 明朝" w:hAnsi="ＭＳ 明朝"/>
                <w:color w:val="000000" w:themeColor="text1"/>
                <w:sz w:val="22"/>
              </w:rPr>
            </w:pPr>
          </w:p>
        </w:tc>
      </w:tr>
      <w:tr w:rsidR="009909A4" w:rsidRPr="009909A4" w14:paraId="60B9A332" w14:textId="77777777" w:rsidTr="00345014">
        <w:tc>
          <w:tcPr>
            <w:tcW w:w="364" w:type="dxa"/>
            <w:tcBorders>
              <w:top w:val="nil"/>
              <w:left w:val="nil"/>
              <w:bottom w:val="nil"/>
              <w:right w:val="nil"/>
            </w:tcBorders>
          </w:tcPr>
          <w:p w14:paraId="7EF7F46A"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09687076"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06AF0C5A"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047995FE"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nil"/>
            </w:tcBorders>
          </w:tcPr>
          <w:p w14:paraId="477BD4B7"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single" w:sz="4" w:space="0" w:color="auto"/>
            </w:tcBorders>
          </w:tcPr>
          <w:p w14:paraId="749C4718" w14:textId="77777777" w:rsidR="00193CD8" w:rsidRPr="009909A4" w:rsidRDefault="00193CD8" w:rsidP="00682C30">
            <w:pPr>
              <w:spacing w:line="200" w:lineRule="exact"/>
              <w:jc w:val="center"/>
              <w:rPr>
                <w:rFonts w:ascii="ＭＳ 明朝" w:hAnsi="ＭＳ 明朝"/>
                <w:color w:val="000000" w:themeColor="text1"/>
                <w:sz w:val="22"/>
              </w:rPr>
            </w:pPr>
          </w:p>
        </w:tc>
        <w:tc>
          <w:tcPr>
            <w:tcW w:w="730" w:type="dxa"/>
            <w:gridSpan w:val="2"/>
            <w:vMerge/>
            <w:tcBorders>
              <w:left w:val="single" w:sz="4" w:space="0" w:color="auto"/>
            </w:tcBorders>
          </w:tcPr>
          <w:p w14:paraId="2A606306" w14:textId="77777777" w:rsidR="00193CD8" w:rsidRPr="009909A4" w:rsidRDefault="00193CD8" w:rsidP="00682C30">
            <w:pPr>
              <w:spacing w:line="200" w:lineRule="exact"/>
              <w:jc w:val="center"/>
              <w:rPr>
                <w:rFonts w:ascii="ＭＳ 明朝" w:hAnsi="ＭＳ 明朝"/>
                <w:color w:val="000000" w:themeColor="text1"/>
                <w:szCs w:val="21"/>
              </w:rPr>
            </w:pPr>
          </w:p>
        </w:tc>
        <w:tc>
          <w:tcPr>
            <w:tcW w:w="731" w:type="dxa"/>
            <w:gridSpan w:val="2"/>
            <w:vMerge/>
          </w:tcPr>
          <w:p w14:paraId="4EC3A808" w14:textId="77777777" w:rsidR="00193CD8" w:rsidRPr="009909A4" w:rsidRDefault="00193CD8" w:rsidP="00682C30">
            <w:pPr>
              <w:spacing w:line="200" w:lineRule="exact"/>
              <w:jc w:val="center"/>
              <w:rPr>
                <w:rFonts w:ascii="ＭＳ 明朝" w:hAnsi="ＭＳ 明朝"/>
                <w:color w:val="000000" w:themeColor="text1"/>
                <w:szCs w:val="21"/>
              </w:rPr>
            </w:pPr>
          </w:p>
        </w:tc>
        <w:tc>
          <w:tcPr>
            <w:tcW w:w="731" w:type="dxa"/>
            <w:gridSpan w:val="2"/>
            <w:vMerge/>
          </w:tcPr>
          <w:p w14:paraId="4312265B" w14:textId="77777777" w:rsidR="00193CD8" w:rsidRPr="009909A4" w:rsidRDefault="00193CD8" w:rsidP="00682C30">
            <w:pPr>
              <w:spacing w:line="200" w:lineRule="exact"/>
              <w:jc w:val="center"/>
              <w:rPr>
                <w:rFonts w:ascii="ＭＳ 明朝" w:hAnsi="ＭＳ 明朝"/>
                <w:color w:val="000000" w:themeColor="text1"/>
                <w:szCs w:val="21"/>
              </w:rPr>
            </w:pPr>
          </w:p>
        </w:tc>
        <w:tc>
          <w:tcPr>
            <w:tcW w:w="731" w:type="dxa"/>
            <w:gridSpan w:val="2"/>
            <w:vMerge/>
          </w:tcPr>
          <w:p w14:paraId="2A5636AB" w14:textId="77777777" w:rsidR="00193CD8" w:rsidRPr="009909A4" w:rsidRDefault="00193CD8" w:rsidP="00682C30">
            <w:pPr>
              <w:spacing w:line="200" w:lineRule="exact"/>
              <w:jc w:val="center"/>
              <w:rPr>
                <w:rFonts w:ascii="ＭＳ 明朝" w:hAnsi="ＭＳ 明朝"/>
                <w:color w:val="000000" w:themeColor="text1"/>
                <w:szCs w:val="21"/>
              </w:rPr>
            </w:pPr>
          </w:p>
        </w:tc>
        <w:tc>
          <w:tcPr>
            <w:tcW w:w="441" w:type="dxa"/>
            <w:gridSpan w:val="2"/>
            <w:vMerge/>
            <w:tcBorders>
              <w:bottom w:val="single" w:sz="4" w:space="0" w:color="auto"/>
              <w:right w:val="single" w:sz="4" w:space="0" w:color="auto"/>
            </w:tcBorders>
          </w:tcPr>
          <w:p w14:paraId="487C0E25" w14:textId="77777777" w:rsidR="00193CD8" w:rsidRPr="009909A4" w:rsidRDefault="00193CD8" w:rsidP="00682C30">
            <w:pPr>
              <w:spacing w:line="200" w:lineRule="exact"/>
              <w:jc w:val="center"/>
              <w:rPr>
                <w:rFonts w:ascii="ＭＳ 明朝" w:hAnsi="ＭＳ 明朝"/>
                <w:color w:val="000000" w:themeColor="text1"/>
                <w:szCs w:val="21"/>
              </w:rPr>
            </w:pPr>
          </w:p>
        </w:tc>
        <w:tc>
          <w:tcPr>
            <w:tcW w:w="729" w:type="dxa"/>
            <w:gridSpan w:val="2"/>
            <w:vMerge/>
            <w:tcBorders>
              <w:top w:val="nil"/>
              <w:left w:val="single" w:sz="4" w:space="0" w:color="auto"/>
              <w:bottom w:val="single" w:sz="4" w:space="0" w:color="auto"/>
              <w:right w:val="single" w:sz="4" w:space="0" w:color="auto"/>
            </w:tcBorders>
          </w:tcPr>
          <w:p w14:paraId="5A377AFB" w14:textId="77777777" w:rsidR="00193CD8" w:rsidRPr="009909A4" w:rsidRDefault="00193CD8" w:rsidP="00682C30">
            <w:pPr>
              <w:spacing w:line="200" w:lineRule="exact"/>
              <w:jc w:val="center"/>
              <w:rPr>
                <w:rFonts w:ascii="ＭＳ 明朝" w:hAnsi="ＭＳ 明朝"/>
                <w:color w:val="000000" w:themeColor="text1"/>
                <w:sz w:val="22"/>
              </w:rPr>
            </w:pPr>
          </w:p>
        </w:tc>
        <w:tc>
          <w:tcPr>
            <w:tcW w:w="1097" w:type="dxa"/>
            <w:gridSpan w:val="3"/>
            <w:vMerge/>
            <w:tcBorders>
              <w:left w:val="single" w:sz="4" w:space="0" w:color="auto"/>
              <w:right w:val="single" w:sz="4" w:space="0" w:color="auto"/>
            </w:tcBorders>
          </w:tcPr>
          <w:p w14:paraId="1D75CB59" w14:textId="77777777" w:rsidR="00193CD8" w:rsidRPr="009909A4" w:rsidRDefault="00193CD8" w:rsidP="00682C30">
            <w:pPr>
              <w:spacing w:line="200" w:lineRule="exact"/>
              <w:jc w:val="center"/>
              <w:rPr>
                <w:rFonts w:ascii="ＭＳ 明朝" w:hAnsi="ＭＳ 明朝"/>
                <w:color w:val="000000" w:themeColor="text1"/>
                <w:sz w:val="22"/>
              </w:rPr>
            </w:pPr>
          </w:p>
        </w:tc>
        <w:tc>
          <w:tcPr>
            <w:tcW w:w="1348" w:type="dxa"/>
            <w:vMerge/>
            <w:tcBorders>
              <w:left w:val="single" w:sz="4" w:space="0" w:color="auto"/>
            </w:tcBorders>
          </w:tcPr>
          <w:p w14:paraId="4B06D8D8" w14:textId="77777777" w:rsidR="00193CD8" w:rsidRPr="009909A4" w:rsidRDefault="00193CD8" w:rsidP="00682C30">
            <w:pPr>
              <w:spacing w:line="200" w:lineRule="exact"/>
              <w:jc w:val="center"/>
              <w:rPr>
                <w:rFonts w:ascii="ＭＳ 明朝" w:hAnsi="ＭＳ 明朝"/>
                <w:color w:val="000000" w:themeColor="text1"/>
                <w:sz w:val="22"/>
              </w:rPr>
            </w:pPr>
          </w:p>
        </w:tc>
      </w:tr>
      <w:tr w:rsidR="009909A4" w:rsidRPr="009909A4" w14:paraId="581DEEF6" w14:textId="77777777" w:rsidTr="00345014">
        <w:tc>
          <w:tcPr>
            <w:tcW w:w="364" w:type="dxa"/>
            <w:tcBorders>
              <w:top w:val="nil"/>
              <w:left w:val="nil"/>
              <w:bottom w:val="nil"/>
              <w:right w:val="nil"/>
            </w:tcBorders>
          </w:tcPr>
          <w:p w14:paraId="4CB68F01"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1298EB0A"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0F7D91AA"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5F49CE9E"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nil"/>
            </w:tcBorders>
          </w:tcPr>
          <w:p w14:paraId="2D887584"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single" w:sz="4" w:space="0" w:color="auto"/>
            </w:tcBorders>
          </w:tcPr>
          <w:p w14:paraId="671114EE" w14:textId="77777777" w:rsidR="00193CD8" w:rsidRPr="009909A4" w:rsidRDefault="00193CD8" w:rsidP="00682C30">
            <w:pPr>
              <w:spacing w:line="200" w:lineRule="exact"/>
              <w:jc w:val="center"/>
              <w:rPr>
                <w:rFonts w:ascii="ＭＳ 明朝" w:hAnsi="ＭＳ 明朝"/>
                <w:color w:val="000000" w:themeColor="text1"/>
                <w:sz w:val="22"/>
              </w:rPr>
            </w:pPr>
          </w:p>
        </w:tc>
        <w:tc>
          <w:tcPr>
            <w:tcW w:w="730" w:type="dxa"/>
            <w:gridSpan w:val="2"/>
            <w:vMerge/>
            <w:tcBorders>
              <w:left w:val="single" w:sz="4" w:space="0" w:color="auto"/>
            </w:tcBorders>
          </w:tcPr>
          <w:p w14:paraId="155CCF59" w14:textId="77777777" w:rsidR="00193CD8" w:rsidRPr="009909A4" w:rsidRDefault="00193CD8" w:rsidP="00682C30">
            <w:pPr>
              <w:spacing w:line="200" w:lineRule="exact"/>
              <w:jc w:val="center"/>
              <w:rPr>
                <w:rFonts w:ascii="ＭＳ 明朝" w:hAnsi="ＭＳ 明朝"/>
                <w:color w:val="000000" w:themeColor="text1"/>
                <w:szCs w:val="21"/>
              </w:rPr>
            </w:pPr>
          </w:p>
        </w:tc>
        <w:tc>
          <w:tcPr>
            <w:tcW w:w="731" w:type="dxa"/>
            <w:gridSpan w:val="2"/>
            <w:vMerge/>
          </w:tcPr>
          <w:p w14:paraId="248B377D" w14:textId="77777777" w:rsidR="00193CD8" w:rsidRPr="009909A4" w:rsidRDefault="00193CD8" w:rsidP="00682C30">
            <w:pPr>
              <w:spacing w:line="200" w:lineRule="exact"/>
              <w:jc w:val="center"/>
              <w:rPr>
                <w:rFonts w:ascii="ＭＳ 明朝" w:hAnsi="ＭＳ 明朝"/>
                <w:color w:val="000000" w:themeColor="text1"/>
                <w:szCs w:val="21"/>
              </w:rPr>
            </w:pPr>
          </w:p>
        </w:tc>
        <w:tc>
          <w:tcPr>
            <w:tcW w:w="731" w:type="dxa"/>
            <w:gridSpan w:val="2"/>
            <w:vMerge/>
          </w:tcPr>
          <w:p w14:paraId="0BDC8C0F" w14:textId="77777777" w:rsidR="00193CD8" w:rsidRPr="009909A4" w:rsidRDefault="00193CD8" w:rsidP="00682C30">
            <w:pPr>
              <w:spacing w:line="200" w:lineRule="exact"/>
              <w:jc w:val="center"/>
              <w:rPr>
                <w:rFonts w:ascii="ＭＳ 明朝" w:hAnsi="ＭＳ 明朝"/>
                <w:color w:val="000000" w:themeColor="text1"/>
                <w:szCs w:val="21"/>
              </w:rPr>
            </w:pPr>
          </w:p>
        </w:tc>
        <w:tc>
          <w:tcPr>
            <w:tcW w:w="731" w:type="dxa"/>
            <w:gridSpan w:val="2"/>
            <w:vMerge/>
          </w:tcPr>
          <w:p w14:paraId="26F5C02A" w14:textId="77777777" w:rsidR="00193CD8" w:rsidRPr="009909A4" w:rsidRDefault="00193CD8" w:rsidP="00682C30">
            <w:pPr>
              <w:spacing w:line="200" w:lineRule="exact"/>
              <w:jc w:val="center"/>
              <w:rPr>
                <w:rFonts w:ascii="ＭＳ 明朝" w:hAnsi="ＭＳ 明朝"/>
                <w:color w:val="000000" w:themeColor="text1"/>
                <w:szCs w:val="21"/>
              </w:rPr>
            </w:pPr>
          </w:p>
        </w:tc>
        <w:tc>
          <w:tcPr>
            <w:tcW w:w="441" w:type="dxa"/>
            <w:gridSpan w:val="2"/>
            <w:vMerge w:val="restart"/>
            <w:tcBorders>
              <w:right w:val="single" w:sz="4" w:space="0" w:color="auto"/>
            </w:tcBorders>
            <w:vAlign w:val="center"/>
          </w:tcPr>
          <w:p w14:paraId="3CD9E53F"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倉</w:t>
            </w:r>
          </w:p>
          <w:p w14:paraId="0E3C8180"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庫</w:t>
            </w:r>
          </w:p>
        </w:tc>
        <w:tc>
          <w:tcPr>
            <w:tcW w:w="729" w:type="dxa"/>
            <w:gridSpan w:val="2"/>
            <w:vMerge/>
            <w:tcBorders>
              <w:top w:val="nil"/>
              <w:left w:val="single" w:sz="4" w:space="0" w:color="auto"/>
              <w:bottom w:val="single" w:sz="4" w:space="0" w:color="auto"/>
              <w:right w:val="single" w:sz="4" w:space="0" w:color="auto"/>
            </w:tcBorders>
          </w:tcPr>
          <w:p w14:paraId="4240B649" w14:textId="77777777" w:rsidR="00193CD8" w:rsidRPr="009909A4" w:rsidRDefault="00193CD8" w:rsidP="00682C30">
            <w:pPr>
              <w:spacing w:line="200" w:lineRule="exact"/>
              <w:jc w:val="center"/>
              <w:rPr>
                <w:rFonts w:ascii="ＭＳ 明朝" w:hAnsi="ＭＳ 明朝"/>
                <w:color w:val="000000" w:themeColor="text1"/>
                <w:sz w:val="22"/>
              </w:rPr>
            </w:pPr>
          </w:p>
        </w:tc>
        <w:tc>
          <w:tcPr>
            <w:tcW w:w="1097" w:type="dxa"/>
            <w:gridSpan w:val="3"/>
            <w:vMerge/>
            <w:tcBorders>
              <w:left w:val="single" w:sz="4" w:space="0" w:color="auto"/>
              <w:right w:val="single" w:sz="4" w:space="0" w:color="auto"/>
            </w:tcBorders>
          </w:tcPr>
          <w:p w14:paraId="479DDD7E" w14:textId="77777777" w:rsidR="00193CD8" w:rsidRPr="009909A4" w:rsidRDefault="00193CD8" w:rsidP="00682C30">
            <w:pPr>
              <w:spacing w:line="200" w:lineRule="exact"/>
              <w:jc w:val="center"/>
              <w:rPr>
                <w:rFonts w:ascii="ＭＳ 明朝" w:hAnsi="ＭＳ 明朝"/>
                <w:color w:val="000000" w:themeColor="text1"/>
                <w:sz w:val="22"/>
              </w:rPr>
            </w:pPr>
          </w:p>
        </w:tc>
        <w:tc>
          <w:tcPr>
            <w:tcW w:w="1348" w:type="dxa"/>
            <w:vMerge/>
            <w:tcBorders>
              <w:left w:val="single" w:sz="4" w:space="0" w:color="auto"/>
            </w:tcBorders>
          </w:tcPr>
          <w:p w14:paraId="0E4715D9" w14:textId="77777777" w:rsidR="00193CD8" w:rsidRPr="009909A4" w:rsidRDefault="00193CD8" w:rsidP="00682C30">
            <w:pPr>
              <w:spacing w:line="200" w:lineRule="exact"/>
              <w:jc w:val="center"/>
              <w:rPr>
                <w:rFonts w:ascii="ＭＳ 明朝" w:hAnsi="ＭＳ 明朝"/>
                <w:color w:val="000000" w:themeColor="text1"/>
                <w:sz w:val="22"/>
              </w:rPr>
            </w:pPr>
          </w:p>
        </w:tc>
      </w:tr>
      <w:tr w:rsidR="009909A4" w:rsidRPr="009909A4" w14:paraId="65DB761B" w14:textId="77777777" w:rsidTr="00345014">
        <w:tc>
          <w:tcPr>
            <w:tcW w:w="364" w:type="dxa"/>
            <w:tcBorders>
              <w:top w:val="nil"/>
              <w:left w:val="nil"/>
              <w:bottom w:val="nil"/>
              <w:right w:val="nil"/>
            </w:tcBorders>
          </w:tcPr>
          <w:p w14:paraId="0F653800"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3922094E"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69CBBCBE"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4814A2D5"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nil"/>
            </w:tcBorders>
          </w:tcPr>
          <w:p w14:paraId="5AB7AF1A"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single" w:sz="4" w:space="0" w:color="auto"/>
            </w:tcBorders>
          </w:tcPr>
          <w:p w14:paraId="53C55D99" w14:textId="77777777" w:rsidR="00193CD8" w:rsidRPr="009909A4" w:rsidRDefault="00193CD8" w:rsidP="00682C30">
            <w:pPr>
              <w:spacing w:line="200" w:lineRule="exact"/>
              <w:jc w:val="center"/>
              <w:rPr>
                <w:rFonts w:ascii="ＭＳ 明朝" w:hAnsi="ＭＳ 明朝"/>
                <w:color w:val="000000" w:themeColor="text1"/>
                <w:sz w:val="22"/>
              </w:rPr>
            </w:pPr>
          </w:p>
        </w:tc>
        <w:tc>
          <w:tcPr>
            <w:tcW w:w="730" w:type="dxa"/>
            <w:gridSpan w:val="2"/>
            <w:vMerge/>
            <w:tcBorders>
              <w:left w:val="single" w:sz="4" w:space="0" w:color="auto"/>
            </w:tcBorders>
          </w:tcPr>
          <w:p w14:paraId="55A498AA"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Pr>
          <w:p w14:paraId="268182AF"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Pr>
          <w:p w14:paraId="517F2DA5"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Pr>
          <w:p w14:paraId="1706E404" w14:textId="77777777" w:rsidR="00193CD8" w:rsidRPr="009909A4" w:rsidRDefault="00193CD8" w:rsidP="00682C30">
            <w:pPr>
              <w:spacing w:line="200" w:lineRule="exact"/>
              <w:jc w:val="center"/>
              <w:rPr>
                <w:rFonts w:ascii="ＭＳ 明朝" w:hAnsi="ＭＳ 明朝"/>
                <w:color w:val="000000" w:themeColor="text1"/>
                <w:sz w:val="22"/>
              </w:rPr>
            </w:pPr>
          </w:p>
        </w:tc>
        <w:tc>
          <w:tcPr>
            <w:tcW w:w="441" w:type="dxa"/>
            <w:gridSpan w:val="2"/>
            <w:vMerge/>
            <w:tcBorders>
              <w:right w:val="single" w:sz="4" w:space="0" w:color="auto"/>
            </w:tcBorders>
          </w:tcPr>
          <w:p w14:paraId="7E663575" w14:textId="77777777" w:rsidR="00193CD8" w:rsidRPr="009909A4" w:rsidRDefault="00193CD8" w:rsidP="00682C30">
            <w:pPr>
              <w:spacing w:line="200" w:lineRule="exact"/>
              <w:jc w:val="center"/>
              <w:rPr>
                <w:rFonts w:ascii="ＭＳ 明朝" w:hAnsi="ＭＳ 明朝"/>
                <w:color w:val="000000" w:themeColor="text1"/>
                <w:sz w:val="22"/>
              </w:rPr>
            </w:pPr>
          </w:p>
        </w:tc>
        <w:tc>
          <w:tcPr>
            <w:tcW w:w="729" w:type="dxa"/>
            <w:gridSpan w:val="2"/>
            <w:vMerge/>
            <w:tcBorders>
              <w:top w:val="nil"/>
              <w:left w:val="single" w:sz="4" w:space="0" w:color="auto"/>
              <w:bottom w:val="single" w:sz="4" w:space="0" w:color="auto"/>
              <w:right w:val="single" w:sz="4" w:space="0" w:color="auto"/>
            </w:tcBorders>
          </w:tcPr>
          <w:p w14:paraId="321DB8B3" w14:textId="77777777" w:rsidR="00193CD8" w:rsidRPr="009909A4" w:rsidRDefault="00193CD8" w:rsidP="00682C30">
            <w:pPr>
              <w:spacing w:line="200" w:lineRule="exact"/>
              <w:jc w:val="center"/>
              <w:rPr>
                <w:rFonts w:ascii="ＭＳ 明朝" w:hAnsi="ＭＳ 明朝"/>
                <w:color w:val="000000" w:themeColor="text1"/>
                <w:sz w:val="22"/>
              </w:rPr>
            </w:pPr>
          </w:p>
        </w:tc>
        <w:tc>
          <w:tcPr>
            <w:tcW w:w="1097" w:type="dxa"/>
            <w:gridSpan w:val="3"/>
            <w:vMerge/>
            <w:tcBorders>
              <w:left w:val="single" w:sz="4" w:space="0" w:color="auto"/>
              <w:right w:val="single" w:sz="4" w:space="0" w:color="auto"/>
            </w:tcBorders>
          </w:tcPr>
          <w:p w14:paraId="394373C9" w14:textId="77777777" w:rsidR="00193CD8" w:rsidRPr="009909A4" w:rsidRDefault="00193CD8" w:rsidP="00682C30">
            <w:pPr>
              <w:spacing w:line="200" w:lineRule="exact"/>
              <w:jc w:val="center"/>
              <w:rPr>
                <w:rFonts w:ascii="ＭＳ 明朝" w:hAnsi="ＭＳ 明朝"/>
                <w:color w:val="000000" w:themeColor="text1"/>
                <w:sz w:val="22"/>
              </w:rPr>
            </w:pPr>
          </w:p>
        </w:tc>
        <w:tc>
          <w:tcPr>
            <w:tcW w:w="1348" w:type="dxa"/>
            <w:vMerge/>
            <w:tcBorders>
              <w:left w:val="single" w:sz="4" w:space="0" w:color="auto"/>
            </w:tcBorders>
          </w:tcPr>
          <w:p w14:paraId="6BBDA7CE" w14:textId="77777777" w:rsidR="00193CD8" w:rsidRPr="009909A4" w:rsidRDefault="00193CD8" w:rsidP="00682C30">
            <w:pPr>
              <w:spacing w:line="200" w:lineRule="exact"/>
              <w:jc w:val="center"/>
              <w:rPr>
                <w:rFonts w:ascii="ＭＳ 明朝" w:hAnsi="ＭＳ 明朝"/>
                <w:color w:val="000000" w:themeColor="text1"/>
                <w:sz w:val="22"/>
              </w:rPr>
            </w:pPr>
          </w:p>
        </w:tc>
      </w:tr>
      <w:tr w:rsidR="00BF6B56" w:rsidRPr="009909A4" w14:paraId="3CB8C389" w14:textId="77777777" w:rsidTr="00345014">
        <w:tc>
          <w:tcPr>
            <w:tcW w:w="364" w:type="dxa"/>
            <w:tcBorders>
              <w:top w:val="nil"/>
              <w:left w:val="nil"/>
              <w:bottom w:val="nil"/>
              <w:right w:val="nil"/>
            </w:tcBorders>
          </w:tcPr>
          <w:p w14:paraId="2F4ED5C8"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7E6C29AD"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1687D1C1" w14:textId="77777777" w:rsidR="00193CD8" w:rsidRPr="009909A4" w:rsidRDefault="00193CD8" w:rsidP="00682C30">
            <w:pPr>
              <w:spacing w:line="200" w:lineRule="exact"/>
              <w:jc w:val="center"/>
              <w:rPr>
                <w:rFonts w:ascii="ＭＳ 明朝" w:hAnsi="ＭＳ 明朝"/>
                <w:color w:val="000000" w:themeColor="text1"/>
                <w:sz w:val="22"/>
              </w:rPr>
            </w:pPr>
          </w:p>
        </w:tc>
        <w:tc>
          <w:tcPr>
            <w:tcW w:w="364" w:type="dxa"/>
            <w:tcBorders>
              <w:top w:val="nil"/>
              <w:left w:val="nil"/>
              <w:bottom w:val="nil"/>
              <w:right w:val="nil"/>
            </w:tcBorders>
          </w:tcPr>
          <w:p w14:paraId="73868EFC"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nil"/>
            </w:tcBorders>
          </w:tcPr>
          <w:p w14:paraId="0C284A64" w14:textId="77777777" w:rsidR="00193CD8" w:rsidRPr="009909A4" w:rsidRDefault="00193CD8" w:rsidP="00682C30">
            <w:pPr>
              <w:spacing w:line="200" w:lineRule="exact"/>
              <w:jc w:val="center"/>
              <w:rPr>
                <w:rFonts w:ascii="ＭＳ 明朝" w:hAnsi="ＭＳ 明朝"/>
                <w:color w:val="000000" w:themeColor="text1"/>
                <w:sz w:val="22"/>
              </w:rPr>
            </w:pPr>
          </w:p>
        </w:tc>
        <w:tc>
          <w:tcPr>
            <w:tcW w:w="363" w:type="dxa"/>
            <w:tcBorders>
              <w:top w:val="nil"/>
              <w:left w:val="nil"/>
              <w:bottom w:val="nil"/>
              <w:right w:val="single" w:sz="4" w:space="0" w:color="auto"/>
            </w:tcBorders>
          </w:tcPr>
          <w:p w14:paraId="00BAA716" w14:textId="77777777" w:rsidR="00193CD8" w:rsidRPr="009909A4" w:rsidRDefault="00193CD8" w:rsidP="00682C30">
            <w:pPr>
              <w:spacing w:line="200" w:lineRule="exact"/>
              <w:jc w:val="center"/>
              <w:rPr>
                <w:rFonts w:ascii="ＭＳ 明朝" w:hAnsi="ＭＳ 明朝"/>
                <w:color w:val="000000" w:themeColor="text1"/>
                <w:sz w:val="22"/>
              </w:rPr>
            </w:pPr>
          </w:p>
        </w:tc>
        <w:tc>
          <w:tcPr>
            <w:tcW w:w="730" w:type="dxa"/>
            <w:gridSpan w:val="2"/>
            <w:vMerge/>
            <w:tcBorders>
              <w:left w:val="single" w:sz="4" w:space="0" w:color="auto"/>
            </w:tcBorders>
          </w:tcPr>
          <w:p w14:paraId="13A8B8C8"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Pr>
          <w:p w14:paraId="4AC59691"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Pr>
          <w:p w14:paraId="192E09B7" w14:textId="77777777" w:rsidR="00193CD8" w:rsidRPr="009909A4" w:rsidRDefault="00193CD8" w:rsidP="00682C30">
            <w:pPr>
              <w:spacing w:line="200" w:lineRule="exact"/>
              <w:jc w:val="center"/>
              <w:rPr>
                <w:rFonts w:ascii="ＭＳ 明朝" w:hAnsi="ＭＳ 明朝"/>
                <w:color w:val="000000" w:themeColor="text1"/>
                <w:sz w:val="22"/>
              </w:rPr>
            </w:pPr>
          </w:p>
        </w:tc>
        <w:tc>
          <w:tcPr>
            <w:tcW w:w="731" w:type="dxa"/>
            <w:gridSpan w:val="2"/>
            <w:vMerge/>
          </w:tcPr>
          <w:p w14:paraId="163762C9" w14:textId="77777777" w:rsidR="00193CD8" w:rsidRPr="009909A4" w:rsidRDefault="00193CD8" w:rsidP="00682C30">
            <w:pPr>
              <w:spacing w:line="200" w:lineRule="exact"/>
              <w:jc w:val="center"/>
              <w:rPr>
                <w:rFonts w:ascii="ＭＳ 明朝" w:hAnsi="ＭＳ 明朝"/>
                <w:color w:val="000000" w:themeColor="text1"/>
                <w:sz w:val="22"/>
              </w:rPr>
            </w:pPr>
          </w:p>
        </w:tc>
        <w:tc>
          <w:tcPr>
            <w:tcW w:w="441" w:type="dxa"/>
            <w:gridSpan w:val="2"/>
            <w:vMerge/>
            <w:tcBorders>
              <w:right w:val="single" w:sz="4" w:space="0" w:color="auto"/>
            </w:tcBorders>
          </w:tcPr>
          <w:p w14:paraId="65D5806D" w14:textId="77777777" w:rsidR="00193CD8" w:rsidRPr="009909A4" w:rsidRDefault="00193CD8" w:rsidP="00682C30">
            <w:pPr>
              <w:spacing w:line="200" w:lineRule="exact"/>
              <w:jc w:val="center"/>
              <w:rPr>
                <w:rFonts w:ascii="ＭＳ 明朝" w:hAnsi="ＭＳ 明朝"/>
                <w:color w:val="000000" w:themeColor="text1"/>
                <w:sz w:val="22"/>
              </w:rPr>
            </w:pPr>
          </w:p>
        </w:tc>
        <w:tc>
          <w:tcPr>
            <w:tcW w:w="729" w:type="dxa"/>
            <w:gridSpan w:val="2"/>
            <w:vMerge/>
            <w:tcBorders>
              <w:top w:val="nil"/>
              <w:left w:val="single" w:sz="4" w:space="0" w:color="auto"/>
              <w:bottom w:val="single" w:sz="4" w:space="0" w:color="auto"/>
              <w:right w:val="single" w:sz="4" w:space="0" w:color="auto"/>
            </w:tcBorders>
          </w:tcPr>
          <w:p w14:paraId="4AACB368" w14:textId="77777777" w:rsidR="00193CD8" w:rsidRPr="009909A4" w:rsidRDefault="00193CD8" w:rsidP="00682C30">
            <w:pPr>
              <w:spacing w:line="200" w:lineRule="exact"/>
              <w:jc w:val="center"/>
              <w:rPr>
                <w:rFonts w:ascii="ＭＳ 明朝" w:hAnsi="ＭＳ 明朝"/>
                <w:color w:val="000000" w:themeColor="text1"/>
                <w:sz w:val="22"/>
              </w:rPr>
            </w:pPr>
          </w:p>
        </w:tc>
        <w:tc>
          <w:tcPr>
            <w:tcW w:w="1097" w:type="dxa"/>
            <w:gridSpan w:val="3"/>
            <w:vMerge/>
            <w:tcBorders>
              <w:left w:val="single" w:sz="4" w:space="0" w:color="auto"/>
              <w:right w:val="single" w:sz="4" w:space="0" w:color="auto"/>
            </w:tcBorders>
          </w:tcPr>
          <w:p w14:paraId="5E6B8681" w14:textId="77777777" w:rsidR="00193CD8" w:rsidRPr="009909A4" w:rsidRDefault="00193CD8" w:rsidP="00682C30">
            <w:pPr>
              <w:spacing w:line="200" w:lineRule="exact"/>
              <w:jc w:val="center"/>
              <w:rPr>
                <w:rFonts w:ascii="ＭＳ 明朝" w:hAnsi="ＭＳ 明朝"/>
                <w:color w:val="000000" w:themeColor="text1"/>
                <w:sz w:val="22"/>
              </w:rPr>
            </w:pPr>
          </w:p>
        </w:tc>
        <w:tc>
          <w:tcPr>
            <w:tcW w:w="1348" w:type="dxa"/>
            <w:vMerge/>
            <w:tcBorders>
              <w:left w:val="single" w:sz="4" w:space="0" w:color="auto"/>
            </w:tcBorders>
          </w:tcPr>
          <w:p w14:paraId="5E13E804" w14:textId="77777777" w:rsidR="00193CD8" w:rsidRPr="009909A4" w:rsidRDefault="00193CD8" w:rsidP="00682C30">
            <w:pPr>
              <w:spacing w:line="200" w:lineRule="exact"/>
              <w:jc w:val="center"/>
              <w:rPr>
                <w:rFonts w:ascii="ＭＳ 明朝" w:hAnsi="ＭＳ 明朝"/>
                <w:color w:val="000000" w:themeColor="text1"/>
                <w:sz w:val="22"/>
              </w:rPr>
            </w:pPr>
          </w:p>
        </w:tc>
      </w:tr>
    </w:tbl>
    <w:p w14:paraId="17322FB2" w14:textId="77777777" w:rsidR="00193CD8" w:rsidRPr="009909A4" w:rsidRDefault="00193CD8" w:rsidP="00193CD8">
      <w:pPr>
        <w:spacing w:line="200" w:lineRule="exact"/>
        <w:jc w:val="center"/>
        <w:rPr>
          <w:rFonts w:ascii="ＭＳ 明朝" w:hAnsi="ＭＳ 明朝"/>
          <w:color w:val="000000" w:themeColor="text1"/>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353"/>
        <w:gridCol w:w="352"/>
        <w:gridCol w:w="352"/>
        <w:gridCol w:w="351"/>
        <w:gridCol w:w="351"/>
        <w:gridCol w:w="354"/>
        <w:gridCol w:w="355"/>
        <w:gridCol w:w="356"/>
        <w:gridCol w:w="355"/>
        <w:gridCol w:w="359"/>
        <w:gridCol w:w="359"/>
        <w:gridCol w:w="355"/>
        <w:gridCol w:w="355"/>
        <w:gridCol w:w="419"/>
        <w:gridCol w:w="7"/>
        <w:gridCol w:w="9"/>
        <w:gridCol w:w="389"/>
        <w:gridCol w:w="378"/>
        <w:gridCol w:w="355"/>
        <w:gridCol w:w="354"/>
        <w:gridCol w:w="355"/>
        <w:gridCol w:w="1276"/>
      </w:tblGrid>
      <w:tr w:rsidR="009909A4" w:rsidRPr="009909A4" w14:paraId="45744A16" w14:textId="77777777" w:rsidTr="00682C30">
        <w:tc>
          <w:tcPr>
            <w:tcW w:w="405" w:type="dxa"/>
            <w:tcBorders>
              <w:top w:val="nil"/>
              <w:left w:val="nil"/>
              <w:bottom w:val="nil"/>
              <w:right w:val="nil"/>
            </w:tcBorders>
          </w:tcPr>
          <w:p w14:paraId="25B6F25F" w14:textId="5FF844C7"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309056" behindDoc="0" locked="0" layoutInCell="1" allowOverlap="1" wp14:anchorId="3CAF99B8" wp14:editId="450EB310">
                      <wp:simplePos x="0" y="0"/>
                      <wp:positionH relativeFrom="column">
                        <wp:posOffset>-53340</wp:posOffset>
                      </wp:positionH>
                      <wp:positionV relativeFrom="paragraph">
                        <wp:posOffset>5080</wp:posOffset>
                      </wp:positionV>
                      <wp:extent cx="762000" cy="400050"/>
                      <wp:effectExtent l="0" t="0" r="0" b="0"/>
                      <wp:wrapNone/>
                      <wp:docPr id="117915743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400050"/>
                              </a:xfrm>
                              <a:prstGeom prst="roundRect">
                                <a:avLst/>
                              </a:prstGeom>
                              <a:solidFill>
                                <a:sysClr val="window" lastClr="FFFFFF"/>
                              </a:solidFill>
                              <a:ln w="25400" cap="flat" cmpd="sng" algn="ctr">
                                <a:solidFill>
                                  <a:srgbClr val="4F81BD">
                                    <a:shade val="50000"/>
                                  </a:srgbClr>
                                </a:solidFill>
                                <a:prstDash val="solid"/>
                              </a:ln>
                              <a:effectLst/>
                            </wps:spPr>
                            <wps:txbx>
                              <w:txbxContent>
                                <w:p w14:paraId="7D92F0D9" w14:textId="77777777" w:rsidR="00193CD8" w:rsidRPr="00AB1970" w:rsidRDefault="00193CD8" w:rsidP="00193CD8">
                                  <w:pPr>
                                    <w:jc w:val="center"/>
                                    <w:rPr>
                                      <w:color w:val="000000"/>
                                    </w:rPr>
                                  </w:pPr>
                                  <w:r w:rsidRPr="00AB1970">
                                    <w:rPr>
                                      <w:rFonts w:hint="eastAsia"/>
                                      <w:color w:val="000000"/>
                                    </w:rPr>
                                    <w:t>１階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AF99B8" id="角丸四角形 4" o:spid="_x0000_s1035" style="position:absolute;left:0;text-align:left;margin-left:-4.2pt;margin-top:.4pt;width:60pt;height:31.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" fillcolor="window" strokecolor="#385d8a" strokeweight="2pt">
                      <v:path arrowok="t"/>
                      <v:textbox>
                        <w:txbxContent>
                          <w:p w14:paraId="7D92F0D9" w14:textId="77777777" w:rsidR="00193CD8" w:rsidRPr="00AB1970" w:rsidRDefault="00193CD8" w:rsidP="00193CD8">
                            <w:pPr>
                              <w:jc w:val="center"/>
                              <w:rPr>
                                <w:color w:val="000000"/>
                              </w:rPr>
                            </w:pPr>
                            <w:r w:rsidRPr="00AB1970">
                              <w:rPr>
                                <w:rFonts w:hint="eastAsia"/>
                                <w:color w:val="000000"/>
                              </w:rPr>
                              <w:t>１階</w:t>
                            </w:r>
                          </w:p>
                        </w:txbxContent>
                      </v:textbox>
                    </v:roundrect>
                  </w:pict>
                </mc:Fallback>
              </mc:AlternateContent>
            </w:r>
          </w:p>
        </w:tc>
        <w:tc>
          <w:tcPr>
            <w:tcW w:w="408" w:type="dxa"/>
            <w:tcBorders>
              <w:top w:val="nil"/>
              <w:left w:val="nil"/>
              <w:bottom w:val="nil"/>
              <w:right w:val="nil"/>
            </w:tcBorders>
          </w:tcPr>
          <w:p w14:paraId="767CEEAA"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31DCECE4"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0378A77F"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nil"/>
            </w:tcBorders>
          </w:tcPr>
          <w:p w14:paraId="46BE5D3F"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single" w:sz="4" w:space="0" w:color="auto"/>
            </w:tcBorders>
          </w:tcPr>
          <w:p w14:paraId="100C16E0" w14:textId="77777777" w:rsidR="00193CD8" w:rsidRPr="009909A4" w:rsidRDefault="00193CD8" w:rsidP="00682C30">
            <w:pPr>
              <w:spacing w:line="200" w:lineRule="exact"/>
              <w:rPr>
                <w:rFonts w:ascii="ＭＳ 明朝" w:hAnsi="ＭＳ 明朝"/>
                <w:color w:val="000000" w:themeColor="text1"/>
                <w:sz w:val="22"/>
              </w:rPr>
            </w:pPr>
          </w:p>
        </w:tc>
        <w:tc>
          <w:tcPr>
            <w:tcW w:w="820" w:type="dxa"/>
            <w:gridSpan w:val="2"/>
            <w:vMerge w:val="restart"/>
            <w:tcBorders>
              <w:left w:val="single" w:sz="4" w:space="0" w:color="auto"/>
              <w:bottom w:val="single" w:sz="4" w:space="0" w:color="auto"/>
            </w:tcBorders>
            <w:vAlign w:val="center"/>
          </w:tcPr>
          <w:p w14:paraId="3AD652D0"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汚</w:t>
            </w:r>
          </w:p>
          <w:p w14:paraId="4B33BB52"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物</w:t>
            </w:r>
          </w:p>
          <w:p w14:paraId="1AA616C0"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処</w:t>
            </w:r>
          </w:p>
          <w:p w14:paraId="70C3950B"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理</w:t>
            </w:r>
          </w:p>
          <w:p w14:paraId="1A39CA46"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823" w:type="dxa"/>
            <w:gridSpan w:val="2"/>
            <w:vMerge w:val="restart"/>
            <w:tcBorders>
              <w:bottom w:val="single" w:sz="4" w:space="0" w:color="auto"/>
            </w:tcBorders>
            <w:vAlign w:val="center"/>
          </w:tcPr>
          <w:p w14:paraId="36119BE6"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洗</w:t>
            </w:r>
          </w:p>
          <w:p w14:paraId="5C96906F" w14:textId="77777777" w:rsidR="00193CD8" w:rsidRPr="009909A4" w:rsidRDefault="00193CD8" w:rsidP="00682C30">
            <w:pPr>
              <w:spacing w:line="200" w:lineRule="exact"/>
              <w:jc w:val="center"/>
              <w:rPr>
                <w:rFonts w:ascii="ＭＳ 明朝" w:hAnsi="ＭＳ 明朝"/>
                <w:color w:val="000000" w:themeColor="text1"/>
                <w:szCs w:val="21"/>
              </w:rPr>
            </w:pPr>
          </w:p>
          <w:p w14:paraId="172FCFEA"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濯</w:t>
            </w:r>
          </w:p>
          <w:p w14:paraId="2047F277" w14:textId="77777777" w:rsidR="00193CD8" w:rsidRPr="009909A4" w:rsidRDefault="00193CD8" w:rsidP="00682C30">
            <w:pPr>
              <w:spacing w:line="200" w:lineRule="exact"/>
              <w:jc w:val="center"/>
              <w:rPr>
                <w:rFonts w:ascii="ＭＳ 明朝" w:hAnsi="ＭＳ 明朝"/>
                <w:color w:val="000000" w:themeColor="text1"/>
                <w:szCs w:val="21"/>
              </w:rPr>
            </w:pPr>
          </w:p>
          <w:p w14:paraId="032D8A63"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832" w:type="dxa"/>
            <w:gridSpan w:val="2"/>
            <w:vMerge w:val="restart"/>
            <w:tcBorders>
              <w:bottom w:val="single" w:sz="4" w:space="0" w:color="auto"/>
            </w:tcBorders>
            <w:vAlign w:val="center"/>
          </w:tcPr>
          <w:p w14:paraId="0522B290"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医</w:t>
            </w:r>
          </w:p>
          <w:p w14:paraId="1F28F371" w14:textId="77777777" w:rsidR="00193CD8" w:rsidRPr="009909A4" w:rsidRDefault="00193CD8" w:rsidP="00682C30">
            <w:pPr>
              <w:spacing w:line="200" w:lineRule="exact"/>
              <w:jc w:val="center"/>
              <w:rPr>
                <w:rFonts w:ascii="ＭＳ 明朝" w:hAnsi="ＭＳ 明朝"/>
                <w:color w:val="000000" w:themeColor="text1"/>
                <w:szCs w:val="21"/>
              </w:rPr>
            </w:pPr>
          </w:p>
          <w:p w14:paraId="010FF835"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務</w:t>
            </w:r>
          </w:p>
          <w:p w14:paraId="5CB1BC64" w14:textId="77777777" w:rsidR="00193CD8" w:rsidRPr="009909A4" w:rsidRDefault="00193CD8" w:rsidP="00682C30">
            <w:pPr>
              <w:spacing w:line="200" w:lineRule="exact"/>
              <w:jc w:val="center"/>
              <w:rPr>
                <w:rFonts w:ascii="ＭＳ 明朝" w:hAnsi="ＭＳ 明朝"/>
                <w:color w:val="000000" w:themeColor="text1"/>
                <w:szCs w:val="21"/>
              </w:rPr>
            </w:pPr>
          </w:p>
          <w:p w14:paraId="29953431"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822" w:type="dxa"/>
            <w:gridSpan w:val="2"/>
            <w:vMerge w:val="restart"/>
            <w:tcBorders>
              <w:bottom w:val="single" w:sz="4" w:space="0" w:color="auto"/>
            </w:tcBorders>
            <w:vAlign w:val="center"/>
          </w:tcPr>
          <w:p w14:paraId="5BFFF9B1"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看</w:t>
            </w:r>
          </w:p>
          <w:p w14:paraId="061AD67E"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護</w:t>
            </w:r>
          </w:p>
          <w:p w14:paraId="4EA3556C"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職</w:t>
            </w:r>
          </w:p>
          <w:p w14:paraId="6B10EC2B"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員</w:t>
            </w:r>
          </w:p>
          <w:p w14:paraId="034128F5"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426" w:type="dxa"/>
            <w:gridSpan w:val="2"/>
            <w:vMerge w:val="restart"/>
            <w:tcBorders>
              <w:right w:val="single" w:sz="4" w:space="0" w:color="auto"/>
            </w:tcBorders>
            <w:vAlign w:val="center"/>
          </w:tcPr>
          <w:p w14:paraId="75CCF1E1"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倉</w:t>
            </w:r>
          </w:p>
          <w:p w14:paraId="52682B64" w14:textId="77777777" w:rsidR="00193CD8" w:rsidRPr="009909A4" w:rsidRDefault="00193CD8" w:rsidP="00682C30">
            <w:pPr>
              <w:spacing w:line="200" w:lineRule="exact"/>
              <w:jc w:val="center"/>
              <w:rPr>
                <w:rFonts w:ascii="ＭＳ 明朝" w:hAnsi="ＭＳ 明朝"/>
                <w:color w:val="000000" w:themeColor="text1"/>
                <w:szCs w:val="21"/>
              </w:rPr>
            </w:pPr>
          </w:p>
          <w:p w14:paraId="01558668" w14:textId="77777777" w:rsidR="00193CD8" w:rsidRPr="009909A4" w:rsidRDefault="00193CD8" w:rsidP="00682C30">
            <w:pPr>
              <w:spacing w:line="200" w:lineRule="exact"/>
              <w:jc w:val="center"/>
              <w:rPr>
                <w:rFonts w:ascii="ＭＳ 明朝" w:hAnsi="ＭＳ 明朝"/>
                <w:color w:val="000000" w:themeColor="text1"/>
                <w:szCs w:val="21"/>
              </w:rPr>
            </w:pPr>
          </w:p>
          <w:p w14:paraId="4911E68C" w14:textId="77777777" w:rsidR="00193CD8" w:rsidRPr="009909A4" w:rsidRDefault="00193CD8" w:rsidP="00682C30">
            <w:pPr>
              <w:spacing w:line="200" w:lineRule="exact"/>
              <w:jc w:val="center"/>
              <w:rPr>
                <w:rFonts w:ascii="ＭＳ 明朝" w:hAnsi="ＭＳ 明朝"/>
                <w:color w:val="000000" w:themeColor="text1"/>
                <w:szCs w:val="21"/>
              </w:rPr>
            </w:pPr>
          </w:p>
          <w:p w14:paraId="4EC66D7D"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庫</w:t>
            </w:r>
          </w:p>
        </w:tc>
        <w:tc>
          <w:tcPr>
            <w:tcW w:w="418" w:type="dxa"/>
            <w:gridSpan w:val="2"/>
            <w:tcBorders>
              <w:right w:val="single" w:sz="4" w:space="0" w:color="auto"/>
            </w:tcBorders>
          </w:tcPr>
          <w:p w14:paraId="2D63378B" w14:textId="77777777" w:rsidR="00193CD8" w:rsidRPr="009909A4" w:rsidRDefault="00193CD8" w:rsidP="00682C30">
            <w:pPr>
              <w:spacing w:line="200" w:lineRule="exact"/>
              <w:jc w:val="center"/>
              <w:rPr>
                <w:rFonts w:ascii="ＭＳ 明朝" w:hAnsi="ＭＳ 明朝"/>
                <w:color w:val="000000" w:themeColor="text1"/>
                <w:sz w:val="22"/>
              </w:rPr>
            </w:pPr>
          </w:p>
        </w:tc>
        <w:tc>
          <w:tcPr>
            <w:tcW w:w="821" w:type="dxa"/>
            <w:gridSpan w:val="2"/>
            <w:vMerge w:val="restart"/>
            <w:tcBorders>
              <w:top w:val="single" w:sz="4" w:space="0" w:color="auto"/>
              <w:left w:val="single" w:sz="4" w:space="0" w:color="auto"/>
              <w:bottom w:val="single" w:sz="4" w:space="0" w:color="auto"/>
              <w:right w:val="single" w:sz="4" w:space="0" w:color="auto"/>
            </w:tcBorders>
            <w:vAlign w:val="center"/>
          </w:tcPr>
          <w:p w14:paraId="52568EE2"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倉</w:t>
            </w:r>
          </w:p>
          <w:p w14:paraId="5DB46791"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庫</w:t>
            </w:r>
          </w:p>
        </w:tc>
        <w:tc>
          <w:tcPr>
            <w:tcW w:w="821" w:type="dxa"/>
            <w:gridSpan w:val="2"/>
            <w:vMerge w:val="restart"/>
            <w:tcBorders>
              <w:left w:val="single" w:sz="4" w:space="0" w:color="auto"/>
              <w:bottom w:val="single" w:sz="4" w:space="0" w:color="auto"/>
            </w:tcBorders>
            <w:vAlign w:val="center"/>
          </w:tcPr>
          <w:p w14:paraId="6CF5FBFE"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相</w:t>
            </w:r>
          </w:p>
          <w:p w14:paraId="33D122B4" w14:textId="77777777" w:rsidR="00193CD8" w:rsidRPr="009909A4" w:rsidRDefault="00193CD8" w:rsidP="00682C30">
            <w:pPr>
              <w:spacing w:line="200" w:lineRule="exact"/>
              <w:jc w:val="center"/>
              <w:rPr>
                <w:rFonts w:ascii="ＭＳ 明朝" w:hAnsi="ＭＳ 明朝"/>
                <w:color w:val="000000" w:themeColor="text1"/>
                <w:szCs w:val="21"/>
              </w:rPr>
            </w:pPr>
          </w:p>
          <w:p w14:paraId="792D2EBA"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談</w:t>
            </w:r>
          </w:p>
          <w:p w14:paraId="55667F85" w14:textId="77777777" w:rsidR="00193CD8" w:rsidRPr="009909A4" w:rsidRDefault="00193CD8" w:rsidP="00682C30">
            <w:pPr>
              <w:spacing w:line="200" w:lineRule="exact"/>
              <w:jc w:val="center"/>
              <w:rPr>
                <w:rFonts w:ascii="ＭＳ 明朝" w:hAnsi="ＭＳ 明朝"/>
                <w:color w:val="000000" w:themeColor="text1"/>
                <w:szCs w:val="21"/>
              </w:rPr>
            </w:pPr>
          </w:p>
          <w:p w14:paraId="5836E529" w14:textId="77777777" w:rsidR="00193CD8" w:rsidRPr="009909A4" w:rsidRDefault="00193CD8" w:rsidP="00682C30">
            <w:pPr>
              <w:spacing w:line="200" w:lineRule="exact"/>
              <w:jc w:val="center"/>
              <w:rPr>
                <w:rFonts w:ascii="ＭＳ 明朝" w:hAnsi="ＭＳ 明朝"/>
                <w:color w:val="000000" w:themeColor="text1"/>
                <w:sz w:val="22"/>
              </w:rPr>
            </w:pPr>
            <w:r w:rsidRPr="009909A4">
              <w:rPr>
                <w:rFonts w:ascii="ＭＳ 明朝" w:hAnsi="ＭＳ 明朝" w:hint="eastAsia"/>
                <w:color w:val="000000" w:themeColor="text1"/>
                <w:szCs w:val="21"/>
              </w:rPr>
              <w:t>室</w:t>
            </w:r>
          </w:p>
        </w:tc>
        <w:tc>
          <w:tcPr>
            <w:tcW w:w="1632" w:type="dxa"/>
            <w:vMerge w:val="restart"/>
          </w:tcPr>
          <w:p w14:paraId="4D02398C" w14:textId="3DBB2EFD"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575296" behindDoc="0" locked="0" layoutInCell="1" allowOverlap="1" wp14:anchorId="37A8F7DE" wp14:editId="2BF6C69F">
                      <wp:simplePos x="0" y="0"/>
                      <wp:positionH relativeFrom="column">
                        <wp:posOffset>-48895</wp:posOffset>
                      </wp:positionH>
                      <wp:positionV relativeFrom="paragraph">
                        <wp:posOffset>5715</wp:posOffset>
                      </wp:positionV>
                      <wp:extent cx="238125" cy="304800"/>
                      <wp:effectExtent l="0" t="0" r="28575" b="19050"/>
                      <wp:wrapNone/>
                      <wp:docPr id="32" name="円/楕円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04800"/>
                              </a:xfrm>
                              <a:prstGeom prst="ellipse">
                                <a:avLst/>
                              </a:prstGeom>
                              <a:solidFill>
                                <a:sysClr val="window" lastClr="FFFFFF"/>
                              </a:solidFill>
                              <a:ln w="15875" cap="flat" cmpd="sng" algn="ctr">
                                <a:solidFill>
                                  <a:sysClr val="windowText" lastClr="000000"/>
                                </a:solidFill>
                                <a:prstDash val="solid"/>
                              </a:ln>
                              <a:effectLst/>
                            </wps:spPr>
                            <wps:txbx>
                              <w:txbxContent>
                                <w:p w14:paraId="5D65C8BA"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8F7DE" id="円/楕円 32" o:spid="_x0000_s1036" style="position:absolute;left:0;text-align:left;margin-left:-3.85pt;margin-top:.45pt;width:18.75pt;height:2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" fillcolor="window" strokecolor="windowText" strokeweight="1.25pt">
                      <v:path arrowok="t"/>
                      <v:textbox inset="0,0,0,0">
                        <w:txbxContent>
                          <w:p w14:paraId="5D65C8BA"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v:textbox>
                    </v:oval>
                  </w:pict>
                </mc:Fallback>
              </mc:AlternateContent>
            </w:r>
          </w:p>
          <w:p w14:paraId="6966A006" w14:textId="77777777" w:rsidR="00193CD8" w:rsidRPr="009909A4" w:rsidRDefault="00193CD8" w:rsidP="00682C30">
            <w:pPr>
              <w:spacing w:line="200" w:lineRule="exact"/>
              <w:rPr>
                <w:rFonts w:ascii="ＭＳ 明朝" w:hAnsi="ＭＳ 明朝"/>
                <w:color w:val="000000" w:themeColor="text1"/>
                <w:sz w:val="22"/>
              </w:rPr>
            </w:pPr>
          </w:p>
          <w:p w14:paraId="2116032A" w14:textId="77777777" w:rsidR="00193CD8" w:rsidRPr="009909A4" w:rsidRDefault="00193CD8" w:rsidP="00682C30">
            <w:pPr>
              <w:spacing w:line="200" w:lineRule="exact"/>
              <w:rPr>
                <w:rFonts w:ascii="ＭＳ 明朝" w:hAnsi="ＭＳ 明朝"/>
                <w:color w:val="000000" w:themeColor="text1"/>
                <w:sz w:val="22"/>
              </w:rPr>
            </w:pPr>
          </w:p>
          <w:p w14:paraId="648414D5" w14:textId="77777777" w:rsidR="00193CD8" w:rsidRPr="009909A4" w:rsidRDefault="00193CD8" w:rsidP="00682C30">
            <w:pPr>
              <w:spacing w:line="200" w:lineRule="exact"/>
              <w:rPr>
                <w:rFonts w:ascii="ＭＳ 明朝" w:hAnsi="ＭＳ 明朝"/>
                <w:color w:val="000000" w:themeColor="text1"/>
                <w:sz w:val="22"/>
              </w:rPr>
            </w:pPr>
          </w:p>
          <w:p w14:paraId="3A202085" w14:textId="77777777" w:rsidR="00193CD8" w:rsidRPr="009909A4" w:rsidRDefault="00193CD8" w:rsidP="00682C30">
            <w:pPr>
              <w:spacing w:line="200" w:lineRule="exact"/>
              <w:rPr>
                <w:rFonts w:ascii="ＭＳ 明朝" w:hAnsi="ＭＳ 明朝"/>
                <w:color w:val="000000" w:themeColor="text1"/>
                <w:sz w:val="22"/>
              </w:rPr>
            </w:pPr>
          </w:p>
          <w:p w14:paraId="7D8C72CB" w14:textId="77777777" w:rsidR="00193CD8" w:rsidRPr="009909A4" w:rsidRDefault="00193CD8" w:rsidP="00682C30">
            <w:pPr>
              <w:spacing w:line="200" w:lineRule="exact"/>
              <w:rPr>
                <w:rFonts w:ascii="ＭＳ 明朝" w:hAnsi="ＭＳ 明朝"/>
                <w:color w:val="000000" w:themeColor="text1"/>
                <w:szCs w:val="21"/>
              </w:rPr>
            </w:pPr>
          </w:p>
          <w:p w14:paraId="101CC5D8"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厨</w:t>
            </w:r>
          </w:p>
          <w:p w14:paraId="3ADE98C1" w14:textId="77777777" w:rsidR="00193CD8" w:rsidRPr="009909A4" w:rsidRDefault="00193CD8" w:rsidP="00682C30">
            <w:pPr>
              <w:spacing w:line="200" w:lineRule="exact"/>
              <w:jc w:val="center"/>
              <w:rPr>
                <w:rFonts w:ascii="ＭＳ 明朝" w:hAnsi="ＭＳ 明朝"/>
                <w:color w:val="000000" w:themeColor="text1"/>
                <w:szCs w:val="21"/>
              </w:rPr>
            </w:pPr>
          </w:p>
          <w:p w14:paraId="0897012E" w14:textId="77777777" w:rsidR="00193CD8" w:rsidRPr="009909A4" w:rsidRDefault="00193CD8" w:rsidP="00682C30">
            <w:pPr>
              <w:spacing w:line="200" w:lineRule="exact"/>
              <w:jc w:val="center"/>
              <w:rPr>
                <w:rFonts w:ascii="ＭＳ 明朝" w:hAnsi="ＭＳ 明朝"/>
                <w:color w:val="000000" w:themeColor="text1"/>
                <w:szCs w:val="21"/>
              </w:rPr>
            </w:pPr>
          </w:p>
          <w:p w14:paraId="2414E5C1" w14:textId="77777777" w:rsidR="00193CD8" w:rsidRPr="009909A4" w:rsidRDefault="00193CD8" w:rsidP="00682C30">
            <w:pPr>
              <w:spacing w:line="200" w:lineRule="exact"/>
              <w:jc w:val="center"/>
              <w:rPr>
                <w:rFonts w:ascii="ＭＳ 明朝" w:hAnsi="ＭＳ 明朝"/>
                <w:color w:val="000000" w:themeColor="text1"/>
                <w:szCs w:val="21"/>
              </w:rPr>
            </w:pPr>
          </w:p>
          <w:p w14:paraId="50BEDEC0" w14:textId="77777777" w:rsidR="00193CD8" w:rsidRPr="009909A4" w:rsidRDefault="00193CD8" w:rsidP="00682C30">
            <w:pPr>
              <w:spacing w:line="200" w:lineRule="exact"/>
              <w:jc w:val="center"/>
              <w:rPr>
                <w:rFonts w:ascii="ＭＳ 明朝" w:hAnsi="ＭＳ 明朝"/>
                <w:color w:val="000000" w:themeColor="text1"/>
                <w:sz w:val="22"/>
              </w:rPr>
            </w:pPr>
            <w:r w:rsidRPr="009909A4">
              <w:rPr>
                <w:rFonts w:ascii="ＭＳ 明朝" w:hAnsi="ＭＳ 明朝" w:hint="eastAsia"/>
                <w:color w:val="000000" w:themeColor="text1"/>
                <w:szCs w:val="21"/>
              </w:rPr>
              <w:t>房</w:t>
            </w:r>
          </w:p>
        </w:tc>
      </w:tr>
      <w:tr w:rsidR="009909A4" w:rsidRPr="009909A4" w14:paraId="653BD8D3" w14:textId="77777777" w:rsidTr="00682C30">
        <w:tc>
          <w:tcPr>
            <w:tcW w:w="405" w:type="dxa"/>
            <w:tcBorders>
              <w:top w:val="nil"/>
              <w:left w:val="nil"/>
              <w:bottom w:val="nil"/>
              <w:right w:val="nil"/>
            </w:tcBorders>
          </w:tcPr>
          <w:p w14:paraId="194AFBC5" w14:textId="77777777" w:rsidR="00193CD8" w:rsidRPr="009909A4" w:rsidRDefault="00193CD8" w:rsidP="00682C30">
            <w:pPr>
              <w:spacing w:line="200" w:lineRule="exact"/>
              <w:rPr>
                <w:rFonts w:ascii="ＭＳ 明朝" w:hAnsi="ＭＳ 明朝"/>
                <w:color w:val="000000" w:themeColor="text1"/>
                <w:sz w:val="22"/>
              </w:rPr>
            </w:pPr>
          </w:p>
        </w:tc>
        <w:tc>
          <w:tcPr>
            <w:tcW w:w="408" w:type="dxa"/>
            <w:tcBorders>
              <w:top w:val="nil"/>
              <w:left w:val="nil"/>
              <w:bottom w:val="nil"/>
              <w:right w:val="nil"/>
            </w:tcBorders>
          </w:tcPr>
          <w:p w14:paraId="6CA97CDF"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3D285BB7"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50535A1D"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nil"/>
            </w:tcBorders>
          </w:tcPr>
          <w:p w14:paraId="28B4F430"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single" w:sz="4" w:space="0" w:color="auto"/>
            </w:tcBorders>
          </w:tcPr>
          <w:p w14:paraId="41088D42" w14:textId="77777777" w:rsidR="00193CD8" w:rsidRPr="009909A4" w:rsidRDefault="00193CD8" w:rsidP="00682C30">
            <w:pPr>
              <w:spacing w:line="200" w:lineRule="exact"/>
              <w:rPr>
                <w:rFonts w:ascii="ＭＳ 明朝" w:hAnsi="ＭＳ 明朝"/>
                <w:color w:val="000000" w:themeColor="text1"/>
                <w:sz w:val="22"/>
              </w:rPr>
            </w:pPr>
          </w:p>
        </w:tc>
        <w:tc>
          <w:tcPr>
            <w:tcW w:w="820" w:type="dxa"/>
            <w:gridSpan w:val="2"/>
            <w:vMerge/>
            <w:tcBorders>
              <w:top w:val="single" w:sz="4" w:space="0" w:color="auto"/>
              <w:left w:val="single" w:sz="4" w:space="0" w:color="auto"/>
              <w:bottom w:val="single" w:sz="4" w:space="0" w:color="auto"/>
            </w:tcBorders>
          </w:tcPr>
          <w:p w14:paraId="0020032F" w14:textId="77777777" w:rsidR="00193CD8" w:rsidRPr="009909A4" w:rsidRDefault="00193CD8" w:rsidP="00682C30">
            <w:pPr>
              <w:spacing w:line="200" w:lineRule="exact"/>
              <w:rPr>
                <w:rFonts w:ascii="ＭＳ 明朝" w:hAnsi="ＭＳ 明朝"/>
                <w:color w:val="000000" w:themeColor="text1"/>
                <w:sz w:val="22"/>
              </w:rPr>
            </w:pPr>
          </w:p>
        </w:tc>
        <w:tc>
          <w:tcPr>
            <w:tcW w:w="823" w:type="dxa"/>
            <w:gridSpan w:val="2"/>
            <w:vMerge/>
            <w:tcBorders>
              <w:top w:val="single" w:sz="4" w:space="0" w:color="auto"/>
              <w:bottom w:val="single" w:sz="4" w:space="0" w:color="auto"/>
            </w:tcBorders>
          </w:tcPr>
          <w:p w14:paraId="6726CC42" w14:textId="77777777" w:rsidR="00193CD8" w:rsidRPr="009909A4" w:rsidRDefault="00193CD8" w:rsidP="00682C30">
            <w:pPr>
              <w:spacing w:line="200" w:lineRule="exact"/>
              <w:rPr>
                <w:rFonts w:ascii="ＭＳ 明朝" w:hAnsi="ＭＳ 明朝"/>
                <w:color w:val="000000" w:themeColor="text1"/>
                <w:sz w:val="22"/>
              </w:rPr>
            </w:pPr>
          </w:p>
        </w:tc>
        <w:tc>
          <w:tcPr>
            <w:tcW w:w="832" w:type="dxa"/>
            <w:gridSpan w:val="2"/>
            <w:vMerge/>
            <w:tcBorders>
              <w:top w:val="single" w:sz="4" w:space="0" w:color="auto"/>
              <w:bottom w:val="single" w:sz="4" w:space="0" w:color="auto"/>
            </w:tcBorders>
          </w:tcPr>
          <w:p w14:paraId="5676E3EE" w14:textId="77777777" w:rsidR="00193CD8" w:rsidRPr="009909A4" w:rsidRDefault="00193CD8" w:rsidP="00682C30">
            <w:pPr>
              <w:spacing w:line="200" w:lineRule="exact"/>
              <w:rPr>
                <w:rFonts w:ascii="ＭＳ 明朝" w:hAnsi="ＭＳ 明朝"/>
                <w:color w:val="000000" w:themeColor="text1"/>
                <w:sz w:val="22"/>
              </w:rPr>
            </w:pPr>
          </w:p>
        </w:tc>
        <w:tc>
          <w:tcPr>
            <w:tcW w:w="822" w:type="dxa"/>
            <w:gridSpan w:val="2"/>
            <w:vMerge/>
            <w:tcBorders>
              <w:top w:val="single" w:sz="4" w:space="0" w:color="auto"/>
              <w:bottom w:val="single" w:sz="4" w:space="0" w:color="auto"/>
            </w:tcBorders>
          </w:tcPr>
          <w:p w14:paraId="2A131587" w14:textId="77777777" w:rsidR="00193CD8" w:rsidRPr="009909A4" w:rsidRDefault="00193CD8" w:rsidP="00682C30">
            <w:pPr>
              <w:spacing w:line="200" w:lineRule="exact"/>
              <w:rPr>
                <w:rFonts w:ascii="ＭＳ 明朝" w:hAnsi="ＭＳ 明朝"/>
                <w:color w:val="000000" w:themeColor="text1"/>
                <w:sz w:val="22"/>
              </w:rPr>
            </w:pPr>
          </w:p>
        </w:tc>
        <w:tc>
          <w:tcPr>
            <w:tcW w:w="426" w:type="dxa"/>
            <w:gridSpan w:val="2"/>
            <w:vMerge/>
            <w:tcBorders>
              <w:right w:val="single" w:sz="4" w:space="0" w:color="auto"/>
            </w:tcBorders>
          </w:tcPr>
          <w:p w14:paraId="392D9D62" w14:textId="77777777" w:rsidR="00193CD8" w:rsidRPr="009909A4" w:rsidRDefault="00193CD8" w:rsidP="00682C30">
            <w:pPr>
              <w:spacing w:line="200" w:lineRule="exact"/>
              <w:rPr>
                <w:rFonts w:ascii="ＭＳ 明朝" w:hAnsi="ＭＳ 明朝"/>
                <w:color w:val="000000" w:themeColor="text1"/>
                <w:sz w:val="22"/>
              </w:rPr>
            </w:pPr>
          </w:p>
        </w:tc>
        <w:tc>
          <w:tcPr>
            <w:tcW w:w="418" w:type="dxa"/>
            <w:gridSpan w:val="2"/>
            <w:tcBorders>
              <w:right w:val="single" w:sz="4" w:space="0" w:color="auto"/>
            </w:tcBorders>
          </w:tcPr>
          <w:p w14:paraId="25FB7B11" w14:textId="00E9789E"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452416" behindDoc="0" locked="0" layoutInCell="1" allowOverlap="1" wp14:anchorId="6839D930" wp14:editId="116593F2">
                      <wp:simplePos x="0" y="0"/>
                      <wp:positionH relativeFrom="column">
                        <wp:posOffset>-22860</wp:posOffset>
                      </wp:positionH>
                      <wp:positionV relativeFrom="paragraph">
                        <wp:posOffset>15875</wp:posOffset>
                      </wp:positionV>
                      <wp:extent cx="171450" cy="466725"/>
                      <wp:effectExtent l="19050" t="0" r="0" b="28575"/>
                      <wp:wrapNone/>
                      <wp:docPr id="16"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667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9D2002" id="下矢印 16" o:spid="_x0000_s1026" type="#_x0000_t67" style="position:absolute;margin-left:-1.8pt;margin-top:1.25pt;width:13.5pt;height:36.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" adj="17633" fillcolor="#4f81bd" strokecolor="#385d8a" strokeweight="2pt">
                      <v:path arrowok="t"/>
                    </v:shape>
                  </w:pict>
                </mc:Fallback>
              </mc:AlternateContent>
            </w:r>
          </w:p>
        </w:tc>
        <w:tc>
          <w:tcPr>
            <w:tcW w:w="821" w:type="dxa"/>
            <w:gridSpan w:val="2"/>
            <w:vMerge/>
            <w:tcBorders>
              <w:top w:val="single" w:sz="4" w:space="0" w:color="auto"/>
              <w:left w:val="single" w:sz="4" w:space="0" w:color="auto"/>
              <w:bottom w:val="nil"/>
              <w:right w:val="single" w:sz="4" w:space="0" w:color="auto"/>
            </w:tcBorders>
          </w:tcPr>
          <w:p w14:paraId="3BACF313" w14:textId="77777777" w:rsidR="00193CD8" w:rsidRPr="009909A4" w:rsidRDefault="00193CD8" w:rsidP="00682C30">
            <w:pPr>
              <w:spacing w:line="200" w:lineRule="exact"/>
              <w:rPr>
                <w:rFonts w:ascii="ＭＳ 明朝" w:hAnsi="ＭＳ 明朝"/>
                <w:color w:val="000000" w:themeColor="text1"/>
                <w:szCs w:val="21"/>
              </w:rPr>
            </w:pPr>
          </w:p>
        </w:tc>
        <w:tc>
          <w:tcPr>
            <w:tcW w:w="821" w:type="dxa"/>
            <w:gridSpan w:val="2"/>
            <w:vMerge/>
            <w:tcBorders>
              <w:top w:val="single" w:sz="4" w:space="0" w:color="auto"/>
              <w:left w:val="single" w:sz="4" w:space="0" w:color="auto"/>
            </w:tcBorders>
          </w:tcPr>
          <w:p w14:paraId="74F5E6B5" w14:textId="77777777" w:rsidR="00193CD8" w:rsidRPr="009909A4" w:rsidRDefault="00193CD8" w:rsidP="00682C30">
            <w:pPr>
              <w:spacing w:line="200" w:lineRule="exact"/>
              <w:rPr>
                <w:rFonts w:ascii="ＭＳ 明朝" w:hAnsi="ＭＳ 明朝"/>
                <w:color w:val="000000" w:themeColor="text1"/>
                <w:sz w:val="22"/>
              </w:rPr>
            </w:pPr>
          </w:p>
        </w:tc>
        <w:tc>
          <w:tcPr>
            <w:tcW w:w="1632" w:type="dxa"/>
            <w:vMerge/>
          </w:tcPr>
          <w:p w14:paraId="18A0A08C"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1D227FED" w14:textId="77777777" w:rsidTr="00682C30">
        <w:tc>
          <w:tcPr>
            <w:tcW w:w="405" w:type="dxa"/>
            <w:tcBorders>
              <w:top w:val="nil"/>
              <w:left w:val="nil"/>
              <w:bottom w:val="nil"/>
              <w:right w:val="nil"/>
            </w:tcBorders>
          </w:tcPr>
          <w:p w14:paraId="43F9F8CF" w14:textId="77777777" w:rsidR="00193CD8" w:rsidRPr="009909A4" w:rsidRDefault="00193CD8" w:rsidP="00682C30">
            <w:pPr>
              <w:spacing w:line="200" w:lineRule="exact"/>
              <w:rPr>
                <w:rFonts w:ascii="ＭＳ 明朝" w:hAnsi="ＭＳ 明朝"/>
                <w:color w:val="000000" w:themeColor="text1"/>
                <w:sz w:val="22"/>
              </w:rPr>
            </w:pPr>
          </w:p>
        </w:tc>
        <w:tc>
          <w:tcPr>
            <w:tcW w:w="408" w:type="dxa"/>
            <w:tcBorders>
              <w:top w:val="nil"/>
              <w:left w:val="nil"/>
              <w:bottom w:val="nil"/>
              <w:right w:val="nil"/>
            </w:tcBorders>
          </w:tcPr>
          <w:p w14:paraId="67CAF517"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70294FAA"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7BE22491"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nil"/>
            </w:tcBorders>
          </w:tcPr>
          <w:p w14:paraId="2DA1B99A"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single" w:sz="4" w:space="0" w:color="auto"/>
            </w:tcBorders>
          </w:tcPr>
          <w:p w14:paraId="305A0437" w14:textId="77777777" w:rsidR="00193CD8" w:rsidRPr="009909A4" w:rsidRDefault="00193CD8" w:rsidP="00682C30">
            <w:pPr>
              <w:spacing w:line="200" w:lineRule="exact"/>
              <w:rPr>
                <w:rFonts w:ascii="ＭＳ 明朝" w:hAnsi="ＭＳ 明朝"/>
                <w:color w:val="000000" w:themeColor="text1"/>
                <w:sz w:val="22"/>
              </w:rPr>
            </w:pPr>
          </w:p>
        </w:tc>
        <w:tc>
          <w:tcPr>
            <w:tcW w:w="820" w:type="dxa"/>
            <w:gridSpan w:val="2"/>
            <w:vMerge/>
            <w:tcBorders>
              <w:left w:val="single" w:sz="4" w:space="0" w:color="auto"/>
              <w:bottom w:val="single" w:sz="4" w:space="0" w:color="auto"/>
            </w:tcBorders>
          </w:tcPr>
          <w:p w14:paraId="08607F76" w14:textId="77777777" w:rsidR="00193CD8" w:rsidRPr="009909A4" w:rsidRDefault="00193CD8" w:rsidP="00682C30">
            <w:pPr>
              <w:spacing w:line="200" w:lineRule="exact"/>
              <w:rPr>
                <w:rFonts w:ascii="ＭＳ 明朝" w:hAnsi="ＭＳ 明朝"/>
                <w:color w:val="000000" w:themeColor="text1"/>
                <w:sz w:val="22"/>
              </w:rPr>
            </w:pPr>
          </w:p>
        </w:tc>
        <w:tc>
          <w:tcPr>
            <w:tcW w:w="823" w:type="dxa"/>
            <w:gridSpan w:val="2"/>
            <w:vMerge/>
            <w:tcBorders>
              <w:bottom w:val="single" w:sz="4" w:space="0" w:color="auto"/>
            </w:tcBorders>
          </w:tcPr>
          <w:p w14:paraId="79067E4C" w14:textId="77777777" w:rsidR="00193CD8" w:rsidRPr="009909A4" w:rsidRDefault="00193CD8" w:rsidP="00682C30">
            <w:pPr>
              <w:spacing w:line="200" w:lineRule="exact"/>
              <w:rPr>
                <w:rFonts w:ascii="ＭＳ 明朝" w:hAnsi="ＭＳ 明朝"/>
                <w:color w:val="000000" w:themeColor="text1"/>
                <w:sz w:val="22"/>
              </w:rPr>
            </w:pPr>
          </w:p>
        </w:tc>
        <w:tc>
          <w:tcPr>
            <w:tcW w:w="832" w:type="dxa"/>
            <w:gridSpan w:val="2"/>
            <w:vMerge/>
            <w:tcBorders>
              <w:bottom w:val="single" w:sz="4" w:space="0" w:color="auto"/>
            </w:tcBorders>
          </w:tcPr>
          <w:p w14:paraId="09281ECD" w14:textId="77777777" w:rsidR="00193CD8" w:rsidRPr="009909A4" w:rsidRDefault="00193CD8" w:rsidP="00682C30">
            <w:pPr>
              <w:spacing w:line="200" w:lineRule="exact"/>
              <w:rPr>
                <w:rFonts w:ascii="ＭＳ 明朝" w:hAnsi="ＭＳ 明朝"/>
                <w:color w:val="000000" w:themeColor="text1"/>
                <w:sz w:val="22"/>
              </w:rPr>
            </w:pPr>
          </w:p>
        </w:tc>
        <w:tc>
          <w:tcPr>
            <w:tcW w:w="822" w:type="dxa"/>
            <w:gridSpan w:val="2"/>
            <w:vMerge/>
            <w:tcBorders>
              <w:bottom w:val="single" w:sz="4" w:space="0" w:color="auto"/>
            </w:tcBorders>
          </w:tcPr>
          <w:p w14:paraId="6332553E" w14:textId="77777777" w:rsidR="00193CD8" w:rsidRPr="009909A4" w:rsidRDefault="00193CD8" w:rsidP="00682C30">
            <w:pPr>
              <w:spacing w:line="200" w:lineRule="exact"/>
              <w:rPr>
                <w:rFonts w:ascii="ＭＳ 明朝" w:hAnsi="ＭＳ 明朝"/>
                <w:color w:val="000000" w:themeColor="text1"/>
                <w:sz w:val="22"/>
              </w:rPr>
            </w:pPr>
          </w:p>
        </w:tc>
        <w:tc>
          <w:tcPr>
            <w:tcW w:w="426" w:type="dxa"/>
            <w:gridSpan w:val="2"/>
            <w:vMerge/>
            <w:tcBorders>
              <w:right w:val="single" w:sz="4" w:space="0" w:color="auto"/>
            </w:tcBorders>
          </w:tcPr>
          <w:p w14:paraId="1CFD2343" w14:textId="77777777" w:rsidR="00193CD8" w:rsidRPr="009909A4" w:rsidRDefault="00193CD8" w:rsidP="00682C30">
            <w:pPr>
              <w:spacing w:line="200" w:lineRule="exact"/>
              <w:rPr>
                <w:rFonts w:ascii="ＭＳ 明朝" w:hAnsi="ＭＳ 明朝"/>
                <w:color w:val="000000" w:themeColor="text1"/>
                <w:sz w:val="22"/>
              </w:rPr>
            </w:pPr>
          </w:p>
        </w:tc>
        <w:tc>
          <w:tcPr>
            <w:tcW w:w="418" w:type="dxa"/>
            <w:gridSpan w:val="2"/>
            <w:tcBorders>
              <w:right w:val="single" w:sz="4" w:space="0" w:color="auto"/>
            </w:tcBorders>
          </w:tcPr>
          <w:p w14:paraId="363E7EDB" w14:textId="77777777" w:rsidR="00193CD8" w:rsidRPr="009909A4" w:rsidRDefault="00193CD8" w:rsidP="00682C30">
            <w:pPr>
              <w:spacing w:line="200" w:lineRule="exact"/>
              <w:rPr>
                <w:rFonts w:ascii="ＭＳ 明朝" w:hAnsi="ＭＳ 明朝"/>
                <w:color w:val="000000" w:themeColor="text1"/>
                <w:sz w:val="22"/>
              </w:rPr>
            </w:pPr>
          </w:p>
        </w:tc>
        <w:tc>
          <w:tcPr>
            <w:tcW w:w="821" w:type="dxa"/>
            <w:gridSpan w:val="2"/>
            <w:vMerge/>
            <w:tcBorders>
              <w:top w:val="nil"/>
              <w:left w:val="single" w:sz="4" w:space="0" w:color="auto"/>
              <w:bottom w:val="single" w:sz="4" w:space="0" w:color="auto"/>
              <w:right w:val="single" w:sz="4" w:space="0" w:color="auto"/>
            </w:tcBorders>
          </w:tcPr>
          <w:p w14:paraId="16957645" w14:textId="77777777" w:rsidR="00193CD8" w:rsidRPr="009909A4" w:rsidRDefault="00193CD8" w:rsidP="00682C30">
            <w:pPr>
              <w:spacing w:line="200" w:lineRule="exact"/>
              <w:rPr>
                <w:rFonts w:ascii="ＭＳ 明朝" w:hAnsi="ＭＳ 明朝"/>
                <w:color w:val="000000" w:themeColor="text1"/>
                <w:szCs w:val="21"/>
              </w:rPr>
            </w:pPr>
          </w:p>
        </w:tc>
        <w:tc>
          <w:tcPr>
            <w:tcW w:w="821" w:type="dxa"/>
            <w:gridSpan w:val="2"/>
            <w:vMerge/>
            <w:tcBorders>
              <w:left w:val="single" w:sz="4" w:space="0" w:color="auto"/>
            </w:tcBorders>
          </w:tcPr>
          <w:p w14:paraId="7EE6FF51" w14:textId="77777777" w:rsidR="00193CD8" w:rsidRPr="009909A4" w:rsidRDefault="00193CD8" w:rsidP="00682C30">
            <w:pPr>
              <w:spacing w:line="200" w:lineRule="exact"/>
              <w:rPr>
                <w:rFonts w:ascii="ＭＳ 明朝" w:hAnsi="ＭＳ 明朝"/>
                <w:color w:val="000000" w:themeColor="text1"/>
                <w:sz w:val="22"/>
              </w:rPr>
            </w:pPr>
          </w:p>
        </w:tc>
        <w:tc>
          <w:tcPr>
            <w:tcW w:w="1632" w:type="dxa"/>
            <w:vMerge/>
          </w:tcPr>
          <w:p w14:paraId="7EDDC6D9"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2F80B137" w14:textId="77777777" w:rsidTr="00682C30">
        <w:tc>
          <w:tcPr>
            <w:tcW w:w="405" w:type="dxa"/>
            <w:tcBorders>
              <w:top w:val="nil"/>
              <w:left w:val="nil"/>
              <w:bottom w:val="nil"/>
              <w:right w:val="nil"/>
            </w:tcBorders>
          </w:tcPr>
          <w:p w14:paraId="4F925BC6" w14:textId="77777777" w:rsidR="00193CD8" w:rsidRPr="009909A4" w:rsidRDefault="00193CD8" w:rsidP="00682C30">
            <w:pPr>
              <w:spacing w:line="200" w:lineRule="exact"/>
              <w:rPr>
                <w:rFonts w:ascii="ＭＳ 明朝" w:hAnsi="ＭＳ 明朝"/>
                <w:color w:val="000000" w:themeColor="text1"/>
                <w:sz w:val="22"/>
              </w:rPr>
            </w:pPr>
          </w:p>
        </w:tc>
        <w:tc>
          <w:tcPr>
            <w:tcW w:w="408" w:type="dxa"/>
            <w:tcBorders>
              <w:top w:val="nil"/>
              <w:left w:val="nil"/>
              <w:bottom w:val="nil"/>
              <w:right w:val="nil"/>
            </w:tcBorders>
          </w:tcPr>
          <w:p w14:paraId="3CD78901"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33AFCF8B"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7AB9DBB6"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nil"/>
            </w:tcBorders>
          </w:tcPr>
          <w:p w14:paraId="472EDB9D"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single" w:sz="4" w:space="0" w:color="auto"/>
            </w:tcBorders>
          </w:tcPr>
          <w:p w14:paraId="6BABF1AC" w14:textId="77777777" w:rsidR="00193CD8" w:rsidRPr="009909A4" w:rsidRDefault="00193CD8" w:rsidP="00682C30">
            <w:pPr>
              <w:spacing w:line="200" w:lineRule="exact"/>
              <w:rPr>
                <w:rFonts w:ascii="ＭＳ 明朝" w:hAnsi="ＭＳ 明朝"/>
                <w:color w:val="000000" w:themeColor="text1"/>
                <w:sz w:val="22"/>
              </w:rPr>
            </w:pPr>
          </w:p>
        </w:tc>
        <w:tc>
          <w:tcPr>
            <w:tcW w:w="820" w:type="dxa"/>
            <w:gridSpan w:val="2"/>
            <w:vMerge/>
            <w:tcBorders>
              <w:left w:val="single" w:sz="4" w:space="0" w:color="auto"/>
              <w:bottom w:val="single" w:sz="4" w:space="0" w:color="auto"/>
            </w:tcBorders>
          </w:tcPr>
          <w:p w14:paraId="3E6332F2" w14:textId="77777777" w:rsidR="00193CD8" w:rsidRPr="009909A4" w:rsidRDefault="00193CD8" w:rsidP="00682C30">
            <w:pPr>
              <w:spacing w:line="200" w:lineRule="exact"/>
              <w:rPr>
                <w:rFonts w:ascii="ＭＳ 明朝" w:hAnsi="ＭＳ 明朝"/>
                <w:color w:val="000000" w:themeColor="text1"/>
                <w:sz w:val="22"/>
              </w:rPr>
            </w:pPr>
          </w:p>
        </w:tc>
        <w:tc>
          <w:tcPr>
            <w:tcW w:w="823" w:type="dxa"/>
            <w:gridSpan w:val="2"/>
            <w:vMerge/>
            <w:tcBorders>
              <w:bottom w:val="single" w:sz="4" w:space="0" w:color="auto"/>
            </w:tcBorders>
          </w:tcPr>
          <w:p w14:paraId="7EA63145" w14:textId="77777777" w:rsidR="00193CD8" w:rsidRPr="009909A4" w:rsidRDefault="00193CD8" w:rsidP="00682C30">
            <w:pPr>
              <w:spacing w:line="200" w:lineRule="exact"/>
              <w:rPr>
                <w:rFonts w:ascii="ＭＳ 明朝" w:hAnsi="ＭＳ 明朝"/>
                <w:color w:val="000000" w:themeColor="text1"/>
                <w:sz w:val="22"/>
              </w:rPr>
            </w:pPr>
          </w:p>
        </w:tc>
        <w:tc>
          <w:tcPr>
            <w:tcW w:w="832" w:type="dxa"/>
            <w:gridSpan w:val="2"/>
            <w:vMerge/>
            <w:tcBorders>
              <w:bottom w:val="single" w:sz="4" w:space="0" w:color="auto"/>
            </w:tcBorders>
          </w:tcPr>
          <w:p w14:paraId="48BD2F95" w14:textId="77777777" w:rsidR="00193CD8" w:rsidRPr="009909A4" w:rsidRDefault="00193CD8" w:rsidP="00682C30">
            <w:pPr>
              <w:spacing w:line="200" w:lineRule="exact"/>
              <w:rPr>
                <w:rFonts w:ascii="ＭＳ 明朝" w:hAnsi="ＭＳ 明朝"/>
                <w:color w:val="000000" w:themeColor="text1"/>
                <w:sz w:val="22"/>
              </w:rPr>
            </w:pPr>
          </w:p>
        </w:tc>
        <w:tc>
          <w:tcPr>
            <w:tcW w:w="822" w:type="dxa"/>
            <w:gridSpan w:val="2"/>
            <w:vMerge/>
            <w:tcBorders>
              <w:bottom w:val="single" w:sz="4" w:space="0" w:color="auto"/>
            </w:tcBorders>
          </w:tcPr>
          <w:p w14:paraId="1CD7495D" w14:textId="77777777" w:rsidR="00193CD8" w:rsidRPr="009909A4" w:rsidRDefault="00193CD8" w:rsidP="00682C30">
            <w:pPr>
              <w:spacing w:line="200" w:lineRule="exact"/>
              <w:rPr>
                <w:rFonts w:ascii="ＭＳ 明朝" w:hAnsi="ＭＳ 明朝"/>
                <w:color w:val="000000" w:themeColor="text1"/>
                <w:sz w:val="22"/>
              </w:rPr>
            </w:pPr>
          </w:p>
        </w:tc>
        <w:tc>
          <w:tcPr>
            <w:tcW w:w="426" w:type="dxa"/>
            <w:gridSpan w:val="2"/>
            <w:vMerge/>
            <w:tcBorders>
              <w:right w:val="single" w:sz="4" w:space="0" w:color="auto"/>
            </w:tcBorders>
          </w:tcPr>
          <w:p w14:paraId="0A262D49" w14:textId="77777777" w:rsidR="00193CD8" w:rsidRPr="009909A4" w:rsidRDefault="00193CD8" w:rsidP="00682C30">
            <w:pPr>
              <w:spacing w:line="200" w:lineRule="exact"/>
              <w:rPr>
                <w:rFonts w:ascii="ＭＳ 明朝" w:hAnsi="ＭＳ 明朝"/>
                <w:color w:val="000000" w:themeColor="text1"/>
                <w:sz w:val="22"/>
              </w:rPr>
            </w:pPr>
          </w:p>
        </w:tc>
        <w:tc>
          <w:tcPr>
            <w:tcW w:w="418" w:type="dxa"/>
            <w:gridSpan w:val="2"/>
            <w:tcBorders>
              <w:right w:val="single" w:sz="4" w:space="0" w:color="auto"/>
            </w:tcBorders>
          </w:tcPr>
          <w:p w14:paraId="75A3FB58" w14:textId="77777777" w:rsidR="00193CD8" w:rsidRPr="009909A4" w:rsidRDefault="00193CD8" w:rsidP="00682C30">
            <w:pPr>
              <w:spacing w:line="200" w:lineRule="exact"/>
              <w:rPr>
                <w:rFonts w:ascii="ＭＳ 明朝" w:hAnsi="ＭＳ 明朝"/>
                <w:color w:val="000000" w:themeColor="text1"/>
                <w:sz w:val="22"/>
              </w:rPr>
            </w:pPr>
          </w:p>
        </w:tc>
        <w:tc>
          <w:tcPr>
            <w:tcW w:w="821" w:type="dxa"/>
            <w:gridSpan w:val="2"/>
            <w:vMerge w:val="restart"/>
            <w:tcBorders>
              <w:top w:val="single" w:sz="4" w:space="0" w:color="auto"/>
              <w:left w:val="single" w:sz="4" w:space="0" w:color="auto"/>
            </w:tcBorders>
          </w:tcPr>
          <w:p w14:paraId="2EEE5728" w14:textId="77777777" w:rsidR="00193CD8" w:rsidRPr="009909A4" w:rsidRDefault="00193CD8" w:rsidP="00682C30">
            <w:pPr>
              <w:spacing w:line="200" w:lineRule="exact"/>
              <w:jc w:val="center"/>
              <w:rPr>
                <w:rFonts w:ascii="ＭＳ 明朝" w:hAnsi="ＭＳ 明朝"/>
                <w:color w:val="000000" w:themeColor="text1"/>
                <w:szCs w:val="21"/>
              </w:rPr>
            </w:pPr>
          </w:p>
          <w:p w14:paraId="08925A7F"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ＥＶ</w:t>
            </w:r>
          </w:p>
        </w:tc>
        <w:tc>
          <w:tcPr>
            <w:tcW w:w="821" w:type="dxa"/>
            <w:gridSpan w:val="2"/>
            <w:vMerge/>
          </w:tcPr>
          <w:p w14:paraId="71A6801E" w14:textId="77777777" w:rsidR="00193CD8" w:rsidRPr="009909A4" w:rsidRDefault="00193CD8" w:rsidP="00682C30">
            <w:pPr>
              <w:spacing w:line="200" w:lineRule="exact"/>
              <w:rPr>
                <w:rFonts w:ascii="ＭＳ 明朝" w:hAnsi="ＭＳ 明朝"/>
                <w:color w:val="000000" w:themeColor="text1"/>
                <w:sz w:val="22"/>
              </w:rPr>
            </w:pPr>
          </w:p>
        </w:tc>
        <w:tc>
          <w:tcPr>
            <w:tcW w:w="1632" w:type="dxa"/>
            <w:vMerge/>
          </w:tcPr>
          <w:p w14:paraId="1B8DF1C4"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139FED8E" w14:textId="77777777" w:rsidTr="00682C30">
        <w:tc>
          <w:tcPr>
            <w:tcW w:w="405" w:type="dxa"/>
            <w:tcBorders>
              <w:top w:val="nil"/>
              <w:left w:val="nil"/>
              <w:bottom w:val="nil"/>
              <w:right w:val="nil"/>
            </w:tcBorders>
          </w:tcPr>
          <w:p w14:paraId="771B499E" w14:textId="77777777" w:rsidR="00193CD8" w:rsidRPr="009909A4" w:rsidRDefault="00193CD8" w:rsidP="00682C30">
            <w:pPr>
              <w:spacing w:line="200" w:lineRule="exact"/>
              <w:rPr>
                <w:rFonts w:ascii="ＭＳ 明朝" w:hAnsi="ＭＳ 明朝"/>
                <w:color w:val="000000" w:themeColor="text1"/>
                <w:sz w:val="22"/>
              </w:rPr>
            </w:pPr>
          </w:p>
        </w:tc>
        <w:tc>
          <w:tcPr>
            <w:tcW w:w="408" w:type="dxa"/>
            <w:tcBorders>
              <w:top w:val="nil"/>
              <w:left w:val="nil"/>
              <w:bottom w:val="nil"/>
              <w:right w:val="nil"/>
            </w:tcBorders>
          </w:tcPr>
          <w:p w14:paraId="6CE42CE7"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089B9986"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545D6A0B"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nil"/>
            </w:tcBorders>
          </w:tcPr>
          <w:p w14:paraId="1EBA02F6"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single" w:sz="4" w:space="0" w:color="auto"/>
            </w:tcBorders>
          </w:tcPr>
          <w:p w14:paraId="61105E79" w14:textId="77777777" w:rsidR="00193CD8" w:rsidRPr="009909A4" w:rsidRDefault="00193CD8" w:rsidP="00682C30">
            <w:pPr>
              <w:spacing w:line="200" w:lineRule="exact"/>
              <w:rPr>
                <w:rFonts w:ascii="ＭＳ 明朝" w:hAnsi="ＭＳ 明朝"/>
                <w:color w:val="000000" w:themeColor="text1"/>
                <w:sz w:val="22"/>
              </w:rPr>
            </w:pPr>
          </w:p>
        </w:tc>
        <w:tc>
          <w:tcPr>
            <w:tcW w:w="820" w:type="dxa"/>
            <w:gridSpan w:val="2"/>
            <w:vMerge/>
            <w:tcBorders>
              <w:left w:val="single" w:sz="4" w:space="0" w:color="auto"/>
              <w:bottom w:val="single" w:sz="4" w:space="0" w:color="auto"/>
            </w:tcBorders>
          </w:tcPr>
          <w:p w14:paraId="4C053042" w14:textId="77777777" w:rsidR="00193CD8" w:rsidRPr="009909A4" w:rsidRDefault="00193CD8" w:rsidP="00682C30">
            <w:pPr>
              <w:spacing w:line="200" w:lineRule="exact"/>
              <w:rPr>
                <w:rFonts w:ascii="ＭＳ 明朝" w:hAnsi="ＭＳ 明朝"/>
                <w:color w:val="000000" w:themeColor="text1"/>
                <w:sz w:val="22"/>
              </w:rPr>
            </w:pPr>
          </w:p>
        </w:tc>
        <w:tc>
          <w:tcPr>
            <w:tcW w:w="823" w:type="dxa"/>
            <w:gridSpan w:val="2"/>
            <w:vMerge/>
            <w:tcBorders>
              <w:bottom w:val="single" w:sz="4" w:space="0" w:color="auto"/>
            </w:tcBorders>
          </w:tcPr>
          <w:p w14:paraId="7E1927D1" w14:textId="77777777" w:rsidR="00193CD8" w:rsidRPr="009909A4" w:rsidRDefault="00193CD8" w:rsidP="00682C30">
            <w:pPr>
              <w:spacing w:line="200" w:lineRule="exact"/>
              <w:rPr>
                <w:rFonts w:ascii="ＭＳ 明朝" w:hAnsi="ＭＳ 明朝"/>
                <w:color w:val="000000" w:themeColor="text1"/>
                <w:sz w:val="22"/>
              </w:rPr>
            </w:pPr>
          </w:p>
        </w:tc>
        <w:tc>
          <w:tcPr>
            <w:tcW w:w="832" w:type="dxa"/>
            <w:gridSpan w:val="2"/>
            <w:vMerge/>
            <w:tcBorders>
              <w:bottom w:val="single" w:sz="4" w:space="0" w:color="auto"/>
            </w:tcBorders>
          </w:tcPr>
          <w:p w14:paraId="261986F2" w14:textId="77777777" w:rsidR="00193CD8" w:rsidRPr="009909A4" w:rsidRDefault="00193CD8" w:rsidP="00682C30">
            <w:pPr>
              <w:spacing w:line="200" w:lineRule="exact"/>
              <w:rPr>
                <w:rFonts w:ascii="ＭＳ 明朝" w:hAnsi="ＭＳ 明朝"/>
                <w:color w:val="000000" w:themeColor="text1"/>
                <w:sz w:val="22"/>
              </w:rPr>
            </w:pPr>
          </w:p>
        </w:tc>
        <w:tc>
          <w:tcPr>
            <w:tcW w:w="822" w:type="dxa"/>
            <w:gridSpan w:val="2"/>
            <w:vMerge/>
            <w:tcBorders>
              <w:bottom w:val="single" w:sz="4" w:space="0" w:color="auto"/>
            </w:tcBorders>
          </w:tcPr>
          <w:p w14:paraId="3C5ABBDE" w14:textId="77777777" w:rsidR="00193CD8" w:rsidRPr="009909A4" w:rsidRDefault="00193CD8" w:rsidP="00682C30">
            <w:pPr>
              <w:spacing w:line="200" w:lineRule="exact"/>
              <w:rPr>
                <w:rFonts w:ascii="ＭＳ 明朝" w:hAnsi="ＭＳ 明朝"/>
                <w:color w:val="000000" w:themeColor="text1"/>
                <w:sz w:val="22"/>
              </w:rPr>
            </w:pPr>
          </w:p>
        </w:tc>
        <w:tc>
          <w:tcPr>
            <w:tcW w:w="426" w:type="dxa"/>
            <w:gridSpan w:val="2"/>
            <w:vMerge/>
            <w:tcBorders>
              <w:right w:val="single" w:sz="4" w:space="0" w:color="auto"/>
            </w:tcBorders>
          </w:tcPr>
          <w:p w14:paraId="7FE61833" w14:textId="77777777" w:rsidR="00193CD8" w:rsidRPr="009909A4" w:rsidRDefault="00193CD8" w:rsidP="00682C30">
            <w:pPr>
              <w:spacing w:line="200" w:lineRule="exact"/>
              <w:rPr>
                <w:rFonts w:ascii="ＭＳ 明朝" w:hAnsi="ＭＳ 明朝"/>
                <w:color w:val="000000" w:themeColor="text1"/>
                <w:sz w:val="22"/>
              </w:rPr>
            </w:pPr>
          </w:p>
        </w:tc>
        <w:tc>
          <w:tcPr>
            <w:tcW w:w="418" w:type="dxa"/>
            <w:gridSpan w:val="2"/>
            <w:tcBorders>
              <w:right w:val="single" w:sz="4" w:space="0" w:color="auto"/>
            </w:tcBorders>
          </w:tcPr>
          <w:p w14:paraId="393B5397" w14:textId="77777777" w:rsidR="00193CD8" w:rsidRPr="009909A4" w:rsidRDefault="00193CD8" w:rsidP="00682C30">
            <w:pPr>
              <w:spacing w:line="200" w:lineRule="exact"/>
              <w:rPr>
                <w:rFonts w:ascii="ＭＳ 明朝" w:hAnsi="ＭＳ 明朝"/>
                <w:color w:val="000000" w:themeColor="text1"/>
                <w:sz w:val="22"/>
              </w:rPr>
            </w:pPr>
          </w:p>
        </w:tc>
        <w:tc>
          <w:tcPr>
            <w:tcW w:w="821" w:type="dxa"/>
            <w:gridSpan w:val="2"/>
            <w:vMerge/>
            <w:tcBorders>
              <w:left w:val="single" w:sz="4" w:space="0" w:color="auto"/>
            </w:tcBorders>
          </w:tcPr>
          <w:p w14:paraId="34029376" w14:textId="77777777" w:rsidR="00193CD8" w:rsidRPr="009909A4" w:rsidRDefault="00193CD8" w:rsidP="00682C30">
            <w:pPr>
              <w:spacing w:line="200" w:lineRule="exact"/>
              <w:rPr>
                <w:rFonts w:ascii="ＭＳ 明朝" w:hAnsi="ＭＳ 明朝"/>
                <w:color w:val="000000" w:themeColor="text1"/>
                <w:sz w:val="22"/>
              </w:rPr>
            </w:pPr>
          </w:p>
        </w:tc>
        <w:tc>
          <w:tcPr>
            <w:tcW w:w="821" w:type="dxa"/>
            <w:gridSpan w:val="2"/>
            <w:vMerge/>
          </w:tcPr>
          <w:p w14:paraId="61DFD3E8" w14:textId="77777777" w:rsidR="00193CD8" w:rsidRPr="009909A4" w:rsidRDefault="00193CD8" w:rsidP="00682C30">
            <w:pPr>
              <w:spacing w:line="200" w:lineRule="exact"/>
              <w:rPr>
                <w:rFonts w:ascii="ＭＳ 明朝" w:hAnsi="ＭＳ 明朝"/>
                <w:color w:val="000000" w:themeColor="text1"/>
                <w:sz w:val="22"/>
              </w:rPr>
            </w:pPr>
          </w:p>
        </w:tc>
        <w:tc>
          <w:tcPr>
            <w:tcW w:w="1632" w:type="dxa"/>
            <w:vMerge/>
          </w:tcPr>
          <w:p w14:paraId="62D15467"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05F531B6" w14:textId="77777777" w:rsidTr="00682C30">
        <w:tc>
          <w:tcPr>
            <w:tcW w:w="405" w:type="dxa"/>
            <w:tcBorders>
              <w:top w:val="nil"/>
              <w:left w:val="nil"/>
              <w:bottom w:val="nil"/>
              <w:right w:val="nil"/>
            </w:tcBorders>
          </w:tcPr>
          <w:p w14:paraId="796916E8" w14:textId="77777777" w:rsidR="00193CD8" w:rsidRPr="009909A4" w:rsidRDefault="00193CD8" w:rsidP="00682C30">
            <w:pPr>
              <w:spacing w:line="200" w:lineRule="exact"/>
              <w:rPr>
                <w:rFonts w:ascii="ＭＳ 明朝" w:hAnsi="ＭＳ 明朝"/>
                <w:color w:val="000000" w:themeColor="text1"/>
                <w:sz w:val="22"/>
              </w:rPr>
            </w:pPr>
          </w:p>
        </w:tc>
        <w:tc>
          <w:tcPr>
            <w:tcW w:w="408" w:type="dxa"/>
            <w:tcBorders>
              <w:top w:val="nil"/>
              <w:left w:val="nil"/>
              <w:bottom w:val="nil"/>
              <w:right w:val="nil"/>
            </w:tcBorders>
          </w:tcPr>
          <w:p w14:paraId="4FA0B692"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6388D548"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136B079F"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nil"/>
            </w:tcBorders>
          </w:tcPr>
          <w:p w14:paraId="0C1017C9"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single" w:sz="4" w:space="0" w:color="auto"/>
            </w:tcBorders>
          </w:tcPr>
          <w:p w14:paraId="606D3643" w14:textId="77777777" w:rsidR="00193CD8" w:rsidRPr="009909A4" w:rsidRDefault="00193CD8" w:rsidP="00682C30">
            <w:pPr>
              <w:spacing w:line="200" w:lineRule="exact"/>
              <w:rPr>
                <w:rFonts w:ascii="ＭＳ 明朝" w:hAnsi="ＭＳ 明朝"/>
                <w:color w:val="000000" w:themeColor="text1"/>
                <w:sz w:val="22"/>
              </w:rPr>
            </w:pPr>
          </w:p>
        </w:tc>
        <w:tc>
          <w:tcPr>
            <w:tcW w:w="820" w:type="dxa"/>
            <w:gridSpan w:val="2"/>
            <w:vMerge/>
            <w:tcBorders>
              <w:left w:val="single" w:sz="4" w:space="0" w:color="auto"/>
              <w:bottom w:val="single" w:sz="4" w:space="0" w:color="auto"/>
            </w:tcBorders>
          </w:tcPr>
          <w:p w14:paraId="58C783AD" w14:textId="77777777" w:rsidR="00193CD8" w:rsidRPr="009909A4" w:rsidRDefault="00193CD8" w:rsidP="00682C30">
            <w:pPr>
              <w:spacing w:line="200" w:lineRule="exact"/>
              <w:rPr>
                <w:rFonts w:ascii="ＭＳ 明朝" w:hAnsi="ＭＳ 明朝"/>
                <w:color w:val="000000" w:themeColor="text1"/>
                <w:sz w:val="22"/>
              </w:rPr>
            </w:pPr>
          </w:p>
        </w:tc>
        <w:tc>
          <w:tcPr>
            <w:tcW w:w="823" w:type="dxa"/>
            <w:gridSpan w:val="2"/>
            <w:vMerge/>
            <w:tcBorders>
              <w:bottom w:val="single" w:sz="4" w:space="0" w:color="auto"/>
            </w:tcBorders>
          </w:tcPr>
          <w:p w14:paraId="79136DCB" w14:textId="77777777" w:rsidR="00193CD8" w:rsidRPr="009909A4" w:rsidRDefault="00193CD8" w:rsidP="00682C30">
            <w:pPr>
              <w:spacing w:line="200" w:lineRule="exact"/>
              <w:rPr>
                <w:rFonts w:ascii="ＭＳ 明朝" w:hAnsi="ＭＳ 明朝"/>
                <w:color w:val="000000" w:themeColor="text1"/>
                <w:sz w:val="22"/>
              </w:rPr>
            </w:pPr>
          </w:p>
        </w:tc>
        <w:tc>
          <w:tcPr>
            <w:tcW w:w="832" w:type="dxa"/>
            <w:gridSpan w:val="2"/>
            <w:vMerge/>
            <w:tcBorders>
              <w:bottom w:val="single" w:sz="4" w:space="0" w:color="auto"/>
            </w:tcBorders>
          </w:tcPr>
          <w:p w14:paraId="7967FECD" w14:textId="77777777" w:rsidR="00193CD8" w:rsidRPr="009909A4" w:rsidRDefault="00193CD8" w:rsidP="00682C30">
            <w:pPr>
              <w:spacing w:line="200" w:lineRule="exact"/>
              <w:rPr>
                <w:rFonts w:ascii="ＭＳ 明朝" w:hAnsi="ＭＳ 明朝"/>
                <w:color w:val="000000" w:themeColor="text1"/>
                <w:sz w:val="22"/>
              </w:rPr>
            </w:pPr>
          </w:p>
        </w:tc>
        <w:tc>
          <w:tcPr>
            <w:tcW w:w="822" w:type="dxa"/>
            <w:gridSpan w:val="2"/>
            <w:vMerge/>
            <w:tcBorders>
              <w:bottom w:val="single" w:sz="4" w:space="0" w:color="auto"/>
            </w:tcBorders>
          </w:tcPr>
          <w:p w14:paraId="25A6FAA1" w14:textId="77777777" w:rsidR="00193CD8" w:rsidRPr="009909A4" w:rsidRDefault="00193CD8" w:rsidP="00682C30">
            <w:pPr>
              <w:spacing w:line="200" w:lineRule="exact"/>
              <w:rPr>
                <w:rFonts w:ascii="ＭＳ 明朝" w:hAnsi="ＭＳ 明朝"/>
                <w:color w:val="000000" w:themeColor="text1"/>
                <w:sz w:val="22"/>
              </w:rPr>
            </w:pPr>
          </w:p>
        </w:tc>
        <w:tc>
          <w:tcPr>
            <w:tcW w:w="426" w:type="dxa"/>
            <w:gridSpan w:val="2"/>
            <w:vMerge/>
            <w:tcBorders>
              <w:bottom w:val="single" w:sz="4" w:space="0" w:color="auto"/>
              <w:right w:val="single" w:sz="4" w:space="0" w:color="auto"/>
            </w:tcBorders>
          </w:tcPr>
          <w:p w14:paraId="11E9CB95" w14:textId="77777777" w:rsidR="00193CD8" w:rsidRPr="009909A4" w:rsidRDefault="00193CD8" w:rsidP="00682C30">
            <w:pPr>
              <w:spacing w:line="200" w:lineRule="exact"/>
              <w:rPr>
                <w:rFonts w:ascii="ＭＳ 明朝" w:hAnsi="ＭＳ 明朝"/>
                <w:color w:val="000000" w:themeColor="text1"/>
                <w:sz w:val="22"/>
              </w:rPr>
            </w:pPr>
          </w:p>
        </w:tc>
        <w:tc>
          <w:tcPr>
            <w:tcW w:w="418" w:type="dxa"/>
            <w:gridSpan w:val="2"/>
            <w:tcBorders>
              <w:bottom w:val="single" w:sz="4" w:space="0" w:color="auto"/>
              <w:right w:val="single" w:sz="4" w:space="0" w:color="auto"/>
            </w:tcBorders>
          </w:tcPr>
          <w:p w14:paraId="5133C57B" w14:textId="77777777" w:rsidR="00193CD8" w:rsidRPr="009909A4" w:rsidRDefault="00193CD8" w:rsidP="00682C30">
            <w:pPr>
              <w:spacing w:line="200" w:lineRule="exact"/>
              <w:rPr>
                <w:rFonts w:ascii="ＭＳ 明朝" w:hAnsi="ＭＳ 明朝"/>
                <w:color w:val="000000" w:themeColor="text1"/>
                <w:sz w:val="22"/>
              </w:rPr>
            </w:pPr>
          </w:p>
        </w:tc>
        <w:tc>
          <w:tcPr>
            <w:tcW w:w="821" w:type="dxa"/>
            <w:gridSpan w:val="2"/>
            <w:vMerge/>
            <w:tcBorders>
              <w:left w:val="single" w:sz="4" w:space="0" w:color="auto"/>
              <w:bottom w:val="single" w:sz="4" w:space="0" w:color="auto"/>
            </w:tcBorders>
          </w:tcPr>
          <w:p w14:paraId="4A2BDBEC" w14:textId="77777777" w:rsidR="00193CD8" w:rsidRPr="009909A4" w:rsidRDefault="00193CD8" w:rsidP="00682C30">
            <w:pPr>
              <w:spacing w:line="200" w:lineRule="exact"/>
              <w:rPr>
                <w:rFonts w:ascii="ＭＳ 明朝" w:hAnsi="ＭＳ 明朝"/>
                <w:color w:val="000000" w:themeColor="text1"/>
                <w:sz w:val="22"/>
              </w:rPr>
            </w:pPr>
          </w:p>
        </w:tc>
        <w:tc>
          <w:tcPr>
            <w:tcW w:w="821" w:type="dxa"/>
            <w:gridSpan w:val="2"/>
            <w:vMerge/>
            <w:tcBorders>
              <w:bottom w:val="single" w:sz="4" w:space="0" w:color="auto"/>
            </w:tcBorders>
          </w:tcPr>
          <w:p w14:paraId="0FA0B737" w14:textId="77777777" w:rsidR="00193CD8" w:rsidRPr="009909A4" w:rsidRDefault="00193CD8" w:rsidP="00682C30">
            <w:pPr>
              <w:spacing w:line="200" w:lineRule="exact"/>
              <w:rPr>
                <w:rFonts w:ascii="ＭＳ 明朝" w:hAnsi="ＭＳ 明朝"/>
                <w:color w:val="000000" w:themeColor="text1"/>
                <w:sz w:val="22"/>
              </w:rPr>
            </w:pPr>
          </w:p>
        </w:tc>
        <w:tc>
          <w:tcPr>
            <w:tcW w:w="1632" w:type="dxa"/>
            <w:vMerge/>
          </w:tcPr>
          <w:p w14:paraId="23A18197"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6B958095" w14:textId="77777777" w:rsidTr="00682C30">
        <w:tc>
          <w:tcPr>
            <w:tcW w:w="405" w:type="dxa"/>
            <w:tcBorders>
              <w:top w:val="nil"/>
              <w:left w:val="nil"/>
              <w:bottom w:val="nil"/>
              <w:right w:val="nil"/>
            </w:tcBorders>
          </w:tcPr>
          <w:p w14:paraId="2A80BAE8" w14:textId="77777777" w:rsidR="00193CD8" w:rsidRPr="009909A4" w:rsidRDefault="00193CD8" w:rsidP="00682C30">
            <w:pPr>
              <w:spacing w:line="200" w:lineRule="exact"/>
              <w:rPr>
                <w:rFonts w:ascii="ＭＳ 明朝" w:hAnsi="ＭＳ 明朝"/>
                <w:color w:val="000000" w:themeColor="text1"/>
                <w:sz w:val="22"/>
              </w:rPr>
            </w:pPr>
          </w:p>
        </w:tc>
        <w:tc>
          <w:tcPr>
            <w:tcW w:w="408" w:type="dxa"/>
            <w:tcBorders>
              <w:top w:val="nil"/>
              <w:left w:val="nil"/>
              <w:bottom w:val="nil"/>
              <w:right w:val="nil"/>
            </w:tcBorders>
          </w:tcPr>
          <w:p w14:paraId="278F1B11"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380E2B46"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129EFCF1"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nil"/>
            </w:tcBorders>
          </w:tcPr>
          <w:p w14:paraId="785A5B3A"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single" w:sz="4" w:space="0" w:color="auto"/>
            </w:tcBorders>
          </w:tcPr>
          <w:p w14:paraId="3D6AAA52" w14:textId="697FD634"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595776" behindDoc="0" locked="0" layoutInCell="1" allowOverlap="1" wp14:anchorId="0E4DE29A" wp14:editId="03437E2A">
                      <wp:simplePos x="0" y="0"/>
                      <wp:positionH relativeFrom="column">
                        <wp:posOffset>173355</wp:posOffset>
                      </wp:positionH>
                      <wp:positionV relativeFrom="paragraph">
                        <wp:posOffset>81915</wp:posOffset>
                      </wp:positionV>
                      <wp:extent cx="184785" cy="333375"/>
                      <wp:effectExtent l="0" t="0" r="24765" b="28575"/>
                      <wp:wrapNone/>
                      <wp:docPr id="33" name="円/楕円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333375"/>
                              </a:xfrm>
                              <a:prstGeom prst="ellipse">
                                <a:avLst/>
                              </a:prstGeom>
                              <a:solidFill>
                                <a:sysClr val="window" lastClr="FFFFFF"/>
                              </a:solidFill>
                              <a:ln w="15875" cap="flat" cmpd="sng" algn="ctr">
                                <a:solidFill>
                                  <a:sysClr val="windowText" lastClr="000000"/>
                                </a:solidFill>
                                <a:prstDash val="solid"/>
                              </a:ln>
                              <a:effectLst/>
                            </wps:spPr>
                            <wps:txbx>
                              <w:txbxContent>
                                <w:p w14:paraId="3609A9A7"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DE29A" id="円/楕円 33" o:spid="_x0000_s1037" style="position:absolute;left:0;text-align:left;margin-left:13.65pt;margin-top:6.45pt;width:14.55pt;height:26.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" fillcolor="window" strokecolor="windowText" strokeweight="1.25pt">
                      <v:path arrowok="t"/>
                      <v:textbox inset="0,0,0,0">
                        <w:txbxContent>
                          <w:p w14:paraId="3609A9A7"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v:textbox>
                    </v:oval>
                  </w:pict>
                </mc:Fallback>
              </mc:AlternateContent>
            </w:r>
          </w:p>
        </w:tc>
        <w:tc>
          <w:tcPr>
            <w:tcW w:w="409" w:type="dxa"/>
            <w:tcBorders>
              <w:top w:val="single" w:sz="4" w:space="0" w:color="auto"/>
              <w:left w:val="single" w:sz="4" w:space="0" w:color="auto"/>
              <w:bottom w:val="nil"/>
              <w:right w:val="nil"/>
            </w:tcBorders>
          </w:tcPr>
          <w:p w14:paraId="4014D525"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single" w:sz="4" w:space="0" w:color="auto"/>
              <w:left w:val="nil"/>
              <w:bottom w:val="nil"/>
              <w:right w:val="nil"/>
            </w:tcBorders>
          </w:tcPr>
          <w:p w14:paraId="7A41BF9C" w14:textId="6F0F67F5"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390976" behindDoc="0" locked="0" layoutInCell="1" allowOverlap="1" wp14:anchorId="5CFAF174" wp14:editId="252DF4A7">
                      <wp:simplePos x="0" y="0"/>
                      <wp:positionH relativeFrom="column">
                        <wp:posOffset>-13970</wp:posOffset>
                      </wp:positionH>
                      <wp:positionV relativeFrom="paragraph">
                        <wp:posOffset>107950</wp:posOffset>
                      </wp:positionV>
                      <wp:extent cx="2019300" cy="190500"/>
                      <wp:effectExtent l="0" t="19050" r="19050" b="19050"/>
                      <wp:wrapNone/>
                      <wp:docPr id="12" name="右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1905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1C772E" id="右矢印 12" o:spid="_x0000_s1026" type="#_x0000_t13" style="position:absolute;margin-left:-1.1pt;margin-top:8.5pt;width:159pt;height:1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" adj="20581" fillcolor="#4f81bd" strokecolor="#385d8a" strokeweight="2pt">
                      <v:path arrowok="t"/>
                    </v:shape>
                  </w:pict>
                </mc:Fallback>
              </mc:AlternateContent>
            </w:r>
          </w:p>
        </w:tc>
        <w:tc>
          <w:tcPr>
            <w:tcW w:w="412" w:type="dxa"/>
            <w:tcBorders>
              <w:top w:val="single" w:sz="4" w:space="0" w:color="auto"/>
              <w:left w:val="nil"/>
              <w:bottom w:val="nil"/>
              <w:right w:val="nil"/>
            </w:tcBorders>
          </w:tcPr>
          <w:p w14:paraId="4760B557"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single" w:sz="4" w:space="0" w:color="auto"/>
              <w:left w:val="nil"/>
              <w:bottom w:val="nil"/>
              <w:right w:val="nil"/>
            </w:tcBorders>
          </w:tcPr>
          <w:p w14:paraId="64199336" w14:textId="77777777" w:rsidR="00193CD8" w:rsidRPr="009909A4" w:rsidRDefault="00193CD8" w:rsidP="00682C30">
            <w:pPr>
              <w:spacing w:line="200" w:lineRule="exact"/>
              <w:rPr>
                <w:rFonts w:ascii="ＭＳ 明朝" w:hAnsi="ＭＳ 明朝"/>
                <w:color w:val="000000" w:themeColor="text1"/>
                <w:sz w:val="22"/>
              </w:rPr>
            </w:pPr>
          </w:p>
        </w:tc>
        <w:tc>
          <w:tcPr>
            <w:tcW w:w="416" w:type="dxa"/>
            <w:tcBorders>
              <w:top w:val="single" w:sz="4" w:space="0" w:color="auto"/>
              <w:left w:val="nil"/>
              <w:bottom w:val="nil"/>
              <w:right w:val="nil"/>
            </w:tcBorders>
          </w:tcPr>
          <w:p w14:paraId="443158D5" w14:textId="77777777" w:rsidR="00193CD8" w:rsidRPr="009909A4" w:rsidRDefault="00193CD8" w:rsidP="00682C30">
            <w:pPr>
              <w:spacing w:line="200" w:lineRule="exact"/>
              <w:rPr>
                <w:rFonts w:ascii="ＭＳ 明朝" w:hAnsi="ＭＳ 明朝"/>
                <w:color w:val="000000" w:themeColor="text1"/>
                <w:sz w:val="22"/>
              </w:rPr>
            </w:pPr>
          </w:p>
        </w:tc>
        <w:tc>
          <w:tcPr>
            <w:tcW w:w="416" w:type="dxa"/>
            <w:tcBorders>
              <w:top w:val="single" w:sz="4" w:space="0" w:color="auto"/>
              <w:left w:val="nil"/>
              <w:bottom w:val="nil"/>
              <w:right w:val="nil"/>
            </w:tcBorders>
          </w:tcPr>
          <w:p w14:paraId="3429B188"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single" w:sz="4" w:space="0" w:color="auto"/>
              <w:left w:val="nil"/>
              <w:bottom w:val="nil"/>
              <w:right w:val="nil"/>
            </w:tcBorders>
          </w:tcPr>
          <w:p w14:paraId="3E8C7331"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single" w:sz="4" w:space="0" w:color="auto"/>
              <w:left w:val="nil"/>
              <w:bottom w:val="nil"/>
              <w:right w:val="nil"/>
            </w:tcBorders>
          </w:tcPr>
          <w:p w14:paraId="2D2BEEE7" w14:textId="77777777" w:rsidR="00193CD8" w:rsidRPr="009909A4" w:rsidRDefault="00193CD8" w:rsidP="00682C30">
            <w:pPr>
              <w:spacing w:line="200" w:lineRule="exact"/>
              <w:rPr>
                <w:rFonts w:ascii="ＭＳ 明朝" w:hAnsi="ＭＳ 明朝"/>
                <w:color w:val="000000" w:themeColor="text1"/>
                <w:sz w:val="22"/>
              </w:rPr>
            </w:pPr>
          </w:p>
        </w:tc>
        <w:tc>
          <w:tcPr>
            <w:tcW w:w="419" w:type="dxa"/>
            <w:tcBorders>
              <w:top w:val="single" w:sz="4" w:space="0" w:color="auto"/>
              <w:left w:val="nil"/>
              <w:bottom w:val="nil"/>
              <w:right w:val="nil"/>
            </w:tcBorders>
          </w:tcPr>
          <w:p w14:paraId="0978CE11" w14:textId="77777777" w:rsidR="00193CD8" w:rsidRPr="009909A4" w:rsidRDefault="00193CD8" w:rsidP="00682C30">
            <w:pPr>
              <w:spacing w:line="200" w:lineRule="exact"/>
              <w:rPr>
                <w:rFonts w:ascii="ＭＳ 明朝" w:hAnsi="ＭＳ 明朝"/>
                <w:color w:val="000000" w:themeColor="text1"/>
                <w:sz w:val="22"/>
              </w:rPr>
            </w:pPr>
          </w:p>
        </w:tc>
        <w:tc>
          <w:tcPr>
            <w:tcW w:w="425" w:type="dxa"/>
            <w:gridSpan w:val="3"/>
            <w:tcBorders>
              <w:top w:val="single" w:sz="4" w:space="0" w:color="auto"/>
              <w:left w:val="nil"/>
              <w:bottom w:val="nil"/>
              <w:right w:val="nil"/>
            </w:tcBorders>
          </w:tcPr>
          <w:p w14:paraId="7A8613DA" w14:textId="77777777" w:rsidR="00193CD8" w:rsidRPr="009909A4" w:rsidRDefault="00193CD8" w:rsidP="00682C30">
            <w:pPr>
              <w:spacing w:line="200" w:lineRule="exact"/>
              <w:rPr>
                <w:rFonts w:ascii="ＭＳ 明朝" w:hAnsi="ＭＳ 明朝"/>
                <w:color w:val="000000" w:themeColor="text1"/>
                <w:sz w:val="22"/>
              </w:rPr>
            </w:pPr>
          </w:p>
        </w:tc>
        <w:tc>
          <w:tcPr>
            <w:tcW w:w="410" w:type="dxa"/>
            <w:tcBorders>
              <w:top w:val="single" w:sz="4" w:space="0" w:color="auto"/>
              <w:left w:val="nil"/>
              <w:bottom w:val="nil"/>
              <w:right w:val="nil"/>
            </w:tcBorders>
          </w:tcPr>
          <w:p w14:paraId="04B47C73"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single" w:sz="4" w:space="0" w:color="auto"/>
              <w:left w:val="nil"/>
              <w:bottom w:val="nil"/>
              <w:right w:val="nil"/>
            </w:tcBorders>
          </w:tcPr>
          <w:p w14:paraId="1B16EAC5" w14:textId="7B79C1AF"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350016" behindDoc="0" locked="0" layoutInCell="1" allowOverlap="1" wp14:anchorId="220DE23C" wp14:editId="7598A187">
                      <wp:simplePos x="0" y="0"/>
                      <wp:positionH relativeFrom="column">
                        <wp:posOffset>137160</wp:posOffset>
                      </wp:positionH>
                      <wp:positionV relativeFrom="paragraph">
                        <wp:posOffset>107950</wp:posOffset>
                      </wp:positionV>
                      <wp:extent cx="428625" cy="190500"/>
                      <wp:effectExtent l="0" t="0" r="9525" b="0"/>
                      <wp:wrapNone/>
                      <wp:docPr id="10" name="左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81FD7E" id="左矢印 10" o:spid="_x0000_s1026" type="#_x0000_t66" style="position:absolute;margin-left:10.8pt;margin-top:8.5pt;width:33.75pt;height:1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" adj="4800" fillcolor="#4f81bd" strokecolor="#385d8a" strokeweight="2pt">
                      <v:path arrowok="t"/>
                    </v:shape>
                  </w:pict>
                </mc:Fallback>
              </mc:AlternateContent>
            </w:r>
          </w:p>
        </w:tc>
        <w:tc>
          <w:tcPr>
            <w:tcW w:w="410" w:type="dxa"/>
            <w:tcBorders>
              <w:top w:val="single" w:sz="4" w:space="0" w:color="auto"/>
              <w:left w:val="nil"/>
              <w:bottom w:val="nil"/>
              <w:right w:val="nil"/>
            </w:tcBorders>
          </w:tcPr>
          <w:p w14:paraId="59395ABC"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single" w:sz="4" w:space="0" w:color="auto"/>
              <w:left w:val="nil"/>
              <w:bottom w:val="nil"/>
              <w:right w:val="single" w:sz="4" w:space="0" w:color="auto"/>
            </w:tcBorders>
          </w:tcPr>
          <w:p w14:paraId="085ACFF8" w14:textId="77777777" w:rsidR="00193CD8" w:rsidRPr="009909A4" w:rsidRDefault="00193CD8" w:rsidP="00682C30">
            <w:pPr>
              <w:spacing w:line="200" w:lineRule="exact"/>
              <w:rPr>
                <w:rFonts w:ascii="ＭＳ 明朝" w:hAnsi="ＭＳ 明朝"/>
                <w:color w:val="000000" w:themeColor="text1"/>
                <w:sz w:val="22"/>
              </w:rPr>
            </w:pPr>
          </w:p>
        </w:tc>
        <w:tc>
          <w:tcPr>
            <w:tcW w:w="1632" w:type="dxa"/>
            <w:vMerge/>
            <w:tcBorders>
              <w:left w:val="single" w:sz="4" w:space="0" w:color="auto"/>
            </w:tcBorders>
          </w:tcPr>
          <w:p w14:paraId="1EE8FF43"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3E65E459" w14:textId="77777777" w:rsidTr="00682C30">
        <w:tc>
          <w:tcPr>
            <w:tcW w:w="405" w:type="dxa"/>
            <w:tcBorders>
              <w:top w:val="nil"/>
              <w:left w:val="nil"/>
              <w:bottom w:val="nil"/>
              <w:right w:val="nil"/>
            </w:tcBorders>
          </w:tcPr>
          <w:p w14:paraId="6172CCC3" w14:textId="77777777" w:rsidR="00193CD8" w:rsidRPr="009909A4" w:rsidRDefault="00193CD8" w:rsidP="00682C30">
            <w:pPr>
              <w:spacing w:line="200" w:lineRule="exact"/>
              <w:rPr>
                <w:rFonts w:ascii="ＭＳ 明朝" w:hAnsi="ＭＳ 明朝"/>
                <w:color w:val="000000" w:themeColor="text1"/>
                <w:sz w:val="22"/>
              </w:rPr>
            </w:pPr>
          </w:p>
        </w:tc>
        <w:tc>
          <w:tcPr>
            <w:tcW w:w="408" w:type="dxa"/>
            <w:tcBorders>
              <w:top w:val="nil"/>
              <w:left w:val="nil"/>
              <w:bottom w:val="nil"/>
              <w:right w:val="nil"/>
            </w:tcBorders>
          </w:tcPr>
          <w:p w14:paraId="0C263FC4"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3268FD66"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00CDF891"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nil"/>
            </w:tcBorders>
          </w:tcPr>
          <w:p w14:paraId="78C5833A"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single" w:sz="4" w:space="0" w:color="auto"/>
            </w:tcBorders>
          </w:tcPr>
          <w:p w14:paraId="4C483CE2" w14:textId="77777777" w:rsidR="00193CD8" w:rsidRPr="009909A4" w:rsidRDefault="00193CD8" w:rsidP="00682C30">
            <w:pPr>
              <w:spacing w:line="200" w:lineRule="exact"/>
              <w:rPr>
                <w:rFonts w:ascii="ＭＳ 明朝" w:hAnsi="ＭＳ 明朝"/>
                <w:color w:val="000000" w:themeColor="text1"/>
                <w:sz w:val="22"/>
              </w:rPr>
            </w:pPr>
          </w:p>
        </w:tc>
        <w:tc>
          <w:tcPr>
            <w:tcW w:w="409" w:type="dxa"/>
            <w:tcBorders>
              <w:top w:val="nil"/>
              <w:left w:val="single" w:sz="4" w:space="0" w:color="auto"/>
              <w:bottom w:val="nil"/>
              <w:right w:val="nil"/>
            </w:tcBorders>
          </w:tcPr>
          <w:p w14:paraId="0A549660"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nil"/>
            </w:tcBorders>
          </w:tcPr>
          <w:p w14:paraId="6A19A668" w14:textId="77777777" w:rsidR="00193CD8" w:rsidRPr="009909A4" w:rsidRDefault="00193CD8" w:rsidP="00682C30">
            <w:pPr>
              <w:spacing w:line="200" w:lineRule="exact"/>
              <w:rPr>
                <w:rFonts w:ascii="ＭＳ 明朝" w:hAnsi="ＭＳ 明朝"/>
                <w:color w:val="000000" w:themeColor="text1"/>
                <w:sz w:val="22"/>
              </w:rPr>
            </w:pPr>
          </w:p>
        </w:tc>
        <w:tc>
          <w:tcPr>
            <w:tcW w:w="412" w:type="dxa"/>
            <w:tcBorders>
              <w:top w:val="nil"/>
              <w:left w:val="nil"/>
              <w:bottom w:val="nil"/>
              <w:right w:val="nil"/>
            </w:tcBorders>
          </w:tcPr>
          <w:p w14:paraId="7511D332"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nil"/>
            </w:tcBorders>
          </w:tcPr>
          <w:p w14:paraId="47E02930" w14:textId="77777777" w:rsidR="00193CD8" w:rsidRPr="009909A4" w:rsidRDefault="00193CD8" w:rsidP="00682C30">
            <w:pPr>
              <w:spacing w:line="200" w:lineRule="exact"/>
              <w:rPr>
                <w:rFonts w:ascii="ＭＳ 明朝" w:hAnsi="ＭＳ 明朝"/>
                <w:color w:val="000000" w:themeColor="text1"/>
                <w:sz w:val="22"/>
              </w:rPr>
            </w:pPr>
          </w:p>
        </w:tc>
        <w:tc>
          <w:tcPr>
            <w:tcW w:w="416" w:type="dxa"/>
            <w:tcBorders>
              <w:top w:val="nil"/>
              <w:left w:val="nil"/>
              <w:bottom w:val="nil"/>
              <w:right w:val="nil"/>
            </w:tcBorders>
          </w:tcPr>
          <w:p w14:paraId="7D98F25F" w14:textId="77777777" w:rsidR="00193CD8" w:rsidRPr="009909A4" w:rsidRDefault="00193CD8" w:rsidP="00682C30">
            <w:pPr>
              <w:spacing w:line="200" w:lineRule="exact"/>
              <w:rPr>
                <w:rFonts w:ascii="ＭＳ 明朝" w:hAnsi="ＭＳ 明朝"/>
                <w:color w:val="000000" w:themeColor="text1"/>
                <w:sz w:val="22"/>
              </w:rPr>
            </w:pPr>
          </w:p>
        </w:tc>
        <w:tc>
          <w:tcPr>
            <w:tcW w:w="416" w:type="dxa"/>
            <w:tcBorders>
              <w:top w:val="nil"/>
              <w:left w:val="nil"/>
              <w:bottom w:val="nil"/>
              <w:right w:val="nil"/>
            </w:tcBorders>
          </w:tcPr>
          <w:p w14:paraId="6F9721D7"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nil"/>
            </w:tcBorders>
          </w:tcPr>
          <w:p w14:paraId="13FA34B6"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nil"/>
            </w:tcBorders>
          </w:tcPr>
          <w:p w14:paraId="00C4EA7C" w14:textId="77777777" w:rsidR="00193CD8" w:rsidRPr="009909A4" w:rsidRDefault="00193CD8" w:rsidP="00682C30">
            <w:pPr>
              <w:spacing w:line="200" w:lineRule="exact"/>
              <w:rPr>
                <w:rFonts w:ascii="ＭＳ 明朝" w:hAnsi="ＭＳ 明朝"/>
                <w:color w:val="000000" w:themeColor="text1"/>
                <w:sz w:val="22"/>
              </w:rPr>
            </w:pPr>
          </w:p>
        </w:tc>
        <w:tc>
          <w:tcPr>
            <w:tcW w:w="419" w:type="dxa"/>
            <w:tcBorders>
              <w:top w:val="nil"/>
              <w:left w:val="nil"/>
              <w:bottom w:val="nil"/>
              <w:right w:val="nil"/>
            </w:tcBorders>
          </w:tcPr>
          <w:p w14:paraId="1D644BA6" w14:textId="77777777" w:rsidR="00193CD8" w:rsidRPr="009909A4" w:rsidRDefault="00193CD8" w:rsidP="00682C30">
            <w:pPr>
              <w:spacing w:line="200" w:lineRule="exact"/>
              <w:rPr>
                <w:rFonts w:ascii="ＭＳ 明朝" w:hAnsi="ＭＳ 明朝"/>
                <w:color w:val="000000" w:themeColor="text1"/>
                <w:sz w:val="22"/>
              </w:rPr>
            </w:pPr>
          </w:p>
        </w:tc>
        <w:tc>
          <w:tcPr>
            <w:tcW w:w="425" w:type="dxa"/>
            <w:gridSpan w:val="3"/>
            <w:tcBorders>
              <w:top w:val="nil"/>
              <w:left w:val="nil"/>
              <w:bottom w:val="nil"/>
              <w:right w:val="nil"/>
            </w:tcBorders>
          </w:tcPr>
          <w:p w14:paraId="2BB6E66A" w14:textId="77777777" w:rsidR="00193CD8" w:rsidRPr="009909A4" w:rsidRDefault="00193CD8" w:rsidP="00682C30">
            <w:pPr>
              <w:spacing w:line="200" w:lineRule="exact"/>
              <w:rPr>
                <w:rFonts w:ascii="ＭＳ 明朝" w:hAnsi="ＭＳ 明朝"/>
                <w:color w:val="000000" w:themeColor="text1"/>
                <w:sz w:val="22"/>
              </w:rPr>
            </w:pPr>
          </w:p>
        </w:tc>
        <w:tc>
          <w:tcPr>
            <w:tcW w:w="410" w:type="dxa"/>
            <w:tcBorders>
              <w:top w:val="nil"/>
              <w:left w:val="nil"/>
              <w:bottom w:val="nil"/>
              <w:right w:val="nil"/>
            </w:tcBorders>
          </w:tcPr>
          <w:p w14:paraId="22B23DF3"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nil"/>
            </w:tcBorders>
          </w:tcPr>
          <w:p w14:paraId="2AFF4F69" w14:textId="77777777" w:rsidR="00193CD8" w:rsidRPr="009909A4" w:rsidRDefault="00193CD8" w:rsidP="00682C30">
            <w:pPr>
              <w:spacing w:line="200" w:lineRule="exact"/>
              <w:rPr>
                <w:rFonts w:ascii="ＭＳ 明朝" w:hAnsi="ＭＳ 明朝"/>
                <w:color w:val="000000" w:themeColor="text1"/>
                <w:sz w:val="22"/>
              </w:rPr>
            </w:pPr>
          </w:p>
        </w:tc>
        <w:tc>
          <w:tcPr>
            <w:tcW w:w="410" w:type="dxa"/>
            <w:tcBorders>
              <w:top w:val="nil"/>
              <w:left w:val="nil"/>
              <w:bottom w:val="nil"/>
              <w:right w:val="nil"/>
            </w:tcBorders>
          </w:tcPr>
          <w:p w14:paraId="1F962CDA"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single" w:sz="4" w:space="0" w:color="auto"/>
            </w:tcBorders>
          </w:tcPr>
          <w:p w14:paraId="5F435DC7" w14:textId="77777777" w:rsidR="00193CD8" w:rsidRPr="009909A4" w:rsidRDefault="00193CD8" w:rsidP="00682C30">
            <w:pPr>
              <w:spacing w:line="200" w:lineRule="exact"/>
              <w:rPr>
                <w:rFonts w:ascii="ＭＳ 明朝" w:hAnsi="ＭＳ 明朝"/>
                <w:color w:val="000000" w:themeColor="text1"/>
                <w:sz w:val="22"/>
              </w:rPr>
            </w:pPr>
          </w:p>
        </w:tc>
        <w:tc>
          <w:tcPr>
            <w:tcW w:w="1632" w:type="dxa"/>
            <w:vMerge/>
            <w:tcBorders>
              <w:left w:val="single" w:sz="4" w:space="0" w:color="auto"/>
            </w:tcBorders>
          </w:tcPr>
          <w:p w14:paraId="367194CA"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035BFA0B" w14:textId="77777777" w:rsidTr="00682C30">
        <w:tc>
          <w:tcPr>
            <w:tcW w:w="405" w:type="dxa"/>
            <w:tcBorders>
              <w:top w:val="nil"/>
              <w:left w:val="nil"/>
              <w:bottom w:val="nil"/>
              <w:right w:val="nil"/>
            </w:tcBorders>
          </w:tcPr>
          <w:p w14:paraId="65F5F170" w14:textId="77777777" w:rsidR="00193CD8" w:rsidRPr="009909A4" w:rsidRDefault="00193CD8" w:rsidP="00682C30">
            <w:pPr>
              <w:spacing w:line="200" w:lineRule="exact"/>
              <w:rPr>
                <w:rFonts w:ascii="ＭＳ 明朝" w:hAnsi="ＭＳ 明朝"/>
                <w:color w:val="000000" w:themeColor="text1"/>
                <w:sz w:val="22"/>
              </w:rPr>
            </w:pPr>
          </w:p>
        </w:tc>
        <w:tc>
          <w:tcPr>
            <w:tcW w:w="408" w:type="dxa"/>
            <w:tcBorders>
              <w:top w:val="nil"/>
              <w:left w:val="nil"/>
              <w:bottom w:val="nil"/>
              <w:right w:val="nil"/>
            </w:tcBorders>
          </w:tcPr>
          <w:p w14:paraId="273C3DFD"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4D22E6C1" w14:textId="77777777" w:rsidR="00193CD8" w:rsidRPr="009909A4" w:rsidRDefault="00193CD8" w:rsidP="00682C30">
            <w:pPr>
              <w:spacing w:line="200" w:lineRule="exact"/>
              <w:rPr>
                <w:rFonts w:ascii="ＭＳ 明朝" w:hAnsi="ＭＳ 明朝"/>
                <w:color w:val="000000" w:themeColor="text1"/>
                <w:sz w:val="22"/>
              </w:rPr>
            </w:pPr>
          </w:p>
        </w:tc>
        <w:tc>
          <w:tcPr>
            <w:tcW w:w="407" w:type="dxa"/>
            <w:tcBorders>
              <w:top w:val="nil"/>
              <w:left w:val="nil"/>
              <w:bottom w:val="nil"/>
              <w:right w:val="nil"/>
            </w:tcBorders>
          </w:tcPr>
          <w:p w14:paraId="4EFB5DC4"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nil"/>
            </w:tcBorders>
          </w:tcPr>
          <w:p w14:paraId="1C491860" w14:textId="77777777" w:rsidR="00193CD8" w:rsidRPr="009909A4" w:rsidRDefault="00193CD8" w:rsidP="00682C30">
            <w:pPr>
              <w:spacing w:line="200" w:lineRule="exact"/>
              <w:rPr>
                <w:rFonts w:ascii="ＭＳ 明朝" w:hAnsi="ＭＳ 明朝"/>
                <w:color w:val="000000" w:themeColor="text1"/>
                <w:sz w:val="22"/>
              </w:rPr>
            </w:pPr>
          </w:p>
        </w:tc>
        <w:tc>
          <w:tcPr>
            <w:tcW w:w="406" w:type="dxa"/>
            <w:tcBorders>
              <w:top w:val="nil"/>
              <w:left w:val="nil"/>
              <w:bottom w:val="nil"/>
              <w:right w:val="single" w:sz="4" w:space="0" w:color="auto"/>
            </w:tcBorders>
          </w:tcPr>
          <w:p w14:paraId="3B38CB21" w14:textId="77777777" w:rsidR="00193CD8" w:rsidRPr="009909A4" w:rsidRDefault="00193CD8" w:rsidP="00682C30">
            <w:pPr>
              <w:spacing w:line="200" w:lineRule="exact"/>
              <w:rPr>
                <w:rFonts w:ascii="ＭＳ 明朝" w:hAnsi="ＭＳ 明朝"/>
                <w:color w:val="000000" w:themeColor="text1"/>
                <w:sz w:val="22"/>
              </w:rPr>
            </w:pPr>
          </w:p>
        </w:tc>
        <w:tc>
          <w:tcPr>
            <w:tcW w:w="409" w:type="dxa"/>
            <w:tcBorders>
              <w:top w:val="nil"/>
              <w:left w:val="single" w:sz="4" w:space="0" w:color="auto"/>
              <w:bottom w:val="nil"/>
              <w:right w:val="nil"/>
            </w:tcBorders>
          </w:tcPr>
          <w:p w14:paraId="0CD589EE"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nil"/>
            </w:tcBorders>
          </w:tcPr>
          <w:p w14:paraId="77193A3D" w14:textId="77777777" w:rsidR="00193CD8" w:rsidRPr="009909A4" w:rsidRDefault="00193CD8" w:rsidP="00682C30">
            <w:pPr>
              <w:spacing w:line="200" w:lineRule="exact"/>
              <w:rPr>
                <w:rFonts w:ascii="ＭＳ 明朝" w:hAnsi="ＭＳ 明朝"/>
                <w:color w:val="000000" w:themeColor="text1"/>
                <w:sz w:val="22"/>
              </w:rPr>
            </w:pPr>
          </w:p>
        </w:tc>
        <w:tc>
          <w:tcPr>
            <w:tcW w:w="412" w:type="dxa"/>
            <w:tcBorders>
              <w:top w:val="nil"/>
              <w:left w:val="nil"/>
              <w:bottom w:val="nil"/>
              <w:right w:val="nil"/>
            </w:tcBorders>
          </w:tcPr>
          <w:p w14:paraId="1DDC1AA4"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nil"/>
            </w:tcBorders>
          </w:tcPr>
          <w:p w14:paraId="1FF6CF63" w14:textId="77777777" w:rsidR="00193CD8" w:rsidRPr="009909A4" w:rsidRDefault="00193CD8" w:rsidP="00682C30">
            <w:pPr>
              <w:spacing w:line="200" w:lineRule="exact"/>
              <w:rPr>
                <w:rFonts w:ascii="ＭＳ 明朝" w:hAnsi="ＭＳ 明朝"/>
                <w:color w:val="000000" w:themeColor="text1"/>
                <w:sz w:val="22"/>
              </w:rPr>
            </w:pPr>
          </w:p>
        </w:tc>
        <w:tc>
          <w:tcPr>
            <w:tcW w:w="416" w:type="dxa"/>
            <w:tcBorders>
              <w:top w:val="nil"/>
              <w:left w:val="nil"/>
              <w:bottom w:val="nil"/>
              <w:right w:val="nil"/>
            </w:tcBorders>
          </w:tcPr>
          <w:p w14:paraId="5A7EB938" w14:textId="77777777" w:rsidR="00193CD8" w:rsidRPr="009909A4" w:rsidRDefault="00193CD8" w:rsidP="00682C30">
            <w:pPr>
              <w:spacing w:line="200" w:lineRule="exact"/>
              <w:rPr>
                <w:rFonts w:ascii="ＭＳ 明朝" w:hAnsi="ＭＳ 明朝"/>
                <w:color w:val="000000" w:themeColor="text1"/>
                <w:sz w:val="22"/>
              </w:rPr>
            </w:pPr>
          </w:p>
        </w:tc>
        <w:tc>
          <w:tcPr>
            <w:tcW w:w="416" w:type="dxa"/>
            <w:tcBorders>
              <w:top w:val="nil"/>
              <w:left w:val="nil"/>
              <w:bottom w:val="nil"/>
              <w:right w:val="nil"/>
            </w:tcBorders>
          </w:tcPr>
          <w:p w14:paraId="4A947249"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nil"/>
            </w:tcBorders>
          </w:tcPr>
          <w:p w14:paraId="3BF1254C"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nil"/>
            </w:tcBorders>
          </w:tcPr>
          <w:p w14:paraId="2D30B917" w14:textId="77777777" w:rsidR="00193CD8" w:rsidRPr="009909A4" w:rsidRDefault="00193CD8" w:rsidP="00682C30">
            <w:pPr>
              <w:spacing w:line="200" w:lineRule="exact"/>
              <w:rPr>
                <w:rFonts w:ascii="ＭＳ 明朝" w:hAnsi="ＭＳ 明朝"/>
                <w:color w:val="000000" w:themeColor="text1"/>
                <w:sz w:val="22"/>
              </w:rPr>
            </w:pPr>
          </w:p>
        </w:tc>
        <w:tc>
          <w:tcPr>
            <w:tcW w:w="419" w:type="dxa"/>
            <w:tcBorders>
              <w:top w:val="nil"/>
              <w:left w:val="nil"/>
              <w:bottom w:val="nil"/>
              <w:right w:val="nil"/>
            </w:tcBorders>
          </w:tcPr>
          <w:p w14:paraId="41397116" w14:textId="77777777" w:rsidR="00193CD8" w:rsidRPr="009909A4" w:rsidRDefault="00193CD8" w:rsidP="00682C30">
            <w:pPr>
              <w:spacing w:line="200" w:lineRule="exact"/>
              <w:rPr>
                <w:rFonts w:ascii="ＭＳ 明朝" w:hAnsi="ＭＳ 明朝"/>
                <w:color w:val="000000" w:themeColor="text1"/>
                <w:sz w:val="22"/>
              </w:rPr>
            </w:pPr>
          </w:p>
        </w:tc>
        <w:tc>
          <w:tcPr>
            <w:tcW w:w="425" w:type="dxa"/>
            <w:gridSpan w:val="3"/>
            <w:tcBorders>
              <w:top w:val="nil"/>
              <w:left w:val="nil"/>
              <w:bottom w:val="nil"/>
              <w:right w:val="nil"/>
            </w:tcBorders>
          </w:tcPr>
          <w:p w14:paraId="53B428A4" w14:textId="5D1EA8A9" w:rsidR="00193CD8" w:rsidRPr="009909A4" w:rsidRDefault="006E5514" w:rsidP="00682C30">
            <w:pPr>
              <w:spacing w:line="200" w:lineRule="exact"/>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472896" behindDoc="0" locked="0" layoutInCell="1" allowOverlap="1" wp14:anchorId="09ACCB47" wp14:editId="7558721D">
                      <wp:simplePos x="0" y="0"/>
                      <wp:positionH relativeFrom="column">
                        <wp:posOffset>100965</wp:posOffset>
                      </wp:positionH>
                      <wp:positionV relativeFrom="paragraph">
                        <wp:posOffset>26670</wp:posOffset>
                      </wp:positionV>
                      <wp:extent cx="171450" cy="466725"/>
                      <wp:effectExtent l="19050" t="0" r="0" b="28575"/>
                      <wp:wrapNone/>
                      <wp:docPr id="17" name="下矢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667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43E6A" id="下矢印 17" o:spid="_x0000_s1026" type="#_x0000_t67" style="position:absolute;margin-left:7.95pt;margin-top:2.1pt;width:13.5pt;height:36.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" adj="17633" fillcolor="#4f81bd" strokecolor="#385d8a" strokeweight="2pt">
                      <v:path arrowok="t"/>
                    </v:shape>
                  </w:pict>
                </mc:Fallback>
              </mc:AlternateContent>
            </w:r>
          </w:p>
        </w:tc>
        <w:tc>
          <w:tcPr>
            <w:tcW w:w="410" w:type="dxa"/>
            <w:tcBorders>
              <w:top w:val="nil"/>
              <w:left w:val="nil"/>
              <w:bottom w:val="nil"/>
              <w:right w:val="nil"/>
            </w:tcBorders>
          </w:tcPr>
          <w:p w14:paraId="4187F8A4"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nil"/>
            </w:tcBorders>
          </w:tcPr>
          <w:p w14:paraId="185A75FC" w14:textId="77777777" w:rsidR="00193CD8" w:rsidRPr="009909A4" w:rsidRDefault="00193CD8" w:rsidP="00682C30">
            <w:pPr>
              <w:spacing w:line="200" w:lineRule="exact"/>
              <w:rPr>
                <w:rFonts w:ascii="ＭＳ 明朝" w:hAnsi="ＭＳ 明朝"/>
                <w:color w:val="000000" w:themeColor="text1"/>
                <w:sz w:val="22"/>
              </w:rPr>
            </w:pPr>
          </w:p>
        </w:tc>
        <w:tc>
          <w:tcPr>
            <w:tcW w:w="410" w:type="dxa"/>
            <w:tcBorders>
              <w:top w:val="nil"/>
              <w:left w:val="nil"/>
              <w:bottom w:val="nil"/>
              <w:right w:val="nil"/>
            </w:tcBorders>
          </w:tcPr>
          <w:p w14:paraId="616D062F" w14:textId="77777777" w:rsidR="00193CD8" w:rsidRPr="009909A4" w:rsidRDefault="00193CD8" w:rsidP="00682C30">
            <w:pPr>
              <w:spacing w:line="200" w:lineRule="exact"/>
              <w:rPr>
                <w:rFonts w:ascii="ＭＳ 明朝" w:hAnsi="ＭＳ 明朝"/>
                <w:color w:val="000000" w:themeColor="text1"/>
                <w:sz w:val="22"/>
              </w:rPr>
            </w:pPr>
          </w:p>
        </w:tc>
        <w:tc>
          <w:tcPr>
            <w:tcW w:w="411" w:type="dxa"/>
            <w:tcBorders>
              <w:top w:val="nil"/>
              <w:left w:val="nil"/>
              <w:bottom w:val="nil"/>
              <w:right w:val="single" w:sz="4" w:space="0" w:color="auto"/>
            </w:tcBorders>
          </w:tcPr>
          <w:p w14:paraId="2E931769" w14:textId="77777777" w:rsidR="00193CD8" w:rsidRPr="009909A4" w:rsidRDefault="00193CD8" w:rsidP="00682C30">
            <w:pPr>
              <w:spacing w:line="200" w:lineRule="exact"/>
              <w:rPr>
                <w:rFonts w:ascii="ＭＳ 明朝" w:hAnsi="ＭＳ 明朝"/>
                <w:color w:val="000000" w:themeColor="text1"/>
                <w:sz w:val="22"/>
              </w:rPr>
            </w:pPr>
          </w:p>
        </w:tc>
        <w:tc>
          <w:tcPr>
            <w:tcW w:w="1632" w:type="dxa"/>
            <w:vMerge/>
            <w:tcBorders>
              <w:left w:val="single" w:sz="4" w:space="0" w:color="auto"/>
            </w:tcBorders>
          </w:tcPr>
          <w:p w14:paraId="5BF5E4EB" w14:textId="77777777" w:rsidR="00193CD8" w:rsidRPr="009909A4" w:rsidRDefault="00193CD8" w:rsidP="00682C30">
            <w:pPr>
              <w:spacing w:line="200" w:lineRule="exact"/>
              <w:rPr>
                <w:rFonts w:ascii="ＭＳ 明朝" w:hAnsi="ＭＳ 明朝"/>
                <w:color w:val="000000" w:themeColor="text1"/>
                <w:sz w:val="22"/>
              </w:rPr>
            </w:pPr>
          </w:p>
        </w:tc>
      </w:tr>
      <w:tr w:rsidR="009909A4" w:rsidRPr="009909A4" w14:paraId="06DC555E" w14:textId="77777777" w:rsidTr="00682C30">
        <w:trPr>
          <w:trHeight w:val="265"/>
        </w:trPr>
        <w:tc>
          <w:tcPr>
            <w:tcW w:w="405" w:type="dxa"/>
            <w:tcBorders>
              <w:top w:val="nil"/>
              <w:left w:val="nil"/>
              <w:bottom w:val="nil"/>
              <w:right w:val="nil"/>
            </w:tcBorders>
          </w:tcPr>
          <w:p w14:paraId="7A943655" w14:textId="77777777" w:rsidR="00193CD8" w:rsidRPr="009909A4" w:rsidRDefault="00193CD8" w:rsidP="00682C30">
            <w:pPr>
              <w:spacing w:line="200" w:lineRule="exact"/>
              <w:jc w:val="center"/>
              <w:rPr>
                <w:rFonts w:ascii="ＭＳ 明朝" w:hAnsi="ＭＳ 明朝"/>
                <w:color w:val="000000" w:themeColor="text1"/>
                <w:sz w:val="22"/>
              </w:rPr>
            </w:pPr>
          </w:p>
        </w:tc>
        <w:tc>
          <w:tcPr>
            <w:tcW w:w="408" w:type="dxa"/>
            <w:tcBorders>
              <w:top w:val="nil"/>
              <w:left w:val="nil"/>
              <w:bottom w:val="nil"/>
              <w:right w:val="nil"/>
            </w:tcBorders>
          </w:tcPr>
          <w:p w14:paraId="22F55FE1"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3A6BFE19"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5BFFEA3C"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nil"/>
            </w:tcBorders>
          </w:tcPr>
          <w:p w14:paraId="03C9E1E2"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single" w:sz="4" w:space="0" w:color="auto"/>
            </w:tcBorders>
          </w:tcPr>
          <w:p w14:paraId="72EB45A8"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val="restart"/>
            <w:tcBorders>
              <w:top w:val="single" w:sz="4" w:space="0" w:color="auto"/>
              <w:left w:val="single" w:sz="4" w:space="0" w:color="auto"/>
            </w:tcBorders>
            <w:vAlign w:val="center"/>
          </w:tcPr>
          <w:p w14:paraId="46DC44D4"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浴</w:t>
            </w:r>
          </w:p>
          <w:p w14:paraId="0B494A2B" w14:textId="77777777" w:rsidR="00193CD8" w:rsidRPr="009909A4" w:rsidRDefault="00193CD8" w:rsidP="00682C30">
            <w:pPr>
              <w:spacing w:line="200" w:lineRule="exact"/>
              <w:jc w:val="center"/>
              <w:rPr>
                <w:rFonts w:ascii="ＭＳ 明朝" w:hAnsi="ＭＳ 明朝"/>
                <w:color w:val="000000" w:themeColor="text1"/>
                <w:szCs w:val="21"/>
              </w:rPr>
            </w:pPr>
          </w:p>
          <w:p w14:paraId="15AEFC3C" w14:textId="77777777" w:rsidR="00193CD8" w:rsidRPr="009909A4" w:rsidRDefault="00193CD8" w:rsidP="00682C30">
            <w:pPr>
              <w:spacing w:line="200" w:lineRule="exact"/>
              <w:jc w:val="center"/>
              <w:rPr>
                <w:rFonts w:ascii="ＭＳ 明朝" w:hAnsi="ＭＳ 明朝"/>
                <w:color w:val="000000" w:themeColor="text1"/>
                <w:szCs w:val="21"/>
              </w:rPr>
            </w:pPr>
          </w:p>
          <w:p w14:paraId="750F4E81"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827" w:type="dxa"/>
            <w:gridSpan w:val="2"/>
            <w:vMerge w:val="restart"/>
            <w:tcBorders>
              <w:top w:val="single" w:sz="4" w:space="0" w:color="auto"/>
            </w:tcBorders>
            <w:vAlign w:val="center"/>
          </w:tcPr>
          <w:p w14:paraId="67439A5B"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脱</w:t>
            </w:r>
          </w:p>
          <w:p w14:paraId="278579B0" w14:textId="77777777" w:rsidR="00193CD8" w:rsidRPr="009909A4" w:rsidRDefault="00193CD8" w:rsidP="00682C30">
            <w:pPr>
              <w:spacing w:line="200" w:lineRule="exact"/>
              <w:jc w:val="center"/>
              <w:rPr>
                <w:rFonts w:ascii="ＭＳ 明朝" w:hAnsi="ＭＳ 明朝"/>
                <w:color w:val="000000" w:themeColor="text1"/>
                <w:szCs w:val="21"/>
              </w:rPr>
            </w:pPr>
          </w:p>
          <w:p w14:paraId="469A2C9B"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衣</w:t>
            </w:r>
          </w:p>
          <w:p w14:paraId="23ADFDB8" w14:textId="77777777" w:rsidR="00193CD8" w:rsidRPr="009909A4" w:rsidRDefault="00193CD8" w:rsidP="00682C30">
            <w:pPr>
              <w:spacing w:line="200" w:lineRule="exact"/>
              <w:jc w:val="center"/>
              <w:rPr>
                <w:rFonts w:ascii="ＭＳ 明朝" w:hAnsi="ＭＳ 明朝"/>
                <w:color w:val="000000" w:themeColor="text1"/>
                <w:szCs w:val="21"/>
              </w:rPr>
            </w:pPr>
          </w:p>
          <w:p w14:paraId="64EB334A"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1673" w:type="dxa"/>
            <w:gridSpan w:val="6"/>
            <w:vMerge w:val="restart"/>
            <w:tcBorders>
              <w:top w:val="single" w:sz="4" w:space="0" w:color="auto"/>
              <w:right w:val="single" w:sz="4" w:space="0" w:color="auto"/>
            </w:tcBorders>
            <w:vAlign w:val="center"/>
          </w:tcPr>
          <w:p w14:paraId="2E1B879C" w14:textId="6309835A" w:rsidR="00193CD8" w:rsidRPr="009909A4" w:rsidRDefault="006E5514" w:rsidP="00682C30">
            <w:pPr>
              <w:spacing w:line="200" w:lineRule="exact"/>
              <w:jc w:val="center"/>
              <w:rPr>
                <w:rFonts w:ascii="ＭＳ 明朝" w:hAnsi="ＭＳ 明朝"/>
                <w:color w:val="000000" w:themeColor="text1"/>
                <w:szCs w:val="21"/>
              </w:rPr>
            </w:pPr>
            <w:r w:rsidRPr="009909A4">
              <w:rPr>
                <w:noProof/>
                <w:color w:val="000000" w:themeColor="text1"/>
                <w:szCs w:val="21"/>
              </w:rPr>
              <mc:AlternateContent>
                <mc:Choice Requires="wps">
                  <w:drawing>
                    <wp:anchor distT="0" distB="0" distL="114300" distR="114300" simplePos="0" relativeHeight="251616256" behindDoc="0" locked="0" layoutInCell="1" allowOverlap="1" wp14:anchorId="44FF0E1A" wp14:editId="0B71566A">
                      <wp:simplePos x="0" y="0"/>
                      <wp:positionH relativeFrom="column">
                        <wp:posOffset>-59690</wp:posOffset>
                      </wp:positionH>
                      <wp:positionV relativeFrom="paragraph">
                        <wp:posOffset>-73660</wp:posOffset>
                      </wp:positionV>
                      <wp:extent cx="219075" cy="314325"/>
                      <wp:effectExtent l="0" t="0" r="28575" b="28575"/>
                      <wp:wrapNone/>
                      <wp:docPr id="34" name="円/楕円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14325"/>
                              </a:xfrm>
                              <a:prstGeom prst="ellipse">
                                <a:avLst/>
                              </a:prstGeom>
                              <a:solidFill>
                                <a:sysClr val="window" lastClr="FFFFFF"/>
                              </a:solidFill>
                              <a:ln w="15875" cap="flat" cmpd="sng" algn="ctr">
                                <a:solidFill>
                                  <a:sysClr val="windowText" lastClr="000000"/>
                                </a:solidFill>
                                <a:prstDash val="solid"/>
                              </a:ln>
                              <a:effectLst/>
                            </wps:spPr>
                            <wps:txbx>
                              <w:txbxContent>
                                <w:p w14:paraId="3D9CFC7A"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F0E1A" id="円/楕円 34" o:spid="_x0000_s1038" style="position:absolute;left:0;text-align:left;margin-left:-4.7pt;margin-top:-5.8pt;width:17.25pt;height:2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" fillcolor="window" strokecolor="windowText" strokeweight="1.25pt">
                      <v:path arrowok="t"/>
                      <v:textbox inset="0,0,0,0">
                        <w:txbxContent>
                          <w:p w14:paraId="3D9CFC7A"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v:textbox>
                    </v:oval>
                  </w:pict>
                </mc:Fallback>
              </mc:AlternateContent>
            </w:r>
            <w:r w:rsidR="00193CD8" w:rsidRPr="009909A4">
              <w:rPr>
                <w:rFonts w:ascii="ＭＳ 明朝" w:hAnsi="ＭＳ 明朝" w:hint="eastAsia"/>
                <w:color w:val="000000" w:themeColor="text1"/>
                <w:szCs w:val="21"/>
              </w:rPr>
              <w:t>会</w:t>
            </w:r>
          </w:p>
          <w:p w14:paraId="712E2A76" w14:textId="77777777" w:rsidR="00193CD8" w:rsidRPr="009909A4" w:rsidRDefault="00193CD8" w:rsidP="00682C30">
            <w:pPr>
              <w:spacing w:line="200" w:lineRule="exact"/>
              <w:jc w:val="center"/>
              <w:rPr>
                <w:rFonts w:ascii="ＭＳ 明朝" w:hAnsi="ＭＳ 明朝"/>
                <w:color w:val="000000" w:themeColor="text1"/>
                <w:szCs w:val="21"/>
              </w:rPr>
            </w:pPr>
          </w:p>
          <w:p w14:paraId="131FD2F4"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議</w:t>
            </w:r>
          </w:p>
          <w:p w14:paraId="46EC8546" w14:textId="77777777" w:rsidR="00193CD8" w:rsidRPr="009909A4" w:rsidRDefault="00193CD8" w:rsidP="00682C30">
            <w:pPr>
              <w:spacing w:line="200" w:lineRule="exact"/>
              <w:jc w:val="center"/>
              <w:rPr>
                <w:rFonts w:ascii="ＭＳ 明朝" w:hAnsi="ＭＳ 明朝"/>
                <w:color w:val="000000" w:themeColor="text1"/>
                <w:szCs w:val="21"/>
              </w:rPr>
            </w:pPr>
          </w:p>
          <w:p w14:paraId="7AC1B5D4"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室</w:t>
            </w:r>
          </w:p>
        </w:tc>
        <w:tc>
          <w:tcPr>
            <w:tcW w:w="819" w:type="dxa"/>
            <w:gridSpan w:val="2"/>
            <w:vMerge w:val="restart"/>
            <w:tcBorders>
              <w:top w:val="nil"/>
              <w:left w:val="single" w:sz="4" w:space="0" w:color="auto"/>
              <w:right w:val="single" w:sz="4" w:space="0" w:color="auto"/>
            </w:tcBorders>
            <w:vAlign w:val="center"/>
          </w:tcPr>
          <w:p w14:paraId="74697954"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val="restart"/>
            <w:tcBorders>
              <w:top w:val="single" w:sz="4" w:space="0" w:color="auto"/>
              <w:left w:val="single" w:sz="4" w:space="0" w:color="auto"/>
              <w:right w:val="single" w:sz="4" w:space="0" w:color="auto"/>
            </w:tcBorders>
            <w:vAlign w:val="center"/>
          </w:tcPr>
          <w:p w14:paraId="49420198" w14:textId="659E778C" w:rsidR="00193CD8" w:rsidRPr="009909A4" w:rsidRDefault="006E5514" w:rsidP="00682C30">
            <w:pPr>
              <w:spacing w:line="200" w:lineRule="exact"/>
              <w:jc w:val="center"/>
              <w:rPr>
                <w:rFonts w:ascii="ＭＳ 明朝" w:hAnsi="ＭＳ 明朝"/>
                <w:color w:val="000000" w:themeColor="text1"/>
                <w:szCs w:val="21"/>
              </w:rPr>
            </w:pPr>
            <w:r w:rsidRPr="009909A4">
              <w:rPr>
                <w:noProof/>
                <w:color w:val="000000" w:themeColor="text1"/>
              </w:rPr>
              <mc:AlternateContent>
                <mc:Choice Requires="wps">
                  <w:drawing>
                    <wp:anchor distT="0" distB="0" distL="114300" distR="114300" simplePos="0" relativeHeight="251636736" behindDoc="0" locked="0" layoutInCell="1" allowOverlap="1" wp14:anchorId="07CCD4D7" wp14:editId="2FA00C14">
                      <wp:simplePos x="0" y="0"/>
                      <wp:positionH relativeFrom="column">
                        <wp:posOffset>492760</wp:posOffset>
                      </wp:positionH>
                      <wp:positionV relativeFrom="paragraph">
                        <wp:posOffset>-83185</wp:posOffset>
                      </wp:positionV>
                      <wp:extent cx="247650" cy="333375"/>
                      <wp:effectExtent l="0" t="0" r="19050" b="28575"/>
                      <wp:wrapNone/>
                      <wp:docPr id="35" name="円/楕円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33375"/>
                              </a:xfrm>
                              <a:prstGeom prst="ellipse">
                                <a:avLst/>
                              </a:prstGeom>
                              <a:solidFill>
                                <a:sysClr val="window" lastClr="FFFFFF"/>
                              </a:solidFill>
                              <a:ln w="15875" cap="flat" cmpd="sng" algn="ctr">
                                <a:solidFill>
                                  <a:sysClr val="windowText" lastClr="000000"/>
                                </a:solidFill>
                                <a:prstDash val="solid"/>
                              </a:ln>
                              <a:effectLst/>
                            </wps:spPr>
                            <wps:txbx>
                              <w:txbxContent>
                                <w:p w14:paraId="5D9F995E"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CD4D7" id="円/楕円 35" o:spid="_x0000_s1039" style="position:absolute;left:0;text-align:left;margin-left:38.8pt;margin-top:-6.55pt;width:19.5pt;height:2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" fillcolor="window" strokecolor="windowText" strokeweight="1.25pt">
                      <v:path arrowok="t"/>
                      <v:textbox inset="0,0,0,0">
                        <w:txbxContent>
                          <w:p w14:paraId="5D9F995E"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v:textbox>
                    </v:oval>
                  </w:pict>
                </mc:Fallback>
              </mc:AlternateContent>
            </w:r>
            <w:r w:rsidR="00193CD8" w:rsidRPr="009909A4">
              <w:rPr>
                <w:rFonts w:ascii="ＭＳ 明朝" w:hAnsi="ＭＳ 明朝" w:hint="eastAsia"/>
                <w:color w:val="000000" w:themeColor="text1"/>
                <w:szCs w:val="21"/>
              </w:rPr>
              <w:t>事</w:t>
            </w:r>
          </w:p>
          <w:p w14:paraId="04440195" w14:textId="77777777" w:rsidR="00193CD8" w:rsidRPr="009909A4" w:rsidRDefault="00193CD8" w:rsidP="00682C30">
            <w:pPr>
              <w:spacing w:line="200" w:lineRule="exact"/>
              <w:jc w:val="center"/>
              <w:rPr>
                <w:rFonts w:ascii="ＭＳ 明朝" w:hAnsi="ＭＳ 明朝"/>
                <w:color w:val="000000" w:themeColor="text1"/>
                <w:szCs w:val="21"/>
              </w:rPr>
            </w:pPr>
          </w:p>
          <w:p w14:paraId="3FFD710B" w14:textId="77777777" w:rsidR="00193CD8" w:rsidRPr="009909A4" w:rsidRDefault="00193CD8"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務</w:t>
            </w:r>
          </w:p>
          <w:p w14:paraId="78E68A82" w14:textId="77777777" w:rsidR="00193CD8" w:rsidRPr="009909A4" w:rsidRDefault="00193CD8" w:rsidP="00682C30">
            <w:pPr>
              <w:spacing w:line="200" w:lineRule="exact"/>
              <w:jc w:val="center"/>
              <w:rPr>
                <w:rFonts w:ascii="ＭＳ 明朝" w:hAnsi="ＭＳ 明朝"/>
                <w:color w:val="000000" w:themeColor="text1"/>
                <w:szCs w:val="21"/>
              </w:rPr>
            </w:pPr>
          </w:p>
          <w:p w14:paraId="3F5CA36C" w14:textId="77777777" w:rsidR="00193CD8" w:rsidRPr="009909A4" w:rsidRDefault="00193CD8" w:rsidP="00682C30">
            <w:pPr>
              <w:spacing w:line="200" w:lineRule="exact"/>
              <w:jc w:val="center"/>
              <w:rPr>
                <w:rFonts w:ascii="ＭＳ 明朝" w:hAnsi="ＭＳ 明朝"/>
                <w:color w:val="000000" w:themeColor="text1"/>
                <w:sz w:val="22"/>
              </w:rPr>
            </w:pPr>
            <w:r w:rsidRPr="009909A4">
              <w:rPr>
                <w:rFonts w:ascii="ＭＳ 明朝" w:hAnsi="ＭＳ 明朝" w:hint="eastAsia"/>
                <w:color w:val="000000" w:themeColor="text1"/>
                <w:szCs w:val="21"/>
              </w:rPr>
              <w:t>室</w:t>
            </w:r>
          </w:p>
        </w:tc>
        <w:tc>
          <w:tcPr>
            <w:tcW w:w="1632" w:type="dxa"/>
            <w:vMerge/>
            <w:tcBorders>
              <w:left w:val="single" w:sz="4" w:space="0" w:color="auto"/>
            </w:tcBorders>
          </w:tcPr>
          <w:p w14:paraId="5FF64C5C" w14:textId="77777777" w:rsidR="00193CD8" w:rsidRPr="009909A4" w:rsidRDefault="00193CD8" w:rsidP="00682C30">
            <w:pPr>
              <w:spacing w:line="200" w:lineRule="exact"/>
              <w:jc w:val="center"/>
              <w:rPr>
                <w:rFonts w:ascii="ＭＳ 明朝" w:hAnsi="ＭＳ 明朝"/>
                <w:color w:val="000000" w:themeColor="text1"/>
                <w:sz w:val="22"/>
              </w:rPr>
            </w:pPr>
          </w:p>
        </w:tc>
      </w:tr>
      <w:tr w:rsidR="009909A4" w:rsidRPr="009909A4" w14:paraId="20657F14" w14:textId="77777777" w:rsidTr="00682C30">
        <w:tc>
          <w:tcPr>
            <w:tcW w:w="405" w:type="dxa"/>
            <w:tcBorders>
              <w:top w:val="nil"/>
              <w:left w:val="nil"/>
              <w:bottom w:val="nil"/>
              <w:right w:val="nil"/>
            </w:tcBorders>
          </w:tcPr>
          <w:p w14:paraId="4DC3B8DC" w14:textId="77777777" w:rsidR="00193CD8" w:rsidRPr="009909A4" w:rsidRDefault="00193CD8" w:rsidP="00682C30">
            <w:pPr>
              <w:spacing w:line="200" w:lineRule="exact"/>
              <w:jc w:val="center"/>
              <w:rPr>
                <w:rFonts w:ascii="ＭＳ 明朝" w:hAnsi="ＭＳ 明朝"/>
                <w:color w:val="000000" w:themeColor="text1"/>
                <w:sz w:val="22"/>
              </w:rPr>
            </w:pPr>
          </w:p>
        </w:tc>
        <w:tc>
          <w:tcPr>
            <w:tcW w:w="408" w:type="dxa"/>
            <w:tcBorders>
              <w:top w:val="nil"/>
              <w:left w:val="nil"/>
              <w:bottom w:val="nil"/>
              <w:right w:val="nil"/>
            </w:tcBorders>
          </w:tcPr>
          <w:p w14:paraId="6897B539"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1F103BBA"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4CD01740"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nil"/>
            </w:tcBorders>
          </w:tcPr>
          <w:p w14:paraId="6618D36E"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single" w:sz="4" w:space="0" w:color="auto"/>
            </w:tcBorders>
          </w:tcPr>
          <w:p w14:paraId="6174135A"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tcBorders>
              <w:left w:val="single" w:sz="4" w:space="0" w:color="auto"/>
            </w:tcBorders>
          </w:tcPr>
          <w:p w14:paraId="3D174F38" w14:textId="77777777" w:rsidR="00193CD8" w:rsidRPr="009909A4" w:rsidRDefault="00193CD8" w:rsidP="00682C30">
            <w:pPr>
              <w:spacing w:line="200" w:lineRule="exact"/>
              <w:jc w:val="center"/>
              <w:rPr>
                <w:rFonts w:ascii="ＭＳ 明朝" w:hAnsi="ＭＳ 明朝"/>
                <w:color w:val="000000" w:themeColor="text1"/>
                <w:sz w:val="22"/>
              </w:rPr>
            </w:pPr>
          </w:p>
        </w:tc>
        <w:tc>
          <w:tcPr>
            <w:tcW w:w="827" w:type="dxa"/>
            <w:gridSpan w:val="2"/>
            <w:vMerge/>
          </w:tcPr>
          <w:p w14:paraId="4246E3EC" w14:textId="77777777" w:rsidR="00193CD8" w:rsidRPr="009909A4" w:rsidRDefault="00193CD8" w:rsidP="00682C30">
            <w:pPr>
              <w:spacing w:line="200" w:lineRule="exact"/>
              <w:jc w:val="center"/>
              <w:rPr>
                <w:rFonts w:ascii="ＭＳ 明朝" w:hAnsi="ＭＳ 明朝"/>
                <w:color w:val="000000" w:themeColor="text1"/>
                <w:sz w:val="22"/>
              </w:rPr>
            </w:pPr>
          </w:p>
        </w:tc>
        <w:tc>
          <w:tcPr>
            <w:tcW w:w="1673" w:type="dxa"/>
            <w:gridSpan w:val="6"/>
            <w:vMerge/>
            <w:tcBorders>
              <w:right w:val="single" w:sz="4" w:space="0" w:color="auto"/>
            </w:tcBorders>
          </w:tcPr>
          <w:p w14:paraId="34A2A0A3" w14:textId="77777777" w:rsidR="00193CD8" w:rsidRPr="009909A4" w:rsidRDefault="00193CD8" w:rsidP="00682C30">
            <w:pPr>
              <w:spacing w:line="200" w:lineRule="exact"/>
              <w:jc w:val="center"/>
              <w:rPr>
                <w:rFonts w:ascii="ＭＳ 明朝" w:hAnsi="ＭＳ 明朝"/>
                <w:color w:val="000000" w:themeColor="text1"/>
                <w:sz w:val="22"/>
              </w:rPr>
            </w:pPr>
          </w:p>
        </w:tc>
        <w:tc>
          <w:tcPr>
            <w:tcW w:w="819" w:type="dxa"/>
            <w:gridSpan w:val="2"/>
            <w:vMerge/>
            <w:tcBorders>
              <w:left w:val="single" w:sz="4" w:space="0" w:color="auto"/>
              <w:right w:val="single" w:sz="4" w:space="0" w:color="auto"/>
            </w:tcBorders>
          </w:tcPr>
          <w:p w14:paraId="5DF96721"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tcBorders>
              <w:left w:val="single" w:sz="4" w:space="0" w:color="auto"/>
              <w:right w:val="single" w:sz="4" w:space="0" w:color="auto"/>
            </w:tcBorders>
          </w:tcPr>
          <w:p w14:paraId="43F635A1" w14:textId="77777777" w:rsidR="00193CD8" w:rsidRPr="009909A4" w:rsidRDefault="00193CD8" w:rsidP="00682C30">
            <w:pPr>
              <w:spacing w:line="200" w:lineRule="exact"/>
              <w:jc w:val="center"/>
              <w:rPr>
                <w:rFonts w:ascii="ＭＳ 明朝" w:hAnsi="ＭＳ 明朝"/>
                <w:color w:val="000000" w:themeColor="text1"/>
                <w:sz w:val="22"/>
              </w:rPr>
            </w:pPr>
          </w:p>
        </w:tc>
        <w:tc>
          <w:tcPr>
            <w:tcW w:w="1632" w:type="dxa"/>
            <w:vMerge/>
            <w:tcBorders>
              <w:left w:val="single" w:sz="4" w:space="0" w:color="auto"/>
            </w:tcBorders>
          </w:tcPr>
          <w:p w14:paraId="577436C1" w14:textId="77777777" w:rsidR="00193CD8" w:rsidRPr="009909A4" w:rsidRDefault="00193CD8" w:rsidP="00682C30">
            <w:pPr>
              <w:spacing w:line="200" w:lineRule="exact"/>
              <w:jc w:val="center"/>
              <w:rPr>
                <w:rFonts w:ascii="ＭＳ 明朝" w:hAnsi="ＭＳ 明朝"/>
                <w:color w:val="000000" w:themeColor="text1"/>
                <w:sz w:val="22"/>
              </w:rPr>
            </w:pPr>
          </w:p>
        </w:tc>
      </w:tr>
      <w:tr w:rsidR="009909A4" w:rsidRPr="009909A4" w14:paraId="0B889224" w14:textId="77777777" w:rsidTr="00682C30">
        <w:tc>
          <w:tcPr>
            <w:tcW w:w="405" w:type="dxa"/>
            <w:tcBorders>
              <w:top w:val="nil"/>
              <w:left w:val="nil"/>
              <w:bottom w:val="nil"/>
              <w:right w:val="nil"/>
            </w:tcBorders>
          </w:tcPr>
          <w:p w14:paraId="70C8EA7E" w14:textId="77777777" w:rsidR="00193CD8" w:rsidRPr="009909A4" w:rsidRDefault="00193CD8" w:rsidP="00682C30">
            <w:pPr>
              <w:spacing w:line="200" w:lineRule="exact"/>
              <w:jc w:val="center"/>
              <w:rPr>
                <w:rFonts w:ascii="ＭＳ 明朝" w:hAnsi="ＭＳ 明朝"/>
                <w:color w:val="000000" w:themeColor="text1"/>
                <w:sz w:val="22"/>
              </w:rPr>
            </w:pPr>
          </w:p>
        </w:tc>
        <w:tc>
          <w:tcPr>
            <w:tcW w:w="408" w:type="dxa"/>
            <w:tcBorders>
              <w:top w:val="nil"/>
              <w:left w:val="nil"/>
              <w:bottom w:val="nil"/>
              <w:right w:val="nil"/>
            </w:tcBorders>
          </w:tcPr>
          <w:p w14:paraId="66D8E7DF"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2A4438D8"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1645805A"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nil"/>
            </w:tcBorders>
          </w:tcPr>
          <w:p w14:paraId="0359B3EC"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single" w:sz="4" w:space="0" w:color="auto"/>
            </w:tcBorders>
          </w:tcPr>
          <w:p w14:paraId="23581331"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tcBorders>
              <w:left w:val="single" w:sz="4" w:space="0" w:color="auto"/>
            </w:tcBorders>
          </w:tcPr>
          <w:p w14:paraId="04E509F5" w14:textId="77777777" w:rsidR="00193CD8" w:rsidRPr="009909A4" w:rsidRDefault="00193CD8" w:rsidP="00682C30">
            <w:pPr>
              <w:spacing w:line="200" w:lineRule="exact"/>
              <w:jc w:val="center"/>
              <w:rPr>
                <w:rFonts w:ascii="ＭＳ 明朝" w:hAnsi="ＭＳ 明朝"/>
                <w:color w:val="000000" w:themeColor="text1"/>
                <w:sz w:val="22"/>
              </w:rPr>
            </w:pPr>
          </w:p>
        </w:tc>
        <w:tc>
          <w:tcPr>
            <w:tcW w:w="827" w:type="dxa"/>
            <w:gridSpan w:val="2"/>
            <w:vMerge/>
          </w:tcPr>
          <w:p w14:paraId="61BBB699" w14:textId="77777777" w:rsidR="00193CD8" w:rsidRPr="009909A4" w:rsidRDefault="00193CD8" w:rsidP="00682C30">
            <w:pPr>
              <w:spacing w:line="200" w:lineRule="exact"/>
              <w:jc w:val="center"/>
              <w:rPr>
                <w:rFonts w:ascii="ＭＳ 明朝" w:hAnsi="ＭＳ 明朝"/>
                <w:color w:val="000000" w:themeColor="text1"/>
                <w:sz w:val="22"/>
              </w:rPr>
            </w:pPr>
          </w:p>
        </w:tc>
        <w:tc>
          <w:tcPr>
            <w:tcW w:w="1673" w:type="dxa"/>
            <w:gridSpan w:val="6"/>
            <w:vMerge/>
            <w:tcBorders>
              <w:right w:val="single" w:sz="4" w:space="0" w:color="auto"/>
            </w:tcBorders>
          </w:tcPr>
          <w:p w14:paraId="7958E711" w14:textId="77777777" w:rsidR="00193CD8" w:rsidRPr="009909A4" w:rsidRDefault="00193CD8" w:rsidP="00682C30">
            <w:pPr>
              <w:spacing w:line="200" w:lineRule="exact"/>
              <w:jc w:val="center"/>
              <w:rPr>
                <w:rFonts w:ascii="ＭＳ 明朝" w:hAnsi="ＭＳ 明朝"/>
                <w:color w:val="000000" w:themeColor="text1"/>
                <w:sz w:val="22"/>
              </w:rPr>
            </w:pPr>
          </w:p>
        </w:tc>
        <w:tc>
          <w:tcPr>
            <w:tcW w:w="819" w:type="dxa"/>
            <w:gridSpan w:val="2"/>
            <w:vMerge/>
            <w:tcBorders>
              <w:left w:val="single" w:sz="4" w:space="0" w:color="auto"/>
              <w:bottom w:val="single" w:sz="4" w:space="0" w:color="auto"/>
              <w:right w:val="single" w:sz="4" w:space="0" w:color="auto"/>
            </w:tcBorders>
          </w:tcPr>
          <w:p w14:paraId="62A56F0F"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tcBorders>
              <w:left w:val="single" w:sz="4" w:space="0" w:color="auto"/>
              <w:right w:val="single" w:sz="4" w:space="0" w:color="auto"/>
            </w:tcBorders>
          </w:tcPr>
          <w:p w14:paraId="7FA28443" w14:textId="77777777" w:rsidR="00193CD8" w:rsidRPr="009909A4" w:rsidRDefault="00193CD8" w:rsidP="00682C30">
            <w:pPr>
              <w:spacing w:line="200" w:lineRule="exact"/>
              <w:jc w:val="center"/>
              <w:rPr>
                <w:rFonts w:ascii="ＭＳ 明朝" w:hAnsi="ＭＳ 明朝"/>
                <w:color w:val="000000" w:themeColor="text1"/>
                <w:sz w:val="22"/>
              </w:rPr>
            </w:pPr>
          </w:p>
        </w:tc>
        <w:tc>
          <w:tcPr>
            <w:tcW w:w="1632" w:type="dxa"/>
            <w:vMerge/>
            <w:tcBorders>
              <w:left w:val="single" w:sz="4" w:space="0" w:color="auto"/>
            </w:tcBorders>
          </w:tcPr>
          <w:p w14:paraId="18B8FB2C" w14:textId="77777777" w:rsidR="00193CD8" w:rsidRPr="009909A4" w:rsidRDefault="00193CD8" w:rsidP="00682C30">
            <w:pPr>
              <w:spacing w:line="200" w:lineRule="exact"/>
              <w:jc w:val="center"/>
              <w:rPr>
                <w:rFonts w:ascii="ＭＳ 明朝" w:hAnsi="ＭＳ 明朝"/>
                <w:color w:val="000000" w:themeColor="text1"/>
                <w:sz w:val="22"/>
              </w:rPr>
            </w:pPr>
          </w:p>
        </w:tc>
      </w:tr>
      <w:tr w:rsidR="009909A4" w:rsidRPr="009909A4" w14:paraId="120D4853" w14:textId="77777777" w:rsidTr="00682C30">
        <w:tc>
          <w:tcPr>
            <w:tcW w:w="405" w:type="dxa"/>
            <w:tcBorders>
              <w:top w:val="nil"/>
              <w:left w:val="nil"/>
              <w:bottom w:val="nil"/>
              <w:right w:val="nil"/>
            </w:tcBorders>
          </w:tcPr>
          <w:p w14:paraId="115B29AD" w14:textId="77777777" w:rsidR="00193CD8" w:rsidRPr="009909A4" w:rsidRDefault="00193CD8" w:rsidP="00682C30">
            <w:pPr>
              <w:spacing w:line="200" w:lineRule="exact"/>
              <w:jc w:val="center"/>
              <w:rPr>
                <w:rFonts w:ascii="ＭＳ 明朝" w:hAnsi="ＭＳ 明朝"/>
                <w:color w:val="000000" w:themeColor="text1"/>
                <w:sz w:val="22"/>
              </w:rPr>
            </w:pPr>
          </w:p>
        </w:tc>
        <w:tc>
          <w:tcPr>
            <w:tcW w:w="408" w:type="dxa"/>
            <w:tcBorders>
              <w:top w:val="nil"/>
              <w:left w:val="nil"/>
              <w:bottom w:val="nil"/>
              <w:right w:val="nil"/>
            </w:tcBorders>
          </w:tcPr>
          <w:p w14:paraId="715A86F8"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38F8CFFB"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3C4F9BA3"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nil"/>
            </w:tcBorders>
          </w:tcPr>
          <w:p w14:paraId="551292AE"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single" w:sz="4" w:space="0" w:color="auto"/>
            </w:tcBorders>
          </w:tcPr>
          <w:p w14:paraId="44920E94"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tcBorders>
              <w:left w:val="single" w:sz="4" w:space="0" w:color="auto"/>
            </w:tcBorders>
          </w:tcPr>
          <w:p w14:paraId="324616CA" w14:textId="77777777" w:rsidR="00193CD8" w:rsidRPr="009909A4" w:rsidRDefault="00193CD8" w:rsidP="00682C30">
            <w:pPr>
              <w:spacing w:line="200" w:lineRule="exact"/>
              <w:jc w:val="center"/>
              <w:rPr>
                <w:rFonts w:ascii="ＭＳ 明朝" w:hAnsi="ＭＳ 明朝"/>
                <w:color w:val="000000" w:themeColor="text1"/>
                <w:sz w:val="22"/>
              </w:rPr>
            </w:pPr>
          </w:p>
        </w:tc>
        <w:tc>
          <w:tcPr>
            <w:tcW w:w="827" w:type="dxa"/>
            <w:gridSpan w:val="2"/>
            <w:vMerge/>
          </w:tcPr>
          <w:p w14:paraId="45E500C0" w14:textId="77777777" w:rsidR="00193CD8" w:rsidRPr="009909A4" w:rsidRDefault="00193CD8" w:rsidP="00682C30">
            <w:pPr>
              <w:spacing w:line="200" w:lineRule="exact"/>
              <w:jc w:val="center"/>
              <w:rPr>
                <w:rFonts w:ascii="ＭＳ 明朝" w:hAnsi="ＭＳ 明朝"/>
                <w:color w:val="000000" w:themeColor="text1"/>
                <w:sz w:val="22"/>
              </w:rPr>
            </w:pPr>
          </w:p>
        </w:tc>
        <w:tc>
          <w:tcPr>
            <w:tcW w:w="1673" w:type="dxa"/>
            <w:gridSpan w:val="6"/>
            <w:vMerge/>
            <w:tcBorders>
              <w:right w:val="single" w:sz="4" w:space="0" w:color="auto"/>
            </w:tcBorders>
          </w:tcPr>
          <w:p w14:paraId="7D5A9685" w14:textId="77777777" w:rsidR="00193CD8" w:rsidRPr="009909A4" w:rsidRDefault="00193CD8" w:rsidP="00682C30">
            <w:pPr>
              <w:spacing w:line="200" w:lineRule="exact"/>
              <w:jc w:val="center"/>
              <w:rPr>
                <w:rFonts w:ascii="ＭＳ 明朝" w:hAnsi="ＭＳ 明朝"/>
                <w:color w:val="000000" w:themeColor="text1"/>
                <w:sz w:val="22"/>
              </w:rPr>
            </w:pPr>
          </w:p>
        </w:tc>
        <w:tc>
          <w:tcPr>
            <w:tcW w:w="819" w:type="dxa"/>
            <w:gridSpan w:val="2"/>
            <w:vMerge w:val="restart"/>
            <w:tcBorders>
              <w:top w:val="nil"/>
              <w:left w:val="single" w:sz="4" w:space="0" w:color="auto"/>
              <w:right w:val="single" w:sz="4" w:space="0" w:color="auto"/>
            </w:tcBorders>
            <w:vAlign w:val="center"/>
          </w:tcPr>
          <w:p w14:paraId="174D652E" w14:textId="0B8B5F7A" w:rsidR="00193CD8" w:rsidRPr="009909A4" w:rsidRDefault="00696E19" w:rsidP="00682C30">
            <w:pPr>
              <w:spacing w:line="200" w:lineRule="exact"/>
              <w:jc w:val="center"/>
              <w:rPr>
                <w:rFonts w:ascii="ＭＳ 明朝" w:hAnsi="ＭＳ 明朝"/>
                <w:color w:val="000000" w:themeColor="text1"/>
                <w:szCs w:val="21"/>
              </w:rPr>
            </w:pPr>
            <w:r w:rsidRPr="009909A4">
              <w:rPr>
                <w:rFonts w:ascii="ＭＳ 明朝" w:hAnsi="ＭＳ 明朝" w:hint="eastAsia"/>
                <w:color w:val="000000" w:themeColor="text1"/>
                <w:szCs w:val="21"/>
              </w:rPr>
              <w:t xml:space="preserve"> </w:t>
            </w:r>
            <w:r w:rsidR="00193CD8" w:rsidRPr="009909A4">
              <w:rPr>
                <w:rFonts w:ascii="ＭＳ 明朝" w:hAnsi="ＭＳ 明朝" w:hint="eastAsia"/>
                <w:color w:val="000000" w:themeColor="text1"/>
                <w:szCs w:val="21"/>
              </w:rPr>
              <w:t>玄</w:t>
            </w:r>
          </w:p>
          <w:p w14:paraId="0F2F48BE" w14:textId="77777777" w:rsidR="00193CD8" w:rsidRPr="009909A4" w:rsidRDefault="00193CD8" w:rsidP="001B57D1">
            <w:pPr>
              <w:spacing w:line="200" w:lineRule="exact"/>
              <w:ind w:firstLineChars="100" w:firstLine="213"/>
              <w:rPr>
                <w:rFonts w:ascii="ＭＳ 明朝" w:hAnsi="ＭＳ 明朝"/>
                <w:color w:val="000000" w:themeColor="text1"/>
                <w:sz w:val="22"/>
              </w:rPr>
            </w:pPr>
            <w:r w:rsidRPr="009909A4">
              <w:rPr>
                <w:rFonts w:ascii="ＭＳ 明朝" w:hAnsi="ＭＳ 明朝" w:hint="eastAsia"/>
                <w:color w:val="000000" w:themeColor="text1"/>
                <w:szCs w:val="21"/>
              </w:rPr>
              <w:t>関</w:t>
            </w:r>
          </w:p>
        </w:tc>
        <w:tc>
          <w:tcPr>
            <w:tcW w:w="1232" w:type="dxa"/>
            <w:gridSpan w:val="3"/>
            <w:vMerge/>
            <w:tcBorders>
              <w:left w:val="single" w:sz="4" w:space="0" w:color="auto"/>
              <w:right w:val="single" w:sz="4" w:space="0" w:color="auto"/>
            </w:tcBorders>
          </w:tcPr>
          <w:p w14:paraId="240648E3" w14:textId="77777777" w:rsidR="00193CD8" w:rsidRPr="009909A4" w:rsidRDefault="00193CD8" w:rsidP="00682C30">
            <w:pPr>
              <w:spacing w:line="200" w:lineRule="exact"/>
              <w:jc w:val="center"/>
              <w:rPr>
                <w:rFonts w:ascii="ＭＳ 明朝" w:hAnsi="ＭＳ 明朝"/>
                <w:color w:val="000000" w:themeColor="text1"/>
                <w:sz w:val="22"/>
              </w:rPr>
            </w:pPr>
          </w:p>
        </w:tc>
        <w:tc>
          <w:tcPr>
            <w:tcW w:w="1632" w:type="dxa"/>
            <w:vMerge/>
            <w:tcBorders>
              <w:left w:val="single" w:sz="4" w:space="0" w:color="auto"/>
            </w:tcBorders>
          </w:tcPr>
          <w:p w14:paraId="2026F838" w14:textId="77777777" w:rsidR="00193CD8" w:rsidRPr="009909A4" w:rsidRDefault="00193CD8" w:rsidP="00682C30">
            <w:pPr>
              <w:spacing w:line="200" w:lineRule="exact"/>
              <w:jc w:val="center"/>
              <w:rPr>
                <w:rFonts w:ascii="ＭＳ 明朝" w:hAnsi="ＭＳ 明朝"/>
                <w:color w:val="000000" w:themeColor="text1"/>
                <w:sz w:val="22"/>
              </w:rPr>
            </w:pPr>
          </w:p>
        </w:tc>
      </w:tr>
      <w:tr w:rsidR="009909A4" w:rsidRPr="009909A4" w14:paraId="71D48849" w14:textId="77777777" w:rsidTr="00682C30">
        <w:tc>
          <w:tcPr>
            <w:tcW w:w="405" w:type="dxa"/>
            <w:tcBorders>
              <w:top w:val="nil"/>
              <w:left w:val="nil"/>
              <w:bottom w:val="nil"/>
              <w:right w:val="nil"/>
            </w:tcBorders>
          </w:tcPr>
          <w:p w14:paraId="229C52AC" w14:textId="77777777" w:rsidR="00193CD8" w:rsidRPr="009909A4" w:rsidRDefault="00193CD8" w:rsidP="00682C30">
            <w:pPr>
              <w:spacing w:line="200" w:lineRule="exact"/>
              <w:jc w:val="center"/>
              <w:rPr>
                <w:rFonts w:ascii="ＭＳ 明朝" w:hAnsi="ＭＳ 明朝"/>
                <w:color w:val="000000" w:themeColor="text1"/>
                <w:sz w:val="22"/>
              </w:rPr>
            </w:pPr>
          </w:p>
        </w:tc>
        <w:tc>
          <w:tcPr>
            <w:tcW w:w="408" w:type="dxa"/>
            <w:tcBorders>
              <w:top w:val="nil"/>
              <w:left w:val="nil"/>
              <w:bottom w:val="nil"/>
              <w:right w:val="nil"/>
            </w:tcBorders>
          </w:tcPr>
          <w:p w14:paraId="621C6500"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765BAD01"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3608F0CE"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nil"/>
            </w:tcBorders>
          </w:tcPr>
          <w:p w14:paraId="100AE8FA"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single" w:sz="4" w:space="0" w:color="auto"/>
            </w:tcBorders>
          </w:tcPr>
          <w:p w14:paraId="0D988601"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tcBorders>
              <w:left w:val="single" w:sz="4" w:space="0" w:color="auto"/>
            </w:tcBorders>
          </w:tcPr>
          <w:p w14:paraId="2F599D45" w14:textId="77777777" w:rsidR="00193CD8" w:rsidRPr="009909A4" w:rsidRDefault="00193CD8" w:rsidP="00682C30">
            <w:pPr>
              <w:spacing w:line="200" w:lineRule="exact"/>
              <w:jc w:val="center"/>
              <w:rPr>
                <w:rFonts w:ascii="ＭＳ 明朝" w:hAnsi="ＭＳ 明朝"/>
                <w:color w:val="000000" w:themeColor="text1"/>
                <w:sz w:val="22"/>
              </w:rPr>
            </w:pPr>
          </w:p>
        </w:tc>
        <w:tc>
          <w:tcPr>
            <w:tcW w:w="827" w:type="dxa"/>
            <w:gridSpan w:val="2"/>
            <w:vMerge/>
          </w:tcPr>
          <w:p w14:paraId="1BF32FCB" w14:textId="77777777" w:rsidR="00193CD8" w:rsidRPr="009909A4" w:rsidRDefault="00193CD8" w:rsidP="00682C30">
            <w:pPr>
              <w:spacing w:line="200" w:lineRule="exact"/>
              <w:jc w:val="center"/>
              <w:rPr>
                <w:rFonts w:ascii="ＭＳ 明朝" w:hAnsi="ＭＳ 明朝"/>
                <w:color w:val="000000" w:themeColor="text1"/>
                <w:sz w:val="22"/>
              </w:rPr>
            </w:pPr>
          </w:p>
        </w:tc>
        <w:tc>
          <w:tcPr>
            <w:tcW w:w="1673" w:type="dxa"/>
            <w:gridSpan w:val="6"/>
            <w:vMerge/>
            <w:tcBorders>
              <w:right w:val="single" w:sz="4" w:space="0" w:color="auto"/>
            </w:tcBorders>
          </w:tcPr>
          <w:p w14:paraId="5B7D3C69" w14:textId="77777777" w:rsidR="00193CD8" w:rsidRPr="009909A4" w:rsidRDefault="00193CD8" w:rsidP="00682C30">
            <w:pPr>
              <w:spacing w:line="200" w:lineRule="exact"/>
              <w:jc w:val="center"/>
              <w:rPr>
                <w:rFonts w:ascii="ＭＳ 明朝" w:hAnsi="ＭＳ 明朝"/>
                <w:color w:val="000000" w:themeColor="text1"/>
                <w:sz w:val="22"/>
              </w:rPr>
            </w:pPr>
          </w:p>
        </w:tc>
        <w:tc>
          <w:tcPr>
            <w:tcW w:w="819" w:type="dxa"/>
            <w:gridSpan w:val="2"/>
            <w:vMerge/>
            <w:tcBorders>
              <w:left w:val="single" w:sz="4" w:space="0" w:color="auto"/>
              <w:right w:val="single" w:sz="4" w:space="0" w:color="auto"/>
            </w:tcBorders>
          </w:tcPr>
          <w:p w14:paraId="6E8374CA"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tcBorders>
              <w:left w:val="single" w:sz="4" w:space="0" w:color="auto"/>
              <w:right w:val="single" w:sz="4" w:space="0" w:color="auto"/>
            </w:tcBorders>
          </w:tcPr>
          <w:p w14:paraId="442451C2" w14:textId="77777777" w:rsidR="00193CD8" w:rsidRPr="009909A4" w:rsidRDefault="00193CD8" w:rsidP="00682C30">
            <w:pPr>
              <w:spacing w:line="200" w:lineRule="exact"/>
              <w:jc w:val="center"/>
              <w:rPr>
                <w:rFonts w:ascii="ＭＳ 明朝" w:hAnsi="ＭＳ 明朝"/>
                <w:color w:val="000000" w:themeColor="text1"/>
                <w:sz w:val="22"/>
              </w:rPr>
            </w:pPr>
          </w:p>
        </w:tc>
        <w:tc>
          <w:tcPr>
            <w:tcW w:w="1632" w:type="dxa"/>
            <w:vMerge/>
            <w:tcBorders>
              <w:left w:val="single" w:sz="4" w:space="0" w:color="auto"/>
            </w:tcBorders>
          </w:tcPr>
          <w:p w14:paraId="40615A5D" w14:textId="77777777" w:rsidR="00193CD8" w:rsidRPr="009909A4" w:rsidRDefault="00193CD8" w:rsidP="00682C30">
            <w:pPr>
              <w:spacing w:line="200" w:lineRule="exact"/>
              <w:jc w:val="center"/>
              <w:rPr>
                <w:rFonts w:ascii="ＭＳ 明朝" w:hAnsi="ＭＳ 明朝"/>
                <w:color w:val="000000" w:themeColor="text1"/>
                <w:sz w:val="22"/>
              </w:rPr>
            </w:pPr>
          </w:p>
        </w:tc>
      </w:tr>
      <w:tr w:rsidR="00696E19" w:rsidRPr="009909A4" w14:paraId="4A182D25" w14:textId="77777777" w:rsidTr="00682C30">
        <w:tc>
          <w:tcPr>
            <w:tcW w:w="405" w:type="dxa"/>
            <w:tcBorders>
              <w:top w:val="nil"/>
              <w:left w:val="nil"/>
              <w:bottom w:val="nil"/>
              <w:right w:val="nil"/>
            </w:tcBorders>
          </w:tcPr>
          <w:p w14:paraId="017D44F2" w14:textId="77777777" w:rsidR="00193CD8" w:rsidRPr="009909A4" w:rsidRDefault="00193CD8" w:rsidP="00682C30">
            <w:pPr>
              <w:spacing w:line="200" w:lineRule="exact"/>
              <w:jc w:val="center"/>
              <w:rPr>
                <w:rFonts w:ascii="ＭＳ 明朝" w:hAnsi="ＭＳ 明朝"/>
                <w:color w:val="000000" w:themeColor="text1"/>
                <w:sz w:val="22"/>
              </w:rPr>
            </w:pPr>
          </w:p>
        </w:tc>
        <w:tc>
          <w:tcPr>
            <w:tcW w:w="408" w:type="dxa"/>
            <w:tcBorders>
              <w:top w:val="nil"/>
              <w:left w:val="nil"/>
              <w:bottom w:val="nil"/>
              <w:right w:val="nil"/>
            </w:tcBorders>
          </w:tcPr>
          <w:p w14:paraId="3DCAA519"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222C77DE" w14:textId="77777777" w:rsidR="00193CD8" w:rsidRPr="009909A4" w:rsidRDefault="00193CD8" w:rsidP="00682C30">
            <w:pPr>
              <w:spacing w:line="200" w:lineRule="exact"/>
              <w:jc w:val="center"/>
              <w:rPr>
                <w:rFonts w:ascii="ＭＳ 明朝" w:hAnsi="ＭＳ 明朝"/>
                <w:color w:val="000000" w:themeColor="text1"/>
                <w:sz w:val="22"/>
              </w:rPr>
            </w:pPr>
          </w:p>
        </w:tc>
        <w:tc>
          <w:tcPr>
            <w:tcW w:w="407" w:type="dxa"/>
            <w:tcBorders>
              <w:top w:val="nil"/>
              <w:left w:val="nil"/>
              <w:bottom w:val="nil"/>
              <w:right w:val="nil"/>
            </w:tcBorders>
          </w:tcPr>
          <w:p w14:paraId="1EFF3F0A"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nil"/>
            </w:tcBorders>
          </w:tcPr>
          <w:p w14:paraId="41222FBC" w14:textId="77777777" w:rsidR="00193CD8" w:rsidRPr="009909A4" w:rsidRDefault="00193CD8" w:rsidP="00682C30">
            <w:pPr>
              <w:spacing w:line="200" w:lineRule="exact"/>
              <w:jc w:val="center"/>
              <w:rPr>
                <w:rFonts w:ascii="ＭＳ 明朝" w:hAnsi="ＭＳ 明朝"/>
                <w:color w:val="000000" w:themeColor="text1"/>
                <w:sz w:val="22"/>
              </w:rPr>
            </w:pPr>
          </w:p>
        </w:tc>
        <w:tc>
          <w:tcPr>
            <w:tcW w:w="406" w:type="dxa"/>
            <w:tcBorders>
              <w:top w:val="nil"/>
              <w:left w:val="nil"/>
              <w:bottom w:val="nil"/>
              <w:right w:val="single" w:sz="4" w:space="0" w:color="auto"/>
            </w:tcBorders>
          </w:tcPr>
          <w:p w14:paraId="578E159D"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tcBorders>
              <w:left w:val="single" w:sz="4" w:space="0" w:color="auto"/>
            </w:tcBorders>
          </w:tcPr>
          <w:p w14:paraId="00E00B78" w14:textId="77777777" w:rsidR="00193CD8" w:rsidRPr="009909A4" w:rsidRDefault="00193CD8" w:rsidP="00682C30">
            <w:pPr>
              <w:spacing w:line="200" w:lineRule="exact"/>
              <w:jc w:val="center"/>
              <w:rPr>
                <w:rFonts w:ascii="ＭＳ 明朝" w:hAnsi="ＭＳ 明朝"/>
                <w:color w:val="000000" w:themeColor="text1"/>
                <w:sz w:val="22"/>
              </w:rPr>
            </w:pPr>
          </w:p>
        </w:tc>
        <w:tc>
          <w:tcPr>
            <w:tcW w:w="827" w:type="dxa"/>
            <w:gridSpan w:val="2"/>
            <w:vMerge/>
          </w:tcPr>
          <w:p w14:paraId="2E24AF7F" w14:textId="77777777" w:rsidR="00193CD8" w:rsidRPr="009909A4" w:rsidRDefault="00193CD8" w:rsidP="00682C30">
            <w:pPr>
              <w:spacing w:line="200" w:lineRule="exact"/>
              <w:jc w:val="center"/>
              <w:rPr>
                <w:rFonts w:ascii="ＭＳ 明朝" w:hAnsi="ＭＳ 明朝"/>
                <w:color w:val="000000" w:themeColor="text1"/>
                <w:sz w:val="22"/>
              </w:rPr>
            </w:pPr>
          </w:p>
        </w:tc>
        <w:tc>
          <w:tcPr>
            <w:tcW w:w="1673" w:type="dxa"/>
            <w:gridSpan w:val="6"/>
            <w:vMerge/>
            <w:tcBorders>
              <w:right w:val="single" w:sz="4" w:space="0" w:color="auto"/>
            </w:tcBorders>
          </w:tcPr>
          <w:p w14:paraId="506D57C1" w14:textId="77777777" w:rsidR="00193CD8" w:rsidRPr="009909A4" w:rsidRDefault="00193CD8" w:rsidP="00682C30">
            <w:pPr>
              <w:spacing w:line="200" w:lineRule="exact"/>
              <w:jc w:val="center"/>
              <w:rPr>
                <w:rFonts w:ascii="ＭＳ 明朝" w:hAnsi="ＭＳ 明朝"/>
                <w:color w:val="000000" w:themeColor="text1"/>
                <w:sz w:val="22"/>
              </w:rPr>
            </w:pPr>
          </w:p>
        </w:tc>
        <w:tc>
          <w:tcPr>
            <w:tcW w:w="819" w:type="dxa"/>
            <w:gridSpan w:val="2"/>
            <w:vMerge/>
            <w:tcBorders>
              <w:left w:val="single" w:sz="4" w:space="0" w:color="auto"/>
              <w:bottom w:val="single" w:sz="4" w:space="0" w:color="auto"/>
              <w:right w:val="single" w:sz="4" w:space="0" w:color="auto"/>
            </w:tcBorders>
          </w:tcPr>
          <w:p w14:paraId="0DCC6A6F" w14:textId="77777777" w:rsidR="00193CD8" w:rsidRPr="009909A4" w:rsidRDefault="00193CD8" w:rsidP="00682C30">
            <w:pPr>
              <w:spacing w:line="200" w:lineRule="exact"/>
              <w:jc w:val="center"/>
              <w:rPr>
                <w:rFonts w:ascii="ＭＳ 明朝" w:hAnsi="ＭＳ 明朝"/>
                <w:color w:val="000000" w:themeColor="text1"/>
                <w:sz w:val="22"/>
              </w:rPr>
            </w:pPr>
          </w:p>
        </w:tc>
        <w:tc>
          <w:tcPr>
            <w:tcW w:w="1232" w:type="dxa"/>
            <w:gridSpan w:val="3"/>
            <w:vMerge/>
            <w:tcBorders>
              <w:left w:val="single" w:sz="4" w:space="0" w:color="auto"/>
              <w:right w:val="single" w:sz="4" w:space="0" w:color="auto"/>
            </w:tcBorders>
          </w:tcPr>
          <w:p w14:paraId="761BE1EA" w14:textId="77777777" w:rsidR="00193CD8" w:rsidRPr="009909A4" w:rsidRDefault="00193CD8" w:rsidP="00682C30">
            <w:pPr>
              <w:spacing w:line="200" w:lineRule="exact"/>
              <w:jc w:val="center"/>
              <w:rPr>
                <w:rFonts w:ascii="ＭＳ 明朝" w:hAnsi="ＭＳ 明朝"/>
                <w:color w:val="000000" w:themeColor="text1"/>
                <w:sz w:val="22"/>
              </w:rPr>
            </w:pPr>
          </w:p>
        </w:tc>
        <w:tc>
          <w:tcPr>
            <w:tcW w:w="1632" w:type="dxa"/>
            <w:vMerge/>
            <w:tcBorders>
              <w:left w:val="single" w:sz="4" w:space="0" w:color="auto"/>
            </w:tcBorders>
          </w:tcPr>
          <w:p w14:paraId="26B6B3B0" w14:textId="77777777" w:rsidR="00193CD8" w:rsidRPr="009909A4" w:rsidRDefault="00193CD8" w:rsidP="00682C30">
            <w:pPr>
              <w:spacing w:line="200" w:lineRule="exact"/>
              <w:jc w:val="center"/>
              <w:rPr>
                <w:rFonts w:ascii="ＭＳ 明朝" w:hAnsi="ＭＳ 明朝"/>
                <w:color w:val="000000" w:themeColor="text1"/>
                <w:sz w:val="22"/>
              </w:rPr>
            </w:pPr>
          </w:p>
        </w:tc>
      </w:tr>
    </w:tbl>
    <w:p w14:paraId="1C88C5DA" w14:textId="77777777" w:rsidR="00193CD8" w:rsidRPr="009909A4" w:rsidRDefault="00193CD8" w:rsidP="00193CD8">
      <w:pPr>
        <w:spacing w:line="200" w:lineRule="exact"/>
        <w:rPr>
          <w:rFonts w:ascii="ＭＳ 明朝" w:hAnsi="ＭＳ 明朝"/>
          <w:color w:val="000000" w:themeColor="text1"/>
          <w:sz w:val="22"/>
        </w:rPr>
      </w:pPr>
    </w:p>
    <w:tbl>
      <w:tblPr>
        <w:tblW w:w="0" w:type="auto"/>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tblGrid>
      <w:tr w:rsidR="009909A4" w:rsidRPr="009909A4" w14:paraId="132CE25D" w14:textId="77777777" w:rsidTr="00682C30">
        <w:trPr>
          <w:trHeight w:val="545"/>
        </w:trPr>
        <w:tc>
          <w:tcPr>
            <w:tcW w:w="4678" w:type="dxa"/>
            <w:vAlign w:val="center"/>
          </w:tcPr>
          <w:p w14:paraId="461AF4C4" w14:textId="2979264C" w:rsidR="00193CD8" w:rsidRPr="009909A4" w:rsidRDefault="006E5514" w:rsidP="00682C30">
            <w:pPr>
              <w:spacing w:line="360" w:lineRule="exact"/>
              <w:ind w:firstLineChars="500" w:firstLine="1063"/>
              <w:jc w:val="left"/>
              <w:rPr>
                <w:rFonts w:ascii="ＭＳ 明朝" w:hAnsi="ＭＳ 明朝"/>
                <w:color w:val="000000" w:themeColor="text1"/>
              </w:rPr>
            </w:pPr>
            <w:r w:rsidRPr="009909A4">
              <w:rPr>
                <w:noProof/>
                <w:color w:val="000000" w:themeColor="text1"/>
              </w:rPr>
              <mc:AlternateContent>
                <mc:Choice Requires="wps">
                  <w:drawing>
                    <wp:anchor distT="0" distB="0" distL="114300" distR="114300" simplePos="0" relativeHeight="251657216" behindDoc="0" locked="0" layoutInCell="1" allowOverlap="1" wp14:anchorId="580DE3F7" wp14:editId="0863FC78">
                      <wp:simplePos x="0" y="0"/>
                      <wp:positionH relativeFrom="column">
                        <wp:posOffset>207010</wp:posOffset>
                      </wp:positionH>
                      <wp:positionV relativeFrom="paragraph">
                        <wp:posOffset>10160</wp:posOffset>
                      </wp:positionV>
                      <wp:extent cx="238125" cy="285750"/>
                      <wp:effectExtent l="0" t="0" r="28575" b="19050"/>
                      <wp:wrapNone/>
                      <wp:docPr id="36" name="円/楕円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85750"/>
                              </a:xfrm>
                              <a:prstGeom prst="ellipse">
                                <a:avLst/>
                              </a:prstGeom>
                              <a:solidFill>
                                <a:sysClr val="window" lastClr="FFFFFF"/>
                              </a:solidFill>
                              <a:ln w="15875" cap="flat" cmpd="sng" algn="ctr">
                                <a:solidFill>
                                  <a:sysClr val="windowText" lastClr="000000"/>
                                </a:solidFill>
                                <a:prstDash val="solid"/>
                              </a:ln>
                              <a:effectLst/>
                            </wps:spPr>
                            <wps:txbx>
                              <w:txbxContent>
                                <w:p w14:paraId="744EA653"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DE3F7" id="円/楕円 36" o:spid="_x0000_s1040" style="position:absolute;left:0;text-align:left;margin-left:16.3pt;margin-top:.8pt;width:18.7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" fillcolor="window" strokecolor="windowText" strokeweight="1.25pt">
                      <v:path arrowok="t"/>
                      <v:textbox inset="0,0,0,0">
                        <w:txbxContent>
                          <w:p w14:paraId="744EA653" w14:textId="77777777" w:rsidR="00193CD8" w:rsidRPr="00AB1970" w:rsidRDefault="00193CD8" w:rsidP="00193CD8">
                            <w:pPr>
                              <w:jc w:val="center"/>
                              <w:rPr>
                                <w:b/>
                                <w:color w:val="000000"/>
                                <w:sz w:val="18"/>
                                <w:szCs w:val="18"/>
                              </w:rPr>
                            </w:pPr>
                            <w:r w:rsidRPr="00AB1970">
                              <w:rPr>
                                <w:rFonts w:hint="eastAsia"/>
                                <w:color w:val="000000"/>
                                <w:sz w:val="18"/>
                                <w:szCs w:val="18"/>
                              </w:rPr>
                              <w:t>消</w:t>
                            </w:r>
                          </w:p>
                        </w:txbxContent>
                      </v:textbox>
                    </v:oval>
                  </w:pict>
                </mc:Fallback>
              </mc:AlternateContent>
            </w:r>
            <w:r w:rsidRPr="009909A4">
              <w:rPr>
                <w:noProof/>
                <w:color w:val="000000" w:themeColor="text1"/>
              </w:rPr>
              <mc:AlternateContent>
                <mc:Choice Requires="wps">
                  <w:drawing>
                    <wp:anchor distT="0" distB="0" distL="114300" distR="114300" simplePos="0" relativeHeight="251677696" behindDoc="0" locked="0" layoutInCell="1" allowOverlap="1" wp14:anchorId="27EF6CD9" wp14:editId="28304A90">
                      <wp:simplePos x="0" y="0"/>
                      <wp:positionH relativeFrom="column">
                        <wp:posOffset>1448435</wp:posOffset>
                      </wp:positionH>
                      <wp:positionV relativeFrom="paragraph">
                        <wp:posOffset>31115</wp:posOffset>
                      </wp:positionV>
                      <wp:extent cx="428625" cy="190500"/>
                      <wp:effectExtent l="0" t="0" r="9525" b="0"/>
                      <wp:wrapNone/>
                      <wp:docPr id="37" name="左矢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AD07" id="左矢印 37" o:spid="_x0000_s1026" type="#_x0000_t66" style="position:absolute;margin-left:114.05pt;margin-top:2.45pt;width:33.7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" adj="4800" fillcolor="#4f81bd" strokecolor="#385d8a" strokeweight="2pt">
                      <v:path arrowok="t"/>
                    </v:shape>
                  </w:pict>
                </mc:Fallback>
              </mc:AlternateContent>
            </w:r>
            <w:r w:rsidR="00193CD8" w:rsidRPr="009909A4">
              <w:rPr>
                <w:rFonts w:ascii="ＭＳ 明朝" w:hAnsi="ＭＳ 明朝" w:hint="eastAsia"/>
                <w:color w:val="000000" w:themeColor="text1"/>
              </w:rPr>
              <w:t>消火器　　　　　　　避難経路</w:t>
            </w:r>
          </w:p>
        </w:tc>
      </w:tr>
    </w:tbl>
    <w:p w14:paraId="3BF4D77D" w14:textId="0B5D1A7E" w:rsidR="00193CD8" w:rsidRPr="009909A4" w:rsidRDefault="00193CD8" w:rsidP="00450D41">
      <w:pPr>
        <w:spacing w:line="280" w:lineRule="exact"/>
        <w:ind w:firstLineChars="398" w:firstLine="886"/>
        <w:rPr>
          <w:rFonts w:ascii="ＭＳ 明朝" w:hAnsi="ＭＳ 明朝"/>
          <w:color w:val="000000" w:themeColor="text1"/>
          <w:sz w:val="22"/>
        </w:rPr>
      </w:pPr>
      <w:r w:rsidRPr="009909A4">
        <w:rPr>
          <w:rFonts w:ascii="ＭＳ 明朝" w:hAnsi="ＭＳ 明朝" w:hint="eastAsia"/>
          <w:color w:val="000000" w:themeColor="text1"/>
          <w:sz w:val="22"/>
        </w:rPr>
        <w:t>・避難経路、避難場所は複数設定し、記載</w:t>
      </w:r>
      <w:r w:rsidR="00D52510" w:rsidRPr="009909A4">
        <w:rPr>
          <w:rFonts w:ascii="ＭＳ 明朝" w:hAnsi="ＭＳ 明朝" w:hint="eastAsia"/>
          <w:color w:val="000000" w:themeColor="text1"/>
          <w:sz w:val="22"/>
        </w:rPr>
        <w:t>する</w:t>
      </w:r>
      <w:r w:rsidRPr="009909A4">
        <w:rPr>
          <w:rFonts w:ascii="ＭＳ 明朝" w:hAnsi="ＭＳ 明朝" w:hint="eastAsia"/>
          <w:color w:val="000000" w:themeColor="text1"/>
          <w:sz w:val="22"/>
        </w:rPr>
        <w:t>。</w:t>
      </w:r>
    </w:p>
    <w:p w14:paraId="3AFB97C0" w14:textId="0DCE0514" w:rsidR="00193CD8" w:rsidRPr="009909A4" w:rsidRDefault="00193CD8" w:rsidP="00450D41">
      <w:pPr>
        <w:spacing w:line="280" w:lineRule="exact"/>
        <w:ind w:firstLineChars="398" w:firstLine="886"/>
        <w:rPr>
          <w:rFonts w:ascii="ＭＳ 明朝" w:hAnsi="ＭＳ 明朝"/>
          <w:color w:val="000000" w:themeColor="text1"/>
          <w:sz w:val="22"/>
        </w:rPr>
      </w:pPr>
      <w:r w:rsidRPr="009909A4">
        <w:rPr>
          <w:rFonts w:ascii="ＭＳ 明朝" w:hAnsi="ＭＳ 明朝" w:hint="eastAsia"/>
          <w:color w:val="000000" w:themeColor="text1"/>
          <w:sz w:val="22"/>
        </w:rPr>
        <w:t>・危険な場所や消火器等の設置場所が一目でわかるように工夫</w:t>
      </w:r>
      <w:r w:rsidR="00D52510" w:rsidRPr="009909A4">
        <w:rPr>
          <w:rFonts w:ascii="ＭＳ 明朝" w:hAnsi="ＭＳ 明朝" w:hint="eastAsia"/>
          <w:color w:val="000000" w:themeColor="text1"/>
          <w:sz w:val="22"/>
        </w:rPr>
        <w:t>する</w:t>
      </w:r>
      <w:r w:rsidRPr="009909A4">
        <w:rPr>
          <w:rFonts w:ascii="ＭＳ 明朝" w:hAnsi="ＭＳ 明朝" w:hint="eastAsia"/>
          <w:color w:val="000000" w:themeColor="text1"/>
          <w:sz w:val="22"/>
        </w:rPr>
        <w:t>。</w:t>
      </w:r>
    </w:p>
    <w:p w14:paraId="5A5FECE0" w14:textId="77777777" w:rsidR="00450D41" w:rsidRPr="009909A4" w:rsidRDefault="00450D41" w:rsidP="00193CD8">
      <w:pPr>
        <w:spacing w:line="240" w:lineRule="exact"/>
        <w:ind w:firstLineChars="398" w:firstLine="886"/>
        <w:rPr>
          <w:rFonts w:ascii="ＭＳ 明朝" w:hAnsi="ＭＳ 明朝"/>
          <w:color w:val="000000" w:themeColor="text1"/>
          <w:sz w:val="22"/>
        </w:rPr>
      </w:pPr>
    </w:p>
    <w:p w14:paraId="2D0F3A8C" w14:textId="49F57102" w:rsidR="00193CD8" w:rsidRPr="009909A4" w:rsidRDefault="00193CD8" w:rsidP="00ED3E28">
      <w:pPr>
        <w:pStyle w:val="3"/>
        <w:rPr>
          <w:color w:val="000000" w:themeColor="text1"/>
        </w:rPr>
      </w:pPr>
      <w:r w:rsidRPr="009909A4">
        <w:rPr>
          <w:rFonts w:hint="eastAsia"/>
          <w:color w:val="000000" w:themeColor="text1"/>
        </w:rPr>
        <w:t>持ち出し品の準備</w:t>
      </w:r>
    </w:p>
    <w:p w14:paraId="3C45D949" w14:textId="33A597AC" w:rsidR="00193CD8" w:rsidRPr="009909A4" w:rsidRDefault="00023D11" w:rsidP="001B57D1">
      <w:pPr>
        <w:ind w:leftChars="300" w:left="86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 xml:space="preserve">①　</w:t>
      </w:r>
      <w:r w:rsidR="00193CD8" w:rsidRPr="009909A4">
        <w:rPr>
          <w:rFonts w:ascii="ＭＳ 明朝" w:hAnsi="ＭＳ 明朝" w:hint="eastAsia"/>
          <w:color w:val="000000" w:themeColor="text1"/>
          <w:sz w:val="22"/>
        </w:rPr>
        <w:t>避難先での生活に備え、災害時用持ち出しセットや、避難時持ち出し袋を用意しておくことが重要</w:t>
      </w:r>
      <w:r w:rsidR="00DE0070" w:rsidRPr="009909A4">
        <w:rPr>
          <w:rFonts w:ascii="ＭＳ 明朝" w:hAnsi="ＭＳ 明朝" w:hint="eastAsia"/>
          <w:color w:val="000000" w:themeColor="text1"/>
          <w:sz w:val="22"/>
        </w:rPr>
        <w:t>である</w:t>
      </w:r>
      <w:r w:rsidR="00193CD8" w:rsidRPr="009909A4">
        <w:rPr>
          <w:rFonts w:ascii="ＭＳ 明朝" w:hAnsi="ＭＳ 明朝" w:hint="eastAsia"/>
          <w:color w:val="000000" w:themeColor="text1"/>
          <w:sz w:val="22"/>
        </w:rPr>
        <w:t>。特に、通常の避難所で準備することが困難な紙おむつ、柔らかい食料、常備薬は必需品</w:t>
      </w:r>
      <w:r w:rsidR="007258B3" w:rsidRPr="009909A4">
        <w:rPr>
          <w:rFonts w:ascii="ＭＳ 明朝" w:hAnsi="ＭＳ 明朝" w:hint="eastAsia"/>
          <w:color w:val="000000" w:themeColor="text1"/>
          <w:sz w:val="22"/>
        </w:rPr>
        <w:t>となる。</w:t>
      </w:r>
    </w:p>
    <w:p w14:paraId="5EADA9D9" w14:textId="3ADD7F99" w:rsidR="00193CD8" w:rsidRPr="009909A4" w:rsidRDefault="00193CD8" w:rsidP="001B57D1">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また、救護用入居者等一覧（Ｐ</w:t>
      </w:r>
      <w:r w:rsidR="004D35C8" w:rsidRPr="009909A4">
        <w:rPr>
          <w:rFonts w:ascii="ＭＳ 明朝" w:hAnsi="ＭＳ 明朝"/>
          <w:color w:val="000000" w:themeColor="text1"/>
          <w:sz w:val="22"/>
        </w:rPr>
        <w:fldChar w:fldCharType="begin"/>
      </w:r>
      <w:r w:rsidR="004D35C8" w:rsidRPr="009909A4">
        <w:rPr>
          <w:rFonts w:ascii="ＭＳ 明朝" w:hAnsi="ＭＳ 明朝"/>
          <w:color w:val="000000" w:themeColor="text1"/>
          <w:sz w:val="22"/>
        </w:rPr>
        <w:instrText xml:space="preserve"> PAGEREF _Ref216705602 \h </w:instrText>
      </w:r>
      <w:r w:rsidR="004D35C8" w:rsidRPr="009909A4">
        <w:rPr>
          <w:rFonts w:ascii="ＭＳ 明朝" w:hAnsi="ＭＳ 明朝"/>
          <w:color w:val="000000" w:themeColor="text1"/>
          <w:sz w:val="22"/>
        </w:rPr>
      </w:r>
      <w:r w:rsidR="004D35C8"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16</w:t>
      </w:r>
      <w:r w:rsidR="004D35C8" w:rsidRPr="009909A4">
        <w:rPr>
          <w:rFonts w:ascii="ＭＳ 明朝" w:hAnsi="ＭＳ 明朝"/>
          <w:color w:val="000000" w:themeColor="text1"/>
          <w:sz w:val="22"/>
        </w:rPr>
        <w:fldChar w:fldCharType="end"/>
      </w:r>
      <w:r w:rsidR="004D35C8" w:rsidRPr="009909A4">
        <w:rPr>
          <w:rFonts w:ascii="ＭＳ 明朝" w:hAnsi="ＭＳ 明朝" w:hint="eastAsia"/>
          <w:color w:val="000000" w:themeColor="text1"/>
          <w:sz w:val="22"/>
        </w:rPr>
        <w:t xml:space="preserve">　</w:t>
      </w:r>
      <w:r w:rsidR="004D35C8" w:rsidRPr="009909A4">
        <w:rPr>
          <w:rFonts w:ascii="ＭＳ 明朝" w:hAnsi="ＭＳ 明朝"/>
          <w:color w:val="000000" w:themeColor="text1"/>
          <w:sz w:val="22"/>
        </w:rPr>
        <w:fldChar w:fldCharType="begin"/>
      </w:r>
      <w:r w:rsidR="004D35C8" w:rsidRPr="009909A4">
        <w:rPr>
          <w:rFonts w:ascii="ＭＳ 明朝" w:hAnsi="ＭＳ 明朝"/>
          <w:color w:val="000000" w:themeColor="text1"/>
          <w:sz w:val="22"/>
        </w:rPr>
        <w:instrText xml:space="preserve"> REF _Ref216705620 \h </w:instrText>
      </w:r>
      <w:r w:rsidR="00B40BED" w:rsidRPr="009909A4">
        <w:rPr>
          <w:rFonts w:ascii="ＭＳ 明朝" w:hAnsi="ＭＳ 明朝"/>
          <w:color w:val="000000" w:themeColor="text1"/>
          <w:sz w:val="22"/>
        </w:rPr>
        <w:instrText xml:space="preserve"> \* MERGEFORMAT </w:instrText>
      </w:r>
      <w:r w:rsidR="004D35C8" w:rsidRPr="009909A4">
        <w:rPr>
          <w:rFonts w:ascii="ＭＳ 明朝" w:hAnsi="ＭＳ 明朝"/>
          <w:color w:val="000000" w:themeColor="text1"/>
          <w:sz w:val="22"/>
        </w:rPr>
      </w:r>
      <w:r w:rsidR="004D35C8"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２</w:t>
      </w:r>
      <w:r w:rsidR="001E456D" w:rsidRPr="001E456D">
        <w:rPr>
          <w:rFonts w:ascii="ＭＳ 明朝" w:hAnsi="ＭＳ 明朝"/>
          <w:color w:val="000000" w:themeColor="text1"/>
          <w:sz w:val="22"/>
        </w:rPr>
        <w:noBreakHyphen/>
      </w:r>
      <w:r w:rsidR="001E456D" w:rsidRPr="001E456D">
        <w:rPr>
          <w:rFonts w:ascii="ＭＳ 明朝" w:hAnsi="ＭＳ 明朝" w:hint="eastAsia"/>
          <w:color w:val="000000" w:themeColor="text1"/>
          <w:sz w:val="22"/>
        </w:rPr>
        <w:t>６</w:t>
      </w:r>
      <w:r w:rsidR="004D35C8" w:rsidRPr="009909A4">
        <w:rPr>
          <w:rFonts w:ascii="ＭＳ 明朝" w:hAnsi="ＭＳ 明朝"/>
          <w:color w:val="000000" w:themeColor="text1"/>
          <w:sz w:val="22"/>
        </w:rPr>
        <w:fldChar w:fldCharType="end"/>
      </w:r>
      <w:r w:rsidR="004D35C8"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や緊急時連絡・引き渡しカード（Ｐ</w:t>
      </w:r>
      <w:r w:rsidR="00245635" w:rsidRPr="009909A4">
        <w:rPr>
          <w:rFonts w:ascii="ＭＳ 明朝" w:hAnsi="ＭＳ 明朝"/>
          <w:color w:val="000000" w:themeColor="text1"/>
          <w:sz w:val="22"/>
        </w:rPr>
        <w:fldChar w:fldCharType="begin"/>
      </w:r>
      <w:r w:rsidR="00245635" w:rsidRPr="009909A4">
        <w:rPr>
          <w:rFonts w:ascii="ＭＳ 明朝" w:hAnsi="ＭＳ 明朝"/>
          <w:color w:val="000000" w:themeColor="text1"/>
          <w:sz w:val="22"/>
        </w:rPr>
        <w:instrText xml:space="preserve"> PAGEREF _Ref216707817 \h </w:instrText>
      </w:r>
      <w:r w:rsidR="00245635" w:rsidRPr="009909A4">
        <w:rPr>
          <w:rFonts w:ascii="ＭＳ 明朝" w:hAnsi="ＭＳ 明朝"/>
          <w:color w:val="000000" w:themeColor="text1"/>
          <w:sz w:val="22"/>
        </w:rPr>
      </w:r>
      <w:r w:rsidR="00245635"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245635" w:rsidRPr="009909A4">
        <w:rPr>
          <w:rFonts w:ascii="ＭＳ 明朝" w:hAnsi="ＭＳ 明朝"/>
          <w:color w:val="000000" w:themeColor="text1"/>
          <w:sz w:val="22"/>
        </w:rPr>
        <w:fldChar w:fldCharType="end"/>
      </w:r>
      <w:r w:rsidR="00245635" w:rsidRPr="009909A4">
        <w:rPr>
          <w:rFonts w:ascii="ＭＳ 明朝" w:hAnsi="ＭＳ 明朝" w:hint="eastAsia"/>
          <w:color w:val="000000" w:themeColor="text1"/>
          <w:sz w:val="22"/>
        </w:rPr>
        <w:t xml:space="preserve">　</w:t>
      </w:r>
      <w:r w:rsidR="00245635" w:rsidRPr="009909A4">
        <w:rPr>
          <w:rFonts w:ascii="ＭＳ 明朝" w:hAnsi="ＭＳ 明朝"/>
          <w:color w:val="000000" w:themeColor="text1"/>
          <w:sz w:val="22"/>
        </w:rPr>
        <w:fldChar w:fldCharType="begin"/>
      </w:r>
      <w:r w:rsidR="00245635" w:rsidRPr="009909A4">
        <w:rPr>
          <w:rFonts w:ascii="ＭＳ 明朝" w:hAnsi="ＭＳ 明朝"/>
          <w:color w:val="000000" w:themeColor="text1"/>
          <w:sz w:val="22"/>
        </w:rPr>
        <w:instrText xml:space="preserve"> REF _Ref216707827 \h </w:instrText>
      </w:r>
      <w:r w:rsidR="00B40BED" w:rsidRPr="009909A4">
        <w:rPr>
          <w:rFonts w:ascii="ＭＳ 明朝" w:hAnsi="ＭＳ 明朝"/>
          <w:color w:val="000000" w:themeColor="text1"/>
          <w:sz w:val="22"/>
        </w:rPr>
        <w:instrText xml:space="preserve"> \* MERGEFORMAT </w:instrText>
      </w:r>
      <w:r w:rsidR="00245635" w:rsidRPr="009909A4">
        <w:rPr>
          <w:rFonts w:ascii="ＭＳ 明朝" w:hAnsi="ＭＳ 明朝"/>
          <w:color w:val="000000" w:themeColor="text1"/>
          <w:sz w:val="22"/>
        </w:rPr>
      </w:r>
      <w:r w:rsidR="00245635"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w:t>
      </w:r>
      <w:r w:rsidR="001E456D" w:rsidRPr="001E456D">
        <w:rPr>
          <w:rFonts w:ascii="ＭＳ 明朝" w:hAnsi="ＭＳ 明朝"/>
          <w:noProof/>
          <w:color w:val="000000" w:themeColor="text1"/>
          <w:sz w:val="22"/>
        </w:rPr>
        <w:t>２</w:t>
      </w:r>
      <w:r w:rsidR="001E456D" w:rsidRPr="001E456D">
        <w:rPr>
          <w:rFonts w:ascii="ＭＳ 明朝" w:hAnsi="ＭＳ 明朝" w:hint="eastAsia"/>
          <w:noProof/>
          <w:color w:val="000000" w:themeColor="text1"/>
          <w:sz w:val="22"/>
        </w:rPr>
        <w:t>-２３</w:t>
      </w:r>
      <w:r w:rsidR="00245635" w:rsidRPr="009909A4">
        <w:rPr>
          <w:rFonts w:ascii="ＭＳ 明朝" w:hAnsi="ＭＳ 明朝"/>
          <w:color w:val="000000" w:themeColor="text1"/>
          <w:sz w:val="22"/>
        </w:rPr>
        <w:fldChar w:fldCharType="end"/>
      </w:r>
      <w:r w:rsidR="00245635"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について、いつでも持ち出せるよう準備して</w:t>
      </w:r>
      <w:r w:rsidR="0099423C" w:rsidRPr="009909A4">
        <w:rPr>
          <w:rFonts w:ascii="ＭＳ 明朝" w:hAnsi="ＭＳ 明朝" w:hint="eastAsia"/>
          <w:color w:val="000000" w:themeColor="text1"/>
          <w:sz w:val="22"/>
        </w:rPr>
        <w:t>おく。</w:t>
      </w:r>
    </w:p>
    <w:p w14:paraId="781B6994" w14:textId="229D1FE7" w:rsidR="00B076A6" w:rsidRPr="009909A4" w:rsidRDefault="00193CD8" w:rsidP="00023D1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【持ち出し品の例】</w:t>
      </w:r>
    </w:p>
    <w:p w14:paraId="5AF380CD" w14:textId="460AF2D3" w:rsidR="00193CD8" w:rsidRPr="009909A4" w:rsidRDefault="00193CD8" w:rsidP="004D4B4C">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救護用入居者等一覧、ケース記録、診療録、緊急時連絡・引き渡しカード、多機能ラジオライト、</w:t>
      </w:r>
      <w:r w:rsidR="00D56E95" w:rsidRPr="009909A4">
        <w:rPr>
          <w:rFonts w:ascii="ＭＳ 明朝" w:hAnsi="ＭＳ 明朝" w:hint="eastAsia"/>
          <w:color w:val="000000" w:themeColor="text1"/>
          <w:sz w:val="22"/>
        </w:rPr>
        <w:t>懐中電灯</w:t>
      </w:r>
      <w:r w:rsidRPr="009909A4">
        <w:rPr>
          <w:rFonts w:ascii="ＭＳ 明朝" w:hAnsi="ＭＳ 明朝" w:hint="eastAsia"/>
          <w:color w:val="000000" w:themeColor="text1"/>
          <w:sz w:val="22"/>
        </w:rPr>
        <w:t>、</w:t>
      </w:r>
      <w:r w:rsidR="00D56E95" w:rsidRPr="009909A4">
        <w:rPr>
          <w:rFonts w:ascii="ＭＳ 明朝" w:hAnsi="ＭＳ 明朝" w:hint="eastAsia"/>
          <w:color w:val="000000" w:themeColor="text1"/>
          <w:sz w:val="22"/>
        </w:rPr>
        <w:t>毛布</w:t>
      </w:r>
      <w:r w:rsidRPr="009909A4">
        <w:rPr>
          <w:rFonts w:ascii="ＭＳ 明朝" w:hAnsi="ＭＳ 明朝" w:hint="eastAsia"/>
          <w:color w:val="000000" w:themeColor="text1"/>
          <w:sz w:val="22"/>
        </w:rPr>
        <w:t>、紙おむつ、ウェットティッシュ、災害用トイレ（給水凝固剤）、万能はさみ、救急箱、常備薬、非常食</w:t>
      </w:r>
      <w:r w:rsidR="00F60554" w:rsidRPr="009909A4">
        <w:rPr>
          <w:rFonts w:ascii="ＭＳ 明朝" w:hAnsi="ＭＳ 明朝" w:hint="eastAsia"/>
          <w:color w:val="000000" w:themeColor="text1"/>
          <w:sz w:val="22"/>
        </w:rPr>
        <w:t>、資格確認書、お薬手帳、ヘルメット・防災頭巾な</w:t>
      </w:r>
      <w:r w:rsidR="0026646D" w:rsidRPr="009909A4">
        <w:rPr>
          <w:rFonts w:ascii="ＭＳ 明朝" w:hAnsi="ＭＳ 明朝" w:hint="eastAsia"/>
          <w:color w:val="000000" w:themeColor="text1"/>
          <w:sz w:val="22"/>
        </w:rPr>
        <w:t>どの</w:t>
      </w:r>
      <w:r w:rsidR="00F60554" w:rsidRPr="009909A4">
        <w:rPr>
          <w:rFonts w:ascii="ＭＳ 明朝" w:hAnsi="ＭＳ 明朝" w:hint="eastAsia"/>
          <w:color w:val="000000" w:themeColor="text1"/>
          <w:sz w:val="22"/>
        </w:rPr>
        <w:t>防護品、必要な医療機器</w:t>
      </w:r>
      <w:r w:rsidR="00BE18FF" w:rsidRPr="009909A4">
        <w:rPr>
          <w:rFonts w:ascii="ＭＳ 明朝" w:hAnsi="ＭＳ 明朝" w:hint="eastAsia"/>
          <w:color w:val="000000" w:themeColor="text1"/>
          <w:sz w:val="22"/>
        </w:rPr>
        <w:t>及び</w:t>
      </w:r>
      <w:r w:rsidR="00F60554" w:rsidRPr="009909A4">
        <w:rPr>
          <w:rFonts w:ascii="ＭＳ 明朝" w:hAnsi="ＭＳ 明朝" w:hint="eastAsia"/>
          <w:color w:val="000000" w:themeColor="text1"/>
          <w:sz w:val="22"/>
        </w:rPr>
        <w:t>バッテリー</w:t>
      </w:r>
      <w:r w:rsidRPr="009909A4">
        <w:rPr>
          <w:rFonts w:ascii="ＭＳ 明朝" w:hAnsi="ＭＳ 明朝" w:hint="eastAsia"/>
          <w:color w:val="000000" w:themeColor="text1"/>
          <w:sz w:val="22"/>
        </w:rPr>
        <w:t>等</w:t>
      </w:r>
    </w:p>
    <w:p w14:paraId="4AA114C9" w14:textId="0066BA85" w:rsidR="00193CD8" w:rsidRPr="009909A4" w:rsidRDefault="00193CD8" w:rsidP="001B57D1">
      <w:pPr>
        <w:ind w:leftChars="400" w:left="850"/>
        <w:rPr>
          <w:rFonts w:ascii="ＭＳ 明朝" w:hAnsi="ＭＳ 明朝"/>
          <w:color w:val="000000" w:themeColor="text1"/>
          <w:sz w:val="22"/>
        </w:rPr>
      </w:pPr>
      <w:r w:rsidRPr="009909A4">
        <w:rPr>
          <w:rFonts w:ascii="ＭＳ 明朝" w:hAnsi="ＭＳ 明朝" w:hint="eastAsia"/>
          <w:color w:val="000000" w:themeColor="text1"/>
          <w:sz w:val="22"/>
        </w:rPr>
        <w:t>注）ケース記録や診療録など、</w:t>
      </w:r>
      <w:r w:rsidR="004151A6" w:rsidRPr="009909A4">
        <w:rPr>
          <w:rFonts w:ascii="ＭＳ 明朝" w:hAnsi="ＭＳ 明朝" w:hint="eastAsia"/>
          <w:color w:val="000000" w:themeColor="text1"/>
          <w:sz w:val="22"/>
        </w:rPr>
        <w:t>入居者</w:t>
      </w:r>
      <w:r w:rsidRPr="009909A4">
        <w:rPr>
          <w:rFonts w:ascii="ＭＳ 明朝" w:hAnsi="ＭＳ 明朝" w:hint="eastAsia"/>
          <w:color w:val="000000" w:themeColor="text1"/>
          <w:sz w:val="22"/>
        </w:rPr>
        <w:t>データの持ち出しについては、各施設で管理規程を定めてお</w:t>
      </w:r>
      <w:r w:rsidR="0099423C" w:rsidRPr="009909A4">
        <w:rPr>
          <w:rFonts w:ascii="ＭＳ 明朝" w:hAnsi="ＭＳ 明朝" w:hint="eastAsia"/>
          <w:color w:val="000000" w:themeColor="text1"/>
          <w:sz w:val="22"/>
        </w:rPr>
        <w:t>くこと。</w:t>
      </w: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9909A4" w:rsidRPr="009909A4" w14:paraId="66676DDA" w14:textId="77777777" w:rsidTr="00023D11">
        <w:tc>
          <w:tcPr>
            <w:tcW w:w="8504" w:type="dxa"/>
            <w:tcBorders>
              <w:bottom w:val="single" w:sz="4" w:space="0" w:color="auto"/>
            </w:tcBorders>
          </w:tcPr>
          <w:p w14:paraId="4994A414" w14:textId="77777777" w:rsidR="00193CD8" w:rsidRPr="009909A4" w:rsidRDefault="00193CD8" w:rsidP="00682C30">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lastRenderedPageBreak/>
              <w:t>ひとくちメモ</w:t>
            </w:r>
          </w:p>
        </w:tc>
      </w:tr>
      <w:tr w:rsidR="009909A4" w:rsidRPr="009909A4" w14:paraId="687AA0BD" w14:textId="77777777" w:rsidTr="00391893">
        <w:trPr>
          <w:trHeight w:val="496"/>
        </w:trPr>
        <w:tc>
          <w:tcPr>
            <w:tcW w:w="8504" w:type="dxa"/>
            <w:tcBorders>
              <w:top w:val="single" w:sz="4" w:space="0" w:color="auto"/>
              <w:left w:val="single" w:sz="4" w:space="0" w:color="auto"/>
              <w:bottom w:val="nil"/>
              <w:right w:val="single" w:sz="4" w:space="0" w:color="auto"/>
            </w:tcBorders>
          </w:tcPr>
          <w:p w14:paraId="366C014C" w14:textId="278C44A6" w:rsidR="00193CD8" w:rsidRPr="009909A4" w:rsidRDefault="00193CD8" w:rsidP="001B57D1">
            <w:pPr>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持ち出し品の準備のポイント！</w:t>
            </w:r>
          </w:p>
        </w:tc>
      </w:tr>
      <w:tr w:rsidR="00BF6B56" w:rsidRPr="009909A4" w14:paraId="797BFE5B" w14:textId="77777777" w:rsidTr="00391893">
        <w:trPr>
          <w:trHeight w:val="1832"/>
        </w:trPr>
        <w:tc>
          <w:tcPr>
            <w:tcW w:w="8504" w:type="dxa"/>
            <w:tcBorders>
              <w:top w:val="nil"/>
              <w:left w:val="single" w:sz="4" w:space="0" w:color="auto"/>
              <w:bottom w:val="single" w:sz="4" w:space="0" w:color="auto"/>
              <w:right w:val="single" w:sz="4" w:space="0" w:color="auto"/>
            </w:tcBorders>
          </w:tcPr>
          <w:p w14:paraId="3805C552" w14:textId="7A2526BA" w:rsidR="00023D11" w:rsidRPr="009909A4" w:rsidRDefault="00023D11" w:rsidP="00023D11">
            <w:pPr>
              <w:ind w:leftChars="100" w:left="436" w:hangingChars="100" w:hanging="223"/>
              <w:rPr>
                <w:rFonts w:ascii="ＭＳ 明朝" w:hAnsi="ＭＳ 明朝"/>
                <w:color w:val="000000" w:themeColor="text1"/>
                <w:sz w:val="22"/>
              </w:rPr>
            </w:pPr>
            <w:r w:rsidRPr="009909A4">
              <w:rPr>
                <w:rFonts w:ascii="ＭＳ 明朝" w:hAnsi="ＭＳ 明朝" w:hint="eastAsia"/>
                <w:color w:val="000000" w:themeColor="text1"/>
                <w:sz w:val="22"/>
              </w:rPr>
              <w:t>・</w:t>
            </w:r>
            <w:r w:rsidRPr="009909A4">
              <w:rPr>
                <w:rFonts w:ascii="ＭＳ 明朝" w:hAnsi="ＭＳ 明朝" w:hint="eastAsia"/>
                <w:b/>
                <w:bCs/>
                <w:color w:val="000000" w:themeColor="text1"/>
                <w:sz w:val="22"/>
              </w:rPr>
              <w:t>非常時持ち出し袋等にまとめて常備し、いつでも持ち出せるようにしましょう</w:t>
            </w:r>
            <w:r w:rsidR="00391893" w:rsidRPr="009909A4">
              <w:rPr>
                <w:rFonts w:ascii="ＭＳ 明朝" w:hAnsi="ＭＳ 明朝" w:hint="eastAsia"/>
                <w:b/>
                <w:bCs/>
                <w:color w:val="000000" w:themeColor="text1"/>
                <w:sz w:val="22"/>
              </w:rPr>
              <w:t>。</w:t>
            </w:r>
          </w:p>
          <w:p w14:paraId="506FB022" w14:textId="49B9FB28" w:rsidR="00023D11" w:rsidRPr="009909A4" w:rsidRDefault="00023D11" w:rsidP="00023D11">
            <w:pPr>
              <w:ind w:leftChars="100" w:left="436"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・いざという時に取り出せない！ということがないように、見えやすく取り出しやすい場所に置くことが必要です</w:t>
            </w:r>
            <w:r w:rsidR="00391893" w:rsidRPr="009909A4">
              <w:rPr>
                <w:rFonts w:ascii="ＭＳ 明朝" w:hAnsi="ＭＳ 明朝" w:hint="eastAsia"/>
                <w:color w:val="000000" w:themeColor="text1"/>
                <w:sz w:val="22"/>
              </w:rPr>
              <w:t>。</w:t>
            </w:r>
          </w:p>
          <w:p w14:paraId="67C4DDEB" w14:textId="7B9FB9F0" w:rsidR="00023D11" w:rsidRPr="009909A4" w:rsidRDefault="00023D11" w:rsidP="00023D11">
            <w:pPr>
              <w:ind w:leftChars="100" w:left="436" w:hangingChars="100" w:hanging="223"/>
              <w:rPr>
                <w:rFonts w:ascii="ＭＳ 明朝" w:hAnsi="ＭＳ 明朝"/>
                <w:color w:val="000000" w:themeColor="text1"/>
                <w:sz w:val="22"/>
              </w:rPr>
            </w:pPr>
            <w:r w:rsidRPr="009909A4">
              <w:rPr>
                <w:rFonts w:ascii="ＭＳ 明朝" w:hAnsi="ＭＳ 明朝" w:hint="eastAsia"/>
                <w:color w:val="000000" w:themeColor="text1"/>
                <w:sz w:val="22"/>
              </w:rPr>
              <w:t>・重すぎて持ち出せない、ということがないように注意しましょう</w:t>
            </w:r>
            <w:r w:rsidR="00391893" w:rsidRPr="009909A4">
              <w:rPr>
                <w:rFonts w:ascii="ＭＳ 明朝" w:hAnsi="ＭＳ 明朝" w:hint="eastAsia"/>
                <w:color w:val="000000" w:themeColor="text1"/>
                <w:sz w:val="22"/>
              </w:rPr>
              <w:t>。</w:t>
            </w:r>
          </w:p>
          <w:p w14:paraId="26E6A606" w14:textId="3DDB09D5" w:rsidR="00023D11" w:rsidRPr="009909A4" w:rsidRDefault="00023D11" w:rsidP="001B57D1">
            <w:pPr>
              <w:ind w:leftChars="100" w:left="213"/>
              <w:rPr>
                <w:rFonts w:ascii="ＭＳ ゴシック" w:eastAsia="ＭＳ ゴシック" w:hAnsi="ＭＳ ゴシック"/>
                <w:color w:val="000000" w:themeColor="text1"/>
                <w:sz w:val="22"/>
              </w:rPr>
            </w:pPr>
            <w:r w:rsidRPr="009909A4">
              <w:rPr>
                <w:rFonts w:ascii="ＭＳ 明朝" w:hAnsi="ＭＳ 明朝" w:hint="eastAsia"/>
                <w:color w:val="000000" w:themeColor="text1"/>
                <w:sz w:val="22"/>
              </w:rPr>
              <w:t>注）</w:t>
            </w:r>
            <w:r w:rsidR="00CA0F9A" w:rsidRPr="009909A4">
              <w:rPr>
                <w:rFonts w:ascii="ＭＳ 明朝" w:hAnsi="ＭＳ 明朝" w:hint="eastAsia"/>
                <w:color w:val="000000" w:themeColor="text1"/>
                <w:sz w:val="22"/>
              </w:rPr>
              <w:t>P37</w:t>
            </w:r>
            <w:r w:rsidRPr="009909A4">
              <w:rPr>
                <w:rFonts w:ascii="ＭＳ 明朝" w:hAnsi="ＭＳ 明朝" w:hint="eastAsia"/>
                <w:color w:val="000000" w:themeColor="text1"/>
                <w:sz w:val="22"/>
              </w:rPr>
              <w:t>の</w:t>
            </w:r>
            <w:r w:rsidR="00CA0F9A" w:rsidRPr="009909A4">
              <w:rPr>
                <w:rFonts w:ascii="ＭＳ 明朝" w:hAnsi="ＭＳ 明朝" w:hint="eastAsia"/>
                <w:color w:val="000000" w:themeColor="text1"/>
                <w:sz w:val="22"/>
              </w:rPr>
              <w:t>例</w:t>
            </w:r>
            <w:r w:rsidRPr="009909A4">
              <w:rPr>
                <w:rFonts w:ascii="ＭＳ 明朝" w:hAnsi="ＭＳ 明朝" w:hint="eastAsia"/>
                <w:color w:val="000000" w:themeColor="text1"/>
                <w:sz w:val="22"/>
              </w:rPr>
              <w:t>はあくまで参考です。各施設で必要なものを検討しましょう</w:t>
            </w:r>
            <w:r w:rsidR="00391893" w:rsidRPr="009909A4">
              <w:rPr>
                <w:rFonts w:ascii="ＭＳ 明朝" w:hAnsi="ＭＳ 明朝" w:hint="eastAsia"/>
                <w:color w:val="000000" w:themeColor="text1"/>
                <w:sz w:val="22"/>
              </w:rPr>
              <w:t>。</w:t>
            </w:r>
          </w:p>
        </w:tc>
      </w:tr>
    </w:tbl>
    <w:p w14:paraId="43757496" w14:textId="5DAED4F7" w:rsidR="00193CD8" w:rsidRPr="009909A4" w:rsidRDefault="00193CD8" w:rsidP="00193CD8">
      <w:pPr>
        <w:ind w:left="638" w:hangingChars="300" w:hanging="638"/>
        <w:rPr>
          <w:rFonts w:ascii="ＭＳ 明朝" w:hAnsi="ＭＳ 明朝"/>
          <w:color w:val="000000" w:themeColor="text1"/>
        </w:rPr>
      </w:pPr>
    </w:p>
    <w:p w14:paraId="0C0676FC" w14:textId="77777777" w:rsidR="00193CD8" w:rsidRPr="009909A4" w:rsidRDefault="00193CD8" w:rsidP="001B57D1">
      <w:pPr>
        <w:ind w:leftChars="300" w:left="86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②　避難中はぐれたときの身元確認やいざという時の応急処置に必要なため</w:t>
      </w:r>
      <w:r w:rsidR="0099423C"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以下のものを入居者等に身につけさせるか、持たせるため、あらかじめ準備</w:t>
      </w:r>
      <w:r w:rsidR="0099423C" w:rsidRPr="009909A4">
        <w:rPr>
          <w:rFonts w:ascii="ＭＳ 明朝" w:hAnsi="ＭＳ 明朝" w:hint="eastAsia"/>
          <w:color w:val="000000" w:themeColor="text1"/>
          <w:sz w:val="22"/>
        </w:rPr>
        <w:t>する。</w:t>
      </w:r>
    </w:p>
    <w:p w14:paraId="6F0F68E0" w14:textId="7D2F08FB" w:rsidR="00193CD8" w:rsidRPr="009909A4" w:rsidRDefault="00193CD8"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ア　施設の名称や連絡先を記載したゼッケンや入居者の持ち物（カバン、タオル、帽子等）</w:t>
      </w:r>
    </w:p>
    <w:p w14:paraId="3D375695" w14:textId="1278D018" w:rsidR="00193CD8" w:rsidRPr="009909A4" w:rsidRDefault="00193CD8" w:rsidP="001B57D1">
      <w:pPr>
        <w:ind w:leftChars="400" w:left="850"/>
        <w:rPr>
          <w:rFonts w:ascii="ＭＳ 明朝" w:hAnsi="ＭＳ 明朝"/>
          <w:color w:val="000000" w:themeColor="text1"/>
        </w:rPr>
      </w:pPr>
      <w:r w:rsidRPr="009909A4">
        <w:rPr>
          <w:rFonts w:ascii="ＭＳ 明朝" w:hAnsi="ＭＳ 明朝" w:hint="eastAsia"/>
          <w:color w:val="000000" w:themeColor="text1"/>
          <w:sz w:val="22"/>
        </w:rPr>
        <w:t>イ　緊急時連絡・引き渡しカード</w:t>
      </w:r>
      <w:r w:rsidR="00245635" w:rsidRPr="009909A4">
        <w:rPr>
          <w:rFonts w:ascii="ＭＳ 明朝" w:hAnsi="ＭＳ 明朝" w:hint="eastAsia"/>
          <w:color w:val="000000" w:themeColor="text1"/>
          <w:sz w:val="22"/>
        </w:rPr>
        <w:t>（Ｐ</w:t>
      </w:r>
      <w:r w:rsidR="00245635" w:rsidRPr="009909A4">
        <w:rPr>
          <w:rFonts w:ascii="ＭＳ 明朝" w:hAnsi="ＭＳ 明朝"/>
          <w:color w:val="000000" w:themeColor="text1"/>
          <w:sz w:val="22"/>
        </w:rPr>
        <w:fldChar w:fldCharType="begin"/>
      </w:r>
      <w:r w:rsidR="00245635" w:rsidRPr="009909A4">
        <w:rPr>
          <w:rFonts w:ascii="ＭＳ 明朝" w:hAnsi="ＭＳ 明朝"/>
          <w:color w:val="000000" w:themeColor="text1"/>
          <w:sz w:val="22"/>
        </w:rPr>
        <w:instrText xml:space="preserve"> PAGEREF _Ref216707817 \h </w:instrText>
      </w:r>
      <w:r w:rsidR="00245635" w:rsidRPr="009909A4">
        <w:rPr>
          <w:rFonts w:ascii="ＭＳ 明朝" w:hAnsi="ＭＳ 明朝"/>
          <w:color w:val="000000" w:themeColor="text1"/>
          <w:sz w:val="22"/>
        </w:rPr>
      </w:r>
      <w:r w:rsidR="00245635"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245635" w:rsidRPr="009909A4">
        <w:rPr>
          <w:rFonts w:ascii="ＭＳ 明朝" w:hAnsi="ＭＳ 明朝"/>
          <w:color w:val="000000" w:themeColor="text1"/>
          <w:sz w:val="22"/>
        </w:rPr>
        <w:fldChar w:fldCharType="end"/>
      </w:r>
      <w:r w:rsidR="00245635" w:rsidRPr="009909A4">
        <w:rPr>
          <w:rFonts w:ascii="ＭＳ 明朝" w:hAnsi="ＭＳ 明朝" w:hint="eastAsia"/>
          <w:color w:val="000000" w:themeColor="text1"/>
          <w:sz w:val="22"/>
        </w:rPr>
        <w:t xml:space="preserve">　</w:t>
      </w:r>
      <w:r w:rsidR="00245635" w:rsidRPr="009909A4">
        <w:rPr>
          <w:rFonts w:ascii="ＭＳ 明朝" w:hAnsi="ＭＳ 明朝"/>
          <w:color w:val="000000" w:themeColor="text1"/>
          <w:sz w:val="22"/>
        </w:rPr>
        <w:fldChar w:fldCharType="begin"/>
      </w:r>
      <w:r w:rsidR="00245635" w:rsidRPr="009909A4">
        <w:rPr>
          <w:rFonts w:ascii="ＭＳ 明朝" w:hAnsi="ＭＳ 明朝"/>
          <w:color w:val="000000" w:themeColor="text1"/>
          <w:sz w:val="22"/>
        </w:rPr>
        <w:instrText xml:space="preserve"> REF _Ref216707827 \h </w:instrText>
      </w:r>
      <w:r w:rsidR="00B40BED" w:rsidRPr="009909A4">
        <w:rPr>
          <w:rFonts w:ascii="ＭＳ 明朝" w:hAnsi="ＭＳ 明朝"/>
          <w:color w:val="000000" w:themeColor="text1"/>
          <w:sz w:val="22"/>
        </w:rPr>
        <w:instrText xml:space="preserve"> \* MERGEFORMAT </w:instrText>
      </w:r>
      <w:r w:rsidR="00245635" w:rsidRPr="009909A4">
        <w:rPr>
          <w:rFonts w:ascii="ＭＳ 明朝" w:hAnsi="ＭＳ 明朝"/>
          <w:color w:val="000000" w:themeColor="text1"/>
          <w:sz w:val="22"/>
        </w:rPr>
      </w:r>
      <w:r w:rsidR="00245635"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w:t>
      </w:r>
      <w:r w:rsidR="001E456D" w:rsidRPr="001E456D">
        <w:rPr>
          <w:rFonts w:ascii="ＭＳ 明朝" w:hAnsi="ＭＳ 明朝"/>
          <w:noProof/>
          <w:color w:val="000000" w:themeColor="text1"/>
          <w:sz w:val="22"/>
        </w:rPr>
        <w:t>２</w:t>
      </w:r>
      <w:r w:rsidR="001E456D" w:rsidRPr="001E456D">
        <w:rPr>
          <w:rFonts w:ascii="ＭＳ 明朝" w:hAnsi="ＭＳ 明朝" w:hint="eastAsia"/>
          <w:noProof/>
          <w:color w:val="000000" w:themeColor="text1"/>
          <w:sz w:val="22"/>
        </w:rPr>
        <w:t>-２３</w:t>
      </w:r>
      <w:r w:rsidR="00245635" w:rsidRPr="009909A4">
        <w:rPr>
          <w:rFonts w:ascii="ＭＳ 明朝" w:hAnsi="ＭＳ 明朝"/>
          <w:color w:val="000000" w:themeColor="text1"/>
          <w:sz w:val="22"/>
        </w:rPr>
        <w:fldChar w:fldCharType="end"/>
      </w:r>
      <w:r w:rsidR="00245635" w:rsidRPr="009909A4">
        <w:rPr>
          <w:rFonts w:ascii="ＭＳ 明朝" w:hAnsi="ＭＳ 明朝" w:hint="eastAsia"/>
          <w:color w:val="000000" w:themeColor="text1"/>
          <w:sz w:val="22"/>
        </w:rPr>
        <w:t>）</w:t>
      </w:r>
    </w:p>
    <w:p w14:paraId="2D0660F0" w14:textId="063B6DB8" w:rsidR="0082028B" w:rsidRPr="009909A4" w:rsidDel="00D33735" w:rsidRDefault="0082028B" w:rsidP="00193CD8">
      <w:pPr>
        <w:ind w:firstLineChars="300" w:firstLine="638"/>
        <w:rPr>
          <w:rFonts w:ascii="ＭＳ 明朝" w:hAnsi="ＭＳ 明朝"/>
          <w:color w:val="000000" w:themeColor="text1"/>
        </w:rPr>
      </w:pPr>
    </w:p>
    <w:tbl>
      <w:tblPr>
        <w:tblW w:w="85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04"/>
      </w:tblGrid>
      <w:tr w:rsidR="009909A4" w:rsidRPr="009909A4" w14:paraId="75937D45" w14:textId="77777777" w:rsidTr="00023D11">
        <w:tc>
          <w:tcPr>
            <w:tcW w:w="8504" w:type="dxa"/>
            <w:tcBorders>
              <w:top w:val="single" w:sz="4" w:space="0" w:color="auto"/>
              <w:bottom w:val="single" w:sz="4" w:space="0" w:color="auto"/>
            </w:tcBorders>
          </w:tcPr>
          <w:p w14:paraId="41DA7A52" w14:textId="77777777" w:rsidR="00193CD8" w:rsidRPr="009909A4" w:rsidRDefault="00193CD8" w:rsidP="00682C30">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2E6EBF84" w14:textId="77777777" w:rsidTr="00391893">
        <w:trPr>
          <w:trHeight w:val="516"/>
        </w:trPr>
        <w:tc>
          <w:tcPr>
            <w:tcW w:w="8504" w:type="dxa"/>
            <w:tcBorders>
              <w:top w:val="single" w:sz="4" w:space="0" w:color="auto"/>
            </w:tcBorders>
          </w:tcPr>
          <w:p w14:paraId="32C0EDC7" w14:textId="25216866" w:rsidR="00193CD8" w:rsidRPr="009909A4" w:rsidRDefault="00193CD8" w:rsidP="001B57D1">
            <w:pPr>
              <w:jc w:val="left"/>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いざという時に役立つ？</w:t>
            </w:r>
          </w:p>
        </w:tc>
      </w:tr>
      <w:tr w:rsidR="00BF6B56" w:rsidRPr="009909A4" w14:paraId="6F07DFF5" w14:textId="77777777" w:rsidTr="00391893">
        <w:trPr>
          <w:trHeight w:val="1837"/>
        </w:trPr>
        <w:tc>
          <w:tcPr>
            <w:tcW w:w="8504" w:type="dxa"/>
          </w:tcPr>
          <w:p w14:paraId="36FE9C47" w14:textId="77777777" w:rsidR="00023D11" w:rsidRPr="009909A4" w:rsidRDefault="00023D11" w:rsidP="00023D11">
            <w:pPr>
              <w:ind w:leftChars="100" w:left="213"/>
              <w:rPr>
                <w:rFonts w:ascii="ＭＳ 明朝" w:hAnsi="ＭＳ 明朝"/>
                <w:color w:val="000000" w:themeColor="text1"/>
                <w:sz w:val="22"/>
              </w:rPr>
            </w:pPr>
            <w:r w:rsidRPr="009909A4">
              <w:rPr>
                <w:rFonts w:ascii="ＭＳ 明朝" w:hAnsi="ＭＳ 明朝" w:hint="eastAsia"/>
                <w:color w:val="000000" w:themeColor="text1"/>
                <w:sz w:val="22"/>
              </w:rPr>
              <w:t>いざという時に入居者等へ応急処置などを施す際には、傷病記録や血液型、服薬</w:t>
            </w:r>
          </w:p>
          <w:p w14:paraId="0A3DF94C" w14:textId="6201B6ED" w:rsidR="00023D11" w:rsidRPr="009909A4" w:rsidRDefault="00023D11" w:rsidP="001B57D1">
            <w:pPr>
              <w:rPr>
                <w:rFonts w:ascii="ＭＳ 明朝" w:hAnsi="ＭＳ 明朝"/>
                <w:color w:val="000000" w:themeColor="text1"/>
                <w:sz w:val="22"/>
              </w:rPr>
            </w:pPr>
            <w:r w:rsidRPr="009909A4">
              <w:rPr>
                <w:rFonts w:ascii="ＭＳ 明朝" w:hAnsi="ＭＳ 明朝" w:hint="eastAsia"/>
                <w:color w:val="000000" w:themeColor="text1"/>
                <w:sz w:val="22"/>
              </w:rPr>
              <w:t>状況といった情報があると、スムーズに対応が可能です。ただし、救護用入居者等一覧（Ｐ</w:t>
            </w:r>
            <w:r w:rsidRPr="009909A4">
              <w:rPr>
                <w:rFonts w:ascii="ＭＳ 明朝" w:hAnsi="ＭＳ 明朝"/>
                <w:color w:val="000000" w:themeColor="text1"/>
                <w:sz w:val="22"/>
              </w:rPr>
              <w:fldChar w:fldCharType="begin"/>
            </w:r>
            <w:r w:rsidRPr="009909A4">
              <w:rPr>
                <w:rFonts w:ascii="ＭＳ 明朝" w:hAnsi="ＭＳ 明朝"/>
                <w:color w:val="000000" w:themeColor="text1"/>
                <w:sz w:val="22"/>
              </w:rPr>
              <w:instrText xml:space="preserve"> PAGEREF _Ref216705602 \h </w:instrText>
            </w:r>
            <w:r w:rsidRPr="009909A4">
              <w:rPr>
                <w:rFonts w:ascii="ＭＳ 明朝" w:hAnsi="ＭＳ 明朝"/>
                <w:color w:val="000000" w:themeColor="text1"/>
                <w:sz w:val="22"/>
              </w:rPr>
            </w:r>
            <w:r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16</w:t>
            </w:r>
            <w:r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 xml:space="preserve">　</w:t>
            </w:r>
            <w:r w:rsidRPr="009909A4">
              <w:rPr>
                <w:rFonts w:ascii="ＭＳ 明朝" w:hAnsi="ＭＳ 明朝"/>
                <w:color w:val="000000" w:themeColor="text1"/>
                <w:sz w:val="22"/>
              </w:rPr>
              <w:fldChar w:fldCharType="begin"/>
            </w:r>
            <w:r w:rsidRPr="009909A4">
              <w:rPr>
                <w:rFonts w:ascii="ＭＳ 明朝" w:hAnsi="ＭＳ 明朝"/>
                <w:color w:val="000000" w:themeColor="text1"/>
                <w:sz w:val="22"/>
              </w:rPr>
              <w:instrText xml:space="preserve"> REF _Ref216705620 \h  \* MERGEFORMAT </w:instrText>
            </w:r>
            <w:r w:rsidRPr="009909A4">
              <w:rPr>
                <w:rFonts w:ascii="ＭＳ 明朝" w:hAnsi="ＭＳ 明朝"/>
                <w:color w:val="000000" w:themeColor="text1"/>
                <w:sz w:val="22"/>
              </w:rPr>
            </w:r>
            <w:r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２</w:t>
            </w:r>
            <w:r w:rsidR="001E456D" w:rsidRPr="001E456D">
              <w:rPr>
                <w:rFonts w:ascii="ＭＳ 明朝" w:hAnsi="ＭＳ 明朝"/>
                <w:color w:val="000000" w:themeColor="text1"/>
                <w:sz w:val="22"/>
              </w:rPr>
              <w:noBreakHyphen/>
            </w:r>
            <w:r w:rsidR="001E456D" w:rsidRPr="001E456D">
              <w:rPr>
                <w:rFonts w:ascii="ＭＳ 明朝" w:hAnsi="ＭＳ 明朝" w:hint="eastAsia"/>
                <w:color w:val="000000" w:themeColor="text1"/>
                <w:sz w:val="22"/>
              </w:rPr>
              <w:t>６</w:t>
            </w:r>
            <w:r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）の場合は紛失する可能性もあります。</w:t>
            </w:r>
          </w:p>
          <w:p w14:paraId="7C729CE3" w14:textId="77777777" w:rsidR="00023D11" w:rsidRPr="009909A4" w:rsidRDefault="00023D11" w:rsidP="00023D11">
            <w:pPr>
              <w:ind w:leftChars="100" w:left="213"/>
              <w:rPr>
                <w:rFonts w:ascii="ＭＳ 明朝" w:hAnsi="ＭＳ 明朝"/>
                <w:color w:val="000000" w:themeColor="text1"/>
                <w:sz w:val="22"/>
              </w:rPr>
            </w:pPr>
            <w:r w:rsidRPr="009909A4">
              <w:rPr>
                <w:rFonts w:ascii="ＭＳ 明朝" w:hAnsi="ＭＳ 明朝" w:hint="eastAsia"/>
                <w:color w:val="000000" w:themeColor="text1"/>
                <w:sz w:val="22"/>
              </w:rPr>
              <w:t>そのため、入居者等が身につけている持ち物（カバン、タオル、帽子等）にこれら</w:t>
            </w:r>
          </w:p>
          <w:p w14:paraId="5EB208C9" w14:textId="6D554CDD" w:rsidR="00023D11" w:rsidRPr="009909A4" w:rsidRDefault="00023D11">
            <w:pPr>
              <w:rPr>
                <w:rFonts w:ascii="ＭＳ ゴシック" w:eastAsia="ＭＳ ゴシック" w:hAnsi="ＭＳ ゴシック"/>
                <w:color w:val="000000" w:themeColor="text1"/>
                <w:sz w:val="22"/>
              </w:rPr>
            </w:pPr>
            <w:r w:rsidRPr="009909A4">
              <w:rPr>
                <w:rFonts w:ascii="ＭＳ 明朝" w:hAnsi="ＭＳ 明朝" w:hint="eastAsia"/>
                <w:color w:val="000000" w:themeColor="text1"/>
                <w:sz w:val="22"/>
              </w:rPr>
              <w:t>の情報を記載しておくと、処置の際に有効ですし、本人確認としても役立ちます。</w:t>
            </w:r>
          </w:p>
        </w:tc>
      </w:tr>
    </w:tbl>
    <w:p w14:paraId="69B5E4B8" w14:textId="77777777" w:rsidR="00193CD8" w:rsidRPr="009909A4" w:rsidRDefault="00193CD8" w:rsidP="00193CD8">
      <w:pPr>
        <w:rPr>
          <w:rFonts w:ascii="ＭＳ 明朝" w:hAnsi="ＭＳ 明朝"/>
          <w:color w:val="000000" w:themeColor="text1"/>
        </w:rPr>
      </w:pPr>
    </w:p>
    <w:p w14:paraId="021468C6" w14:textId="5EB6B190" w:rsidR="00193CD8" w:rsidRPr="009909A4" w:rsidRDefault="00193CD8" w:rsidP="00BB63FA">
      <w:pPr>
        <w:pStyle w:val="50"/>
        <w:rPr>
          <w:color w:val="000000" w:themeColor="text1"/>
        </w:rPr>
      </w:pPr>
      <w:r w:rsidRPr="009909A4">
        <w:rPr>
          <w:rFonts w:hint="eastAsia"/>
          <w:color w:val="000000" w:themeColor="text1"/>
        </w:rPr>
        <w:t>避難判断基準と建物安全</w:t>
      </w:r>
      <w:r w:rsidR="006D60AD" w:rsidRPr="009909A4">
        <w:rPr>
          <w:rFonts w:hint="eastAsia"/>
          <w:color w:val="000000" w:themeColor="text1"/>
        </w:rPr>
        <w:t>性</w:t>
      </w:r>
      <w:r w:rsidRPr="009909A4">
        <w:rPr>
          <w:rFonts w:hint="eastAsia"/>
          <w:color w:val="000000" w:themeColor="text1"/>
        </w:rPr>
        <w:t>評価</w:t>
      </w:r>
    </w:p>
    <w:p w14:paraId="6404260E" w14:textId="08681C89" w:rsidR="0082028B" w:rsidRPr="009909A4" w:rsidRDefault="0082028B" w:rsidP="002B779C">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災害時においては、以下の状況を速やかに把握し、自施設が</w:t>
      </w:r>
      <w:r w:rsidR="00F74F71" w:rsidRPr="009909A4">
        <w:rPr>
          <w:rFonts w:ascii="ＭＳ 明朝" w:hAnsi="ＭＳ 明朝" w:hint="eastAsia"/>
          <w:color w:val="000000" w:themeColor="text1"/>
          <w:sz w:val="22"/>
        </w:rPr>
        <w:t>避難</w:t>
      </w:r>
      <w:r w:rsidR="0015277D" w:rsidRPr="009909A4">
        <w:rPr>
          <w:rFonts w:ascii="ＭＳ 明朝" w:hAnsi="ＭＳ 明朝" w:hint="eastAsia"/>
          <w:color w:val="000000" w:themeColor="text1"/>
          <w:sz w:val="22"/>
        </w:rPr>
        <w:t>すべき</w:t>
      </w:r>
      <w:r w:rsidRPr="009909A4">
        <w:rPr>
          <w:rFonts w:ascii="ＭＳ 明朝" w:hAnsi="ＭＳ 明朝" w:hint="eastAsia"/>
          <w:color w:val="000000" w:themeColor="text1"/>
          <w:sz w:val="22"/>
        </w:rPr>
        <w:t>かどうかを</w:t>
      </w:r>
      <w:r w:rsidR="0015277D" w:rsidRPr="009909A4">
        <w:rPr>
          <w:rFonts w:ascii="ＭＳ 明朝" w:hAnsi="ＭＳ 明朝" w:hint="eastAsia"/>
          <w:color w:val="000000" w:themeColor="text1"/>
          <w:sz w:val="22"/>
        </w:rPr>
        <w:t>判断</w:t>
      </w:r>
      <w:r w:rsidRPr="009909A4">
        <w:rPr>
          <w:rFonts w:ascii="ＭＳ 明朝" w:hAnsi="ＭＳ 明朝" w:hint="eastAsia"/>
          <w:color w:val="000000" w:themeColor="text1"/>
          <w:sz w:val="22"/>
        </w:rPr>
        <w:t>することが重要です。</w:t>
      </w:r>
    </w:p>
    <w:p w14:paraId="652518A0" w14:textId="3D4C64F8" w:rsidR="00E1112C" w:rsidRPr="009909A4" w:rsidRDefault="00E1112C" w:rsidP="00E1112C">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自施設の建物や設備の被害状況、ライフラインの停止状況、長期的には、道路の寸断などによる人的資源や物的資源の受給</w:t>
      </w:r>
      <w:r w:rsidR="00590D36" w:rsidRPr="009909A4">
        <w:rPr>
          <w:rFonts w:ascii="ＭＳ 明朝" w:hAnsi="ＭＳ 明朝" w:hint="eastAsia"/>
          <w:color w:val="000000" w:themeColor="text1"/>
          <w:sz w:val="22"/>
        </w:rPr>
        <w:t>が</w:t>
      </w:r>
      <w:r w:rsidR="0019187F" w:rsidRPr="009909A4">
        <w:rPr>
          <w:rFonts w:ascii="ＭＳ 明朝" w:hAnsi="ＭＳ 明朝" w:hint="eastAsia"/>
          <w:color w:val="000000" w:themeColor="text1"/>
          <w:sz w:val="22"/>
        </w:rPr>
        <w:t>困難になる</w:t>
      </w:r>
      <w:r w:rsidR="00065D2A" w:rsidRPr="009909A4">
        <w:rPr>
          <w:rFonts w:ascii="ＭＳ 明朝" w:hAnsi="ＭＳ 明朝" w:hint="eastAsia"/>
          <w:color w:val="000000" w:themeColor="text1"/>
          <w:sz w:val="22"/>
        </w:rPr>
        <w:t>こと等について</w:t>
      </w:r>
      <w:r w:rsidRPr="009909A4">
        <w:rPr>
          <w:rFonts w:ascii="ＭＳ 明朝" w:hAnsi="ＭＳ 明朝" w:hint="eastAsia"/>
          <w:color w:val="000000" w:themeColor="text1"/>
          <w:sz w:val="22"/>
        </w:rPr>
        <w:t>考慮する必要があります。</w:t>
      </w:r>
    </w:p>
    <w:p w14:paraId="1BD3EA81" w14:textId="0857C322" w:rsidR="003D01B5" w:rsidRPr="009909A4" w:rsidRDefault="003D01B5" w:rsidP="00731AC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これらを総合的に判断し、</w:t>
      </w:r>
      <w:r w:rsidR="00AF0F98" w:rsidRPr="009909A4">
        <w:rPr>
          <w:rFonts w:ascii="ＭＳ 明朝" w:hAnsi="ＭＳ 明朝" w:hint="eastAsia"/>
          <w:color w:val="000000" w:themeColor="text1"/>
          <w:sz w:val="22"/>
        </w:rPr>
        <w:t>早期に避難が必要であると判断される</w:t>
      </w:r>
      <w:r w:rsidRPr="009909A4">
        <w:rPr>
          <w:rFonts w:ascii="ＭＳ 明朝" w:hAnsi="ＭＳ 明朝" w:hint="eastAsia"/>
          <w:color w:val="000000" w:themeColor="text1"/>
          <w:sz w:val="22"/>
        </w:rPr>
        <w:t>場合は、外部への応援要請や情報発信を迅速に行えるよう、平時から体制を整備しておくことが望ま</w:t>
      </w:r>
      <w:r w:rsidR="0015277D" w:rsidRPr="009909A4">
        <w:rPr>
          <w:rFonts w:ascii="ＭＳ 明朝" w:hAnsi="ＭＳ 明朝" w:hint="eastAsia"/>
          <w:color w:val="000000" w:themeColor="text1"/>
          <w:sz w:val="22"/>
        </w:rPr>
        <w:t>れます</w:t>
      </w:r>
      <w:r w:rsidRPr="009909A4">
        <w:rPr>
          <w:rFonts w:ascii="ＭＳ 明朝" w:hAnsi="ＭＳ 明朝" w:hint="eastAsia"/>
          <w:color w:val="000000" w:themeColor="text1"/>
          <w:sz w:val="22"/>
        </w:rPr>
        <w:t>。</w:t>
      </w:r>
    </w:p>
    <w:p w14:paraId="1BB52A66" w14:textId="29E5AC58" w:rsidR="0082028B" w:rsidRPr="009909A4" w:rsidRDefault="0082028B" w:rsidP="001B57D1">
      <w:pPr>
        <w:ind w:leftChars="200" w:left="425"/>
        <w:rPr>
          <w:rFonts w:ascii="ＭＳ 明朝" w:hAnsi="ＭＳ 明朝"/>
          <w:color w:val="000000" w:themeColor="text1"/>
          <w:sz w:val="22"/>
        </w:rPr>
      </w:pPr>
      <w:r w:rsidRPr="009909A4">
        <w:rPr>
          <w:rFonts w:ascii="ＭＳ 明朝" w:hAnsi="ＭＳ 明朝" w:hint="eastAsia"/>
          <w:color w:val="000000" w:themeColor="text1"/>
          <w:sz w:val="22"/>
        </w:rPr>
        <w:t>【</w:t>
      </w:r>
      <w:r w:rsidR="0015277D" w:rsidRPr="009909A4">
        <w:rPr>
          <w:rFonts w:ascii="ＭＳ 明朝" w:hAnsi="ＭＳ 明朝" w:hint="eastAsia"/>
          <w:color w:val="000000" w:themeColor="text1"/>
          <w:sz w:val="22"/>
        </w:rPr>
        <w:t>避難</w:t>
      </w:r>
      <w:r w:rsidR="001A3757" w:rsidRPr="009909A4">
        <w:rPr>
          <w:rFonts w:ascii="ＭＳ 明朝" w:hAnsi="ＭＳ 明朝" w:hint="eastAsia"/>
          <w:color w:val="000000" w:themeColor="text1"/>
          <w:sz w:val="22"/>
        </w:rPr>
        <w:t>判断のための確認項目</w:t>
      </w:r>
      <w:r w:rsidRPr="009909A4">
        <w:rPr>
          <w:rFonts w:ascii="ＭＳ 明朝" w:hAnsi="ＭＳ 明朝" w:hint="eastAsia"/>
          <w:color w:val="000000" w:themeColor="text1"/>
          <w:sz w:val="22"/>
        </w:rPr>
        <w:t>】</w:t>
      </w:r>
    </w:p>
    <w:p w14:paraId="10284A39" w14:textId="77777777" w:rsidR="0082028B" w:rsidRPr="009909A4" w:rsidRDefault="0082028B"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　建物・設備等の状況</w:t>
      </w:r>
    </w:p>
    <w:p w14:paraId="74B424E6" w14:textId="77777777" w:rsidR="0082028B" w:rsidRPr="009909A4" w:rsidRDefault="0082028B"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　ライフラインの状況（電気・水道・ガス・通信）</w:t>
      </w:r>
    </w:p>
    <w:p w14:paraId="3DF89499" w14:textId="77777777" w:rsidR="0082028B" w:rsidRPr="009909A4" w:rsidRDefault="0082028B"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③　物資備蓄の状況</w:t>
      </w:r>
    </w:p>
    <w:p w14:paraId="046993F8" w14:textId="77777777" w:rsidR="0082028B" w:rsidRPr="009909A4" w:rsidRDefault="0082028B" w:rsidP="001B57D1">
      <w:pPr>
        <w:ind w:firstLineChars="300" w:firstLine="668"/>
        <w:rPr>
          <w:color w:val="000000" w:themeColor="text1"/>
          <w:sz w:val="22"/>
        </w:rPr>
      </w:pPr>
      <w:r w:rsidRPr="009909A4">
        <w:rPr>
          <w:rFonts w:hint="eastAsia"/>
          <w:color w:val="000000" w:themeColor="text1"/>
          <w:sz w:val="22"/>
        </w:rPr>
        <w:t>④　職員の出勤状況</w:t>
      </w:r>
    </w:p>
    <w:p w14:paraId="615E3129" w14:textId="77777777" w:rsidR="00193CD8" w:rsidRPr="009909A4" w:rsidRDefault="00193CD8" w:rsidP="00193CD8">
      <w:pPr>
        <w:rPr>
          <w:rFonts w:ascii="ＭＳ 明朝" w:hAnsi="ＭＳ 明朝"/>
          <w:color w:val="000000" w:themeColor="text1"/>
          <w:sz w:val="22"/>
        </w:rPr>
      </w:pPr>
    </w:p>
    <w:p w14:paraId="1DD223EB" w14:textId="54D1D69E" w:rsidR="00287E1D" w:rsidRPr="009909A4" w:rsidRDefault="0082028B" w:rsidP="00287E1D">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lastRenderedPageBreak/>
        <w:t>また、災害時の避難判断には、建物の安全性評価が不可欠です。以下の取り組みを平時から行いま</w:t>
      </w:r>
      <w:r w:rsidR="00450D41" w:rsidRPr="009909A4">
        <w:rPr>
          <w:rFonts w:ascii="ＭＳ 明朝" w:hAnsi="ＭＳ 明朝" w:hint="eastAsia"/>
          <w:color w:val="000000" w:themeColor="text1"/>
          <w:sz w:val="22"/>
        </w:rPr>
        <w:t>しょう。</w:t>
      </w:r>
    </w:p>
    <w:p w14:paraId="30D88AAD" w14:textId="63B844F1" w:rsidR="001A3757" w:rsidRPr="009909A4" w:rsidRDefault="001A3757"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【建物安全性確認のための取組み例】</w:t>
      </w:r>
    </w:p>
    <w:p w14:paraId="65F34621" w14:textId="19727172" w:rsidR="00023D11" w:rsidRPr="009909A4" w:rsidRDefault="0082028B"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w:t>
      </w:r>
      <w:r w:rsidR="00023D11"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情報収集</w:t>
      </w:r>
    </w:p>
    <w:p w14:paraId="626CE310" w14:textId="5676D37E" w:rsidR="0082028B" w:rsidRPr="009909A4" w:rsidRDefault="0082028B"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建物の構造、築年数、耐震基準の適合状況を把握</w:t>
      </w:r>
    </w:p>
    <w:p w14:paraId="064FCB30" w14:textId="131E5451" w:rsidR="0082028B" w:rsidRPr="009909A4" w:rsidRDefault="0082028B"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設備（柱・壁・屋根・ガラス）の損傷リスク箇所を事前に確認</w:t>
      </w:r>
    </w:p>
    <w:p w14:paraId="22E83E5C" w14:textId="355A9464" w:rsidR="00023D11" w:rsidRPr="009909A4" w:rsidRDefault="0082028B"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w:t>
      </w:r>
      <w:r w:rsidR="00023D11"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専門家への相談</w:t>
      </w:r>
    </w:p>
    <w:p w14:paraId="5A9E053E" w14:textId="6EFB8290" w:rsidR="00023D11" w:rsidRPr="009909A4" w:rsidRDefault="0082028B"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耐震診断や補強工事の必要性について、建築士や防災専門家に相談</w:t>
      </w:r>
    </w:p>
    <w:p w14:paraId="28BFACEC" w14:textId="41CCBE08" w:rsidR="001A3757" w:rsidRPr="009909A4" w:rsidRDefault="0082028B"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水害・浸水リスクについて、ハザードマップと専門家の助言を活用</w:t>
      </w:r>
    </w:p>
    <w:p w14:paraId="28F5E3A1" w14:textId="2001E176" w:rsidR="001A3757" w:rsidRPr="009909A4" w:rsidRDefault="0082028B"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③</w:t>
      </w:r>
      <w:r w:rsidR="001A3757"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職員</w:t>
      </w:r>
      <w:r w:rsidR="001A3757" w:rsidRPr="009909A4">
        <w:rPr>
          <w:rFonts w:ascii="ＭＳ 明朝" w:hAnsi="ＭＳ 明朝" w:hint="eastAsia"/>
          <w:color w:val="000000" w:themeColor="text1"/>
          <w:sz w:val="22"/>
        </w:rPr>
        <w:t>教育</w:t>
      </w:r>
    </w:p>
    <w:p w14:paraId="3AFF385F" w14:textId="0BC50272" w:rsidR="001A3757" w:rsidRPr="009909A4" w:rsidRDefault="0082028B" w:rsidP="001A3757">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災害時に建物の損傷を確認するポイント（亀裂、傾き、漏水、ガス臭）を職</w:t>
      </w:r>
    </w:p>
    <w:p w14:paraId="73CC2C30" w14:textId="03333F7E" w:rsidR="001A3757" w:rsidRPr="009909A4" w:rsidRDefault="0082028B"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員に周知</w:t>
      </w:r>
    </w:p>
    <w:p w14:paraId="57C9553C" w14:textId="77777777" w:rsidR="00884AA4" w:rsidRPr="009909A4" w:rsidRDefault="0082028B"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エレベーター停止時の対応、垂直避難の判断基準を訓練で徹底</w:t>
      </w:r>
    </w:p>
    <w:p w14:paraId="42F96799" w14:textId="77777777" w:rsidR="00875BD5" w:rsidRPr="009909A4" w:rsidRDefault="00875BD5" w:rsidP="00875BD5">
      <w:pPr>
        <w:rPr>
          <w:rFonts w:ascii="ＭＳ 明朝" w:hAnsi="ＭＳ 明朝"/>
          <w:color w:val="000000" w:themeColor="text1"/>
          <w:sz w:val="22"/>
        </w:rPr>
      </w:pPr>
    </w:p>
    <w:p w14:paraId="27F25C37" w14:textId="5DA9F7E3" w:rsidR="00875BD5" w:rsidRPr="009909A4" w:rsidRDefault="009121C4" w:rsidP="004805BB">
      <w:pPr>
        <w:ind w:leftChars="100" w:left="213"/>
        <w:jc w:val="center"/>
        <w:rPr>
          <w:rFonts w:ascii="ＭＳ 明朝" w:hAnsi="ＭＳ 明朝"/>
          <w:color w:val="000000" w:themeColor="text1"/>
          <w:sz w:val="22"/>
        </w:rPr>
      </w:pPr>
      <w:bookmarkStart w:id="108" w:name="_Toc224501889"/>
      <w:bookmarkStart w:id="109" w:name="_Hlk217302025"/>
      <w:r w:rsidRPr="009909A4">
        <w:rPr>
          <w:rFonts w:ascii="ＭＳ 明朝" w:hAnsi="ＭＳ 明朝"/>
          <w:noProof/>
          <w:color w:val="000000" w:themeColor="text1"/>
          <w:sz w:val="22"/>
        </w:rPr>
        <w:drawing>
          <wp:anchor distT="0" distB="0" distL="114300" distR="114300" simplePos="0" relativeHeight="251923456" behindDoc="1" locked="0" layoutInCell="1" allowOverlap="1" wp14:anchorId="38385395" wp14:editId="208C4AD1">
            <wp:simplePos x="0" y="0"/>
            <wp:positionH relativeFrom="column">
              <wp:posOffset>945845</wp:posOffset>
            </wp:positionH>
            <wp:positionV relativeFrom="paragraph">
              <wp:posOffset>227965</wp:posOffset>
            </wp:positionV>
            <wp:extent cx="3745230" cy="5273675"/>
            <wp:effectExtent l="0" t="0" r="0" b="0"/>
            <wp:wrapTopAndBottom/>
            <wp:docPr id="1344371254"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30271" name="図 1" descr="グラフィカル ユーザー インターフェイス&#10;&#10;AI によって生成されたコンテンツは間違っている可能性があります。"/>
                    <pic:cNvPicPr/>
                  </pic:nvPicPr>
                  <pic:blipFill rotWithShape="1">
                    <a:blip r:embed="rId31">
                      <a:extLst>
                        <a:ext uri="{28A0092B-C50C-407E-A947-70E740481C1C}">
                          <a14:useLocalDpi xmlns:a14="http://schemas.microsoft.com/office/drawing/2010/main" val="0"/>
                        </a:ext>
                      </a:extLst>
                    </a:blip>
                    <a:srcRect l="4762" t="1235" r="4400" b="1976"/>
                    <a:stretch/>
                  </pic:blipFill>
                  <pic:spPr bwMode="auto">
                    <a:xfrm>
                      <a:off x="0" y="0"/>
                      <a:ext cx="3745230" cy="527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BD5" w:rsidRPr="009909A4">
        <w:rPr>
          <w:rFonts w:ascii="ＭＳ 明朝" w:hAnsi="ＭＳ 明朝" w:hint="eastAsia"/>
          <w:color w:val="000000" w:themeColor="text1"/>
          <w:sz w:val="22"/>
        </w:rPr>
        <w:t>参考</w:t>
      </w:r>
      <w:r w:rsidR="00FC0390" w:rsidRPr="009909A4">
        <w:rPr>
          <w:rFonts w:ascii="ＭＳ 明朝" w:hAnsi="ＭＳ 明朝"/>
          <w:color w:val="000000" w:themeColor="text1"/>
          <w:sz w:val="22"/>
        </w:rPr>
        <w:t xml:space="preserve"> </w:t>
      </w:r>
      <w:r w:rsidR="00FC0390" w:rsidRPr="009909A4">
        <w:rPr>
          <w:rFonts w:ascii="ＭＳ 明朝" w:hAnsi="ＭＳ 明朝"/>
          <w:color w:val="000000" w:themeColor="text1"/>
          <w:sz w:val="22"/>
          <w:szCs w:val="24"/>
        </w:rPr>
        <w:fldChar w:fldCharType="begin"/>
      </w:r>
      <w:r w:rsidR="00FC0390" w:rsidRPr="009909A4">
        <w:rPr>
          <w:rFonts w:ascii="ＭＳ 明朝" w:hAnsi="ＭＳ 明朝"/>
          <w:color w:val="000000" w:themeColor="text1"/>
          <w:sz w:val="22"/>
          <w:szCs w:val="24"/>
        </w:rPr>
        <w:instrText xml:space="preserve"> STYLEREF 1 \s </w:instrText>
      </w:r>
      <w:r w:rsidR="00FC0390" w:rsidRPr="009909A4">
        <w:rPr>
          <w:rFonts w:ascii="ＭＳ 明朝" w:hAnsi="ＭＳ 明朝"/>
          <w:color w:val="000000" w:themeColor="text1"/>
          <w:sz w:val="22"/>
          <w:szCs w:val="24"/>
        </w:rPr>
        <w:fldChar w:fldCharType="separate"/>
      </w:r>
      <w:r w:rsidR="001E456D">
        <w:rPr>
          <w:rFonts w:ascii="ＭＳ 明朝" w:hAnsi="ＭＳ 明朝"/>
          <w:noProof/>
          <w:color w:val="000000" w:themeColor="text1"/>
          <w:sz w:val="22"/>
          <w:szCs w:val="24"/>
        </w:rPr>
        <w:t>２</w:t>
      </w:r>
      <w:r w:rsidR="00FC0390" w:rsidRPr="009909A4">
        <w:rPr>
          <w:rFonts w:ascii="ＭＳ 明朝" w:hAnsi="ＭＳ 明朝"/>
          <w:color w:val="000000" w:themeColor="text1"/>
          <w:sz w:val="22"/>
          <w:szCs w:val="24"/>
        </w:rPr>
        <w:fldChar w:fldCharType="end"/>
      </w:r>
      <w:r w:rsidR="00FC0390" w:rsidRPr="009909A4">
        <w:rPr>
          <w:rFonts w:ascii="ＭＳ 明朝" w:hAnsi="ＭＳ 明朝"/>
          <w:color w:val="000000" w:themeColor="text1"/>
          <w:sz w:val="22"/>
          <w:szCs w:val="24"/>
        </w:rPr>
        <w:noBreakHyphen/>
      </w:r>
      <w:r w:rsidR="00FC0390" w:rsidRPr="009909A4">
        <w:rPr>
          <w:rFonts w:ascii="ＭＳ 明朝" w:hAnsi="ＭＳ 明朝"/>
          <w:color w:val="000000" w:themeColor="text1"/>
          <w:sz w:val="22"/>
          <w:szCs w:val="24"/>
        </w:rPr>
        <w:fldChar w:fldCharType="begin"/>
      </w:r>
      <w:r w:rsidR="00FC0390" w:rsidRPr="009909A4">
        <w:rPr>
          <w:rFonts w:ascii="ＭＳ 明朝" w:hAnsi="ＭＳ 明朝"/>
          <w:color w:val="000000" w:themeColor="text1"/>
          <w:sz w:val="22"/>
          <w:szCs w:val="24"/>
        </w:rPr>
        <w:instrText xml:space="preserve"> SEQ </w:instrText>
      </w:r>
      <w:r w:rsidR="00FC0390" w:rsidRPr="009909A4">
        <w:rPr>
          <w:rFonts w:ascii="ＭＳ 明朝" w:hAnsi="ＭＳ 明朝" w:hint="eastAsia"/>
          <w:color w:val="000000" w:themeColor="text1"/>
          <w:sz w:val="22"/>
          <w:szCs w:val="24"/>
        </w:rPr>
        <w:instrText>参考</w:instrText>
      </w:r>
      <w:r w:rsidR="00FC0390" w:rsidRPr="009909A4">
        <w:rPr>
          <w:rFonts w:ascii="ＭＳ 明朝" w:hAnsi="ＭＳ 明朝"/>
          <w:color w:val="000000" w:themeColor="text1"/>
          <w:sz w:val="22"/>
          <w:szCs w:val="24"/>
        </w:rPr>
        <w:instrText xml:space="preserve"> \* DBCHAR \s 1 </w:instrText>
      </w:r>
      <w:r w:rsidR="00FC0390" w:rsidRPr="009909A4">
        <w:rPr>
          <w:rFonts w:ascii="ＭＳ 明朝" w:hAnsi="ＭＳ 明朝"/>
          <w:color w:val="000000" w:themeColor="text1"/>
          <w:sz w:val="22"/>
          <w:szCs w:val="24"/>
        </w:rPr>
        <w:fldChar w:fldCharType="separate"/>
      </w:r>
      <w:r w:rsidR="001E456D">
        <w:rPr>
          <w:rFonts w:ascii="ＭＳ 明朝" w:hAnsi="ＭＳ 明朝" w:hint="eastAsia"/>
          <w:noProof/>
          <w:color w:val="000000" w:themeColor="text1"/>
          <w:sz w:val="22"/>
          <w:szCs w:val="24"/>
        </w:rPr>
        <w:t>２１</w:t>
      </w:r>
      <w:r w:rsidR="00FC0390" w:rsidRPr="009909A4">
        <w:rPr>
          <w:rFonts w:ascii="ＭＳ 明朝" w:hAnsi="ＭＳ 明朝"/>
          <w:color w:val="000000" w:themeColor="text1"/>
          <w:sz w:val="22"/>
          <w:szCs w:val="24"/>
        </w:rPr>
        <w:fldChar w:fldCharType="end"/>
      </w:r>
      <w:r w:rsidR="00875BD5" w:rsidRPr="009909A4">
        <w:rPr>
          <w:rFonts w:ascii="ＭＳ 明朝" w:hAnsi="ＭＳ 明朝" w:hint="eastAsia"/>
          <w:color w:val="000000" w:themeColor="text1"/>
          <w:sz w:val="22"/>
        </w:rPr>
        <w:t xml:space="preserve">　現状分析と課題確認シート</w:t>
      </w:r>
      <w:bookmarkEnd w:id="108"/>
    </w:p>
    <w:p w14:paraId="7B969584" w14:textId="2A98F0AB" w:rsidR="00875BD5" w:rsidRPr="009909A4" w:rsidRDefault="009121C4" w:rsidP="001B57D1">
      <w:pPr>
        <w:ind w:leftChars="1" w:left="425" w:right="-1" w:hangingChars="190" w:hanging="423"/>
        <w:jc w:val="right"/>
        <w:rPr>
          <w:rFonts w:ascii="ＭＳ 明朝" w:hAnsi="ＭＳ 明朝"/>
          <w:color w:val="000000" w:themeColor="text1"/>
          <w:sz w:val="20"/>
          <w:szCs w:val="20"/>
        </w:rPr>
      </w:pPr>
      <w:r w:rsidRPr="009909A4">
        <w:rPr>
          <w:rFonts w:ascii="ＭＳ 明朝" w:hAnsi="ＭＳ 明朝"/>
          <w:noProof/>
          <w:color w:val="000000" w:themeColor="text1"/>
          <w:sz w:val="22"/>
        </w:rPr>
        <w:lastRenderedPageBreak/>
        <w:drawing>
          <wp:anchor distT="0" distB="0" distL="114300" distR="114300" simplePos="0" relativeHeight="251841536" behindDoc="1" locked="0" layoutInCell="1" allowOverlap="1" wp14:anchorId="6C589510" wp14:editId="388C2AA1">
            <wp:simplePos x="0" y="0"/>
            <wp:positionH relativeFrom="column">
              <wp:posOffset>960755</wp:posOffset>
            </wp:positionH>
            <wp:positionV relativeFrom="paragraph">
              <wp:posOffset>24130</wp:posOffset>
            </wp:positionV>
            <wp:extent cx="3729990" cy="5237480"/>
            <wp:effectExtent l="0" t="0" r="3810" b="1270"/>
            <wp:wrapTopAndBottom/>
            <wp:docPr id="1071660726"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60726" name="図 1" descr="グラフィカル ユーザー インターフェイス&#10;&#10;AI によって生成されたコンテンツは間違っている可能性があります。"/>
                    <pic:cNvPicPr/>
                  </pic:nvPicPr>
                  <pic:blipFill rotWithShape="1">
                    <a:blip r:embed="rId32">
                      <a:extLst>
                        <a:ext uri="{28A0092B-C50C-407E-A947-70E740481C1C}">
                          <a14:useLocalDpi xmlns:a14="http://schemas.microsoft.com/office/drawing/2010/main" val="0"/>
                        </a:ext>
                      </a:extLst>
                    </a:blip>
                    <a:srcRect l="5276" t="1122" r="3634" b="1639"/>
                    <a:stretch/>
                  </pic:blipFill>
                  <pic:spPr bwMode="auto">
                    <a:xfrm>
                      <a:off x="0" y="0"/>
                      <a:ext cx="3729990" cy="523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09A4">
        <w:rPr>
          <w:rFonts w:ascii="ＭＳ 明朝" w:hAnsi="ＭＳ 明朝" w:hint="eastAsia"/>
          <w:color w:val="000000" w:themeColor="text1"/>
          <w:sz w:val="22"/>
        </w:rPr>
        <w:t xml:space="preserve">　</w:t>
      </w:r>
      <w:bookmarkEnd w:id="109"/>
      <w:r w:rsidR="00875BD5" w:rsidRPr="009909A4">
        <w:rPr>
          <w:rFonts w:ascii="ＭＳ 明朝" w:hAnsi="ＭＳ 明朝" w:hint="eastAsia"/>
          <w:color w:val="000000" w:themeColor="text1"/>
          <w:sz w:val="20"/>
          <w:szCs w:val="20"/>
        </w:rPr>
        <w:t>（出典：国立健康危機管理研究機構危機管理・運営局　ＤＭＡＴ事務局</w:t>
      </w:r>
      <w:r w:rsidR="00356262" w:rsidRPr="009909A4">
        <w:rPr>
          <w:rFonts w:ascii="ＭＳ 明朝" w:hAnsi="ＭＳ 明朝" w:hint="eastAsia"/>
          <w:color w:val="000000" w:themeColor="text1"/>
          <w:sz w:val="20"/>
          <w:szCs w:val="20"/>
        </w:rPr>
        <w:t>提供資料）</w:t>
      </w:r>
    </w:p>
    <w:p w14:paraId="078A4E0E" w14:textId="77777777" w:rsidR="00875BD5" w:rsidRPr="009909A4" w:rsidRDefault="00875BD5" w:rsidP="00875BD5">
      <w:pPr>
        <w:rPr>
          <w:rFonts w:ascii="ＭＳ 明朝" w:hAnsi="ＭＳ 明朝"/>
          <w:color w:val="000000" w:themeColor="text1"/>
          <w:sz w:val="22"/>
        </w:rPr>
      </w:pPr>
    </w:p>
    <w:p w14:paraId="7E2B867A" w14:textId="5D6D9380" w:rsidR="00193CD8" w:rsidRPr="009909A4" w:rsidRDefault="00193CD8" w:rsidP="00BB63FA">
      <w:pPr>
        <w:pStyle w:val="50"/>
        <w:rPr>
          <w:color w:val="000000" w:themeColor="text1"/>
        </w:rPr>
      </w:pPr>
      <w:bookmarkStart w:id="110" w:name="P402章７（７）避難開始のタイミングと警戒レベル対応"/>
      <w:r w:rsidRPr="009909A4">
        <w:rPr>
          <w:rFonts w:hint="eastAsia"/>
          <w:color w:val="000000" w:themeColor="text1"/>
        </w:rPr>
        <w:t>避難開始のタイミングと警戒レベル対応</w:t>
      </w:r>
      <w:bookmarkEnd w:id="110"/>
    </w:p>
    <w:p w14:paraId="7A3CB616" w14:textId="7BC52B97" w:rsidR="00F62701" w:rsidRPr="009909A4" w:rsidRDefault="00F60699" w:rsidP="00F6270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避難を開始するかどうかは、施設の安全性と外部情報を総合的に判断します。</w:t>
      </w:r>
      <w:r w:rsidR="00450D41" w:rsidRPr="009909A4">
        <w:rPr>
          <w:rFonts w:ascii="ＭＳ 明朝" w:hAnsi="ＭＳ 明朝" w:hint="eastAsia"/>
          <w:color w:val="000000" w:themeColor="text1"/>
          <w:sz w:val="22"/>
        </w:rPr>
        <w:t>例として、</w:t>
      </w:r>
      <w:r w:rsidRPr="009909A4">
        <w:rPr>
          <w:rFonts w:ascii="ＭＳ 明朝" w:hAnsi="ＭＳ 明朝" w:hint="eastAsia"/>
          <w:color w:val="000000" w:themeColor="text1"/>
          <w:sz w:val="22"/>
        </w:rPr>
        <w:t>以下の状況が確認された場合、速やかに避難を検討します。</w:t>
      </w:r>
    </w:p>
    <w:p w14:paraId="4767B77E" w14:textId="5D4BFBD7" w:rsidR="00F60699" w:rsidRPr="009909A4" w:rsidRDefault="00F60699" w:rsidP="00F60699">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・建物に大きな亀裂や傾きがある場合</w:t>
      </w:r>
    </w:p>
    <w:p w14:paraId="70F74705" w14:textId="4322B72A" w:rsidR="00F60699" w:rsidRPr="009909A4" w:rsidRDefault="00F60699" w:rsidP="00F60699">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・火災・ガス漏れの危険がある場合</w:t>
      </w:r>
    </w:p>
    <w:p w14:paraId="4EF7E4CA" w14:textId="7AFD0D02" w:rsidR="001E1B16" w:rsidRPr="009909A4" w:rsidRDefault="00F60699" w:rsidP="006E7E3B">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・津波警報や土砂災害警戒情報が発表された場合</w:t>
      </w:r>
    </w:p>
    <w:p w14:paraId="5344F933" w14:textId="77777777" w:rsidR="009F712A" w:rsidRPr="009909A4" w:rsidRDefault="009F712A" w:rsidP="006E7E3B">
      <w:pPr>
        <w:ind w:leftChars="200" w:left="425" w:firstLineChars="100" w:firstLine="223"/>
        <w:rPr>
          <w:rFonts w:ascii="ＭＳ 明朝" w:hAnsi="ＭＳ 明朝"/>
          <w:color w:val="000000" w:themeColor="text1"/>
          <w:sz w:val="22"/>
        </w:rPr>
      </w:pPr>
    </w:p>
    <w:p w14:paraId="5F5E70F1" w14:textId="58E8F9F0" w:rsidR="00F60699" w:rsidRPr="009909A4" w:rsidRDefault="00E60558" w:rsidP="006E7E3B">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風水害の場合、</w:t>
      </w:r>
      <w:r w:rsidR="00F60699" w:rsidRPr="009909A4">
        <w:rPr>
          <w:rFonts w:ascii="ＭＳ 明朝" w:hAnsi="ＭＳ 明朝" w:hint="eastAsia"/>
          <w:color w:val="000000" w:themeColor="text1"/>
          <w:sz w:val="22"/>
        </w:rPr>
        <w:t>避難のタイミングは気象庁の警戒レベルを参考に</w:t>
      </w:r>
      <w:r w:rsidRPr="009909A4">
        <w:rPr>
          <w:rFonts w:ascii="ＭＳ 明朝" w:hAnsi="ＭＳ 明朝" w:hint="eastAsia"/>
          <w:color w:val="000000" w:themeColor="text1"/>
          <w:sz w:val="22"/>
        </w:rPr>
        <w:t>判断</w:t>
      </w:r>
      <w:r w:rsidR="00F60699" w:rsidRPr="009909A4">
        <w:rPr>
          <w:rFonts w:ascii="ＭＳ 明朝" w:hAnsi="ＭＳ 明朝" w:hint="eastAsia"/>
          <w:color w:val="000000" w:themeColor="text1"/>
          <w:sz w:val="22"/>
        </w:rPr>
        <w:t>します。</w:t>
      </w:r>
    </w:p>
    <w:p w14:paraId="451FB793" w14:textId="2812319A" w:rsidR="00F60699" w:rsidRPr="009909A4" w:rsidRDefault="00F60699" w:rsidP="00F60699">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例：レベル</w:t>
      </w:r>
      <w:r w:rsidR="00A24883" w:rsidRPr="009909A4">
        <w:rPr>
          <w:rFonts w:ascii="ＭＳ 明朝" w:hAnsi="ＭＳ 明朝" w:hint="eastAsia"/>
          <w:color w:val="000000" w:themeColor="text1"/>
          <w:sz w:val="22"/>
        </w:rPr>
        <w:t>２</w:t>
      </w:r>
      <w:r w:rsidRPr="009909A4">
        <w:rPr>
          <w:rFonts w:ascii="ＭＳ 明朝" w:hAnsi="ＭＳ 明朝" w:hint="eastAsia"/>
          <w:color w:val="000000" w:themeColor="text1"/>
          <w:sz w:val="22"/>
        </w:rPr>
        <w:t>：高齢者等避難準備</w:t>
      </w:r>
    </w:p>
    <w:p w14:paraId="0A7322E0" w14:textId="77777777" w:rsidR="001E1B16" w:rsidRPr="009909A4" w:rsidRDefault="00F60699" w:rsidP="001E1B16">
      <w:pPr>
        <w:ind w:firstLineChars="700" w:firstLine="1558"/>
        <w:rPr>
          <w:rFonts w:ascii="ＭＳ 明朝" w:hAnsi="ＭＳ 明朝"/>
          <w:color w:val="000000" w:themeColor="text1"/>
          <w:sz w:val="22"/>
        </w:rPr>
      </w:pPr>
      <w:r w:rsidRPr="009909A4">
        <w:rPr>
          <w:rFonts w:ascii="ＭＳ 明朝" w:hAnsi="ＭＳ 明朝" w:hint="eastAsia"/>
          <w:color w:val="000000" w:themeColor="text1"/>
          <w:sz w:val="22"/>
        </w:rPr>
        <w:t>要介護者や移動に時間がかかる方の避難準備を開始します。職員は持</w:t>
      </w:r>
    </w:p>
    <w:p w14:paraId="5D4926C5" w14:textId="40FF13C0" w:rsidR="00F60699" w:rsidRPr="009909A4" w:rsidRDefault="001E1B16" w:rsidP="001B57D1">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F60699" w:rsidRPr="009909A4">
        <w:rPr>
          <w:rFonts w:ascii="ＭＳ 明朝" w:hAnsi="ＭＳ 明朝" w:hint="eastAsia"/>
          <w:color w:val="000000" w:themeColor="text1"/>
          <w:sz w:val="22"/>
        </w:rPr>
        <w:t>ち出し品の確認、避難経路の安全確認を行います。</w:t>
      </w:r>
    </w:p>
    <w:p w14:paraId="18B85447" w14:textId="7E98DEB8" w:rsidR="00C15FE4" w:rsidRPr="009909A4" w:rsidRDefault="00C15FE4" w:rsidP="00C15FE4">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レベル３：高齢者等避難開始</w:t>
      </w:r>
    </w:p>
    <w:p w14:paraId="20FA5E7F" w14:textId="1173F2FA" w:rsidR="00C15FE4" w:rsidRPr="009909A4" w:rsidRDefault="00C15FE4" w:rsidP="00393166">
      <w:pPr>
        <w:ind w:leftChars="600" w:left="1276"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施設全体で避難を開始します。避難誘導は複数ルートを活用し、車椅子</w:t>
      </w:r>
      <w:r w:rsidRPr="009909A4">
        <w:rPr>
          <w:rFonts w:ascii="ＭＳ 明朝" w:hAnsi="ＭＳ 明朝" w:hint="eastAsia"/>
          <w:color w:val="000000" w:themeColor="text1"/>
          <w:sz w:val="22"/>
        </w:rPr>
        <w:lastRenderedPageBreak/>
        <w:t>や担架を使用する場合は事前に役割分担を確認します。</w:t>
      </w:r>
    </w:p>
    <w:p w14:paraId="5A614C6D" w14:textId="0DA64948" w:rsidR="00F60699" w:rsidRPr="009909A4" w:rsidRDefault="00F60699" w:rsidP="00F60699">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レベル</w:t>
      </w:r>
      <w:r w:rsidR="003D01B5" w:rsidRPr="009909A4">
        <w:rPr>
          <w:rFonts w:ascii="ＭＳ 明朝" w:hAnsi="ＭＳ 明朝" w:hint="eastAsia"/>
          <w:color w:val="000000" w:themeColor="text1"/>
          <w:sz w:val="22"/>
        </w:rPr>
        <w:t>４</w:t>
      </w:r>
      <w:r w:rsidRPr="009909A4">
        <w:rPr>
          <w:rFonts w:ascii="ＭＳ 明朝" w:hAnsi="ＭＳ 明朝" w:hint="eastAsia"/>
          <w:color w:val="000000" w:themeColor="text1"/>
          <w:sz w:val="22"/>
        </w:rPr>
        <w:t>：全員避難開始</w:t>
      </w:r>
      <w:r w:rsidR="0034173E" w:rsidRPr="009909A4">
        <w:rPr>
          <w:rFonts w:ascii="ＭＳ 明朝" w:hAnsi="ＭＳ 明朝" w:hint="eastAsia"/>
          <w:color w:val="000000" w:themeColor="text1"/>
          <w:sz w:val="22"/>
        </w:rPr>
        <w:t>（避難指示）</w:t>
      </w:r>
    </w:p>
    <w:p w14:paraId="5B90A661" w14:textId="54BD9C1B" w:rsidR="00D53D02" w:rsidRPr="009909A4" w:rsidRDefault="0034173E" w:rsidP="00D53D02">
      <w:pPr>
        <w:ind w:leftChars="600" w:left="1276"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避難行動ができる住民全員が速やかに危険な場所から避難</w:t>
      </w:r>
      <w:r w:rsidR="001E1B16" w:rsidRPr="009909A4">
        <w:rPr>
          <w:rFonts w:ascii="ＭＳ 明朝" w:hAnsi="ＭＳ 明朝" w:hint="eastAsia"/>
          <w:color w:val="000000" w:themeColor="text1"/>
          <w:sz w:val="22"/>
        </w:rPr>
        <w:t>します</w:t>
      </w:r>
      <w:r w:rsidRPr="009909A4">
        <w:rPr>
          <w:rFonts w:ascii="ＭＳ 明朝" w:hAnsi="ＭＳ 明朝" w:hint="eastAsia"/>
          <w:color w:val="000000" w:themeColor="text1"/>
          <w:sz w:val="22"/>
        </w:rPr>
        <w:t>。</w:t>
      </w:r>
    </w:p>
    <w:p w14:paraId="27AE1294" w14:textId="091A92DA" w:rsidR="00F60699" w:rsidRPr="009909A4" w:rsidRDefault="00F60699" w:rsidP="00F60699">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レベル</w:t>
      </w:r>
      <w:r w:rsidR="003D01B5" w:rsidRPr="009909A4">
        <w:rPr>
          <w:rFonts w:ascii="ＭＳ 明朝" w:hAnsi="ＭＳ 明朝" w:hint="eastAsia"/>
          <w:color w:val="000000" w:themeColor="text1"/>
          <w:sz w:val="22"/>
        </w:rPr>
        <w:t>５</w:t>
      </w:r>
      <w:r w:rsidRPr="009909A4">
        <w:rPr>
          <w:rFonts w:ascii="ＭＳ 明朝" w:hAnsi="ＭＳ 明朝" w:hint="eastAsia"/>
          <w:color w:val="000000" w:themeColor="text1"/>
          <w:sz w:val="22"/>
        </w:rPr>
        <w:t>：命を守る行動（</w:t>
      </w:r>
      <w:r w:rsidR="005A4E0F" w:rsidRPr="009909A4">
        <w:rPr>
          <w:rFonts w:ascii="ＭＳ 明朝" w:hAnsi="ＭＳ 明朝" w:hint="eastAsia"/>
          <w:color w:val="000000" w:themeColor="text1"/>
          <w:sz w:val="22"/>
        </w:rPr>
        <w:t>直ちに安全確保</w:t>
      </w:r>
      <w:r w:rsidRPr="009909A4">
        <w:rPr>
          <w:rFonts w:ascii="ＭＳ 明朝" w:hAnsi="ＭＳ 明朝" w:hint="eastAsia"/>
          <w:color w:val="000000" w:themeColor="text1"/>
          <w:sz w:val="22"/>
        </w:rPr>
        <w:t>）</w:t>
      </w:r>
    </w:p>
    <w:p w14:paraId="00BA5221" w14:textId="01B6E29A" w:rsidR="00D53D02" w:rsidRPr="009909A4" w:rsidRDefault="00F60699" w:rsidP="00D53D02">
      <w:pPr>
        <w:ind w:leftChars="600" w:left="1276"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災害の危険が切迫している状態です。避難が間に合わない場合は、建物内の最も安全な場所（垂直避難など）に移動し、命を守る行動を取ります。</w:t>
      </w:r>
    </w:p>
    <w:p w14:paraId="06714E9E" w14:textId="07488226" w:rsidR="001E1B16" w:rsidRPr="009909A4" w:rsidRDefault="007A0529" w:rsidP="00F90E28">
      <w:pPr>
        <w:ind w:leftChars="600" w:left="1721" w:hangingChars="200" w:hanging="445"/>
        <w:rPr>
          <w:rFonts w:ascii="ＭＳ 明朝" w:hAnsi="ＭＳ 明朝"/>
          <w:color w:val="000000" w:themeColor="text1"/>
          <w:sz w:val="22"/>
        </w:rPr>
      </w:pPr>
      <w:r w:rsidRPr="009909A4">
        <w:rPr>
          <w:rFonts w:ascii="ＭＳ 明朝" w:hAnsi="ＭＳ 明朝" w:hint="eastAsia"/>
          <w:color w:val="000000" w:themeColor="text1"/>
          <w:sz w:val="22"/>
        </w:rPr>
        <w:t>注）</w:t>
      </w:r>
      <w:r w:rsidR="00613EA4" w:rsidRPr="009909A4">
        <w:rPr>
          <w:rFonts w:ascii="ＭＳ 明朝" w:hAnsi="ＭＳ 明朝" w:hint="eastAsia"/>
          <w:color w:val="000000" w:themeColor="text1"/>
          <w:sz w:val="22"/>
        </w:rPr>
        <w:t>レベル４</w:t>
      </w:r>
      <w:r w:rsidR="00C80417" w:rsidRPr="009909A4">
        <w:rPr>
          <w:rFonts w:ascii="ＭＳ 明朝" w:hAnsi="ＭＳ 明朝" w:hint="eastAsia"/>
          <w:color w:val="000000" w:themeColor="text1"/>
          <w:sz w:val="22"/>
        </w:rPr>
        <w:t>以上</w:t>
      </w:r>
      <w:r w:rsidR="00613EA4" w:rsidRPr="009909A4">
        <w:rPr>
          <w:rFonts w:ascii="ＭＳ 明朝" w:hAnsi="ＭＳ 明朝" w:hint="eastAsia"/>
          <w:color w:val="000000" w:themeColor="text1"/>
          <w:sz w:val="22"/>
        </w:rPr>
        <w:t>は</w:t>
      </w:r>
      <w:r w:rsidR="00C80417" w:rsidRPr="009909A4">
        <w:rPr>
          <w:rFonts w:ascii="ＭＳ 明朝" w:hAnsi="ＭＳ 明朝" w:hint="eastAsia"/>
          <w:color w:val="000000" w:themeColor="text1"/>
          <w:sz w:val="22"/>
        </w:rPr>
        <w:t>避難を開始するタイミング</w:t>
      </w:r>
      <w:r w:rsidR="008E64BD" w:rsidRPr="009909A4">
        <w:rPr>
          <w:rFonts w:ascii="ＭＳ 明朝" w:hAnsi="ＭＳ 明朝" w:hint="eastAsia"/>
          <w:color w:val="000000" w:themeColor="text1"/>
          <w:sz w:val="22"/>
        </w:rPr>
        <w:t>であるため、</w:t>
      </w:r>
      <w:r w:rsidR="0037235F" w:rsidRPr="009909A4">
        <w:rPr>
          <w:rFonts w:ascii="ＭＳ 明朝" w:hAnsi="ＭＳ 明朝" w:hint="eastAsia"/>
          <w:color w:val="000000" w:themeColor="text1"/>
          <w:sz w:val="22"/>
        </w:rPr>
        <w:t>職員の</w:t>
      </w:r>
      <w:r w:rsidR="00B04104" w:rsidRPr="009909A4">
        <w:rPr>
          <w:rFonts w:ascii="ＭＳ 明朝" w:hAnsi="ＭＳ 明朝" w:hint="eastAsia"/>
          <w:color w:val="000000" w:themeColor="text1"/>
          <w:sz w:val="22"/>
        </w:rPr>
        <w:t>参集は困難</w:t>
      </w:r>
      <w:r w:rsidR="001E1B16" w:rsidRPr="009909A4">
        <w:rPr>
          <w:rFonts w:ascii="ＭＳ 明朝" w:hAnsi="ＭＳ 明朝" w:hint="eastAsia"/>
          <w:color w:val="000000" w:themeColor="text1"/>
          <w:sz w:val="22"/>
        </w:rPr>
        <w:t>。</w:t>
      </w:r>
    </w:p>
    <w:p w14:paraId="6C6A1B57" w14:textId="66791475" w:rsidR="007A0529" w:rsidRPr="009909A4" w:rsidRDefault="00B04104" w:rsidP="001B57D1">
      <w:pPr>
        <w:ind w:firstLineChars="750" w:firstLine="1669"/>
        <w:rPr>
          <w:rFonts w:ascii="ＭＳ 明朝" w:hAnsi="ＭＳ 明朝"/>
          <w:color w:val="000000" w:themeColor="text1"/>
          <w:sz w:val="22"/>
        </w:rPr>
      </w:pPr>
      <w:r w:rsidRPr="009909A4">
        <w:rPr>
          <w:rFonts w:ascii="ＭＳ 明朝" w:hAnsi="ＭＳ 明朝" w:hint="eastAsia"/>
          <w:color w:val="000000" w:themeColor="text1"/>
          <w:sz w:val="22"/>
        </w:rPr>
        <w:t>レベル３に</w:t>
      </w:r>
      <w:r w:rsidR="00AE3081" w:rsidRPr="009909A4">
        <w:rPr>
          <w:rFonts w:ascii="ＭＳ 明朝" w:hAnsi="ＭＳ 明朝" w:hint="eastAsia"/>
          <w:color w:val="000000" w:themeColor="text1"/>
          <w:sz w:val="22"/>
        </w:rPr>
        <w:t>なる前</w:t>
      </w:r>
      <w:r w:rsidR="00DB2F12" w:rsidRPr="009909A4">
        <w:rPr>
          <w:rFonts w:ascii="ＭＳ 明朝" w:hAnsi="ＭＳ 明朝" w:hint="eastAsia"/>
          <w:color w:val="000000" w:themeColor="text1"/>
          <w:sz w:val="22"/>
        </w:rPr>
        <w:t>で</w:t>
      </w:r>
      <w:r w:rsidR="00AE3081" w:rsidRPr="009909A4">
        <w:rPr>
          <w:rFonts w:ascii="ＭＳ 明朝" w:hAnsi="ＭＳ 明朝" w:hint="eastAsia"/>
          <w:color w:val="000000" w:themeColor="text1"/>
          <w:sz w:val="22"/>
        </w:rPr>
        <w:t>の参集</w:t>
      </w:r>
      <w:r w:rsidR="00DB2F12" w:rsidRPr="009909A4">
        <w:rPr>
          <w:rFonts w:ascii="ＭＳ 明朝" w:hAnsi="ＭＳ 明朝" w:hint="eastAsia"/>
          <w:color w:val="000000" w:themeColor="text1"/>
          <w:sz w:val="22"/>
        </w:rPr>
        <w:t>を行うことが望ましい。</w:t>
      </w:r>
    </w:p>
    <w:p w14:paraId="76CBB758" w14:textId="1FDCDDE5" w:rsidR="00CB4E53" w:rsidRPr="009909A4" w:rsidRDefault="00CB4E53" w:rsidP="00CB4E53">
      <w:pPr>
        <w:rPr>
          <w:rFonts w:ascii="ＭＳ 明朝" w:hAnsi="ＭＳ 明朝"/>
          <w:color w:val="000000" w:themeColor="text1"/>
          <w:sz w:val="22"/>
        </w:rPr>
      </w:pPr>
    </w:p>
    <w:p w14:paraId="0045A51B" w14:textId="232FA9B6" w:rsidR="00F60699" w:rsidRPr="009909A4" w:rsidRDefault="009F65DB" w:rsidP="001B57D1">
      <w:pPr>
        <w:pStyle w:val="af0"/>
        <w:spacing w:line="480" w:lineRule="auto"/>
        <w:rPr>
          <w:rFonts w:ascii="ＭＳ 明朝" w:hAnsi="ＭＳ 明朝"/>
          <w:color w:val="000000" w:themeColor="text1"/>
        </w:rPr>
      </w:pPr>
      <w:bookmarkStart w:id="111" w:name="_Toc216946848"/>
      <w:bookmarkStart w:id="112" w:name="_Toc224501890"/>
      <w:r w:rsidRPr="009909A4">
        <w:rPr>
          <w:rFonts w:ascii="ＭＳ 明朝" w:hAnsi="ＭＳ 明朝" w:hint="eastAsia"/>
          <w:color w:val="000000" w:themeColor="text1"/>
        </w:rPr>
        <w:t>参考</w:t>
      </w:r>
      <w:r w:rsidRPr="009909A4">
        <w:rPr>
          <w:rFonts w:ascii="ＭＳ 明朝" w:hAnsi="ＭＳ 明朝"/>
          <w:color w:val="000000" w:themeColor="text1"/>
        </w:rPr>
        <w:t xml:space="preserve">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２</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hint="eastAsia"/>
          <w:color w:val="000000" w:themeColor="text1"/>
        </w:rPr>
        <w:fldChar w:fldCharType="begin"/>
      </w:r>
      <w:r w:rsidR="00676941" w:rsidRPr="009909A4">
        <w:rPr>
          <w:rFonts w:ascii="ＭＳ 明朝" w:hAnsi="ＭＳ 明朝"/>
          <w:color w:val="000000" w:themeColor="text1"/>
        </w:rPr>
        <w:instrText xml:space="preserve"> SEQ 参考 \* DBCHAR \s 1 </w:instrText>
      </w:r>
      <w:r w:rsidR="00676941" w:rsidRPr="009909A4">
        <w:rPr>
          <w:rFonts w:ascii="ＭＳ 明朝" w:hAnsi="ＭＳ 明朝" w:hint="eastAsia"/>
          <w:color w:val="000000" w:themeColor="text1"/>
        </w:rPr>
        <w:fldChar w:fldCharType="separate"/>
      </w:r>
      <w:r w:rsidR="001E456D">
        <w:rPr>
          <w:rFonts w:ascii="ＭＳ 明朝" w:hAnsi="ＭＳ 明朝" w:hint="eastAsia"/>
          <w:noProof/>
          <w:color w:val="000000" w:themeColor="text1"/>
        </w:rPr>
        <w:t>２２</w:t>
      </w:r>
      <w:r w:rsidR="00676941" w:rsidRPr="009909A4">
        <w:rPr>
          <w:rFonts w:ascii="ＭＳ 明朝" w:hAnsi="ＭＳ 明朝" w:hint="eastAsia"/>
          <w:color w:val="000000" w:themeColor="text1"/>
        </w:rPr>
        <w:fldChar w:fldCharType="end"/>
      </w:r>
      <w:r w:rsidRPr="009909A4">
        <w:rPr>
          <w:rFonts w:ascii="ＭＳ 明朝" w:hAnsi="ＭＳ 明朝" w:hint="eastAsia"/>
          <w:color w:val="000000" w:themeColor="text1"/>
        </w:rPr>
        <w:t xml:space="preserve">　</w:t>
      </w:r>
      <w:r w:rsidR="00F60699" w:rsidRPr="009909A4">
        <w:rPr>
          <w:rFonts w:ascii="ＭＳ 明朝" w:hAnsi="ＭＳ 明朝" w:hint="eastAsia"/>
          <w:color w:val="000000" w:themeColor="text1"/>
        </w:rPr>
        <w:t>段階的に発表される防災気象情報と対応する行動</w:t>
      </w:r>
      <w:bookmarkEnd w:id="111"/>
      <w:bookmarkEnd w:id="112"/>
    </w:p>
    <w:p w14:paraId="77D39F18" w14:textId="400E12F2" w:rsidR="001E1B16" w:rsidRPr="009909A4" w:rsidRDefault="00696E19" w:rsidP="001E1B16">
      <w:pPr>
        <w:rPr>
          <w:color w:val="000000" w:themeColor="text1"/>
        </w:rPr>
      </w:pPr>
      <w:r w:rsidRPr="009909A4">
        <w:rPr>
          <w:rFonts w:ascii="ＭＳ 明朝" w:hAnsi="ＭＳ 明朝"/>
          <w:noProof/>
          <w:color w:val="000000" w:themeColor="text1"/>
          <w:sz w:val="24"/>
        </w:rPr>
        <w:drawing>
          <wp:anchor distT="0" distB="0" distL="114300" distR="114300" simplePos="0" relativeHeight="251821056" behindDoc="0" locked="0" layoutInCell="1" allowOverlap="1" wp14:anchorId="272F8CD0" wp14:editId="5232B771">
            <wp:simplePos x="0" y="0"/>
            <wp:positionH relativeFrom="column">
              <wp:posOffset>-1270</wp:posOffset>
            </wp:positionH>
            <wp:positionV relativeFrom="paragraph">
              <wp:posOffset>4768</wp:posOffset>
            </wp:positionV>
            <wp:extent cx="5509535" cy="3826869"/>
            <wp:effectExtent l="0" t="0" r="0" b="2540"/>
            <wp:wrapNone/>
            <wp:docPr id="1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9535" cy="38268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3531B" w14:textId="77777777" w:rsidR="001E1B16" w:rsidRPr="009909A4" w:rsidRDefault="001E1B16" w:rsidP="001E1B16">
      <w:pPr>
        <w:rPr>
          <w:color w:val="000000" w:themeColor="text1"/>
        </w:rPr>
      </w:pPr>
    </w:p>
    <w:p w14:paraId="185ACAAC" w14:textId="77777777" w:rsidR="001E1B16" w:rsidRPr="009909A4" w:rsidRDefault="001E1B16" w:rsidP="001E1B16">
      <w:pPr>
        <w:rPr>
          <w:color w:val="000000" w:themeColor="text1"/>
        </w:rPr>
      </w:pPr>
    </w:p>
    <w:p w14:paraId="0E5AB233" w14:textId="77777777" w:rsidR="001E1B16" w:rsidRPr="009909A4" w:rsidRDefault="001E1B16" w:rsidP="001E1B16">
      <w:pPr>
        <w:rPr>
          <w:color w:val="000000" w:themeColor="text1"/>
        </w:rPr>
      </w:pPr>
    </w:p>
    <w:p w14:paraId="026DCC04" w14:textId="77777777" w:rsidR="001E1B16" w:rsidRPr="009909A4" w:rsidRDefault="001E1B16" w:rsidP="001E1B16">
      <w:pPr>
        <w:rPr>
          <w:color w:val="000000" w:themeColor="text1"/>
        </w:rPr>
      </w:pPr>
    </w:p>
    <w:p w14:paraId="1674293D" w14:textId="77777777" w:rsidR="001E1B16" w:rsidRPr="009909A4" w:rsidRDefault="001E1B16" w:rsidP="001E1B16">
      <w:pPr>
        <w:rPr>
          <w:color w:val="000000" w:themeColor="text1"/>
        </w:rPr>
      </w:pPr>
    </w:p>
    <w:p w14:paraId="2BDEDAB9" w14:textId="77777777" w:rsidR="001E1B16" w:rsidRPr="009909A4" w:rsidRDefault="001E1B16" w:rsidP="001E1B16">
      <w:pPr>
        <w:rPr>
          <w:color w:val="000000" w:themeColor="text1"/>
        </w:rPr>
      </w:pPr>
    </w:p>
    <w:p w14:paraId="1B0277A2" w14:textId="77777777" w:rsidR="001E1B16" w:rsidRPr="009909A4" w:rsidRDefault="001E1B16" w:rsidP="001E1B16">
      <w:pPr>
        <w:rPr>
          <w:color w:val="000000" w:themeColor="text1"/>
        </w:rPr>
      </w:pPr>
    </w:p>
    <w:p w14:paraId="4789756E" w14:textId="77777777" w:rsidR="001E1B16" w:rsidRPr="009909A4" w:rsidRDefault="001E1B16" w:rsidP="001E1B16">
      <w:pPr>
        <w:rPr>
          <w:color w:val="000000" w:themeColor="text1"/>
        </w:rPr>
      </w:pPr>
    </w:p>
    <w:p w14:paraId="3F85F63E" w14:textId="77777777" w:rsidR="001E1B16" w:rsidRPr="009909A4" w:rsidRDefault="001E1B16" w:rsidP="001E1B16">
      <w:pPr>
        <w:rPr>
          <w:color w:val="000000" w:themeColor="text1"/>
        </w:rPr>
      </w:pPr>
    </w:p>
    <w:p w14:paraId="0A8F4F60" w14:textId="77777777" w:rsidR="001E1B16" w:rsidRPr="009909A4" w:rsidRDefault="001E1B16" w:rsidP="001E1B16">
      <w:pPr>
        <w:rPr>
          <w:color w:val="000000" w:themeColor="text1"/>
        </w:rPr>
      </w:pPr>
    </w:p>
    <w:p w14:paraId="051B3032" w14:textId="77777777" w:rsidR="001E1B16" w:rsidRPr="009909A4" w:rsidRDefault="001E1B16" w:rsidP="001E1B16">
      <w:pPr>
        <w:rPr>
          <w:color w:val="000000" w:themeColor="text1"/>
        </w:rPr>
      </w:pPr>
    </w:p>
    <w:p w14:paraId="5436B182" w14:textId="77777777" w:rsidR="001E1B16" w:rsidRPr="009909A4" w:rsidRDefault="001E1B16" w:rsidP="001E1B16">
      <w:pPr>
        <w:rPr>
          <w:color w:val="000000" w:themeColor="text1"/>
        </w:rPr>
      </w:pPr>
    </w:p>
    <w:p w14:paraId="54DB8BE0" w14:textId="77777777" w:rsidR="001E1B16" w:rsidRPr="009909A4" w:rsidRDefault="001E1B16" w:rsidP="001E1B16">
      <w:pPr>
        <w:rPr>
          <w:color w:val="000000" w:themeColor="text1"/>
        </w:rPr>
      </w:pPr>
    </w:p>
    <w:p w14:paraId="4C7F32DF" w14:textId="77777777" w:rsidR="001E1B16" w:rsidRPr="009909A4" w:rsidRDefault="001E1B16" w:rsidP="001E1B16">
      <w:pPr>
        <w:rPr>
          <w:color w:val="000000" w:themeColor="text1"/>
        </w:rPr>
      </w:pPr>
    </w:p>
    <w:p w14:paraId="24E661A8" w14:textId="77777777" w:rsidR="001E1B16" w:rsidRPr="009909A4" w:rsidRDefault="001E1B16" w:rsidP="001B57D1">
      <w:pPr>
        <w:rPr>
          <w:color w:val="000000" w:themeColor="text1"/>
        </w:rPr>
      </w:pPr>
    </w:p>
    <w:p w14:paraId="32FC3E4A" w14:textId="77777777" w:rsidR="00D52510" w:rsidRPr="009909A4" w:rsidRDefault="00D52510" w:rsidP="004805BB">
      <w:pPr>
        <w:spacing w:line="220" w:lineRule="atLeast"/>
        <w:ind w:right="364"/>
        <w:jc w:val="right"/>
        <w:rPr>
          <w:rFonts w:ascii="ＭＳ ゴシック" w:eastAsia="ＭＳ ゴシック" w:hAnsi="ＭＳ ゴシック"/>
          <w:color w:val="000000" w:themeColor="text1"/>
          <w:sz w:val="18"/>
          <w:szCs w:val="18"/>
        </w:rPr>
      </w:pPr>
    </w:p>
    <w:p w14:paraId="0AD98D89" w14:textId="77777777" w:rsidR="009F712A" w:rsidRPr="009909A4" w:rsidRDefault="009F712A" w:rsidP="009F712A">
      <w:pPr>
        <w:spacing w:line="220" w:lineRule="atLeast"/>
        <w:ind w:right="181"/>
        <w:jc w:val="right"/>
        <w:rPr>
          <w:rFonts w:ascii="ＭＳ ゴシック" w:eastAsia="ＭＳ ゴシック" w:hAnsi="ＭＳ ゴシック"/>
          <w:color w:val="000000" w:themeColor="text1"/>
          <w:sz w:val="18"/>
          <w:szCs w:val="18"/>
        </w:rPr>
      </w:pPr>
    </w:p>
    <w:p w14:paraId="23117219" w14:textId="294B1832" w:rsidR="009F712A" w:rsidRPr="009909A4" w:rsidRDefault="00316955" w:rsidP="009121C4">
      <w:pPr>
        <w:spacing w:line="220" w:lineRule="atLeast"/>
        <w:ind w:right="181"/>
        <w:jc w:val="right"/>
        <w:rPr>
          <w:rFonts w:ascii="ＭＳ ゴシック" w:eastAsia="ＭＳ ゴシック" w:hAnsi="ＭＳ ゴシック"/>
          <w:color w:val="000000" w:themeColor="text1"/>
          <w:sz w:val="20"/>
          <w:szCs w:val="20"/>
        </w:rPr>
      </w:pPr>
      <w:r w:rsidRPr="009909A4">
        <w:rPr>
          <w:rFonts w:ascii="ＭＳ ゴシック" w:eastAsia="ＭＳ ゴシック" w:hAnsi="ＭＳ ゴシック" w:hint="eastAsia"/>
          <w:color w:val="000000" w:themeColor="text1"/>
          <w:sz w:val="20"/>
          <w:szCs w:val="20"/>
        </w:rPr>
        <w:t>（出典：気象庁</w:t>
      </w:r>
      <w:r w:rsidRPr="009909A4">
        <w:rPr>
          <w:rFonts w:ascii="ＭＳ ゴシック" w:eastAsia="ＭＳ ゴシック" w:hAnsi="ＭＳ ゴシック"/>
          <w:color w:val="000000" w:themeColor="text1"/>
          <w:sz w:val="20"/>
          <w:szCs w:val="20"/>
        </w:rPr>
        <w:t>HP　より）</w:t>
      </w:r>
    </w:p>
    <w:p w14:paraId="5ABC6391" w14:textId="77777777" w:rsidR="009121C4" w:rsidRPr="009909A4" w:rsidRDefault="009121C4" w:rsidP="009121C4">
      <w:pPr>
        <w:spacing w:line="220" w:lineRule="atLeast"/>
        <w:ind w:right="1153"/>
        <w:rPr>
          <w:rFonts w:ascii="ＭＳ ゴシック" w:eastAsia="ＭＳ ゴシック" w:hAnsi="ＭＳ ゴシック"/>
          <w:color w:val="000000" w:themeColor="text1"/>
          <w:sz w:val="22"/>
        </w:rPr>
      </w:pPr>
    </w:p>
    <w:p w14:paraId="7F14AC0F" w14:textId="77777777" w:rsidR="00E9245A" w:rsidRPr="009909A4" w:rsidRDefault="00E9245A" w:rsidP="00E9245A">
      <w:pPr>
        <w:spacing w:line="220" w:lineRule="atLeast"/>
        <w:ind w:right="-1"/>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 xml:space="preserve">　</w:t>
      </w:r>
      <w:r w:rsidRPr="009909A4">
        <w:rPr>
          <w:rFonts w:ascii="ＭＳ 明朝" w:hAnsi="ＭＳ 明朝" w:hint="eastAsia"/>
          <w:color w:val="000000" w:themeColor="text1"/>
          <w:sz w:val="22"/>
        </w:rPr>
        <w:t>※気象庁は、令和８年５月下旬より、防災気象情報を５段階の警戒レベルと一体的</w:t>
      </w:r>
    </w:p>
    <w:p w14:paraId="6A505C50" w14:textId="7E3D0CFE" w:rsidR="009121C4" w:rsidRPr="009909A4" w:rsidRDefault="00E9245A" w:rsidP="001B57D1">
      <w:pPr>
        <w:spacing w:line="220" w:lineRule="atLeast"/>
        <w:ind w:right="-1"/>
        <w:rPr>
          <w:rFonts w:ascii="ＭＳ 明朝" w:hAnsi="ＭＳ 明朝"/>
          <w:color w:val="000000" w:themeColor="text1"/>
          <w:sz w:val="22"/>
        </w:rPr>
      </w:pPr>
      <w:r w:rsidRPr="009909A4">
        <w:rPr>
          <w:rFonts w:ascii="ＭＳ 明朝" w:hAnsi="ＭＳ 明朝" w:hint="eastAsia"/>
          <w:color w:val="000000" w:themeColor="text1"/>
          <w:sz w:val="22"/>
        </w:rPr>
        <w:t xml:space="preserve">　　に整理した新たな防災気象情報の運用を開始する予定です。最新の情報を踏まえ、</w:t>
      </w:r>
    </w:p>
    <w:p w14:paraId="252AB392" w14:textId="4A5DF8C4" w:rsidR="009121C4" w:rsidRPr="009909A4" w:rsidRDefault="00E9245A" w:rsidP="009121C4">
      <w:pPr>
        <w:spacing w:line="220" w:lineRule="atLeast"/>
        <w:ind w:right="1153"/>
        <w:rPr>
          <w:rFonts w:ascii="ＭＳ 明朝" w:hAnsi="ＭＳ 明朝"/>
          <w:color w:val="000000" w:themeColor="text1"/>
          <w:sz w:val="22"/>
        </w:rPr>
      </w:pPr>
      <w:r w:rsidRPr="009909A4">
        <w:rPr>
          <w:rFonts w:ascii="ＭＳ 明朝" w:hAnsi="ＭＳ 明朝" w:hint="eastAsia"/>
          <w:color w:val="000000" w:themeColor="text1"/>
          <w:sz w:val="22"/>
        </w:rPr>
        <w:t xml:space="preserve">　　施設内の避難判断や対応について見直しを行うようにしてください。</w:t>
      </w:r>
    </w:p>
    <w:p w14:paraId="3EA91BEC" w14:textId="220F6C1D" w:rsidR="009121C4" w:rsidRPr="009909A4" w:rsidRDefault="00A4509A" w:rsidP="009121C4">
      <w:pPr>
        <w:spacing w:line="220" w:lineRule="atLeast"/>
        <w:ind w:right="1153"/>
        <w:rPr>
          <w:rFonts w:ascii="ＭＳ 明朝" w:hAnsi="ＭＳ 明朝"/>
          <w:color w:val="000000" w:themeColor="text1"/>
          <w:sz w:val="22"/>
        </w:rPr>
      </w:pPr>
      <w:r w:rsidRPr="009909A4">
        <w:rPr>
          <w:rFonts w:ascii="ＭＳ 明朝" w:hAnsi="ＭＳ 明朝" w:hint="eastAsia"/>
          <w:color w:val="000000" w:themeColor="text1"/>
          <w:sz w:val="22"/>
        </w:rPr>
        <w:t xml:space="preserve">　　</w:t>
      </w:r>
    </w:p>
    <w:p w14:paraId="54E0BE78" w14:textId="05886B58" w:rsidR="00A4509A" w:rsidRPr="009909A4" w:rsidRDefault="00A4509A" w:rsidP="00A4509A">
      <w:pPr>
        <w:spacing w:line="220" w:lineRule="atLeast"/>
        <w:ind w:right="-1"/>
        <w:rPr>
          <w:rFonts w:ascii="ＭＳ 明朝" w:hAnsi="ＭＳ 明朝"/>
          <w:color w:val="000000" w:themeColor="text1"/>
          <w:sz w:val="22"/>
        </w:rPr>
      </w:pPr>
      <w:r w:rsidRPr="009909A4">
        <w:rPr>
          <w:rFonts w:ascii="ＭＳ 明朝" w:hAnsi="ＭＳ 明朝" w:hint="eastAsia"/>
          <w:color w:val="000000" w:themeColor="text1"/>
          <w:sz w:val="22"/>
        </w:rPr>
        <w:t xml:space="preserve">　　出典：気象庁ホームページ「新たな防災気象情報について（令和８年～）」</w:t>
      </w:r>
    </w:p>
    <w:p w14:paraId="6333033C" w14:textId="460EC513" w:rsidR="00A4509A" w:rsidRPr="009909A4" w:rsidRDefault="00A4509A" w:rsidP="001B57D1">
      <w:pPr>
        <w:spacing w:line="220" w:lineRule="atLeast"/>
        <w:ind w:right="-1"/>
        <w:rPr>
          <w:rFonts w:ascii="ＭＳ 明朝" w:hAnsi="ＭＳ 明朝"/>
          <w:color w:val="000000" w:themeColor="text1"/>
          <w:szCs w:val="21"/>
        </w:rPr>
      </w:pPr>
      <w:r w:rsidRPr="009909A4">
        <w:rPr>
          <w:rFonts w:ascii="ＭＳ 明朝" w:hAnsi="ＭＳ 明朝" w:hint="eastAsia"/>
          <w:color w:val="000000" w:themeColor="text1"/>
          <w:sz w:val="22"/>
        </w:rPr>
        <w:t xml:space="preserve">　　</w:t>
      </w:r>
      <w:r w:rsidRPr="009909A4">
        <w:rPr>
          <w:rFonts w:ascii="ＭＳ 明朝" w:hAnsi="ＭＳ 明朝"/>
          <w:color w:val="000000" w:themeColor="text1"/>
          <w:szCs w:val="21"/>
        </w:rPr>
        <w:t>URL</w:t>
      </w:r>
      <w:r w:rsidRPr="009909A4">
        <w:rPr>
          <w:rFonts w:ascii="ＭＳ 明朝" w:hAnsi="ＭＳ 明朝" w:hint="eastAsia"/>
          <w:color w:val="000000" w:themeColor="text1"/>
          <w:szCs w:val="21"/>
        </w:rPr>
        <w:t>：</w:t>
      </w:r>
      <w:r w:rsidRPr="009909A4">
        <w:rPr>
          <w:rFonts w:ascii="ＭＳ 明朝" w:hAnsi="ＭＳ 明朝"/>
          <w:color w:val="000000" w:themeColor="text1"/>
          <w:szCs w:val="21"/>
        </w:rPr>
        <w:t>https://www.jma.go.jp/jma/kishou/know/bosai/keiho-update2026/index.html</w:t>
      </w:r>
    </w:p>
    <w:p w14:paraId="613AD678" w14:textId="77777777" w:rsidR="009121C4" w:rsidRPr="009909A4" w:rsidRDefault="009121C4" w:rsidP="009121C4">
      <w:pPr>
        <w:spacing w:line="220" w:lineRule="atLeast"/>
        <w:ind w:right="1153"/>
        <w:rPr>
          <w:rFonts w:ascii="ＭＳ 明朝" w:hAnsi="ＭＳ 明朝"/>
          <w:color w:val="000000" w:themeColor="text1"/>
          <w:sz w:val="22"/>
        </w:rPr>
      </w:pPr>
    </w:p>
    <w:p w14:paraId="385BBE29" w14:textId="77777777" w:rsidR="009121C4" w:rsidRPr="009909A4" w:rsidRDefault="009121C4" w:rsidP="009121C4">
      <w:pPr>
        <w:spacing w:line="220" w:lineRule="atLeast"/>
        <w:ind w:right="1153"/>
        <w:rPr>
          <w:rFonts w:ascii="ＭＳ ゴシック" w:eastAsia="ＭＳ ゴシック" w:hAnsi="ＭＳ ゴシック"/>
          <w:color w:val="000000" w:themeColor="text1"/>
          <w:sz w:val="22"/>
        </w:rPr>
      </w:pPr>
    </w:p>
    <w:p w14:paraId="3BEF7532" w14:textId="6D131E48" w:rsidR="00F60699" w:rsidRPr="009909A4" w:rsidRDefault="00F60699" w:rsidP="00ED3E28">
      <w:pPr>
        <w:pStyle w:val="2"/>
        <w:rPr>
          <w:rFonts w:ascii="ＭＳ ゴシック" w:eastAsia="ＭＳ ゴシック" w:hAnsi="ＭＳ ゴシック"/>
          <w:color w:val="000000" w:themeColor="text1"/>
        </w:rPr>
      </w:pPr>
      <w:bookmarkStart w:id="113" w:name="_Toc220600549"/>
      <w:r w:rsidRPr="009909A4">
        <w:rPr>
          <w:rFonts w:ascii="ＭＳ ゴシック" w:eastAsia="ＭＳ ゴシック" w:hAnsi="ＭＳ ゴシック" w:hint="eastAsia"/>
          <w:color w:val="000000" w:themeColor="text1"/>
        </w:rPr>
        <w:lastRenderedPageBreak/>
        <w:t>応援職員</w:t>
      </w:r>
      <w:r w:rsidR="009C6971" w:rsidRPr="009909A4">
        <w:rPr>
          <w:rFonts w:ascii="ＭＳ ゴシック" w:eastAsia="ＭＳ ゴシック" w:hAnsi="ＭＳ ゴシック" w:hint="eastAsia"/>
          <w:color w:val="000000" w:themeColor="text1"/>
        </w:rPr>
        <w:t>の</w:t>
      </w:r>
      <w:r w:rsidRPr="009909A4">
        <w:rPr>
          <w:rFonts w:ascii="ＭＳ ゴシック" w:eastAsia="ＭＳ ゴシック" w:hAnsi="ＭＳ ゴシック" w:hint="eastAsia"/>
          <w:color w:val="000000" w:themeColor="text1"/>
        </w:rPr>
        <w:t>受入れ体制</w:t>
      </w:r>
      <w:bookmarkEnd w:id="113"/>
    </w:p>
    <w:p w14:paraId="6C6FC854" w14:textId="240FD4B6" w:rsidR="00F60699" w:rsidRPr="009909A4" w:rsidRDefault="00F60699" w:rsidP="002E649D">
      <w:pPr>
        <w:rPr>
          <w:rFonts w:ascii="ＭＳ ゴシック" w:eastAsia="ＭＳ ゴシック" w:hAnsi="ＭＳ ゴシック"/>
          <w:color w:val="000000" w:themeColor="text1"/>
          <w:sz w:val="24"/>
          <w:szCs w:val="24"/>
        </w:rPr>
      </w:pPr>
    </w:p>
    <w:p w14:paraId="176539DA" w14:textId="77F3CB0D" w:rsidR="00F60699" w:rsidRPr="009909A4" w:rsidRDefault="00F60699" w:rsidP="00731ACF">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災害時には、通常業務に加えて避難誘導、物資管理、情報発信などの災害対応業務が増加し、職員の負担が大きくなることが想定されます。そのため、外部応援職員を受け入れる体制を平時から整備</w:t>
      </w:r>
      <w:r w:rsidR="00B74912" w:rsidRPr="009909A4">
        <w:rPr>
          <w:rFonts w:ascii="ＭＳ 明朝" w:hAnsi="ＭＳ 明朝" w:hint="eastAsia"/>
          <w:color w:val="000000" w:themeColor="text1"/>
          <w:sz w:val="22"/>
        </w:rPr>
        <w:t>することが重要です。</w:t>
      </w:r>
    </w:p>
    <w:p w14:paraId="21691313" w14:textId="77777777" w:rsidR="00B74912" w:rsidRPr="009909A4" w:rsidRDefault="00B74912" w:rsidP="002E649D">
      <w:pPr>
        <w:rPr>
          <w:rFonts w:ascii="ＭＳ 明朝" w:hAnsi="ＭＳ 明朝"/>
          <w:color w:val="000000" w:themeColor="text1"/>
          <w:sz w:val="22"/>
        </w:rPr>
      </w:pPr>
    </w:p>
    <w:p w14:paraId="570D8031" w14:textId="5EC196B9" w:rsidR="00B74912" w:rsidRPr="009909A4" w:rsidRDefault="00B74912" w:rsidP="00BB63FA">
      <w:pPr>
        <w:pStyle w:val="50"/>
        <w:rPr>
          <w:color w:val="000000" w:themeColor="text1"/>
        </w:rPr>
      </w:pPr>
      <w:r w:rsidRPr="009909A4">
        <w:rPr>
          <w:rFonts w:hint="eastAsia"/>
          <w:color w:val="000000" w:themeColor="text1"/>
        </w:rPr>
        <w:t>受入れ環境の整備</w:t>
      </w:r>
    </w:p>
    <w:p w14:paraId="3666A1A3" w14:textId="20B51073" w:rsidR="005A4E0F" w:rsidRPr="009909A4" w:rsidRDefault="00B74912" w:rsidP="003D01B5">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宿泊場所の確保</w:t>
      </w:r>
      <w:r w:rsidR="005A4E0F"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：簡易テント、段ボールベッド、</w:t>
      </w:r>
      <w:r w:rsidR="005A4E0F" w:rsidRPr="009909A4">
        <w:rPr>
          <w:rFonts w:ascii="ＭＳ 明朝" w:hAnsi="ＭＳ 明朝" w:hint="eastAsia"/>
          <w:color w:val="000000" w:themeColor="text1"/>
          <w:sz w:val="22"/>
        </w:rPr>
        <w:t>パーテーション、</w:t>
      </w:r>
      <w:r w:rsidRPr="009909A4">
        <w:rPr>
          <w:rFonts w:ascii="ＭＳ 明朝" w:hAnsi="ＭＳ 明朝" w:hint="eastAsia"/>
          <w:color w:val="000000" w:themeColor="text1"/>
          <w:sz w:val="22"/>
        </w:rPr>
        <w:t>寝具</w:t>
      </w:r>
    </w:p>
    <w:p w14:paraId="6048AF56" w14:textId="338EA59E" w:rsidR="005A4E0F" w:rsidRPr="009909A4" w:rsidRDefault="00B74912"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食事・トイレの確保：応援職員用の非常食、使い捨てトイレ</w:t>
      </w:r>
    </w:p>
    <w:p w14:paraId="5BF88DE5" w14:textId="40DD0CFE" w:rsidR="005A4E0F" w:rsidRPr="009909A4" w:rsidRDefault="00B74912" w:rsidP="005A4E0F">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衛生用品の準備</w:t>
      </w:r>
      <w:r w:rsidR="005A4E0F"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：消毒液、マスク、防寒具、感染症</w:t>
      </w:r>
      <w:r w:rsidR="005A4E0F" w:rsidRPr="009909A4">
        <w:rPr>
          <w:rFonts w:ascii="ＭＳ 明朝" w:hAnsi="ＭＳ 明朝" w:hint="eastAsia"/>
          <w:color w:val="000000" w:themeColor="text1"/>
          <w:sz w:val="22"/>
        </w:rPr>
        <w:t>対策物資</w:t>
      </w:r>
    </w:p>
    <w:p w14:paraId="739D0B89" w14:textId="7B483759" w:rsidR="005A4E0F" w:rsidRPr="009909A4" w:rsidRDefault="00A340A4" w:rsidP="005A4E0F">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応援要請先の確保</w:t>
      </w:r>
      <w:r w:rsidR="005A4E0F"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w:t>
      </w:r>
      <w:r w:rsidR="00091877" w:rsidRPr="009909A4">
        <w:rPr>
          <w:rFonts w:ascii="ＭＳ 明朝" w:hAnsi="ＭＳ 明朝" w:hint="eastAsia"/>
          <w:color w:val="000000" w:themeColor="text1"/>
          <w:sz w:val="22"/>
        </w:rPr>
        <w:t>災害時協定</w:t>
      </w:r>
      <w:r w:rsidR="00926CD2" w:rsidRPr="009909A4">
        <w:rPr>
          <w:rFonts w:ascii="ＭＳ 明朝" w:hAnsi="ＭＳ 明朝" w:hint="eastAsia"/>
          <w:color w:val="000000" w:themeColor="text1"/>
          <w:sz w:val="22"/>
        </w:rPr>
        <w:t>締結</w:t>
      </w:r>
      <w:r w:rsidR="00091877" w:rsidRPr="009909A4">
        <w:rPr>
          <w:rFonts w:ascii="ＭＳ 明朝" w:hAnsi="ＭＳ 明朝" w:hint="eastAsia"/>
          <w:color w:val="000000" w:themeColor="text1"/>
          <w:sz w:val="22"/>
        </w:rPr>
        <w:t>事業所、</w:t>
      </w:r>
      <w:r w:rsidR="00D34014" w:rsidRPr="009909A4">
        <w:rPr>
          <w:rFonts w:ascii="ＭＳ 明朝" w:hAnsi="ＭＳ 明朝" w:hint="eastAsia"/>
          <w:color w:val="000000" w:themeColor="text1"/>
          <w:sz w:val="22"/>
        </w:rPr>
        <w:t>各種別協議会、県社会福祉協議</w:t>
      </w:r>
    </w:p>
    <w:p w14:paraId="092A5D04" w14:textId="1C8051B0" w:rsidR="005A4E0F" w:rsidRPr="009909A4" w:rsidRDefault="00D34014" w:rsidP="005A4E0F">
      <w:pPr>
        <w:ind w:firstLineChars="1300" w:firstLine="2894"/>
        <w:rPr>
          <w:rFonts w:ascii="ＭＳ 明朝" w:hAnsi="ＭＳ 明朝"/>
          <w:color w:val="000000" w:themeColor="text1"/>
          <w:sz w:val="22"/>
        </w:rPr>
      </w:pPr>
      <w:r w:rsidRPr="009909A4">
        <w:rPr>
          <w:rFonts w:ascii="ＭＳ 明朝" w:hAnsi="ＭＳ 明朝" w:hint="eastAsia"/>
          <w:color w:val="000000" w:themeColor="text1"/>
          <w:sz w:val="22"/>
        </w:rPr>
        <w:t>会、</w:t>
      </w:r>
      <w:r w:rsidR="00926CD2" w:rsidRPr="009909A4">
        <w:rPr>
          <w:rFonts w:ascii="ＭＳ 明朝" w:hAnsi="ＭＳ 明朝" w:hint="eastAsia"/>
          <w:color w:val="000000" w:themeColor="text1"/>
          <w:sz w:val="22"/>
        </w:rPr>
        <w:t>県・</w:t>
      </w:r>
      <w:r w:rsidRPr="009909A4">
        <w:rPr>
          <w:rFonts w:ascii="ＭＳ 明朝" w:hAnsi="ＭＳ 明朝" w:hint="eastAsia"/>
          <w:color w:val="000000" w:themeColor="text1"/>
          <w:sz w:val="22"/>
        </w:rPr>
        <w:t>市町（災害時情報共有システム）</w:t>
      </w:r>
      <w:r w:rsidR="004A457F" w:rsidRPr="009909A4">
        <w:rPr>
          <w:rFonts w:ascii="ＭＳ 明朝" w:hAnsi="ＭＳ 明朝" w:hint="eastAsia"/>
          <w:color w:val="000000" w:themeColor="text1"/>
          <w:sz w:val="22"/>
        </w:rPr>
        <w:t>、</w:t>
      </w:r>
      <w:r w:rsidR="004A457F" w:rsidRPr="009909A4">
        <w:rPr>
          <w:rFonts w:ascii="ＭＳ 明朝" w:hAnsi="ＭＳ 明朝"/>
          <w:color w:val="000000" w:themeColor="text1"/>
          <w:sz w:val="22"/>
        </w:rPr>
        <w:t>NPO、ボランテ</w:t>
      </w:r>
    </w:p>
    <w:p w14:paraId="3E99CACF" w14:textId="518D6A17" w:rsidR="00A340A4" w:rsidRPr="009909A4" w:rsidRDefault="004A457F" w:rsidP="001B57D1">
      <w:pPr>
        <w:ind w:firstLineChars="1300" w:firstLine="2894"/>
        <w:rPr>
          <w:rFonts w:ascii="ＭＳ 明朝" w:hAnsi="ＭＳ 明朝"/>
          <w:color w:val="000000" w:themeColor="text1"/>
          <w:sz w:val="22"/>
        </w:rPr>
      </w:pPr>
      <w:r w:rsidRPr="009909A4">
        <w:rPr>
          <w:rFonts w:ascii="ＭＳ 明朝" w:hAnsi="ＭＳ 明朝" w:hint="eastAsia"/>
          <w:color w:val="000000" w:themeColor="text1"/>
          <w:sz w:val="22"/>
        </w:rPr>
        <w:t>ィア団体</w:t>
      </w:r>
      <w:r w:rsidR="00E60558" w:rsidRPr="009909A4">
        <w:rPr>
          <w:rFonts w:ascii="ＭＳ 明朝" w:hAnsi="ＭＳ 明朝" w:hint="eastAsia"/>
          <w:color w:val="000000" w:themeColor="text1"/>
          <w:sz w:val="22"/>
        </w:rPr>
        <w:t>等</w:t>
      </w:r>
      <w:r w:rsidR="00D04949" w:rsidRPr="009909A4">
        <w:rPr>
          <w:rFonts w:ascii="ＭＳ 明朝" w:hAnsi="ＭＳ 明朝" w:hint="eastAsia"/>
          <w:color w:val="000000" w:themeColor="text1"/>
          <w:sz w:val="22"/>
        </w:rPr>
        <w:t>への連絡</w:t>
      </w:r>
      <w:r w:rsidR="009643AD" w:rsidRPr="009909A4">
        <w:rPr>
          <w:rFonts w:ascii="ＭＳ 明朝" w:hAnsi="ＭＳ 明朝" w:hint="eastAsia"/>
          <w:color w:val="000000" w:themeColor="text1"/>
          <w:sz w:val="22"/>
        </w:rPr>
        <w:t>手段の確保、要請内容を事前に検討</w:t>
      </w:r>
    </w:p>
    <w:p w14:paraId="3DCB63FD" w14:textId="77777777" w:rsidR="00F60699" w:rsidRPr="009909A4" w:rsidRDefault="00F60699" w:rsidP="002E649D">
      <w:pPr>
        <w:rPr>
          <w:rFonts w:ascii="ＭＳ ゴシック" w:eastAsia="ＭＳ ゴシック" w:hAnsi="ＭＳ ゴシック"/>
          <w:color w:val="000000" w:themeColor="text1"/>
          <w:sz w:val="24"/>
          <w:szCs w:val="24"/>
        </w:rPr>
      </w:pPr>
    </w:p>
    <w:p w14:paraId="3EC7B2CF" w14:textId="13028066" w:rsidR="00B74912" w:rsidRPr="009909A4" w:rsidRDefault="00B74912" w:rsidP="00BB63FA">
      <w:pPr>
        <w:pStyle w:val="50"/>
        <w:rPr>
          <w:color w:val="000000" w:themeColor="text1"/>
        </w:rPr>
      </w:pPr>
      <w:r w:rsidRPr="009909A4">
        <w:rPr>
          <w:rFonts w:hint="eastAsia"/>
          <w:color w:val="000000" w:themeColor="text1"/>
        </w:rPr>
        <w:t>業務分担の明確化</w:t>
      </w:r>
    </w:p>
    <w:p w14:paraId="5CAC23B6" w14:textId="392BE593" w:rsidR="009E6984" w:rsidRPr="009909A4" w:rsidRDefault="00B74912" w:rsidP="009E6984">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平時から「施設職員が担う業務」「応援職員に依頼する業務」を整理</w:t>
      </w:r>
      <w:r w:rsidR="003D01B5" w:rsidRPr="009909A4">
        <w:rPr>
          <w:rFonts w:ascii="ＭＳ 明朝" w:hAnsi="ＭＳ 明朝" w:hint="eastAsia"/>
          <w:color w:val="000000" w:themeColor="text1"/>
          <w:sz w:val="22"/>
        </w:rPr>
        <w:t>し</w:t>
      </w:r>
      <w:r w:rsidR="00D52510" w:rsidRPr="009909A4">
        <w:rPr>
          <w:rFonts w:ascii="ＭＳ 明朝" w:hAnsi="ＭＳ 明朝" w:hint="eastAsia"/>
          <w:color w:val="000000" w:themeColor="text1"/>
          <w:sz w:val="22"/>
        </w:rPr>
        <w:t>てください</w:t>
      </w:r>
      <w:r w:rsidR="003D01B5" w:rsidRPr="009909A4">
        <w:rPr>
          <w:rFonts w:ascii="ＭＳ 明朝" w:hAnsi="ＭＳ 明朝" w:hint="eastAsia"/>
          <w:color w:val="000000" w:themeColor="text1"/>
          <w:sz w:val="22"/>
        </w:rPr>
        <w:t>。</w:t>
      </w:r>
    </w:p>
    <w:p w14:paraId="28A0ABDC" w14:textId="5EB2FFA5" w:rsidR="00B74912" w:rsidRPr="009909A4" w:rsidRDefault="00B74912" w:rsidP="009E6984">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災害対応業務（避難誘導、物資仕分け、情報入力など）を応援職員に割り当てることも検討</w:t>
      </w:r>
      <w:r w:rsidR="0099423C" w:rsidRPr="009909A4">
        <w:rPr>
          <w:rFonts w:ascii="ＭＳ 明朝" w:hAnsi="ＭＳ 明朝" w:hint="eastAsia"/>
          <w:color w:val="000000" w:themeColor="text1"/>
          <w:sz w:val="22"/>
        </w:rPr>
        <w:t>しましょう。</w:t>
      </w:r>
    </w:p>
    <w:p w14:paraId="36EDD856" w14:textId="77777777" w:rsidR="00B74912" w:rsidRPr="009909A4" w:rsidRDefault="00B74912" w:rsidP="00B74912">
      <w:pPr>
        <w:ind w:firstLineChars="100" w:firstLine="223"/>
        <w:rPr>
          <w:rFonts w:ascii="ＭＳ 明朝" w:hAnsi="ＭＳ 明朝"/>
          <w:color w:val="000000" w:themeColor="text1"/>
          <w:sz w:val="22"/>
        </w:rPr>
      </w:pPr>
    </w:p>
    <w:p w14:paraId="5D91302C" w14:textId="620495A1" w:rsidR="00B74912" w:rsidRPr="009909A4" w:rsidRDefault="00B74912" w:rsidP="00BB63FA">
      <w:pPr>
        <w:pStyle w:val="50"/>
        <w:rPr>
          <w:color w:val="000000" w:themeColor="text1"/>
        </w:rPr>
      </w:pPr>
      <w:r w:rsidRPr="009909A4">
        <w:rPr>
          <w:rFonts w:hint="eastAsia"/>
          <w:color w:val="000000" w:themeColor="text1"/>
        </w:rPr>
        <w:t>情報共有と引継ぎ体制</w:t>
      </w:r>
    </w:p>
    <w:p w14:paraId="25F1F0BC" w14:textId="18605E85" w:rsidR="00940DBF" w:rsidRPr="009909A4" w:rsidRDefault="00B74912" w:rsidP="00940DB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応援職員への業務説明は、</w:t>
      </w:r>
      <w:r w:rsidR="00141F5B" w:rsidRPr="009909A4">
        <w:rPr>
          <w:rFonts w:ascii="ＭＳ 明朝" w:hAnsi="ＭＳ 明朝" w:hint="eastAsia"/>
          <w:color w:val="000000" w:themeColor="text1"/>
          <w:sz w:val="22"/>
        </w:rPr>
        <w:t>発災初</w:t>
      </w:r>
      <w:r w:rsidRPr="009909A4">
        <w:rPr>
          <w:rFonts w:ascii="ＭＳ 明朝" w:hAnsi="ＭＳ 明朝" w:hint="eastAsia"/>
          <w:color w:val="000000" w:themeColor="text1"/>
          <w:sz w:val="22"/>
        </w:rPr>
        <w:t>期などは時間が取れないことが予想されるため、施設の既存マニュアルを活用することを基本と</w:t>
      </w:r>
      <w:r w:rsidR="0099423C" w:rsidRPr="009909A4">
        <w:rPr>
          <w:rFonts w:ascii="ＭＳ 明朝" w:hAnsi="ＭＳ 明朝" w:hint="eastAsia"/>
          <w:color w:val="000000" w:themeColor="text1"/>
          <w:sz w:val="22"/>
        </w:rPr>
        <w:t>します。</w:t>
      </w:r>
    </w:p>
    <w:p w14:paraId="218ED513" w14:textId="5734D0CF" w:rsidR="00940DBF" w:rsidRPr="009909A4" w:rsidRDefault="00B74912" w:rsidP="00940DBF">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ただし、災害時特有の業務（避難誘導、物資管理、情報共有など）については、</w:t>
      </w:r>
      <w:r w:rsidR="00176C33" w:rsidRPr="009909A4">
        <w:rPr>
          <w:rFonts w:ascii="ＭＳ 明朝" w:hAnsi="ＭＳ 明朝" w:hint="eastAsia"/>
          <w:color w:val="000000" w:themeColor="text1"/>
          <w:sz w:val="22"/>
        </w:rPr>
        <w:t>既存のマニュアルに、要点をまとめた補足資料を添付するなどし、応援職員がすぐに業務を把握できるように工夫しましょう。</w:t>
      </w:r>
    </w:p>
    <w:p w14:paraId="7808FBB9" w14:textId="78E1DA14" w:rsidR="00B74912" w:rsidRPr="009909A4" w:rsidRDefault="00B74912" w:rsidP="009F65DB">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また、</w:t>
      </w:r>
      <w:r w:rsidR="004151A6" w:rsidRPr="009909A4">
        <w:rPr>
          <w:rFonts w:ascii="ＭＳ 明朝" w:hAnsi="ＭＳ 明朝" w:hint="eastAsia"/>
          <w:color w:val="000000" w:themeColor="text1"/>
          <w:sz w:val="22"/>
        </w:rPr>
        <w:t>入居者等</w:t>
      </w:r>
      <w:r w:rsidRPr="009909A4">
        <w:rPr>
          <w:rFonts w:ascii="ＭＳ 明朝" w:hAnsi="ＭＳ 明朝" w:hint="eastAsia"/>
          <w:color w:val="000000" w:themeColor="text1"/>
          <w:sz w:val="22"/>
        </w:rPr>
        <w:t>情報の簡易シートを準備し、引継ぎが円滑に行えるよう記録様式の整備や、派遣要請時に、引継ぎ可能なシフトを提示しておく</w:t>
      </w:r>
      <w:r w:rsidR="0099423C" w:rsidRPr="009909A4">
        <w:rPr>
          <w:rFonts w:ascii="ＭＳ 明朝" w:hAnsi="ＭＳ 明朝" w:hint="eastAsia"/>
          <w:color w:val="000000" w:themeColor="text1"/>
          <w:sz w:val="22"/>
        </w:rPr>
        <w:t>事も有効です。</w:t>
      </w:r>
    </w:p>
    <w:p w14:paraId="25D1B1DF" w14:textId="7A36005E" w:rsidR="00065D2A" w:rsidRPr="009909A4" w:rsidRDefault="005B4AB6" w:rsidP="004805BB">
      <w:pPr>
        <w:widowControl/>
        <w:ind w:firstLineChars="200" w:firstLine="445"/>
        <w:jc w:val="left"/>
        <w:rPr>
          <w:rFonts w:ascii="ＭＳ 明朝" w:hAnsi="ＭＳ 明朝"/>
          <w:color w:val="000000" w:themeColor="text1"/>
          <w:sz w:val="22"/>
        </w:rPr>
      </w:pPr>
      <w:r w:rsidRPr="009909A4">
        <w:rPr>
          <w:rFonts w:ascii="ＭＳ 明朝" w:hAnsi="ＭＳ 明朝" w:hint="eastAsia"/>
          <w:color w:val="000000" w:themeColor="text1"/>
          <w:sz w:val="22"/>
        </w:rPr>
        <w:t>※</w:t>
      </w:r>
      <w:r w:rsidR="00A47575" w:rsidRPr="009909A4">
        <w:rPr>
          <w:rFonts w:ascii="ＭＳ 明朝" w:hAnsi="ＭＳ 明朝" w:hint="eastAsia"/>
          <w:color w:val="000000" w:themeColor="text1"/>
          <w:sz w:val="22"/>
        </w:rPr>
        <w:t>救護用入居者等一覧</w:t>
      </w:r>
      <w:r w:rsidR="0037235F" w:rsidRPr="009909A4">
        <w:rPr>
          <w:rFonts w:ascii="ＭＳ 明朝" w:hAnsi="ＭＳ 明朝" w:hint="eastAsia"/>
          <w:color w:val="000000" w:themeColor="text1"/>
          <w:sz w:val="22"/>
        </w:rPr>
        <w:t>例</w:t>
      </w:r>
      <w:r w:rsidR="004D35C8" w:rsidRPr="009909A4">
        <w:rPr>
          <w:rFonts w:ascii="ＭＳ 明朝" w:hAnsi="ＭＳ 明朝" w:hint="eastAsia"/>
          <w:color w:val="000000" w:themeColor="text1"/>
          <w:sz w:val="22"/>
        </w:rPr>
        <w:t>（Ｐ</w:t>
      </w:r>
      <w:r w:rsidR="004D35C8" w:rsidRPr="009909A4">
        <w:rPr>
          <w:rFonts w:ascii="ＭＳ 明朝" w:hAnsi="ＭＳ 明朝"/>
          <w:color w:val="000000" w:themeColor="text1"/>
          <w:sz w:val="22"/>
        </w:rPr>
        <w:fldChar w:fldCharType="begin"/>
      </w:r>
      <w:r w:rsidR="004D35C8" w:rsidRPr="009909A4">
        <w:rPr>
          <w:rFonts w:ascii="ＭＳ 明朝" w:hAnsi="ＭＳ 明朝"/>
          <w:color w:val="000000" w:themeColor="text1"/>
          <w:sz w:val="22"/>
        </w:rPr>
        <w:instrText xml:space="preserve"> PAGEREF _Ref216705602 \h </w:instrText>
      </w:r>
      <w:r w:rsidR="004D35C8" w:rsidRPr="009909A4">
        <w:rPr>
          <w:rFonts w:ascii="ＭＳ 明朝" w:hAnsi="ＭＳ 明朝"/>
          <w:color w:val="000000" w:themeColor="text1"/>
          <w:sz w:val="22"/>
        </w:rPr>
      </w:r>
      <w:r w:rsidR="004D35C8"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16</w:t>
      </w:r>
      <w:r w:rsidR="004D35C8" w:rsidRPr="009909A4">
        <w:rPr>
          <w:rFonts w:ascii="ＭＳ 明朝" w:hAnsi="ＭＳ 明朝"/>
          <w:color w:val="000000" w:themeColor="text1"/>
          <w:sz w:val="22"/>
        </w:rPr>
        <w:fldChar w:fldCharType="end"/>
      </w:r>
      <w:r w:rsidR="004D35C8" w:rsidRPr="009909A4">
        <w:rPr>
          <w:rFonts w:ascii="ＭＳ 明朝" w:hAnsi="ＭＳ 明朝" w:hint="eastAsia"/>
          <w:color w:val="000000" w:themeColor="text1"/>
          <w:sz w:val="22"/>
        </w:rPr>
        <w:t xml:space="preserve">　</w:t>
      </w:r>
      <w:r w:rsidR="004D35C8" w:rsidRPr="009909A4">
        <w:rPr>
          <w:rFonts w:ascii="ＭＳ 明朝" w:hAnsi="ＭＳ 明朝"/>
          <w:color w:val="000000" w:themeColor="text1"/>
          <w:sz w:val="22"/>
        </w:rPr>
        <w:fldChar w:fldCharType="begin"/>
      </w:r>
      <w:r w:rsidR="004D35C8" w:rsidRPr="009909A4">
        <w:rPr>
          <w:rFonts w:ascii="ＭＳ 明朝" w:hAnsi="ＭＳ 明朝"/>
          <w:color w:val="000000" w:themeColor="text1"/>
          <w:sz w:val="22"/>
        </w:rPr>
        <w:instrText xml:space="preserve"> REF _Ref216705620 \h </w:instrText>
      </w:r>
      <w:r w:rsidR="00B40BED" w:rsidRPr="009909A4">
        <w:rPr>
          <w:rFonts w:ascii="ＭＳ 明朝" w:hAnsi="ＭＳ 明朝"/>
          <w:color w:val="000000" w:themeColor="text1"/>
          <w:sz w:val="22"/>
        </w:rPr>
        <w:instrText xml:space="preserve"> \* MERGEFORMAT </w:instrText>
      </w:r>
      <w:r w:rsidR="004D35C8" w:rsidRPr="009909A4">
        <w:rPr>
          <w:rFonts w:ascii="ＭＳ 明朝" w:hAnsi="ＭＳ 明朝"/>
          <w:color w:val="000000" w:themeColor="text1"/>
          <w:sz w:val="22"/>
        </w:rPr>
      </w:r>
      <w:r w:rsidR="004D35C8"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２</w:t>
      </w:r>
      <w:r w:rsidR="001E456D" w:rsidRPr="001E456D">
        <w:rPr>
          <w:rFonts w:ascii="ＭＳ 明朝" w:hAnsi="ＭＳ 明朝"/>
          <w:color w:val="000000" w:themeColor="text1"/>
          <w:sz w:val="22"/>
        </w:rPr>
        <w:noBreakHyphen/>
      </w:r>
      <w:r w:rsidR="001E456D" w:rsidRPr="001E456D">
        <w:rPr>
          <w:rFonts w:ascii="ＭＳ 明朝" w:hAnsi="ＭＳ 明朝" w:hint="eastAsia"/>
          <w:color w:val="000000" w:themeColor="text1"/>
          <w:sz w:val="22"/>
        </w:rPr>
        <w:t>６</w:t>
      </w:r>
      <w:r w:rsidR="004D35C8" w:rsidRPr="009909A4">
        <w:rPr>
          <w:rFonts w:ascii="ＭＳ 明朝" w:hAnsi="ＭＳ 明朝"/>
          <w:color w:val="000000" w:themeColor="text1"/>
          <w:sz w:val="22"/>
        </w:rPr>
        <w:fldChar w:fldCharType="end"/>
      </w:r>
      <w:r w:rsidR="004D35C8" w:rsidRPr="009909A4">
        <w:rPr>
          <w:rFonts w:ascii="ＭＳ 明朝" w:hAnsi="ＭＳ 明朝" w:hint="eastAsia"/>
          <w:color w:val="000000" w:themeColor="text1"/>
          <w:sz w:val="22"/>
        </w:rPr>
        <w:t>）</w:t>
      </w:r>
      <w:r w:rsidR="00A47575" w:rsidRPr="009909A4">
        <w:rPr>
          <w:rFonts w:ascii="ＭＳ 明朝" w:hAnsi="ＭＳ 明朝" w:hint="eastAsia"/>
          <w:color w:val="000000" w:themeColor="text1"/>
          <w:sz w:val="22"/>
        </w:rPr>
        <w:t>を参照</w:t>
      </w:r>
      <w:r w:rsidRPr="009909A4">
        <w:rPr>
          <w:rFonts w:ascii="ＭＳ 明朝" w:hAnsi="ＭＳ 明朝" w:hint="eastAsia"/>
          <w:color w:val="000000" w:themeColor="text1"/>
          <w:sz w:val="22"/>
        </w:rPr>
        <w:t>してください。</w:t>
      </w:r>
    </w:p>
    <w:p w14:paraId="67823F98" w14:textId="77777777" w:rsidR="00065D2A" w:rsidRPr="009909A4" w:rsidRDefault="00065D2A" w:rsidP="004805BB">
      <w:pPr>
        <w:widowControl/>
        <w:ind w:firstLineChars="200" w:firstLine="445"/>
        <w:jc w:val="left"/>
        <w:rPr>
          <w:rFonts w:ascii="ＭＳ 明朝" w:hAnsi="ＭＳ 明朝"/>
          <w:color w:val="000000" w:themeColor="text1"/>
          <w:sz w:val="22"/>
        </w:rPr>
      </w:pPr>
    </w:p>
    <w:p w14:paraId="74FBC939" w14:textId="77777777" w:rsidR="00065D2A" w:rsidRPr="009909A4" w:rsidRDefault="00065D2A" w:rsidP="004805BB">
      <w:pPr>
        <w:widowControl/>
        <w:ind w:firstLineChars="200" w:firstLine="445"/>
        <w:jc w:val="left"/>
        <w:rPr>
          <w:rFonts w:ascii="ＭＳ 明朝" w:hAnsi="ＭＳ 明朝"/>
          <w:color w:val="000000" w:themeColor="text1"/>
          <w:sz w:val="22"/>
        </w:rPr>
      </w:pPr>
    </w:p>
    <w:p w14:paraId="6038F4CF" w14:textId="77777777" w:rsidR="00065D2A" w:rsidRPr="009909A4" w:rsidRDefault="00065D2A" w:rsidP="004805BB">
      <w:pPr>
        <w:widowControl/>
        <w:ind w:firstLineChars="200" w:firstLine="445"/>
        <w:jc w:val="left"/>
        <w:rPr>
          <w:rFonts w:ascii="ＭＳ 明朝" w:hAnsi="ＭＳ 明朝"/>
          <w:color w:val="000000" w:themeColor="text1"/>
          <w:sz w:val="22"/>
        </w:rPr>
      </w:pPr>
    </w:p>
    <w:p w14:paraId="69869A6B" w14:textId="77777777" w:rsidR="00065D2A" w:rsidRPr="009909A4" w:rsidRDefault="00065D2A" w:rsidP="004805BB">
      <w:pPr>
        <w:widowControl/>
        <w:ind w:firstLineChars="200" w:firstLine="445"/>
        <w:jc w:val="left"/>
        <w:rPr>
          <w:rFonts w:ascii="ＭＳ 明朝" w:hAnsi="ＭＳ 明朝"/>
          <w:color w:val="000000" w:themeColor="text1"/>
          <w:sz w:val="22"/>
        </w:rPr>
      </w:pPr>
    </w:p>
    <w:p w14:paraId="4FA7D70F" w14:textId="77777777" w:rsidR="00065D2A" w:rsidRPr="009909A4" w:rsidRDefault="00065D2A" w:rsidP="004805BB">
      <w:pPr>
        <w:widowControl/>
        <w:ind w:firstLineChars="200" w:firstLine="445"/>
        <w:jc w:val="left"/>
        <w:rPr>
          <w:rFonts w:ascii="ＭＳ 明朝" w:hAnsi="ＭＳ 明朝"/>
          <w:color w:val="000000" w:themeColor="text1"/>
          <w:sz w:val="22"/>
        </w:rPr>
      </w:pPr>
    </w:p>
    <w:p w14:paraId="09F53642" w14:textId="77777777" w:rsidR="00065D2A" w:rsidRPr="009909A4" w:rsidRDefault="00065D2A" w:rsidP="004805BB">
      <w:pPr>
        <w:widowControl/>
        <w:ind w:firstLineChars="200" w:firstLine="445"/>
        <w:jc w:val="left"/>
        <w:rPr>
          <w:rFonts w:ascii="ＭＳ 明朝" w:hAnsi="ＭＳ 明朝"/>
          <w:color w:val="000000" w:themeColor="text1"/>
          <w:sz w:val="22"/>
        </w:rPr>
      </w:pPr>
    </w:p>
    <w:p w14:paraId="71EF05F7" w14:textId="77777777" w:rsidR="00065D2A" w:rsidRPr="009909A4" w:rsidRDefault="00065D2A" w:rsidP="004805BB">
      <w:pPr>
        <w:widowControl/>
        <w:ind w:firstLineChars="200" w:firstLine="445"/>
        <w:jc w:val="left"/>
        <w:rPr>
          <w:rFonts w:ascii="ＭＳ 明朝" w:hAnsi="ＭＳ 明朝"/>
          <w:color w:val="000000" w:themeColor="text1"/>
          <w:sz w:val="22"/>
        </w:rPr>
      </w:pPr>
    </w:p>
    <w:p w14:paraId="20DC4917" w14:textId="77777777" w:rsidR="00065D2A" w:rsidRPr="009909A4" w:rsidRDefault="00065D2A" w:rsidP="004805BB">
      <w:pPr>
        <w:widowControl/>
        <w:ind w:firstLineChars="200" w:firstLine="445"/>
        <w:jc w:val="left"/>
        <w:rPr>
          <w:rFonts w:ascii="ＭＳ 明朝" w:hAnsi="ＭＳ 明朝"/>
          <w:color w:val="000000" w:themeColor="text1"/>
          <w:sz w:val="22"/>
        </w:rPr>
      </w:pPr>
    </w:p>
    <w:p w14:paraId="5A443692" w14:textId="77777777" w:rsidR="00065D2A" w:rsidRPr="009909A4" w:rsidRDefault="00065D2A" w:rsidP="004805BB">
      <w:pPr>
        <w:widowControl/>
        <w:ind w:firstLineChars="200" w:firstLine="445"/>
        <w:jc w:val="left"/>
        <w:rPr>
          <w:rFonts w:ascii="ＭＳ 明朝" w:hAnsi="ＭＳ 明朝"/>
          <w:color w:val="000000" w:themeColor="text1"/>
          <w:sz w:val="22"/>
        </w:rPr>
      </w:pPr>
    </w:p>
    <w:p w14:paraId="39601C2F" w14:textId="77777777" w:rsidR="00065D2A" w:rsidRPr="009909A4" w:rsidRDefault="00065D2A" w:rsidP="004805BB">
      <w:pPr>
        <w:widowControl/>
        <w:ind w:firstLineChars="200" w:firstLine="445"/>
        <w:jc w:val="left"/>
        <w:rPr>
          <w:rFonts w:ascii="ＭＳ 明朝" w:hAnsi="ＭＳ 明朝"/>
          <w:color w:val="000000" w:themeColor="text1"/>
          <w:sz w:val="22"/>
        </w:rPr>
      </w:pPr>
    </w:p>
    <w:p w14:paraId="7EDEC72A" w14:textId="77777777" w:rsidR="00065D2A" w:rsidRPr="009909A4" w:rsidRDefault="00065D2A" w:rsidP="004805BB">
      <w:pPr>
        <w:widowControl/>
        <w:ind w:firstLineChars="200" w:firstLine="445"/>
        <w:jc w:val="left"/>
        <w:rPr>
          <w:rFonts w:ascii="ＭＳ 明朝" w:hAnsi="ＭＳ 明朝"/>
          <w:color w:val="000000" w:themeColor="text1"/>
          <w:sz w:val="22"/>
        </w:rPr>
      </w:pP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9909A4" w:rsidRPr="009909A4" w14:paraId="0F55F423" w14:textId="77777777" w:rsidTr="00934AA6">
        <w:tc>
          <w:tcPr>
            <w:tcW w:w="8504" w:type="dxa"/>
          </w:tcPr>
          <w:p w14:paraId="03357C83" w14:textId="77777777" w:rsidR="00065D2A" w:rsidRPr="009909A4" w:rsidRDefault="00065D2A" w:rsidP="00934AA6">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lastRenderedPageBreak/>
              <w:t>ひとくちメモ</w:t>
            </w:r>
          </w:p>
        </w:tc>
      </w:tr>
      <w:tr w:rsidR="009909A4" w:rsidRPr="009909A4" w14:paraId="15306078" w14:textId="77777777" w:rsidTr="00934AA6">
        <w:trPr>
          <w:trHeight w:val="283"/>
        </w:trPr>
        <w:tc>
          <w:tcPr>
            <w:tcW w:w="8504" w:type="dxa"/>
          </w:tcPr>
          <w:p w14:paraId="47FF3A76" w14:textId="6DB748B4" w:rsidR="00065D2A" w:rsidRPr="009909A4" w:rsidRDefault="00065D2A" w:rsidP="00934AA6">
            <w:pP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災害対策基本法等の一部を改正する法律の概要</w:t>
            </w:r>
          </w:p>
          <w:p w14:paraId="2572A4E6" w14:textId="77777777" w:rsidR="00065D2A" w:rsidRPr="009909A4" w:rsidRDefault="00065D2A" w:rsidP="00934AA6">
            <w:pPr>
              <w:spacing w:line="220" w:lineRule="exact"/>
              <w:ind w:firstLineChars="200" w:firstLine="365"/>
              <w:rPr>
                <w:rFonts w:ascii="ＭＳ ゴシック" w:eastAsia="ＭＳ ゴシック" w:hAnsi="ＭＳ ゴシック"/>
                <w:color w:val="000000" w:themeColor="text1"/>
                <w:sz w:val="18"/>
                <w:szCs w:val="18"/>
              </w:rPr>
            </w:pPr>
          </w:p>
          <w:p w14:paraId="3A2CD1D7" w14:textId="77777777" w:rsidR="00065D2A" w:rsidRPr="009909A4" w:rsidRDefault="00065D2A" w:rsidP="00934AA6">
            <w:pPr>
              <w:rPr>
                <w:rFonts w:ascii="ＭＳ 明朝" w:hAnsi="ＭＳ 明朝"/>
                <w:color w:val="000000" w:themeColor="text1"/>
                <w:sz w:val="22"/>
              </w:rPr>
            </w:pPr>
            <w:r w:rsidRPr="009909A4">
              <w:rPr>
                <w:rFonts w:ascii="ＭＳ 明朝" w:hAnsi="ＭＳ 明朝" w:hint="eastAsia"/>
                <w:color w:val="000000" w:themeColor="text1"/>
                <w:sz w:val="22"/>
              </w:rPr>
              <w:t>【趣　旨】令和６年能登半島地震の教訓等を踏まえ、災害対策の強化を図るため、</w:t>
            </w:r>
          </w:p>
          <w:p w14:paraId="647AE71E" w14:textId="77777777" w:rsidR="00065D2A" w:rsidRPr="009909A4" w:rsidRDefault="00065D2A" w:rsidP="00934AA6">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福祉的支援等の充実等について、以下の措置を講ずる。</w:t>
            </w:r>
          </w:p>
          <w:p w14:paraId="5A0144B6" w14:textId="77777777" w:rsidR="00065D2A" w:rsidRPr="009909A4" w:rsidRDefault="00065D2A" w:rsidP="00934AA6">
            <w:pPr>
              <w:rPr>
                <w:rFonts w:ascii="ＭＳ 明朝" w:hAnsi="ＭＳ 明朝"/>
                <w:color w:val="000000" w:themeColor="text1"/>
                <w:sz w:val="22"/>
              </w:rPr>
            </w:pPr>
            <w:r w:rsidRPr="009909A4">
              <w:rPr>
                <w:rFonts w:ascii="ＭＳ 明朝" w:hAnsi="ＭＳ 明朝" w:hint="eastAsia"/>
                <w:color w:val="000000" w:themeColor="text1"/>
                <w:sz w:val="22"/>
              </w:rPr>
              <w:t>【改正内容】②被災者支援の充実</w:t>
            </w:r>
          </w:p>
          <w:p w14:paraId="7DB5D9A6" w14:textId="77777777" w:rsidR="00065D2A" w:rsidRPr="009909A4" w:rsidRDefault="00065D2A" w:rsidP="00934AA6">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１）被災者に対する福祉的支援等の充実　</w:t>
            </w:r>
            <w:r w:rsidRPr="009909A4">
              <w:rPr>
                <w:rFonts w:ascii="ＭＳ 明朝" w:hAnsi="ＭＳ 明朝" w:hint="eastAsia"/>
                <w:color w:val="000000" w:themeColor="text1"/>
                <w:sz w:val="18"/>
                <w:szCs w:val="18"/>
              </w:rPr>
              <w:t>※災害救助法、災害対策基本法</w:t>
            </w:r>
          </w:p>
          <w:p w14:paraId="446BA5D9" w14:textId="53E799BA" w:rsidR="00065D2A" w:rsidRPr="009909A4" w:rsidRDefault="00065D2A" w:rsidP="004C0DC1">
            <w:pPr>
              <w:pStyle w:val="aa"/>
              <w:numPr>
                <w:ilvl w:val="0"/>
                <w:numId w:val="6"/>
              </w:numPr>
              <w:ind w:leftChars="0"/>
              <w:rPr>
                <w:rFonts w:ascii="ＭＳ 明朝" w:hAnsi="ＭＳ 明朝"/>
                <w:color w:val="000000" w:themeColor="text1"/>
                <w:sz w:val="22"/>
              </w:rPr>
            </w:pPr>
            <w:r w:rsidRPr="009909A4">
              <w:rPr>
                <w:rFonts w:ascii="ＭＳ 明朝" w:hAnsi="ＭＳ 明朝" w:hint="eastAsia"/>
                <w:color w:val="000000" w:themeColor="text1"/>
                <w:sz w:val="22"/>
              </w:rPr>
              <w:t>高齢者等の要配慮者、在宅避難者など多様な支援ニーズに対応するため、災害救助法の救助の種類に「福祉サービスの提供」を追加し、福祉関係者との連携を強化。災害対策基本法においても「福祉サービスの提供」を明記</w:t>
            </w:r>
          </w:p>
          <w:p w14:paraId="70C64913" w14:textId="77016868" w:rsidR="00065D2A" w:rsidRPr="009909A4" w:rsidRDefault="00065D2A" w:rsidP="004C0DC1">
            <w:pPr>
              <w:pStyle w:val="aa"/>
              <w:numPr>
                <w:ilvl w:val="0"/>
                <w:numId w:val="6"/>
              </w:numPr>
              <w:ind w:leftChars="0"/>
              <w:rPr>
                <w:rFonts w:ascii="ＭＳ 明朝" w:hAnsi="ＭＳ 明朝"/>
                <w:color w:val="000000" w:themeColor="text1"/>
                <w:sz w:val="22"/>
              </w:rPr>
            </w:pPr>
            <w:r w:rsidRPr="009909A4">
              <w:rPr>
                <w:rFonts w:ascii="ＭＳ 明朝" w:hAnsi="ＭＳ 明朝" w:hint="eastAsia"/>
                <w:color w:val="000000" w:themeColor="text1"/>
                <w:sz w:val="22"/>
              </w:rPr>
              <w:t>支援につなげるための被災者、避難所の状況の把握</w:t>
            </w:r>
          </w:p>
          <w:p w14:paraId="01EE568B" w14:textId="77777777" w:rsidR="00065D2A" w:rsidRPr="009909A4" w:rsidRDefault="00065D2A" w:rsidP="00934AA6">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２）広域避難の円滑化　</w:t>
            </w:r>
            <w:r w:rsidRPr="009909A4">
              <w:rPr>
                <w:rFonts w:ascii="ＭＳ 明朝" w:hAnsi="ＭＳ 明朝" w:hint="eastAsia"/>
                <w:color w:val="000000" w:themeColor="text1"/>
                <w:sz w:val="18"/>
                <w:szCs w:val="18"/>
              </w:rPr>
              <w:t>※災害対策基本法</w:t>
            </w:r>
          </w:p>
          <w:p w14:paraId="2F7AB0B2" w14:textId="0C0F56F2" w:rsidR="00065D2A" w:rsidRPr="009909A4" w:rsidRDefault="00065D2A" w:rsidP="004C0DC1">
            <w:pPr>
              <w:pStyle w:val="aa"/>
              <w:numPr>
                <w:ilvl w:val="0"/>
                <w:numId w:val="7"/>
              </w:numPr>
              <w:ind w:leftChars="0"/>
              <w:rPr>
                <w:rFonts w:ascii="ＭＳ 明朝" w:hAnsi="ＭＳ 明朝"/>
                <w:color w:val="000000" w:themeColor="text1"/>
                <w:sz w:val="22"/>
              </w:rPr>
            </w:pPr>
            <w:r w:rsidRPr="009909A4">
              <w:rPr>
                <w:rFonts w:ascii="ＭＳ 明朝" w:hAnsi="ＭＳ 明朝" w:hint="eastAsia"/>
                <w:color w:val="000000" w:themeColor="text1"/>
                <w:sz w:val="22"/>
              </w:rPr>
              <w:t>広域避難における、避難元及び避難先市町村間の情報連携の推進</w:t>
            </w:r>
          </w:p>
          <w:p w14:paraId="7D0C706E" w14:textId="43872A73" w:rsidR="00065D2A" w:rsidRPr="009909A4" w:rsidRDefault="00065D2A" w:rsidP="004C0DC1">
            <w:pPr>
              <w:pStyle w:val="aa"/>
              <w:numPr>
                <w:ilvl w:val="0"/>
                <w:numId w:val="7"/>
              </w:numPr>
              <w:ind w:leftChars="0"/>
              <w:rPr>
                <w:rFonts w:ascii="ＭＳ 明朝" w:hAnsi="ＭＳ 明朝"/>
                <w:color w:val="000000" w:themeColor="text1"/>
                <w:sz w:val="22"/>
              </w:rPr>
            </w:pPr>
            <w:r w:rsidRPr="009909A4">
              <w:rPr>
                <w:rFonts w:ascii="ＭＳ 明朝" w:hAnsi="ＭＳ 明朝" w:hint="eastAsia"/>
                <w:color w:val="000000" w:themeColor="text1"/>
                <w:sz w:val="22"/>
              </w:rPr>
              <w:t>広域避難者に対する情報提供の充実</w:t>
            </w:r>
          </w:p>
          <w:p w14:paraId="6142202C" w14:textId="337461E2" w:rsidR="00065D2A" w:rsidRPr="009909A4" w:rsidRDefault="00065D2A" w:rsidP="004C0DC1">
            <w:pPr>
              <w:pStyle w:val="aa"/>
              <w:numPr>
                <w:ilvl w:val="0"/>
                <w:numId w:val="7"/>
              </w:numPr>
              <w:ind w:leftChars="0"/>
              <w:rPr>
                <w:rFonts w:ascii="ＭＳ 明朝" w:hAnsi="ＭＳ 明朝"/>
                <w:color w:val="000000" w:themeColor="text1"/>
                <w:sz w:val="22"/>
              </w:rPr>
            </w:pPr>
            <w:r w:rsidRPr="009909A4">
              <w:rPr>
                <w:rFonts w:ascii="ＭＳ 明朝" w:hAnsi="ＭＳ 明朝" w:hint="eastAsia"/>
                <w:color w:val="000000" w:themeColor="text1"/>
                <w:sz w:val="22"/>
              </w:rPr>
              <w:t>市町村が作成する被災者台帳について、都道府県による支援を明確化</w:t>
            </w:r>
          </w:p>
          <w:p w14:paraId="40D92DB2" w14:textId="77777777" w:rsidR="00065D2A" w:rsidRPr="009909A4" w:rsidRDefault="00065D2A" w:rsidP="00934AA6">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３）「被災者援護協力団体」の登録制度の創設　</w:t>
            </w:r>
            <w:r w:rsidRPr="009909A4">
              <w:rPr>
                <w:rFonts w:ascii="ＭＳ 明朝" w:hAnsi="ＭＳ 明朝" w:hint="eastAsia"/>
                <w:color w:val="000000" w:themeColor="text1"/>
                <w:sz w:val="18"/>
                <w:szCs w:val="18"/>
              </w:rPr>
              <w:t>※災害対策基本法、災害救助法</w:t>
            </w:r>
          </w:p>
          <w:p w14:paraId="66BAED37" w14:textId="12DBE85B" w:rsidR="00065D2A" w:rsidRPr="009909A4" w:rsidRDefault="00065D2A" w:rsidP="004C0DC1">
            <w:pPr>
              <w:pStyle w:val="aa"/>
              <w:numPr>
                <w:ilvl w:val="0"/>
                <w:numId w:val="7"/>
              </w:numPr>
              <w:ind w:leftChars="0"/>
              <w:rPr>
                <w:rFonts w:ascii="ＭＳ 明朝" w:hAnsi="ＭＳ 明朝"/>
                <w:color w:val="000000" w:themeColor="text1"/>
                <w:sz w:val="22"/>
              </w:rPr>
            </w:pPr>
            <w:r w:rsidRPr="009909A4">
              <w:rPr>
                <w:rFonts w:ascii="ＭＳ 明朝" w:hAnsi="ＭＳ 明朝" w:hint="eastAsia"/>
                <w:color w:val="000000" w:themeColor="text1"/>
                <w:sz w:val="22"/>
              </w:rPr>
              <w:t>避難所の運営支援、炊き出し、被災家屋の片付け等の被災者援護に協力する</w:t>
            </w:r>
            <w:r w:rsidRPr="009909A4">
              <w:rPr>
                <w:rFonts w:ascii="ＭＳ 明朝" w:hAnsi="ＭＳ 明朝"/>
                <w:color w:val="000000" w:themeColor="text1"/>
                <w:sz w:val="22"/>
              </w:rPr>
              <w:t>NPO・ボランティア団体等について、国の登録制度を創設</w:t>
            </w:r>
          </w:p>
          <w:p w14:paraId="2C2B31DF" w14:textId="77777777" w:rsidR="00065D2A" w:rsidRPr="009909A4" w:rsidRDefault="00065D2A" w:rsidP="004C0DC1">
            <w:pPr>
              <w:pStyle w:val="aa"/>
              <w:numPr>
                <w:ilvl w:val="0"/>
                <w:numId w:val="7"/>
              </w:numPr>
              <w:ind w:leftChars="0"/>
              <w:rPr>
                <w:rFonts w:ascii="ＭＳ 明朝" w:hAnsi="ＭＳ 明朝"/>
                <w:color w:val="000000" w:themeColor="text1"/>
                <w:sz w:val="22"/>
              </w:rPr>
            </w:pPr>
            <w:r w:rsidRPr="009909A4">
              <w:rPr>
                <w:rFonts w:ascii="ＭＳ 明朝" w:hAnsi="ＭＳ 明朝" w:hint="eastAsia"/>
                <w:color w:val="000000" w:themeColor="text1"/>
                <w:sz w:val="22"/>
              </w:rPr>
              <w:t>登録被災者援護協力団体は、市町村から、被災者等の情報の提供を受けることができる。</w:t>
            </w:r>
          </w:p>
          <w:p w14:paraId="1024F827" w14:textId="196DA8F4" w:rsidR="00065D2A" w:rsidRPr="009909A4" w:rsidRDefault="00065D2A" w:rsidP="004C0DC1">
            <w:pPr>
              <w:pStyle w:val="aa"/>
              <w:numPr>
                <w:ilvl w:val="0"/>
                <w:numId w:val="7"/>
              </w:numPr>
              <w:ind w:leftChars="0"/>
              <w:rPr>
                <w:rFonts w:ascii="ＭＳ 明朝" w:hAnsi="ＭＳ 明朝"/>
                <w:color w:val="000000" w:themeColor="text1"/>
                <w:sz w:val="22"/>
              </w:rPr>
            </w:pPr>
            <w:r w:rsidRPr="009909A4">
              <w:rPr>
                <w:rFonts w:ascii="ＭＳ 明朝" w:hAnsi="ＭＳ 明朝" w:hint="eastAsia"/>
                <w:color w:val="000000" w:themeColor="text1"/>
                <w:sz w:val="22"/>
              </w:rPr>
              <w:t>都道府県は、災害救助法が適用された場合、登録団体を救助業務に協力させることができ、この場合において実費を支弁</w:t>
            </w:r>
          </w:p>
          <w:p w14:paraId="7550B639" w14:textId="1EF74D78" w:rsidR="00065D2A" w:rsidRPr="009909A4" w:rsidRDefault="00065D2A" w:rsidP="004C0DC1">
            <w:pPr>
              <w:pStyle w:val="aa"/>
              <w:numPr>
                <w:ilvl w:val="0"/>
                <w:numId w:val="7"/>
              </w:numPr>
              <w:ind w:leftChars="0"/>
              <w:rPr>
                <w:rFonts w:ascii="ＭＳ 明朝" w:hAnsi="ＭＳ 明朝"/>
                <w:color w:val="000000" w:themeColor="text1"/>
                <w:sz w:val="22"/>
              </w:rPr>
            </w:pPr>
            <w:r w:rsidRPr="009909A4">
              <w:rPr>
                <w:rFonts w:ascii="ＭＳ 明朝" w:hAnsi="ＭＳ 明朝" w:hint="eastAsia"/>
                <w:color w:val="000000" w:themeColor="text1"/>
                <w:sz w:val="22"/>
              </w:rPr>
              <w:t>国は、必要な場合、登録団体に協力を求めることができる。国民のボランティア活動の参加を促進</w:t>
            </w:r>
          </w:p>
          <w:p w14:paraId="2DCC7F60" w14:textId="77777777" w:rsidR="00696E19" w:rsidRPr="009909A4" w:rsidRDefault="00696E19" w:rsidP="001B57D1">
            <w:pPr>
              <w:pStyle w:val="aa"/>
              <w:ind w:leftChars="0" w:left="1216"/>
              <w:rPr>
                <w:rFonts w:ascii="ＭＳ 明朝" w:hAnsi="ＭＳ 明朝"/>
                <w:color w:val="000000" w:themeColor="text1"/>
                <w:sz w:val="22"/>
              </w:rPr>
            </w:pPr>
          </w:p>
          <w:p w14:paraId="346BA28B" w14:textId="1715D3E5" w:rsidR="00065D2A" w:rsidRPr="009909A4" w:rsidRDefault="00065D2A" w:rsidP="001B57D1">
            <w:pPr>
              <w:ind w:rightChars="-49" w:right="-104" w:firstLineChars="50" w:firstLine="101"/>
              <w:jc w:val="right"/>
              <w:rPr>
                <w:rFonts w:ascii="ＭＳ 明朝" w:hAnsi="ＭＳ 明朝"/>
                <w:color w:val="000000" w:themeColor="text1"/>
                <w:sz w:val="22"/>
              </w:rPr>
            </w:pPr>
            <w:r w:rsidRPr="009909A4">
              <w:rPr>
                <w:rFonts w:ascii="ＭＳ 明朝" w:hAnsi="ＭＳ 明朝" w:hint="eastAsia"/>
                <w:color w:val="000000" w:themeColor="text1"/>
                <w:sz w:val="20"/>
                <w:szCs w:val="20"/>
              </w:rPr>
              <w:t>（出典：内閣府「災害対策基本法等の一部を改正する法律の概要」より一部掲載）</w:t>
            </w:r>
          </w:p>
        </w:tc>
      </w:tr>
    </w:tbl>
    <w:p w14:paraId="0C8D0412" w14:textId="78A18542" w:rsidR="00CA49C5" w:rsidRPr="009909A4" w:rsidRDefault="00CA49C5" w:rsidP="004805BB">
      <w:pPr>
        <w:widowControl/>
        <w:ind w:firstLineChars="200" w:firstLine="485"/>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292A1C5C" w14:textId="2177964D" w:rsidR="002D2361" w:rsidRPr="009909A4" w:rsidRDefault="002D2361" w:rsidP="00ED3E28">
      <w:pPr>
        <w:pStyle w:val="2"/>
        <w:rPr>
          <w:rFonts w:ascii="ＭＳ ゴシック" w:eastAsia="ＭＳ ゴシック" w:hAnsi="ＭＳ ゴシック"/>
          <w:color w:val="000000" w:themeColor="text1"/>
        </w:rPr>
      </w:pPr>
      <w:bookmarkStart w:id="114" w:name="_Toc217305624"/>
      <w:bookmarkStart w:id="115" w:name="_Toc217305650"/>
      <w:bookmarkStart w:id="116" w:name="_Hlk214962300"/>
      <w:bookmarkStart w:id="117" w:name="_Toc220600550"/>
      <w:bookmarkEnd w:id="114"/>
      <w:bookmarkEnd w:id="115"/>
      <w:r w:rsidRPr="009909A4">
        <w:rPr>
          <w:rFonts w:ascii="ＭＳ ゴシック" w:eastAsia="ＭＳ ゴシック" w:hAnsi="ＭＳ ゴシック" w:hint="eastAsia"/>
          <w:color w:val="000000" w:themeColor="text1"/>
        </w:rPr>
        <w:lastRenderedPageBreak/>
        <w:t>資金手当て・補助制度の確認</w:t>
      </w:r>
      <w:bookmarkEnd w:id="116"/>
      <w:bookmarkEnd w:id="117"/>
    </w:p>
    <w:p w14:paraId="4F8EBDA7" w14:textId="510EB9AC" w:rsidR="002D2361" w:rsidRPr="009909A4" w:rsidRDefault="002D2361" w:rsidP="002E649D">
      <w:pPr>
        <w:rPr>
          <w:rFonts w:ascii="ＭＳ ゴシック" w:eastAsia="ＭＳ ゴシック" w:hAnsi="ＭＳ ゴシック"/>
          <w:color w:val="000000" w:themeColor="text1"/>
          <w:sz w:val="24"/>
          <w:szCs w:val="24"/>
        </w:rPr>
      </w:pPr>
    </w:p>
    <w:p w14:paraId="320E8D68" w14:textId="3917DE2F" w:rsidR="004E3902" w:rsidRPr="009909A4" w:rsidRDefault="004E3902" w:rsidP="00731ACF">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災害に備え、平時から必要な資金を確保するとともに、災害発生後に利用可能な補助制度や融資制度を把握しておくこと</w:t>
      </w:r>
      <w:r w:rsidR="0099423C" w:rsidRPr="009909A4">
        <w:rPr>
          <w:rFonts w:ascii="ＭＳ 明朝" w:hAnsi="ＭＳ 明朝" w:hint="eastAsia"/>
          <w:color w:val="000000" w:themeColor="text1"/>
          <w:sz w:val="22"/>
        </w:rPr>
        <w:t>も、平時からの備えとして</w:t>
      </w:r>
      <w:r w:rsidRPr="009909A4">
        <w:rPr>
          <w:rFonts w:ascii="ＭＳ 明朝" w:hAnsi="ＭＳ 明朝" w:hint="eastAsia"/>
          <w:color w:val="000000" w:themeColor="text1"/>
          <w:sz w:val="22"/>
        </w:rPr>
        <w:t>重要で</w:t>
      </w:r>
      <w:r w:rsidR="0099423C" w:rsidRPr="009909A4">
        <w:rPr>
          <w:rFonts w:ascii="ＭＳ 明朝" w:hAnsi="ＭＳ 明朝" w:hint="eastAsia"/>
          <w:color w:val="000000" w:themeColor="text1"/>
          <w:sz w:val="22"/>
        </w:rPr>
        <w:t>す。</w:t>
      </w:r>
    </w:p>
    <w:p w14:paraId="73538B2C" w14:textId="77777777" w:rsidR="002D2361" w:rsidRPr="009909A4" w:rsidRDefault="002D2361" w:rsidP="002E649D">
      <w:pPr>
        <w:rPr>
          <w:rFonts w:ascii="ＭＳ 明朝" w:hAnsi="ＭＳ 明朝"/>
          <w:color w:val="000000" w:themeColor="text1"/>
          <w:sz w:val="22"/>
        </w:rPr>
      </w:pPr>
    </w:p>
    <w:p w14:paraId="670F0042" w14:textId="3CA5D182" w:rsidR="004E3902" w:rsidRPr="009909A4" w:rsidRDefault="004E3902" w:rsidP="00BB63FA">
      <w:pPr>
        <w:pStyle w:val="50"/>
        <w:rPr>
          <w:color w:val="000000" w:themeColor="text1"/>
        </w:rPr>
      </w:pPr>
      <w:r w:rsidRPr="009909A4">
        <w:rPr>
          <w:rFonts w:hint="eastAsia"/>
          <w:color w:val="000000" w:themeColor="text1"/>
        </w:rPr>
        <w:t>平時の資金手当て</w:t>
      </w:r>
    </w:p>
    <w:p w14:paraId="4589C5C2" w14:textId="77777777" w:rsidR="004E3902" w:rsidRPr="009909A4" w:rsidRDefault="004E3902"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　保険契約の確認</w:t>
      </w:r>
    </w:p>
    <w:p w14:paraId="058F3186" w14:textId="63B3769B" w:rsidR="002D7CDF" w:rsidRPr="009909A4" w:rsidRDefault="004E3902"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火災保険や地震保険などの補償範囲を確認すること。</w:t>
      </w:r>
    </w:p>
    <w:p w14:paraId="51136D80" w14:textId="77777777" w:rsidR="002D7CDF" w:rsidRPr="009909A4" w:rsidRDefault="004E3902" w:rsidP="002D7CDF">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※地震保険は事業用物件への契約が制限される場合があり、地域によって</w:t>
      </w:r>
    </w:p>
    <w:p w14:paraId="6B056E2C" w14:textId="1CE3251C" w:rsidR="004E3902" w:rsidRPr="009909A4" w:rsidRDefault="004E3902" w:rsidP="001B57D1">
      <w:pPr>
        <w:ind w:firstLineChars="600" w:firstLine="1336"/>
        <w:rPr>
          <w:color w:val="000000" w:themeColor="text1"/>
          <w:sz w:val="22"/>
        </w:rPr>
      </w:pPr>
      <w:r w:rsidRPr="009909A4">
        <w:rPr>
          <w:rFonts w:ascii="ＭＳ 明朝" w:hAnsi="ＭＳ 明朝" w:hint="eastAsia"/>
          <w:color w:val="000000" w:themeColor="text1"/>
          <w:sz w:val="22"/>
        </w:rPr>
        <w:t>は</w:t>
      </w:r>
      <w:r w:rsidRPr="009909A4">
        <w:rPr>
          <w:rFonts w:hint="eastAsia"/>
          <w:color w:val="000000" w:themeColor="text1"/>
          <w:sz w:val="22"/>
        </w:rPr>
        <w:t>付保できないケースがあるため注意する。</w:t>
      </w:r>
    </w:p>
    <w:p w14:paraId="13405B7F" w14:textId="76DA07B9" w:rsidR="002D7CDF" w:rsidRPr="009909A4" w:rsidRDefault="004E3902" w:rsidP="001B57D1">
      <w:pPr>
        <w:ind w:firstLineChars="300" w:firstLine="668"/>
        <w:rPr>
          <w:color w:val="000000" w:themeColor="text1"/>
          <w:sz w:val="22"/>
        </w:rPr>
      </w:pPr>
      <w:r w:rsidRPr="009909A4">
        <w:rPr>
          <w:rFonts w:hint="eastAsia"/>
          <w:color w:val="000000" w:themeColor="text1"/>
          <w:sz w:val="22"/>
        </w:rPr>
        <w:t>②　水害補償の確認</w:t>
      </w:r>
    </w:p>
    <w:p w14:paraId="78487302" w14:textId="77777777" w:rsidR="002D7CDF" w:rsidRPr="009909A4" w:rsidRDefault="004E3902" w:rsidP="002D7CDF">
      <w:pPr>
        <w:ind w:firstLineChars="500" w:firstLine="1113"/>
        <w:rPr>
          <w:color w:val="000000" w:themeColor="text1"/>
          <w:sz w:val="22"/>
        </w:rPr>
      </w:pPr>
      <w:r w:rsidRPr="009909A4">
        <w:rPr>
          <w:rFonts w:hint="eastAsia"/>
          <w:color w:val="000000" w:themeColor="text1"/>
          <w:sz w:val="22"/>
        </w:rPr>
        <w:t>現在加入している火災保険で水害が補償対象か確認し、必要に応じて見直</w:t>
      </w:r>
    </w:p>
    <w:p w14:paraId="5D3CA5AE" w14:textId="355E289A" w:rsidR="004E3902" w:rsidRPr="009909A4" w:rsidRDefault="004E3902" w:rsidP="001B57D1">
      <w:pPr>
        <w:ind w:firstLineChars="400" w:firstLine="890"/>
        <w:rPr>
          <w:color w:val="000000" w:themeColor="text1"/>
          <w:sz w:val="22"/>
        </w:rPr>
      </w:pPr>
      <w:r w:rsidRPr="009909A4">
        <w:rPr>
          <w:rFonts w:hint="eastAsia"/>
          <w:color w:val="000000" w:themeColor="text1"/>
          <w:sz w:val="22"/>
        </w:rPr>
        <w:t>しを検討する。</w:t>
      </w:r>
    </w:p>
    <w:p w14:paraId="7AACE2D8" w14:textId="77777777" w:rsidR="004E3902" w:rsidRPr="009909A4" w:rsidRDefault="004E3902" w:rsidP="002E649D">
      <w:pPr>
        <w:rPr>
          <w:rFonts w:ascii="ＭＳ 明朝" w:hAnsi="ＭＳ 明朝"/>
          <w:color w:val="000000" w:themeColor="text1"/>
          <w:sz w:val="22"/>
        </w:rPr>
      </w:pPr>
    </w:p>
    <w:p w14:paraId="5587621E" w14:textId="4C0A8B3C" w:rsidR="004E3902" w:rsidRPr="009909A4" w:rsidRDefault="004E3902" w:rsidP="00BB63FA">
      <w:pPr>
        <w:pStyle w:val="50"/>
        <w:rPr>
          <w:color w:val="000000" w:themeColor="text1"/>
        </w:rPr>
      </w:pPr>
      <w:r w:rsidRPr="009909A4">
        <w:rPr>
          <w:rFonts w:hint="eastAsia"/>
          <w:color w:val="000000" w:themeColor="text1"/>
        </w:rPr>
        <w:t>災害後に活用できる補助制度・融資制度</w:t>
      </w:r>
    </w:p>
    <w:p w14:paraId="514E3354" w14:textId="77777777" w:rsidR="002D7CDF" w:rsidRPr="009909A4" w:rsidRDefault="004E3902"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能登半島地震の際には、社会福祉施設等災害復旧費補助金や</w:t>
      </w:r>
      <w:r w:rsidR="00227177" w:rsidRPr="009909A4">
        <w:rPr>
          <w:rFonts w:ascii="ＭＳ 明朝" w:hAnsi="ＭＳ 明朝" w:hint="eastAsia"/>
          <w:color w:val="000000" w:themeColor="text1"/>
          <w:sz w:val="22"/>
        </w:rPr>
        <w:t>金融機関による災</w:t>
      </w:r>
    </w:p>
    <w:p w14:paraId="4F38B0EA" w14:textId="00CEA07C" w:rsidR="002D7CDF" w:rsidRPr="009909A4" w:rsidRDefault="00227177" w:rsidP="001B57D1">
      <w:pPr>
        <w:ind w:leftChars="200" w:left="425"/>
        <w:rPr>
          <w:rFonts w:ascii="ＭＳ 明朝" w:hAnsi="ＭＳ 明朝"/>
          <w:color w:val="000000" w:themeColor="text1"/>
          <w:sz w:val="22"/>
        </w:rPr>
      </w:pPr>
      <w:r w:rsidRPr="009909A4">
        <w:rPr>
          <w:rFonts w:ascii="ＭＳ 明朝" w:hAnsi="ＭＳ 明朝" w:hint="eastAsia"/>
          <w:color w:val="000000" w:themeColor="text1"/>
          <w:sz w:val="22"/>
        </w:rPr>
        <w:t>害復旧資金への融資など</w:t>
      </w:r>
      <w:r w:rsidR="004E3902" w:rsidRPr="009909A4">
        <w:rPr>
          <w:rFonts w:ascii="ＭＳ 明朝" w:hAnsi="ＭＳ 明朝" w:hint="eastAsia"/>
          <w:color w:val="000000" w:themeColor="text1"/>
          <w:sz w:val="22"/>
        </w:rPr>
        <w:t>が活用されました。こうした制度</w:t>
      </w:r>
      <w:r w:rsidR="00065D2A" w:rsidRPr="009909A4">
        <w:rPr>
          <w:rFonts w:ascii="ＭＳ 明朝" w:hAnsi="ＭＳ 明朝" w:hint="eastAsia"/>
          <w:color w:val="000000" w:themeColor="text1"/>
          <w:sz w:val="22"/>
        </w:rPr>
        <w:t>を利用するに当たっては、</w:t>
      </w:r>
      <w:r w:rsidR="004E3902" w:rsidRPr="009909A4">
        <w:rPr>
          <w:rFonts w:ascii="ＭＳ 明朝" w:hAnsi="ＭＳ 明朝" w:hint="eastAsia"/>
          <w:color w:val="000000" w:themeColor="text1"/>
          <w:sz w:val="22"/>
        </w:rPr>
        <w:t>平時から利用可能な補助金・融資制度を</w:t>
      </w:r>
      <w:r w:rsidR="00065D2A" w:rsidRPr="009909A4">
        <w:rPr>
          <w:rFonts w:ascii="ＭＳ 明朝" w:hAnsi="ＭＳ 明朝" w:hint="eastAsia"/>
          <w:color w:val="000000" w:themeColor="text1"/>
          <w:sz w:val="22"/>
        </w:rPr>
        <w:t>理解しておくとともに</w:t>
      </w:r>
      <w:r w:rsidR="004E3902" w:rsidRPr="009909A4">
        <w:rPr>
          <w:rFonts w:ascii="ＭＳ 明朝" w:hAnsi="ＭＳ 明朝" w:hint="eastAsia"/>
          <w:color w:val="000000" w:themeColor="text1"/>
          <w:sz w:val="22"/>
        </w:rPr>
        <w:t>、申請手順や必</w:t>
      </w:r>
    </w:p>
    <w:p w14:paraId="3C766D75" w14:textId="11EF67C7" w:rsidR="004E3902" w:rsidRPr="009909A4" w:rsidRDefault="004E3902"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要書類（罹災証明、被害写真、見積書）を</w:t>
      </w:r>
      <w:r w:rsidR="00065D2A" w:rsidRPr="009909A4">
        <w:rPr>
          <w:rFonts w:ascii="ＭＳ 明朝" w:hAnsi="ＭＳ 明朝" w:hint="eastAsia"/>
          <w:color w:val="000000" w:themeColor="text1"/>
          <w:sz w:val="22"/>
        </w:rPr>
        <w:t>確認</w:t>
      </w:r>
      <w:r w:rsidRPr="009909A4">
        <w:rPr>
          <w:rFonts w:ascii="ＭＳ 明朝" w:hAnsi="ＭＳ 明朝" w:hint="eastAsia"/>
          <w:color w:val="000000" w:themeColor="text1"/>
          <w:sz w:val="22"/>
        </w:rPr>
        <w:t>しておくことが重要です。</w:t>
      </w:r>
    </w:p>
    <w:p w14:paraId="26520024" w14:textId="77777777" w:rsidR="004E3902" w:rsidRPr="009909A4" w:rsidRDefault="004E3902" w:rsidP="00C6584D">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・社会福祉施設等設備災害復旧費補助金（国庫補助）</w:t>
      </w:r>
    </w:p>
    <w:p w14:paraId="430555F8" w14:textId="5D302496" w:rsidR="004151A6" w:rsidRPr="009909A4" w:rsidRDefault="004E3902" w:rsidP="00731ACF">
      <w:pPr>
        <w:ind w:leftChars="332" w:left="706" w:firstLineChars="1" w:firstLine="2"/>
        <w:rPr>
          <w:rFonts w:ascii="ＭＳ 明朝" w:hAnsi="ＭＳ 明朝"/>
          <w:color w:val="000000" w:themeColor="text1"/>
          <w:sz w:val="22"/>
        </w:rPr>
      </w:pPr>
      <w:r w:rsidRPr="009909A4">
        <w:rPr>
          <w:rFonts w:ascii="ＭＳ 明朝" w:hAnsi="ＭＳ 明朝" w:hint="eastAsia"/>
          <w:color w:val="000000" w:themeColor="text1"/>
          <w:sz w:val="22"/>
        </w:rPr>
        <w:t>被災した</w:t>
      </w:r>
      <w:r w:rsidR="004151A6" w:rsidRPr="009909A4">
        <w:rPr>
          <w:rFonts w:ascii="ＭＳ 明朝" w:hAnsi="ＭＳ 明朝" w:hint="eastAsia"/>
          <w:color w:val="000000" w:themeColor="text1"/>
          <w:sz w:val="22"/>
        </w:rPr>
        <w:t>施設と一体的な設備の復旧に関する費用の一部を補助（</w:t>
      </w:r>
      <w:r w:rsidRPr="009909A4">
        <w:rPr>
          <w:rFonts w:ascii="ＭＳ 明朝" w:hAnsi="ＭＳ 明朝" w:hint="eastAsia"/>
          <w:color w:val="000000" w:themeColor="text1"/>
          <w:sz w:val="22"/>
        </w:rPr>
        <w:t>保険金や寄付金充当分を除く）</w:t>
      </w:r>
    </w:p>
    <w:p w14:paraId="3EBFF14C" w14:textId="77777777" w:rsidR="004E3902" w:rsidRPr="009909A4" w:rsidRDefault="004151A6" w:rsidP="004C0DC1">
      <w:pPr>
        <w:numPr>
          <w:ilvl w:val="0"/>
          <w:numId w:val="2"/>
        </w:numPr>
        <w:rPr>
          <w:rFonts w:ascii="ＭＳ 明朝" w:hAnsi="ＭＳ 明朝"/>
          <w:color w:val="000000" w:themeColor="text1"/>
          <w:sz w:val="22"/>
        </w:rPr>
      </w:pPr>
      <w:r w:rsidRPr="009909A4">
        <w:rPr>
          <w:rFonts w:ascii="ＭＳ 明朝" w:hAnsi="ＭＳ 明朝" w:hint="eastAsia"/>
          <w:color w:val="000000" w:themeColor="text1"/>
          <w:sz w:val="22"/>
        </w:rPr>
        <w:t>被害箇所の写真は該当箇所全てが分かる様に、工事過程含め複数枚</w:t>
      </w:r>
      <w:r w:rsidR="00B166F3" w:rsidRPr="009909A4">
        <w:rPr>
          <w:rFonts w:ascii="ＭＳ 明朝" w:hAnsi="ＭＳ 明朝" w:hint="eastAsia"/>
          <w:color w:val="000000" w:themeColor="text1"/>
          <w:sz w:val="22"/>
        </w:rPr>
        <w:t>必要</w:t>
      </w:r>
    </w:p>
    <w:p w14:paraId="5336FF7C" w14:textId="2610E38B" w:rsidR="004E3902" w:rsidRPr="009909A4" w:rsidRDefault="004E3902" w:rsidP="004805BB">
      <w:pPr>
        <w:ind w:firstLineChars="200" w:firstLine="445"/>
        <w:rPr>
          <w:rFonts w:ascii="ＭＳ ゴシック" w:eastAsia="ＭＳ ゴシック" w:hAnsi="ＭＳ ゴシック"/>
          <w:color w:val="000000" w:themeColor="text1"/>
          <w:sz w:val="24"/>
          <w:szCs w:val="24"/>
        </w:rPr>
      </w:pPr>
      <w:r w:rsidRPr="009909A4">
        <w:rPr>
          <w:rFonts w:ascii="ＭＳ 明朝" w:hAnsi="ＭＳ 明朝" w:hint="eastAsia"/>
          <w:color w:val="000000" w:themeColor="text1"/>
          <w:sz w:val="22"/>
        </w:rPr>
        <w:t>・</w:t>
      </w:r>
      <w:r w:rsidR="004151A6" w:rsidRPr="009909A4">
        <w:rPr>
          <w:rFonts w:ascii="ＭＳ 明朝" w:hAnsi="ＭＳ 明朝" w:hint="eastAsia"/>
          <w:color w:val="000000" w:themeColor="text1"/>
          <w:sz w:val="22"/>
        </w:rPr>
        <w:t>独立行政法人</w:t>
      </w:r>
      <w:r w:rsidRPr="009909A4">
        <w:rPr>
          <w:rFonts w:ascii="ＭＳ 明朝" w:hAnsi="ＭＳ 明朝" w:hint="eastAsia"/>
          <w:color w:val="000000" w:themeColor="text1"/>
          <w:sz w:val="22"/>
        </w:rPr>
        <w:t>福祉医療機構（</w:t>
      </w:r>
      <w:r w:rsidRPr="009909A4">
        <w:rPr>
          <w:rFonts w:ascii="ＭＳ 明朝" w:hAnsi="ＭＳ 明朝"/>
          <w:color w:val="000000" w:themeColor="text1"/>
          <w:sz w:val="22"/>
        </w:rPr>
        <w:t>WAM）</w:t>
      </w:r>
      <w:r w:rsidR="00D72164" w:rsidRPr="009909A4">
        <w:rPr>
          <w:rFonts w:ascii="ＭＳ 明朝" w:hAnsi="ＭＳ 明朝" w:hint="eastAsia"/>
          <w:color w:val="000000" w:themeColor="text1"/>
          <w:sz w:val="22"/>
        </w:rPr>
        <w:t>による貸付　等</w:t>
      </w:r>
    </w:p>
    <w:p w14:paraId="71DAA24A" w14:textId="77777777" w:rsidR="006A001C" w:rsidRPr="009909A4" w:rsidRDefault="006A001C">
      <w:pPr>
        <w:widowControl/>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7FF41DB9" w14:textId="4A8A4B3A" w:rsidR="002E649D" w:rsidRPr="009909A4" w:rsidRDefault="002E649D" w:rsidP="00ED3E28">
      <w:pPr>
        <w:pStyle w:val="2"/>
        <w:rPr>
          <w:rFonts w:ascii="ＭＳ ゴシック" w:eastAsia="ＭＳ ゴシック" w:hAnsi="ＭＳ ゴシック"/>
          <w:color w:val="000000" w:themeColor="text1"/>
        </w:rPr>
      </w:pPr>
      <w:bookmarkStart w:id="118" w:name="_Toc220600551"/>
      <w:r w:rsidRPr="009909A4">
        <w:rPr>
          <w:rFonts w:ascii="ＭＳ ゴシック" w:eastAsia="ＭＳ ゴシック" w:hAnsi="ＭＳ ゴシック" w:hint="eastAsia"/>
          <w:color w:val="000000" w:themeColor="text1"/>
        </w:rPr>
        <w:lastRenderedPageBreak/>
        <w:t>家族等への引き渡しの準備</w:t>
      </w:r>
      <w:bookmarkEnd w:id="118"/>
    </w:p>
    <w:p w14:paraId="53252EB4" w14:textId="77777777" w:rsidR="00652897" w:rsidRPr="009909A4" w:rsidRDefault="00652897" w:rsidP="002E649D">
      <w:pPr>
        <w:rPr>
          <w:rFonts w:ascii="ＭＳ 明朝" w:hAnsi="ＭＳ 明朝"/>
          <w:color w:val="000000" w:themeColor="text1"/>
        </w:rPr>
      </w:pPr>
    </w:p>
    <w:p w14:paraId="547D89D4" w14:textId="39892090" w:rsidR="00042D70" w:rsidRPr="009909A4" w:rsidRDefault="002E649D" w:rsidP="00731ACF">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高齢者施設については、入居者等を家族等へ安全確実に引き渡すことが重要になります。</w:t>
      </w:r>
      <w:r w:rsidR="00AD68B7" w:rsidRPr="009909A4">
        <w:rPr>
          <w:rFonts w:ascii="ＭＳ 明朝" w:hAnsi="ＭＳ 明朝" w:hint="eastAsia"/>
          <w:color w:val="000000" w:themeColor="text1"/>
          <w:sz w:val="22"/>
        </w:rPr>
        <w:t>地震</w:t>
      </w:r>
      <w:r w:rsidRPr="009909A4">
        <w:rPr>
          <w:rFonts w:ascii="ＭＳ 明朝" w:hAnsi="ＭＳ 明朝" w:hint="eastAsia"/>
          <w:color w:val="000000" w:themeColor="text1"/>
          <w:sz w:val="22"/>
        </w:rPr>
        <w:t>・津波発生時の緊迫した状況で家族等への対応に追われれば、入居者等を守るための貴重な時間がなくなります。不要な混乱を防ぐためにも、あらかじめ引き渡し方法を決めておき、家族等と情報共有してください。</w:t>
      </w:r>
    </w:p>
    <w:p w14:paraId="6F1D6D11" w14:textId="77777777" w:rsidR="0099423C" w:rsidRPr="009909A4" w:rsidRDefault="0099423C" w:rsidP="00707260">
      <w:pPr>
        <w:ind w:left="223" w:hangingChars="100" w:hanging="223"/>
        <w:rPr>
          <w:rFonts w:ascii="ＭＳ 明朝" w:hAnsi="ＭＳ 明朝"/>
          <w:color w:val="000000" w:themeColor="text1"/>
          <w:sz w:val="22"/>
        </w:rPr>
      </w:pPr>
    </w:p>
    <w:p w14:paraId="56EE2A53" w14:textId="5CB319EA" w:rsidR="002E649D" w:rsidRPr="009909A4" w:rsidRDefault="002E649D" w:rsidP="00ED3E28">
      <w:pPr>
        <w:pStyle w:val="3"/>
        <w:rPr>
          <w:color w:val="000000" w:themeColor="text1"/>
        </w:rPr>
      </w:pPr>
      <w:r w:rsidRPr="009909A4">
        <w:rPr>
          <w:rFonts w:hint="eastAsia"/>
          <w:color w:val="000000" w:themeColor="text1"/>
        </w:rPr>
        <w:t>引き渡し場所の確認</w:t>
      </w:r>
    </w:p>
    <w:p w14:paraId="172EB073" w14:textId="7071B631" w:rsidR="00042D70" w:rsidRPr="009909A4" w:rsidRDefault="002E649D" w:rsidP="00133A49">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施設が倒壊等によって使用不能になった場合を想定し、施設とは別に入居者等の引渡しの場所をあらかじめ定めたうえで、家族等の同意を得てください。お便りや施設サービス計画等の説明等を通じて家族等に繰り返し周知し、共通理解を得ておくことが重要です。</w:t>
      </w:r>
    </w:p>
    <w:p w14:paraId="7533E2FF" w14:textId="48EB34E7" w:rsidR="00EA0585" w:rsidRPr="009909A4" w:rsidRDefault="00EA0585" w:rsidP="002E649D">
      <w:pPr>
        <w:rPr>
          <w:rFonts w:ascii="ＭＳ 明朝" w:hAnsi="ＭＳ 明朝"/>
          <w:color w:val="000000" w:themeColor="text1"/>
          <w:sz w:val="22"/>
        </w:rPr>
      </w:pPr>
    </w:p>
    <w:p w14:paraId="62984BD1" w14:textId="5DF60B89" w:rsidR="002E649D" w:rsidRPr="009909A4" w:rsidRDefault="002E649D" w:rsidP="00ED3E28">
      <w:pPr>
        <w:pStyle w:val="3"/>
        <w:rPr>
          <w:color w:val="000000" w:themeColor="text1"/>
        </w:rPr>
      </w:pPr>
      <w:r w:rsidRPr="009909A4">
        <w:rPr>
          <w:rFonts w:hint="eastAsia"/>
          <w:color w:val="000000" w:themeColor="text1"/>
        </w:rPr>
        <w:t>引き渡し方法の確認</w:t>
      </w:r>
    </w:p>
    <w:p w14:paraId="539FE3D9" w14:textId="5C435DDA" w:rsidR="00133A49" w:rsidRPr="009909A4" w:rsidRDefault="002E649D" w:rsidP="00133A49">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不要な混乱を防ぐためには、あらかじめ引き渡し方法を決めてください。</w:t>
      </w:r>
    </w:p>
    <w:p w14:paraId="3B76A2FC" w14:textId="286CEFA6" w:rsidR="00F91D56" w:rsidRPr="009909A4" w:rsidRDefault="009E4527" w:rsidP="00F91D56">
      <w:pPr>
        <w:ind w:leftChars="300" w:left="638"/>
        <w:rPr>
          <w:rFonts w:ascii="ＭＳ 明朝" w:hAnsi="ＭＳ 明朝"/>
          <w:color w:val="000000" w:themeColor="text1"/>
          <w:sz w:val="22"/>
        </w:rPr>
      </w:pPr>
      <w:r w:rsidRPr="009909A4">
        <w:rPr>
          <w:rFonts w:ascii="ＭＳ 明朝" w:hAnsi="ＭＳ 明朝" w:hint="eastAsia"/>
          <w:color w:val="000000" w:themeColor="text1"/>
          <w:sz w:val="22"/>
        </w:rPr>
        <w:t>災害時には家族</w:t>
      </w:r>
      <w:r w:rsidR="0075640F" w:rsidRPr="009909A4">
        <w:rPr>
          <w:rFonts w:ascii="ＭＳ 明朝" w:hAnsi="ＭＳ 明朝" w:hint="eastAsia"/>
          <w:color w:val="000000" w:themeColor="text1"/>
          <w:sz w:val="22"/>
        </w:rPr>
        <w:t>に連絡が取れ</w:t>
      </w:r>
      <w:r w:rsidR="007461E2" w:rsidRPr="009909A4">
        <w:rPr>
          <w:rFonts w:ascii="ＭＳ 明朝" w:hAnsi="ＭＳ 明朝" w:hint="eastAsia"/>
          <w:color w:val="000000" w:themeColor="text1"/>
          <w:sz w:val="22"/>
        </w:rPr>
        <w:t>ないなど</w:t>
      </w:r>
      <w:r w:rsidR="0075640F" w:rsidRPr="009909A4">
        <w:rPr>
          <w:rFonts w:ascii="ＭＳ 明朝" w:hAnsi="ＭＳ 明朝" w:hint="eastAsia"/>
          <w:color w:val="000000" w:themeColor="text1"/>
          <w:sz w:val="22"/>
        </w:rPr>
        <w:t>、すぐに引き渡せない</w:t>
      </w:r>
      <w:r w:rsidR="007461E2" w:rsidRPr="009909A4">
        <w:rPr>
          <w:rFonts w:ascii="ＭＳ 明朝" w:hAnsi="ＭＳ 明朝" w:hint="eastAsia"/>
          <w:color w:val="000000" w:themeColor="text1"/>
          <w:sz w:val="22"/>
        </w:rPr>
        <w:t>状況</w:t>
      </w:r>
      <w:r w:rsidR="00B20179" w:rsidRPr="009909A4">
        <w:rPr>
          <w:rFonts w:ascii="ＭＳ 明朝" w:hAnsi="ＭＳ 明朝" w:hint="eastAsia"/>
          <w:color w:val="000000" w:themeColor="text1"/>
          <w:sz w:val="22"/>
        </w:rPr>
        <w:t>も</w:t>
      </w:r>
      <w:r w:rsidR="00A34F41" w:rsidRPr="009909A4">
        <w:rPr>
          <w:rFonts w:ascii="ＭＳ 明朝" w:hAnsi="ＭＳ 明朝" w:hint="eastAsia"/>
          <w:color w:val="000000" w:themeColor="text1"/>
          <w:sz w:val="22"/>
        </w:rPr>
        <w:t>生じます。</w:t>
      </w:r>
      <w:r w:rsidR="00B20179" w:rsidRPr="009909A4">
        <w:rPr>
          <w:rFonts w:ascii="ＭＳ 明朝" w:hAnsi="ＭＳ 明朝" w:hint="eastAsia"/>
          <w:color w:val="000000" w:themeColor="text1"/>
          <w:sz w:val="22"/>
        </w:rPr>
        <w:t>特に</w:t>
      </w:r>
      <w:r w:rsidR="0085742B" w:rsidRPr="009909A4">
        <w:rPr>
          <w:rFonts w:ascii="ＭＳ 明朝" w:hAnsi="ＭＳ 明朝" w:hint="eastAsia"/>
          <w:color w:val="000000" w:themeColor="text1"/>
          <w:sz w:val="22"/>
        </w:rPr>
        <w:t>併設する</w:t>
      </w:r>
      <w:r w:rsidR="000C0971" w:rsidRPr="009909A4">
        <w:rPr>
          <w:rFonts w:ascii="ＭＳ 明朝" w:hAnsi="ＭＳ 明朝" w:hint="eastAsia"/>
          <w:color w:val="000000" w:themeColor="text1"/>
          <w:sz w:val="22"/>
        </w:rPr>
        <w:t>通所事業所の運営</w:t>
      </w:r>
      <w:r w:rsidR="0085742B" w:rsidRPr="009909A4">
        <w:rPr>
          <w:rFonts w:ascii="ＭＳ 明朝" w:hAnsi="ＭＳ 明朝" w:hint="eastAsia"/>
          <w:color w:val="000000" w:themeColor="text1"/>
          <w:sz w:val="22"/>
        </w:rPr>
        <w:t>中の場合には、</w:t>
      </w:r>
      <w:r w:rsidR="00952C80" w:rsidRPr="009909A4">
        <w:rPr>
          <w:rFonts w:ascii="ＭＳ 明朝" w:hAnsi="ＭＳ 明朝" w:hint="eastAsia"/>
          <w:color w:val="000000" w:themeColor="text1"/>
          <w:sz w:val="22"/>
        </w:rPr>
        <w:t>利用者</w:t>
      </w:r>
      <w:r w:rsidR="00136597" w:rsidRPr="009909A4">
        <w:rPr>
          <w:rFonts w:ascii="ＭＳ 明朝" w:hAnsi="ＭＳ 明朝" w:hint="eastAsia"/>
          <w:color w:val="000000" w:themeColor="text1"/>
          <w:sz w:val="22"/>
        </w:rPr>
        <w:t>等</w:t>
      </w:r>
      <w:r w:rsidR="0085742B" w:rsidRPr="009909A4">
        <w:rPr>
          <w:rFonts w:ascii="ＭＳ 明朝" w:hAnsi="ＭＳ 明朝" w:hint="eastAsia"/>
          <w:color w:val="000000" w:themeColor="text1"/>
          <w:sz w:val="22"/>
        </w:rPr>
        <w:t>をしばらく</w:t>
      </w:r>
      <w:r w:rsidR="00A34F41" w:rsidRPr="009909A4">
        <w:rPr>
          <w:rFonts w:ascii="ＭＳ 明朝" w:hAnsi="ＭＳ 明朝" w:hint="eastAsia"/>
          <w:color w:val="000000" w:themeColor="text1"/>
          <w:sz w:val="22"/>
        </w:rPr>
        <w:t>施設で保護</w:t>
      </w:r>
    </w:p>
    <w:p w14:paraId="2AD20977" w14:textId="1264AE12" w:rsidR="009E4527" w:rsidRPr="009909A4" w:rsidRDefault="00A34F41"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する</w:t>
      </w:r>
      <w:r w:rsidR="007E1FBD" w:rsidRPr="009909A4">
        <w:rPr>
          <w:rFonts w:ascii="ＭＳ 明朝" w:hAnsi="ＭＳ 明朝" w:hint="eastAsia"/>
          <w:color w:val="000000" w:themeColor="text1"/>
          <w:sz w:val="22"/>
        </w:rPr>
        <w:t>必要</w:t>
      </w:r>
      <w:r w:rsidR="00B20179" w:rsidRPr="009909A4">
        <w:rPr>
          <w:rFonts w:ascii="ＭＳ 明朝" w:hAnsi="ＭＳ 明朝" w:hint="eastAsia"/>
          <w:color w:val="000000" w:themeColor="text1"/>
          <w:sz w:val="22"/>
        </w:rPr>
        <w:t>があり、そのための対策も必要となります。</w:t>
      </w:r>
    </w:p>
    <w:p w14:paraId="1A8ACA37" w14:textId="13BA4F60" w:rsidR="00313D04" w:rsidRPr="009909A4" w:rsidRDefault="002E649D" w:rsidP="00724FA4">
      <w:pPr>
        <w:ind w:leftChars="200" w:left="425" w:firstLineChars="100" w:firstLine="223"/>
        <w:rPr>
          <w:rFonts w:ascii="ＭＳ 明朝" w:hAnsi="ＭＳ 明朝"/>
          <w:color w:val="000000" w:themeColor="text1"/>
        </w:rPr>
      </w:pPr>
      <w:r w:rsidRPr="009909A4">
        <w:rPr>
          <w:rFonts w:ascii="ＭＳ 明朝" w:hAnsi="ＭＳ 明朝" w:hint="eastAsia"/>
          <w:color w:val="000000" w:themeColor="text1"/>
          <w:sz w:val="22"/>
        </w:rPr>
        <w:t>また、入居者等を安全確</w:t>
      </w:r>
      <w:r w:rsidR="00642748" w:rsidRPr="009909A4">
        <w:rPr>
          <w:rFonts w:ascii="ＭＳ 明朝" w:hAnsi="ＭＳ 明朝" w:hint="eastAsia"/>
          <w:color w:val="000000" w:themeColor="text1"/>
          <w:sz w:val="22"/>
        </w:rPr>
        <w:t>実に家族等に引き渡すためには、緊急時連絡・引き渡しカード（Ｐ</w:t>
      </w:r>
      <w:r w:rsidR="00245635" w:rsidRPr="009909A4">
        <w:rPr>
          <w:rFonts w:ascii="ＭＳ 明朝" w:hAnsi="ＭＳ 明朝"/>
          <w:color w:val="000000" w:themeColor="text1"/>
          <w:sz w:val="22"/>
        </w:rPr>
        <w:fldChar w:fldCharType="begin"/>
      </w:r>
      <w:r w:rsidR="00245635" w:rsidRPr="009909A4">
        <w:rPr>
          <w:rFonts w:ascii="ＭＳ 明朝" w:hAnsi="ＭＳ 明朝"/>
          <w:color w:val="000000" w:themeColor="text1"/>
          <w:sz w:val="22"/>
        </w:rPr>
        <w:instrText xml:space="preserve"> PAGEREF _Ref216707817 \h </w:instrText>
      </w:r>
      <w:r w:rsidR="00245635" w:rsidRPr="009909A4">
        <w:rPr>
          <w:rFonts w:ascii="ＭＳ 明朝" w:hAnsi="ＭＳ 明朝"/>
          <w:color w:val="000000" w:themeColor="text1"/>
          <w:sz w:val="22"/>
        </w:rPr>
      </w:r>
      <w:r w:rsidR="00245635"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245635" w:rsidRPr="009909A4">
        <w:rPr>
          <w:rFonts w:ascii="ＭＳ 明朝" w:hAnsi="ＭＳ 明朝"/>
          <w:color w:val="000000" w:themeColor="text1"/>
          <w:sz w:val="22"/>
        </w:rPr>
        <w:fldChar w:fldCharType="end"/>
      </w:r>
      <w:r w:rsidR="004151A6" w:rsidRPr="009909A4">
        <w:rPr>
          <w:rFonts w:ascii="ＭＳ 明朝" w:hAnsi="ＭＳ 明朝" w:hint="eastAsia"/>
          <w:color w:val="000000" w:themeColor="text1"/>
          <w:sz w:val="22"/>
        </w:rPr>
        <w:t xml:space="preserve">　</w:t>
      </w:r>
      <w:r w:rsidR="00245635" w:rsidRPr="009909A4">
        <w:rPr>
          <w:rFonts w:ascii="ＭＳ 明朝" w:hAnsi="ＭＳ 明朝"/>
          <w:color w:val="000000" w:themeColor="text1"/>
          <w:sz w:val="22"/>
        </w:rPr>
        <w:fldChar w:fldCharType="begin"/>
      </w:r>
      <w:r w:rsidR="00245635" w:rsidRPr="009909A4">
        <w:rPr>
          <w:rFonts w:ascii="ＭＳ 明朝" w:hAnsi="ＭＳ 明朝"/>
          <w:color w:val="000000" w:themeColor="text1"/>
          <w:sz w:val="22"/>
        </w:rPr>
        <w:instrText xml:space="preserve"> REF _Ref216707827 \h </w:instrText>
      </w:r>
      <w:r w:rsidR="00B40BED" w:rsidRPr="009909A4">
        <w:rPr>
          <w:rFonts w:ascii="ＭＳ 明朝" w:hAnsi="ＭＳ 明朝"/>
          <w:color w:val="000000" w:themeColor="text1"/>
          <w:sz w:val="22"/>
        </w:rPr>
        <w:instrText xml:space="preserve"> \* MERGEFORMAT </w:instrText>
      </w:r>
      <w:r w:rsidR="00245635" w:rsidRPr="009909A4">
        <w:rPr>
          <w:rFonts w:ascii="ＭＳ 明朝" w:hAnsi="ＭＳ 明朝"/>
          <w:color w:val="000000" w:themeColor="text1"/>
          <w:sz w:val="22"/>
        </w:rPr>
      </w:r>
      <w:r w:rsidR="00245635"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w:t>
      </w:r>
      <w:r w:rsidR="001E456D" w:rsidRPr="001E456D">
        <w:rPr>
          <w:rFonts w:ascii="ＭＳ 明朝" w:hAnsi="ＭＳ 明朝"/>
          <w:noProof/>
          <w:color w:val="000000" w:themeColor="text1"/>
          <w:sz w:val="22"/>
        </w:rPr>
        <w:t>２</w:t>
      </w:r>
      <w:r w:rsidR="001E456D" w:rsidRPr="001E456D">
        <w:rPr>
          <w:rFonts w:ascii="ＭＳ 明朝" w:hAnsi="ＭＳ 明朝" w:hint="eastAsia"/>
          <w:noProof/>
          <w:color w:val="000000" w:themeColor="text1"/>
          <w:sz w:val="22"/>
        </w:rPr>
        <w:t>-２３</w:t>
      </w:r>
      <w:r w:rsidR="00245635"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w:t>
      </w:r>
      <w:r w:rsidR="00AD68B7" w:rsidRPr="009909A4">
        <w:rPr>
          <w:rFonts w:ascii="ＭＳ 明朝" w:hAnsi="ＭＳ 明朝" w:hint="eastAsia"/>
          <w:color w:val="000000" w:themeColor="text1"/>
          <w:sz w:val="22"/>
        </w:rPr>
        <w:t>の活用</w:t>
      </w:r>
      <w:r w:rsidRPr="009909A4">
        <w:rPr>
          <w:rFonts w:ascii="ＭＳ 明朝" w:hAnsi="ＭＳ 明朝" w:hint="eastAsia"/>
          <w:color w:val="000000" w:themeColor="text1"/>
          <w:sz w:val="22"/>
        </w:rPr>
        <w:t>が有効です。</w:t>
      </w:r>
    </w:p>
    <w:p w14:paraId="597C7180" w14:textId="77777777" w:rsidR="00313D04" w:rsidRPr="009909A4" w:rsidRDefault="00313D04">
      <w:pPr>
        <w:rPr>
          <w:rFonts w:ascii="ＭＳ 明朝" w:hAnsi="ＭＳ 明朝"/>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tblGrid>
      <w:tr w:rsidR="009909A4" w:rsidRPr="009909A4" w14:paraId="2BA652E5" w14:textId="77777777" w:rsidTr="002D7CDF">
        <w:tc>
          <w:tcPr>
            <w:tcW w:w="9302" w:type="dxa"/>
            <w:tcBorders>
              <w:bottom w:val="single" w:sz="4" w:space="0" w:color="auto"/>
            </w:tcBorders>
          </w:tcPr>
          <w:p w14:paraId="161B2D52" w14:textId="77777777" w:rsidR="002E649D" w:rsidRPr="009909A4" w:rsidRDefault="002E649D" w:rsidP="00AB1970">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50103C9C" w14:textId="77777777" w:rsidTr="002D7CDF">
        <w:trPr>
          <w:trHeight w:val="412"/>
        </w:trPr>
        <w:tc>
          <w:tcPr>
            <w:tcW w:w="9302" w:type="dxa"/>
            <w:tcBorders>
              <w:top w:val="single" w:sz="4" w:space="0" w:color="auto"/>
              <w:left w:val="single" w:sz="4" w:space="0" w:color="auto"/>
              <w:bottom w:val="nil"/>
              <w:right w:val="single" w:sz="4" w:space="0" w:color="auto"/>
            </w:tcBorders>
          </w:tcPr>
          <w:p w14:paraId="5973F1CD" w14:textId="7BA5C4FB" w:rsidR="002E649D" w:rsidRPr="009909A4" w:rsidRDefault="002E649D" w:rsidP="001B57D1">
            <w:pPr>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緊急</w:t>
            </w:r>
            <w:r w:rsidR="00356262" w:rsidRPr="009909A4">
              <w:rPr>
                <w:rFonts w:ascii="ＭＳ ゴシック" w:eastAsia="ＭＳ ゴシック" w:hAnsi="ＭＳ ゴシック" w:hint="eastAsia"/>
                <w:color w:val="000000" w:themeColor="text1"/>
                <w:sz w:val="22"/>
              </w:rPr>
              <w:t>時</w:t>
            </w:r>
            <w:r w:rsidRPr="009909A4">
              <w:rPr>
                <w:rFonts w:ascii="ＭＳ ゴシック" w:eastAsia="ＭＳ ゴシック" w:hAnsi="ＭＳ ゴシック" w:hint="eastAsia"/>
                <w:color w:val="000000" w:themeColor="text1"/>
                <w:sz w:val="22"/>
              </w:rPr>
              <w:t>連絡・引き渡しカードの使い方</w:t>
            </w:r>
          </w:p>
        </w:tc>
      </w:tr>
      <w:tr w:rsidR="00BF6B56" w:rsidRPr="009909A4" w14:paraId="14D4DB63" w14:textId="77777777" w:rsidTr="00391893">
        <w:trPr>
          <w:trHeight w:val="1122"/>
        </w:trPr>
        <w:tc>
          <w:tcPr>
            <w:tcW w:w="9302" w:type="dxa"/>
            <w:tcBorders>
              <w:top w:val="nil"/>
              <w:left w:val="single" w:sz="4" w:space="0" w:color="auto"/>
              <w:bottom w:val="single" w:sz="4" w:space="0" w:color="auto"/>
              <w:right w:val="single" w:sz="4" w:space="0" w:color="auto"/>
            </w:tcBorders>
          </w:tcPr>
          <w:p w14:paraId="7A7FD32A" w14:textId="3961298A" w:rsidR="002D7CDF" w:rsidRPr="009909A4" w:rsidRDefault="002D7CDF" w:rsidP="001B57D1">
            <w:pPr>
              <w:ind w:firstLineChars="100" w:firstLine="223"/>
              <w:rPr>
                <w:rFonts w:ascii="ＭＳ ゴシック" w:eastAsia="ＭＳ ゴシック" w:hAnsi="ＭＳ ゴシック"/>
                <w:color w:val="000000" w:themeColor="text1"/>
                <w:sz w:val="22"/>
              </w:rPr>
            </w:pPr>
            <w:r w:rsidRPr="009909A4">
              <w:rPr>
                <w:rFonts w:ascii="ＭＳ 明朝" w:hAnsi="ＭＳ 明朝" w:hint="eastAsia"/>
                <w:color w:val="000000" w:themeColor="text1"/>
                <w:sz w:val="22"/>
              </w:rPr>
              <w:t>家族等と施設でそれぞれ同じカードを保有し、引き渡しの際に家族等から提示を受けたり、記載内容を本人確認に利用することで、安全な引き渡しを行うことが可能になります</w:t>
            </w:r>
            <w:r w:rsidR="00391893" w:rsidRPr="009909A4">
              <w:rPr>
                <w:rFonts w:ascii="ＭＳ 明朝" w:hAnsi="ＭＳ 明朝" w:hint="eastAsia"/>
                <w:color w:val="000000" w:themeColor="text1"/>
                <w:sz w:val="22"/>
              </w:rPr>
              <w:t>。</w:t>
            </w:r>
          </w:p>
        </w:tc>
      </w:tr>
    </w:tbl>
    <w:p w14:paraId="04D599AF" w14:textId="4CB906C8" w:rsidR="00134CDA" w:rsidRPr="009909A4" w:rsidDel="006A001C" w:rsidRDefault="00134CDA" w:rsidP="00134CDA">
      <w:pPr>
        <w:spacing w:line="280" w:lineRule="exact"/>
        <w:rPr>
          <w:rFonts w:ascii="ＭＳ 明朝" w:hAnsi="ＭＳ 明朝"/>
          <w:color w:val="000000" w:themeColor="text1"/>
          <w:sz w:val="22"/>
        </w:rPr>
      </w:pPr>
    </w:p>
    <w:p w14:paraId="2900EA36" w14:textId="77777777" w:rsidR="00277E38" w:rsidRPr="009909A4" w:rsidRDefault="00277E38">
      <w:pPr>
        <w:widowControl/>
        <w:jc w:val="left"/>
        <w:rPr>
          <w:rFonts w:asciiTheme="majorHAnsi" w:hAnsiTheme="majorHAnsi"/>
          <w:bCs/>
          <w:color w:val="000000" w:themeColor="text1"/>
          <w:sz w:val="22"/>
          <w:szCs w:val="21"/>
        </w:rPr>
      </w:pPr>
      <w:r w:rsidRPr="009909A4">
        <w:rPr>
          <w:color w:val="000000" w:themeColor="text1"/>
        </w:rPr>
        <w:br w:type="page"/>
      </w:r>
    </w:p>
    <w:p w14:paraId="10C30A39" w14:textId="1191A884" w:rsidR="00277E38" w:rsidRPr="009909A4" w:rsidRDefault="00277E38" w:rsidP="001B57D1">
      <w:pPr>
        <w:pStyle w:val="af0"/>
        <w:spacing w:line="480" w:lineRule="auto"/>
        <w:rPr>
          <w:color w:val="000000" w:themeColor="text1"/>
        </w:rPr>
      </w:pPr>
      <w:bookmarkStart w:id="119" w:name="_Ref216707827"/>
      <w:bookmarkStart w:id="120" w:name="_Ref216707817"/>
      <w:bookmarkStart w:id="121" w:name="_Toc216946849"/>
      <w:bookmarkStart w:id="122" w:name="_Toc224501891"/>
      <w:r w:rsidRPr="009909A4">
        <w:rPr>
          <w:rFonts w:ascii="ＭＳ 明朝" w:hAnsi="ＭＳ 明朝" w:hint="eastAsia"/>
          <w:bCs w:val="0"/>
          <w:color w:val="000000" w:themeColor="text1"/>
        </w:rPr>
        <w:lastRenderedPageBreak/>
        <w:t>参考</w:t>
      </w:r>
      <w:r w:rsidRPr="009909A4">
        <w:rPr>
          <w:rFonts w:ascii="ＭＳ 明朝" w:hAnsi="ＭＳ 明朝"/>
          <w:bCs w:val="0"/>
          <w:color w:val="000000" w:themeColor="text1"/>
        </w:rPr>
        <w:t xml:space="preserve"> </w:t>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STYLEREF 1 \s </w:instrText>
      </w:r>
      <w:r w:rsidR="00676941" w:rsidRPr="009909A4">
        <w:rPr>
          <w:rFonts w:ascii="ＭＳ 明朝" w:hAnsi="ＭＳ 明朝"/>
          <w:bCs w:val="0"/>
          <w:color w:val="000000" w:themeColor="text1"/>
        </w:rPr>
        <w:fldChar w:fldCharType="separate"/>
      </w:r>
      <w:r w:rsidR="001E456D">
        <w:rPr>
          <w:rFonts w:ascii="ＭＳ 明朝" w:hAnsi="ＭＳ 明朝"/>
          <w:bCs w:val="0"/>
          <w:noProof/>
          <w:color w:val="000000" w:themeColor="text1"/>
        </w:rPr>
        <w:t>２</w:t>
      </w:r>
      <w:r w:rsidR="00676941" w:rsidRPr="009909A4">
        <w:rPr>
          <w:rFonts w:ascii="ＭＳ 明朝" w:hAnsi="ＭＳ 明朝"/>
          <w:bCs w:val="0"/>
          <w:color w:val="000000" w:themeColor="text1"/>
        </w:rPr>
        <w:fldChar w:fldCharType="end"/>
      </w:r>
      <w:r w:rsidR="00F464D4" w:rsidRPr="009909A4">
        <w:rPr>
          <w:rFonts w:ascii="ＭＳ 明朝" w:hAnsi="ＭＳ 明朝" w:hint="eastAsia"/>
          <w:color w:val="000000" w:themeColor="text1"/>
        </w:rPr>
        <w:t>-</w:t>
      </w:r>
      <w:r w:rsidR="00676941" w:rsidRPr="009909A4">
        <w:rPr>
          <w:rFonts w:ascii="ＭＳ 明朝" w:hAnsi="ＭＳ 明朝" w:hint="eastAsia"/>
          <w:bCs w:val="0"/>
          <w:color w:val="000000" w:themeColor="text1"/>
        </w:rPr>
        <w:fldChar w:fldCharType="begin"/>
      </w:r>
      <w:r w:rsidR="00676941" w:rsidRPr="009909A4">
        <w:rPr>
          <w:rFonts w:ascii="ＭＳ 明朝" w:hAnsi="ＭＳ 明朝"/>
          <w:bCs w:val="0"/>
          <w:color w:val="000000" w:themeColor="text1"/>
        </w:rPr>
        <w:instrText xml:space="preserve"> SEQ 参考 \* DBCHAR \s 1 </w:instrText>
      </w:r>
      <w:r w:rsidR="00676941" w:rsidRPr="009909A4">
        <w:rPr>
          <w:rFonts w:ascii="ＭＳ 明朝" w:hAnsi="ＭＳ 明朝" w:hint="eastAsia"/>
          <w:bCs w:val="0"/>
          <w:color w:val="000000" w:themeColor="text1"/>
        </w:rPr>
        <w:fldChar w:fldCharType="separate"/>
      </w:r>
      <w:r w:rsidR="001E456D">
        <w:rPr>
          <w:rFonts w:ascii="ＭＳ 明朝" w:hAnsi="ＭＳ 明朝" w:hint="eastAsia"/>
          <w:bCs w:val="0"/>
          <w:noProof/>
          <w:color w:val="000000" w:themeColor="text1"/>
        </w:rPr>
        <w:t>２３</w:t>
      </w:r>
      <w:r w:rsidR="00676941" w:rsidRPr="009909A4">
        <w:rPr>
          <w:rFonts w:ascii="ＭＳ 明朝" w:hAnsi="ＭＳ 明朝" w:hint="eastAsia"/>
          <w:bCs w:val="0"/>
          <w:color w:val="000000" w:themeColor="text1"/>
        </w:rPr>
        <w:fldChar w:fldCharType="end"/>
      </w:r>
      <w:bookmarkEnd w:id="119"/>
      <w:r w:rsidRPr="009909A4">
        <w:rPr>
          <w:rFonts w:ascii="ＭＳ 明朝" w:hAnsi="ＭＳ 明朝" w:hint="eastAsia"/>
          <w:bCs w:val="0"/>
          <w:color w:val="000000" w:themeColor="text1"/>
        </w:rPr>
        <w:t xml:space="preserve">　</w:t>
      </w:r>
      <w:r w:rsidRPr="009909A4">
        <w:rPr>
          <w:rFonts w:ascii="ＭＳ 明朝" w:hAnsi="ＭＳ 明朝" w:hint="eastAsia"/>
          <w:color w:val="000000" w:themeColor="text1"/>
        </w:rPr>
        <w:t>緊急時連絡・引き渡しカード</w:t>
      </w:r>
      <w:bookmarkEnd w:id="120"/>
      <w:bookmarkEnd w:id="121"/>
      <w:bookmarkEnd w:id="12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376"/>
        <w:gridCol w:w="2193"/>
        <w:gridCol w:w="1655"/>
        <w:gridCol w:w="2297"/>
      </w:tblGrid>
      <w:tr w:rsidR="009909A4" w:rsidRPr="009909A4" w14:paraId="7867196B" w14:textId="77777777" w:rsidTr="003B76C0">
        <w:tc>
          <w:tcPr>
            <w:tcW w:w="439" w:type="dxa"/>
            <w:vMerge w:val="restart"/>
            <w:vAlign w:val="center"/>
          </w:tcPr>
          <w:p w14:paraId="2BC0005D" w14:textId="77777777" w:rsidR="002E649D" w:rsidRPr="009909A4" w:rsidRDefault="002E649D" w:rsidP="00731ACF">
            <w:pPr>
              <w:spacing w:line="24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入居者</w:t>
            </w:r>
          </w:p>
        </w:tc>
        <w:tc>
          <w:tcPr>
            <w:tcW w:w="1376" w:type="dxa"/>
          </w:tcPr>
          <w:p w14:paraId="7FDAC25A" w14:textId="77777777" w:rsidR="002E649D" w:rsidRPr="009909A4" w:rsidRDefault="002E649D"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フリガナ</w:t>
            </w:r>
          </w:p>
        </w:tc>
        <w:tc>
          <w:tcPr>
            <w:tcW w:w="2193" w:type="dxa"/>
          </w:tcPr>
          <w:p w14:paraId="065EFD58" w14:textId="77777777" w:rsidR="002E649D" w:rsidRPr="009909A4" w:rsidRDefault="002E649D" w:rsidP="00731ACF">
            <w:pPr>
              <w:rPr>
                <w:rFonts w:ascii="ＭＳ 明朝" w:hAnsi="ＭＳ 明朝"/>
                <w:color w:val="000000" w:themeColor="text1"/>
                <w:sz w:val="22"/>
              </w:rPr>
            </w:pPr>
          </w:p>
        </w:tc>
        <w:tc>
          <w:tcPr>
            <w:tcW w:w="1655" w:type="dxa"/>
          </w:tcPr>
          <w:p w14:paraId="0529DC2F" w14:textId="77777777" w:rsidR="002E649D" w:rsidRPr="009909A4" w:rsidRDefault="002E649D"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年齢</w:t>
            </w:r>
          </w:p>
        </w:tc>
        <w:tc>
          <w:tcPr>
            <w:tcW w:w="2297" w:type="dxa"/>
          </w:tcPr>
          <w:p w14:paraId="31F0A7EE" w14:textId="77777777" w:rsidR="002E649D" w:rsidRPr="009909A4" w:rsidRDefault="002E649D" w:rsidP="00731ACF">
            <w:pPr>
              <w:rPr>
                <w:rFonts w:ascii="ＭＳ 明朝" w:hAnsi="ＭＳ 明朝"/>
                <w:color w:val="000000" w:themeColor="text1"/>
                <w:sz w:val="22"/>
              </w:rPr>
            </w:pPr>
          </w:p>
        </w:tc>
      </w:tr>
      <w:tr w:rsidR="009909A4" w:rsidRPr="009909A4" w14:paraId="5CECB866" w14:textId="77777777" w:rsidTr="003B76C0">
        <w:tc>
          <w:tcPr>
            <w:tcW w:w="439" w:type="dxa"/>
            <w:vMerge/>
            <w:vAlign w:val="center"/>
          </w:tcPr>
          <w:p w14:paraId="26471469" w14:textId="77777777" w:rsidR="002E649D" w:rsidRPr="009909A4" w:rsidRDefault="002E649D" w:rsidP="00731ACF">
            <w:pPr>
              <w:spacing w:line="240" w:lineRule="exact"/>
              <w:jc w:val="center"/>
              <w:rPr>
                <w:rFonts w:ascii="ＭＳ 明朝" w:hAnsi="ＭＳ 明朝"/>
                <w:color w:val="000000" w:themeColor="text1"/>
                <w:sz w:val="22"/>
              </w:rPr>
            </w:pPr>
          </w:p>
        </w:tc>
        <w:tc>
          <w:tcPr>
            <w:tcW w:w="1376" w:type="dxa"/>
            <w:vMerge w:val="restart"/>
            <w:vAlign w:val="center"/>
          </w:tcPr>
          <w:p w14:paraId="0FE6C169" w14:textId="77777777" w:rsidR="002E649D" w:rsidRPr="009909A4" w:rsidRDefault="002E649D"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氏名</w:t>
            </w:r>
          </w:p>
        </w:tc>
        <w:tc>
          <w:tcPr>
            <w:tcW w:w="2193" w:type="dxa"/>
            <w:vMerge w:val="restart"/>
          </w:tcPr>
          <w:p w14:paraId="229694A4" w14:textId="77777777" w:rsidR="002E649D" w:rsidRPr="009909A4" w:rsidRDefault="002E649D" w:rsidP="00731ACF">
            <w:pPr>
              <w:rPr>
                <w:rFonts w:ascii="ＭＳ 明朝" w:hAnsi="ＭＳ 明朝"/>
                <w:color w:val="000000" w:themeColor="text1"/>
                <w:sz w:val="22"/>
              </w:rPr>
            </w:pPr>
          </w:p>
        </w:tc>
        <w:tc>
          <w:tcPr>
            <w:tcW w:w="1655" w:type="dxa"/>
          </w:tcPr>
          <w:p w14:paraId="05D11399" w14:textId="77777777" w:rsidR="002E649D" w:rsidRPr="009909A4" w:rsidRDefault="002E649D"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生年月日</w:t>
            </w:r>
          </w:p>
        </w:tc>
        <w:tc>
          <w:tcPr>
            <w:tcW w:w="2297" w:type="dxa"/>
          </w:tcPr>
          <w:p w14:paraId="40E99B04" w14:textId="77777777" w:rsidR="002E649D" w:rsidRPr="009909A4" w:rsidRDefault="002E649D" w:rsidP="00731ACF">
            <w:pPr>
              <w:rPr>
                <w:rFonts w:ascii="ＭＳ 明朝" w:hAnsi="ＭＳ 明朝"/>
                <w:color w:val="000000" w:themeColor="text1"/>
                <w:sz w:val="22"/>
              </w:rPr>
            </w:pPr>
          </w:p>
        </w:tc>
      </w:tr>
      <w:tr w:rsidR="009909A4" w:rsidRPr="009909A4" w14:paraId="7A4B5B5C" w14:textId="77777777" w:rsidTr="003B76C0">
        <w:tc>
          <w:tcPr>
            <w:tcW w:w="439" w:type="dxa"/>
            <w:vMerge/>
            <w:vAlign w:val="center"/>
          </w:tcPr>
          <w:p w14:paraId="006B19FE" w14:textId="77777777" w:rsidR="002E649D" w:rsidRPr="009909A4" w:rsidRDefault="002E649D" w:rsidP="00731ACF">
            <w:pPr>
              <w:spacing w:line="240" w:lineRule="exact"/>
              <w:jc w:val="center"/>
              <w:rPr>
                <w:rFonts w:ascii="ＭＳ 明朝" w:hAnsi="ＭＳ 明朝"/>
                <w:color w:val="000000" w:themeColor="text1"/>
                <w:sz w:val="22"/>
              </w:rPr>
            </w:pPr>
          </w:p>
        </w:tc>
        <w:tc>
          <w:tcPr>
            <w:tcW w:w="1376" w:type="dxa"/>
            <w:vMerge/>
          </w:tcPr>
          <w:p w14:paraId="27D0DF32" w14:textId="77777777" w:rsidR="002E649D" w:rsidRPr="009909A4" w:rsidRDefault="002E649D" w:rsidP="00731ACF">
            <w:pPr>
              <w:jc w:val="distribute"/>
              <w:rPr>
                <w:rFonts w:ascii="ＭＳ 明朝" w:hAnsi="ＭＳ 明朝"/>
                <w:color w:val="000000" w:themeColor="text1"/>
                <w:sz w:val="22"/>
              </w:rPr>
            </w:pPr>
          </w:p>
        </w:tc>
        <w:tc>
          <w:tcPr>
            <w:tcW w:w="2193" w:type="dxa"/>
            <w:vMerge/>
          </w:tcPr>
          <w:p w14:paraId="130F444E" w14:textId="77777777" w:rsidR="002E649D" w:rsidRPr="009909A4" w:rsidRDefault="002E649D" w:rsidP="00731ACF">
            <w:pPr>
              <w:rPr>
                <w:rFonts w:ascii="ＭＳ 明朝" w:hAnsi="ＭＳ 明朝"/>
                <w:color w:val="000000" w:themeColor="text1"/>
                <w:sz w:val="22"/>
              </w:rPr>
            </w:pPr>
          </w:p>
        </w:tc>
        <w:tc>
          <w:tcPr>
            <w:tcW w:w="1655" w:type="dxa"/>
          </w:tcPr>
          <w:p w14:paraId="4BBC19B9" w14:textId="77777777" w:rsidR="002E649D" w:rsidRPr="009909A4" w:rsidRDefault="002E649D"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性別</w:t>
            </w:r>
          </w:p>
        </w:tc>
        <w:tc>
          <w:tcPr>
            <w:tcW w:w="2297" w:type="dxa"/>
          </w:tcPr>
          <w:p w14:paraId="0A33A4F1" w14:textId="77777777" w:rsidR="002E649D" w:rsidRPr="009909A4" w:rsidRDefault="002E649D" w:rsidP="00731ACF">
            <w:pPr>
              <w:rPr>
                <w:rFonts w:ascii="ＭＳ 明朝" w:hAnsi="ＭＳ 明朝"/>
                <w:color w:val="000000" w:themeColor="text1"/>
                <w:sz w:val="22"/>
              </w:rPr>
            </w:pPr>
          </w:p>
        </w:tc>
      </w:tr>
      <w:tr w:rsidR="009909A4" w:rsidRPr="009909A4" w14:paraId="7114995F" w14:textId="77777777" w:rsidTr="003B76C0">
        <w:tc>
          <w:tcPr>
            <w:tcW w:w="439" w:type="dxa"/>
            <w:vMerge w:val="restart"/>
            <w:vAlign w:val="center"/>
          </w:tcPr>
          <w:p w14:paraId="37FCBFE6" w14:textId="77777777" w:rsidR="00AA1E0F" w:rsidRPr="009909A4" w:rsidRDefault="00AA1E0F" w:rsidP="00731ACF">
            <w:pPr>
              <w:spacing w:line="24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留意事項</w:t>
            </w:r>
          </w:p>
        </w:tc>
        <w:tc>
          <w:tcPr>
            <w:tcW w:w="1376" w:type="dxa"/>
          </w:tcPr>
          <w:p w14:paraId="765AAE8C"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既往歴</w:t>
            </w:r>
          </w:p>
        </w:tc>
        <w:tc>
          <w:tcPr>
            <w:tcW w:w="2193" w:type="dxa"/>
          </w:tcPr>
          <w:p w14:paraId="0FE72274" w14:textId="77777777" w:rsidR="00AA1E0F" w:rsidRPr="009909A4" w:rsidRDefault="00AA1E0F" w:rsidP="00731ACF">
            <w:pPr>
              <w:rPr>
                <w:rFonts w:ascii="ＭＳ 明朝" w:hAnsi="ＭＳ 明朝"/>
                <w:color w:val="000000" w:themeColor="text1"/>
                <w:sz w:val="22"/>
              </w:rPr>
            </w:pPr>
          </w:p>
        </w:tc>
        <w:tc>
          <w:tcPr>
            <w:tcW w:w="1655" w:type="dxa"/>
            <w:vMerge w:val="restart"/>
          </w:tcPr>
          <w:p w14:paraId="31217DB4"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生活機能に関する留意事項</w:t>
            </w:r>
          </w:p>
        </w:tc>
        <w:tc>
          <w:tcPr>
            <w:tcW w:w="2297" w:type="dxa"/>
            <w:vMerge w:val="restart"/>
          </w:tcPr>
          <w:p w14:paraId="6CE039C1" w14:textId="77777777" w:rsidR="00AA1E0F" w:rsidRPr="009909A4" w:rsidRDefault="00AA1E0F" w:rsidP="00731ACF">
            <w:pPr>
              <w:rPr>
                <w:rFonts w:ascii="ＭＳ 明朝" w:hAnsi="ＭＳ 明朝"/>
                <w:color w:val="000000" w:themeColor="text1"/>
                <w:sz w:val="22"/>
              </w:rPr>
            </w:pPr>
          </w:p>
        </w:tc>
      </w:tr>
      <w:tr w:rsidR="009909A4" w:rsidRPr="009909A4" w14:paraId="2D7002EE" w14:textId="77777777" w:rsidTr="003B76C0">
        <w:tc>
          <w:tcPr>
            <w:tcW w:w="439" w:type="dxa"/>
            <w:vMerge/>
          </w:tcPr>
          <w:p w14:paraId="3E4CBFE2" w14:textId="77777777" w:rsidR="00AA1E0F" w:rsidRPr="009909A4" w:rsidRDefault="00AA1E0F" w:rsidP="00AB1970">
            <w:pPr>
              <w:spacing w:line="240" w:lineRule="exact"/>
              <w:rPr>
                <w:rFonts w:ascii="ＭＳ 明朝" w:hAnsi="ＭＳ 明朝"/>
                <w:color w:val="000000" w:themeColor="text1"/>
                <w:sz w:val="22"/>
              </w:rPr>
            </w:pPr>
          </w:p>
        </w:tc>
        <w:tc>
          <w:tcPr>
            <w:tcW w:w="1376" w:type="dxa"/>
          </w:tcPr>
          <w:p w14:paraId="216A0A02"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現病歴</w:t>
            </w:r>
          </w:p>
        </w:tc>
        <w:tc>
          <w:tcPr>
            <w:tcW w:w="2193" w:type="dxa"/>
          </w:tcPr>
          <w:p w14:paraId="7C0EBE72" w14:textId="77777777" w:rsidR="00AA1E0F" w:rsidRPr="009909A4" w:rsidRDefault="00AA1E0F" w:rsidP="00731ACF">
            <w:pPr>
              <w:rPr>
                <w:rFonts w:ascii="ＭＳ 明朝" w:hAnsi="ＭＳ 明朝"/>
                <w:color w:val="000000" w:themeColor="text1"/>
                <w:sz w:val="22"/>
              </w:rPr>
            </w:pPr>
          </w:p>
        </w:tc>
        <w:tc>
          <w:tcPr>
            <w:tcW w:w="1655" w:type="dxa"/>
            <w:vMerge/>
          </w:tcPr>
          <w:p w14:paraId="5CAD25CE" w14:textId="77777777" w:rsidR="00AA1E0F" w:rsidRPr="009909A4" w:rsidRDefault="00AA1E0F" w:rsidP="00731ACF">
            <w:pPr>
              <w:jc w:val="distribute"/>
              <w:rPr>
                <w:rFonts w:ascii="ＭＳ 明朝" w:hAnsi="ＭＳ 明朝"/>
                <w:color w:val="000000" w:themeColor="text1"/>
                <w:sz w:val="22"/>
              </w:rPr>
            </w:pPr>
          </w:p>
        </w:tc>
        <w:tc>
          <w:tcPr>
            <w:tcW w:w="2297" w:type="dxa"/>
            <w:vMerge/>
          </w:tcPr>
          <w:p w14:paraId="79903C8E" w14:textId="77777777" w:rsidR="00AA1E0F" w:rsidRPr="009909A4" w:rsidRDefault="00AA1E0F" w:rsidP="00731ACF">
            <w:pPr>
              <w:rPr>
                <w:rFonts w:ascii="ＭＳ 明朝" w:hAnsi="ＭＳ 明朝"/>
                <w:color w:val="000000" w:themeColor="text1"/>
                <w:sz w:val="22"/>
              </w:rPr>
            </w:pPr>
          </w:p>
        </w:tc>
      </w:tr>
      <w:tr w:rsidR="009909A4" w:rsidRPr="009909A4" w14:paraId="4F5ABA08" w14:textId="77777777" w:rsidTr="003B76C0">
        <w:tc>
          <w:tcPr>
            <w:tcW w:w="439" w:type="dxa"/>
            <w:vMerge/>
          </w:tcPr>
          <w:p w14:paraId="3D2D3B4E" w14:textId="77777777" w:rsidR="002E649D" w:rsidRPr="009909A4" w:rsidRDefault="002E649D" w:rsidP="00AB1970">
            <w:pPr>
              <w:spacing w:line="240" w:lineRule="exact"/>
              <w:rPr>
                <w:rFonts w:ascii="ＭＳ 明朝" w:hAnsi="ＭＳ 明朝"/>
                <w:color w:val="000000" w:themeColor="text1"/>
                <w:sz w:val="22"/>
              </w:rPr>
            </w:pPr>
          </w:p>
        </w:tc>
        <w:tc>
          <w:tcPr>
            <w:tcW w:w="1376" w:type="dxa"/>
          </w:tcPr>
          <w:p w14:paraId="0B48E6D2" w14:textId="77777777" w:rsidR="002E649D" w:rsidRPr="009909A4" w:rsidRDefault="002E649D"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血液型</w:t>
            </w:r>
          </w:p>
        </w:tc>
        <w:tc>
          <w:tcPr>
            <w:tcW w:w="2193" w:type="dxa"/>
          </w:tcPr>
          <w:p w14:paraId="06CBC4B5" w14:textId="77777777" w:rsidR="002E649D" w:rsidRPr="009909A4" w:rsidRDefault="002E649D" w:rsidP="00731ACF">
            <w:pPr>
              <w:rPr>
                <w:rFonts w:ascii="ＭＳ 明朝" w:hAnsi="ＭＳ 明朝"/>
                <w:color w:val="000000" w:themeColor="text1"/>
                <w:sz w:val="22"/>
              </w:rPr>
            </w:pPr>
          </w:p>
        </w:tc>
        <w:tc>
          <w:tcPr>
            <w:tcW w:w="1655" w:type="dxa"/>
          </w:tcPr>
          <w:p w14:paraId="524612FE" w14:textId="77777777" w:rsidR="002E649D" w:rsidRPr="009909A4" w:rsidRDefault="002E649D"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リスク管理</w:t>
            </w:r>
          </w:p>
        </w:tc>
        <w:tc>
          <w:tcPr>
            <w:tcW w:w="2297" w:type="dxa"/>
          </w:tcPr>
          <w:p w14:paraId="65537FCD" w14:textId="77777777" w:rsidR="002E649D" w:rsidRPr="009909A4" w:rsidRDefault="002E649D" w:rsidP="00731ACF">
            <w:pPr>
              <w:rPr>
                <w:rFonts w:ascii="ＭＳ 明朝" w:hAnsi="ＭＳ 明朝"/>
                <w:color w:val="000000" w:themeColor="text1"/>
                <w:sz w:val="22"/>
              </w:rPr>
            </w:pPr>
          </w:p>
        </w:tc>
      </w:tr>
      <w:tr w:rsidR="00BF6B56" w:rsidRPr="009909A4" w14:paraId="5BAB06CA" w14:textId="77777777" w:rsidTr="003B76C0">
        <w:tc>
          <w:tcPr>
            <w:tcW w:w="439" w:type="dxa"/>
            <w:vMerge/>
          </w:tcPr>
          <w:p w14:paraId="669FA796" w14:textId="77777777" w:rsidR="002E649D" w:rsidRPr="009909A4" w:rsidRDefault="002E649D" w:rsidP="00AB1970">
            <w:pPr>
              <w:spacing w:line="240" w:lineRule="exact"/>
              <w:rPr>
                <w:rFonts w:ascii="ＭＳ 明朝" w:hAnsi="ＭＳ 明朝"/>
                <w:color w:val="000000" w:themeColor="text1"/>
                <w:sz w:val="22"/>
              </w:rPr>
            </w:pPr>
          </w:p>
        </w:tc>
        <w:tc>
          <w:tcPr>
            <w:tcW w:w="1376" w:type="dxa"/>
          </w:tcPr>
          <w:p w14:paraId="15ED07CD" w14:textId="77777777" w:rsidR="002E649D" w:rsidRPr="009909A4" w:rsidRDefault="002E649D"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栄養・運動</w:t>
            </w:r>
          </w:p>
        </w:tc>
        <w:tc>
          <w:tcPr>
            <w:tcW w:w="2193" w:type="dxa"/>
          </w:tcPr>
          <w:p w14:paraId="415102F0" w14:textId="77777777" w:rsidR="002E649D" w:rsidRPr="009909A4" w:rsidRDefault="002E649D" w:rsidP="00731ACF">
            <w:pPr>
              <w:rPr>
                <w:rFonts w:ascii="ＭＳ 明朝" w:hAnsi="ＭＳ 明朝"/>
                <w:color w:val="000000" w:themeColor="text1"/>
                <w:sz w:val="22"/>
              </w:rPr>
            </w:pPr>
          </w:p>
        </w:tc>
        <w:tc>
          <w:tcPr>
            <w:tcW w:w="1655" w:type="dxa"/>
          </w:tcPr>
          <w:p w14:paraId="5BEA8541" w14:textId="77777777" w:rsidR="002E649D" w:rsidRPr="009909A4" w:rsidRDefault="002E649D"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服薬状況</w:t>
            </w:r>
          </w:p>
        </w:tc>
        <w:tc>
          <w:tcPr>
            <w:tcW w:w="2297" w:type="dxa"/>
          </w:tcPr>
          <w:p w14:paraId="4F07072C" w14:textId="77777777" w:rsidR="002E649D" w:rsidRPr="009909A4" w:rsidRDefault="002E649D" w:rsidP="00731ACF">
            <w:pPr>
              <w:rPr>
                <w:rFonts w:ascii="ＭＳ 明朝" w:hAnsi="ＭＳ 明朝"/>
                <w:color w:val="000000" w:themeColor="text1"/>
                <w:sz w:val="22"/>
              </w:rPr>
            </w:pPr>
          </w:p>
        </w:tc>
      </w:tr>
    </w:tbl>
    <w:p w14:paraId="4B304B20" w14:textId="77777777" w:rsidR="002E649D" w:rsidRPr="009909A4" w:rsidRDefault="002E649D" w:rsidP="00AD68B7">
      <w:pPr>
        <w:spacing w:line="240" w:lineRule="exact"/>
        <w:rPr>
          <w:rFonts w:ascii="ＭＳ 明朝" w:hAnsi="ＭＳ 明朝"/>
          <w:color w:val="000000" w:themeColor="text1"/>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378"/>
        <w:gridCol w:w="2183"/>
        <w:gridCol w:w="1663"/>
        <w:gridCol w:w="2297"/>
      </w:tblGrid>
      <w:tr w:rsidR="009909A4" w:rsidRPr="009909A4" w14:paraId="56A0EC20" w14:textId="77777777" w:rsidTr="00731ACF">
        <w:tc>
          <w:tcPr>
            <w:tcW w:w="439" w:type="dxa"/>
            <w:vMerge w:val="restart"/>
            <w:vAlign w:val="center"/>
          </w:tcPr>
          <w:p w14:paraId="16BED901" w14:textId="77777777" w:rsidR="00AA1E0F" w:rsidRPr="009909A4" w:rsidRDefault="00AA1E0F" w:rsidP="00731ACF">
            <w:pPr>
              <w:spacing w:line="24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身元引受人</w:t>
            </w:r>
          </w:p>
        </w:tc>
        <w:tc>
          <w:tcPr>
            <w:tcW w:w="1414" w:type="dxa"/>
          </w:tcPr>
          <w:p w14:paraId="3297AEB1"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フリガナ</w:t>
            </w:r>
          </w:p>
        </w:tc>
        <w:tc>
          <w:tcPr>
            <w:tcW w:w="2257" w:type="dxa"/>
          </w:tcPr>
          <w:p w14:paraId="0015800A" w14:textId="77777777" w:rsidR="00AA1E0F" w:rsidRPr="009909A4" w:rsidRDefault="00AA1E0F" w:rsidP="00731ACF">
            <w:pPr>
              <w:rPr>
                <w:rFonts w:ascii="ＭＳ 明朝" w:hAnsi="ＭＳ 明朝"/>
                <w:color w:val="000000" w:themeColor="text1"/>
                <w:sz w:val="22"/>
              </w:rPr>
            </w:pPr>
          </w:p>
        </w:tc>
        <w:tc>
          <w:tcPr>
            <w:tcW w:w="1701" w:type="dxa"/>
          </w:tcPr>
          <w:p w14:paraId="53DDBAE6"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自宅電話</w:t>
            </w:r>
          </w:p>
        </w:tc>
        <w:tc>
          <w:tcPr>
            <w:tcW w:w="2375" w:type="dxa"/>
          </w:tcPr>
          <w:p w14:paraId="7C57FD64" w14:textId="77777777" w:rsidR="00AA1E0F" w:rsidRPr="009909A4" w:rsidRDefault="00AA1E0F" w:rsidP="00731ACF">
            <w:pPr>
              <w:rPr>
                <w:rFonts w:ascii="ＭＳ 明朝" w:hAnsi="ＭＳ 明朝"/>
                <w:color w:val="000000" w:themeColor="text1"/>
                <w:sz w:val="22"/>
              </w:rPr>
            </w:pPr>
          </w:p>
        </w:tc>
      </w:tr>
      <w:tr w:rsidR="009909A4" w:rsidRPr="009909A4" w14:paraId="08174D53" w14:textId="77777777" w:rsidTr="00AB1970">
        <w:tc>
          <w:tcPr>
            <w:tcW w:w="439" w:type="dxa"/>
            <w:vMerge/>
          </w:tcPr>
          <w:p w14:paraId="768F58C5" w14:textId="77777777" w:rsidR="00AA1E0F" w:rsidRPr="009909A4" w:rsidRDefault="00AA1E0F" w:rsidP="00AB1970">
            <w:pPr>
              <w:spacing w:line="240" w:lineRule="exact"/>
              <w:rPr>
                <w:rFonts w:ascii="ＭＳ 明朝" w:hAnsi="ＭＳ 明朝"/>
                <w:color w:val="000000" w:themeColor="text1"/>
                <w:sz w:val="22"/>
              </w:rPr>
            </w:pPr>
          </w:p>
        </w:tc>
        <w:tc>
          <w:tcPr>
            <w:tcW w:w="1414" w:type="dxa"/>
          </w:tcPr>
          <w:p w14:paraId="744D72E7"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氏名</w:t>
            </w:r>
          </w:p>
        </w:tc>
        <w:tc>
          <w:tcPr>
            <w:tcW w:w="2257" w:type="dxa"/>
          </w:tcPr>
          <w:p w14:paraId="5A3DF324" w14:textId="77777777" w:rsidR="00AA1E0F" w:rsidRPr="009909A4" w:rsidRDefault="00AA1E0F" w:rsidP="00731ACF">
            <w:pPr>
              <w:rPr>
                <w:rFonts w:ascii="ＭＳ 明朝" w:hAnsi="ＭＳ 明朝"/>
                <w:color w:val="000000" w:themeColor="text1"/>
                <w:sz w:val="22"/>
              </w:rPr>
            </w:pPr>
          </w:p>
        </w:tc>
        <w:tc>
          <w:tcPr>
            <w:tcW w:w="1701" w:type="dxa"/>
          </w:tcPr>
          <w:p w14:paraId="15A58339"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携帯電話</w:t>
            </w:r>
          </w:p>
        </w:tc>
        <w:tc>
          <w:tcPr>
            <w:tcW w:w="2375" w:type="dxa"/>
          </w:tcPr>
          <w:p w14:paraId="09A7DEB4" w14:textId="77777777" w:rsidR="00AA1E0F" w:rsidRPr="009909A4" w:rsidRDefault="00AA1E0F" w:rsidP="00731ACF">
            <w:pPr>
              <w:rPr>
                <w:rFonts w:ascii="ＭＳ 明朝" w:hAnsi="ＭＳ 明朝"/>
                <w:color w:val="000000" w:themeColor="text1"/>
                <w:sz w:val="22"/>
              </w:rPr>
            </w:pPr>
          </w:p>
        </w:tc>
      </w:tr>
      <w:tr w:rsidR="009909A4" w:rsidRPr="009909A4" w14:paraId="17586073" w14:textId="77777777" w:rsidTr="00AB1970">
        <w:tc>
          <w:tcPr>
            <w:tcW w:w="439" w:type="dxa"/>
            <w:vMerge/>
          </w:tcPr>
          <w:p w14:paraId="00FE29E5" w14:textId="77777777" w:rsidR="00AA1E0F" w:rsidRPr="009909A4" w:rsidRDefault="00AA1E0F" w:rsidP="00AB1970">
            <w:pPr>
              <w:spacing w:line="240" w:lineRule="exact"/>
              <w:rPr>
                <w:rFonts w:ascii="ＭＳ 明朝" w:hAnsi="ＭＳ 明朝"/>
                <w:color w:val="000000" w:themeColor="text1"/>
                <w:sz w:val="22"/>
              </w:rPr>
            </w:pPr>
          </w:p>
        </w:tc>
        <w:tc>
          <w:tcPr>
            <w:tcW w:w="1414" w:type="dxa"/>
          </w:tcPr>
          <w:p w14:paraId="784A1AEE" w14:textId="1187D3DE"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住所</w:t>
            </w:r>
          </w:p>
        </w:tc>
        <w:tc>
          <w:tcPr>
            <w:tcW w:w="2257" w:type="dxa"/>
          </w:tcPr>
          <w:p w14:paraId="4DF81223" w14:textId="77777777" w:rsidR="00AA1E0F" w:rsidRPr="009909A4" w:rsidRDefault="00AA1E0F" w:rsidP="00731ACF">
            <w:pPr>
              <w:rPr>
                <w:rFonts w:ascii="ＭＳ 明朝" w:hAnsi="ＭＳ 明朝"/>
                <w:color w:val="000000" w:themeColor="text1"/>
                <w:sz w:val="22"/>
              </w:rPr>
            </w:pPr>
          </w:p>
        </w:tc>
        <w:tc>
          <w:tcPr>
            <w:tcW w:w="1701" w:type="dxa"/>
          </w:tcPr>
          <w:p w14:paraId="40DC99B6"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勤務先</w:t>
            </w:r>
          </w:p>
          <w:p w14:paraId="6A01C284"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同住所</w:t>
            </w:r>
          </w:p>
        </w:tc>
        <w:tc>
          <w:tcPr>
            <w:tcW w:w="2375" w:type="dxa"/>
          </w:tcPr>
          <w:p w14:paraId="60903544" w14:textId="77777777" w:rsidR="00AA1E0F" w:rsidRPr="009909A4" w:rsidRDefault="00AA1E0F" w:rsidP="00731ACF">
            <w:pPr>
              <w:rPr>
                <w:rFonts w:ascii="ＭＳ 明朝" w:hAnsi="ＭＳ 明朝"/>
                <w:color w:val="000000" w:themeColor="text1"/>
                <w:sz w:val="22"/>
              </w:rPr>
            </w:pPr>
          </w:p>
        </w:tc>
      </w:tr>
      <w:tr w:rsidR="00BF6B56" w:rsidRPr="009909A4" w14:paraId="41E10070" w14:textId="77777777" w:rsidTr="00AB1970">
        <w:tc>
          <w:tcPr>
            <w:tcW w:w="439" w:type="dxa"/>
            <w:vMerge/>
          </w:tcPr>
          <w:p w14:paraId="3478E116" w14:textId="77777777" w:rsidR="00AA1E0F" w:rsidRPr="009909A4" w:rsidRDefault="00AA1E0F" w:rsidP="00AB1970">
            <w:pPr>
              <w:spacing w:line="240" w:lineRule="exact"/>
              <w:rPr>
                <w:rFonts w:ascii="ＭＳ 明朝" w:hAnsi="ＭＳ 明朝"/>
                <w:color w:val="000000" w:themeColor="text1"/>
                <w:sz w:val="22"/>
              </w:rPr>
            </w:pPr>
          </w:p>
        </w:tc>
        <w:tc>
          <w:tcPr>
            <w:tcW w:w="1414" w:type="dxa"/>
          </w:tcPr>
          <w:p w14:paraId="1C5FE382"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入</w:t>
            </w:r>
            <w:r w:rsidR="00B166F3" w:rsidRPr="009909A4">
              <w:rPr>
                <w:rFonts w:ascii="ＭＳ 明朝" w:hAnsi="ＭＳ 明朝" w:hint="eastAsia"/>
                <w:color w:val="000000" w:themeColor="text1"/>
                <w:sz w:val="22"/>
              </w:rPr>
              <w:t>居</w:t>
            </w:r>
            <w:r w:rsidRPr="009909A4">
              <w:rPr>
                <w:rFonts w:ascii="ＭＳ 明朝" w:hAnsi="ＭＳ 明朝" w:hint="eastAsia"/>
                <w:color w:val="000000" w:themeColor="text1"/>
                <w:sz w:val="22"/>
              </w:rPr>
              <w:t>者等</w:t>
            </w:r>
          </w:p>
          <w:p w14:paraId="25A7B5E4"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との間柄</w:t>
            </w:r>
          </w:p>
        </w:tc>
        <w:tc>
          <w:tcPr>
            <w:tcW w:w="2257" w:type="dxa"/>
          </w:tcPr>
          <w:p w14:paraId="2DF9A021" w14:textId="77777777" w:rsidR="00AA1E0F" w:rsidRPr="009909A4" w:rsidRDefault="00AA1E0F" w:rsidP="00731ACF">
            <w:pPr>
              <w:rPr>
                <w:rFonts w:ascii="ＭＳ 明朝" w:hAnsi="ＭＳ 明朝"/>
                <w:color w:val="000000" w:themeColor="text1"/>
                <w:sz w:val="22"/>
              </w:rPr>
            </w:pPr>
          </w:p>
        </w:tc>
        <w:tc>
          <w:tcPr>
            <w:tcW w:w="1701" w:type="dxa"/>
          </w:tcPr>
          <w:p w14:paraId="5C80E395"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（勤務先等）</w:t>
            </w:r>
          </w:p>
          <w:p w14:paraId="57A7C3EA"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緊急連絡先</w:t>
            </w:r>
          </w:p>
        </w:tc>
        <w:tc>
          <w:tcPr>
            <w:tcW w:w="2375" w:type="dxa"/>
          </w:tcPr>
          <w:p w14:paraId="5A13BA5A" w14:textId="77777777" w:rsidR="00AA1E0F" w:rsidRPr="009909A4" w:rsidRDefault="00AA1E0F" w:rsidP="00731ACF">
            <w:pPr>
              <w:rPr>
                <w:rFonts w:ascii="ＭＳ 明朝" w:hAnsi="ＭＳ 明朝"/>
                <w:color w:val="000000" w:themeColor="text1"/>
                <w:sz w:val="22"/>
              </w:rPr>
            </w:pPr>
          </w:p>
        </w:tc>
      </w:tr>
    </w:tbl>
    <w:p w14:paraId="6FDA982F" w14:textId="77777777" w:rsidR="005936AB" w:rsidRPr="009909A4" w:rsidRDefault="005936AB" w:rsidP="00AD68B7">
      <w:pPr>
        <w:spacing w:line="240" w:lineRule="exact"/>
        <w:rPr>
          <w:rFonts w:ascii="ＭＳ 明朝" w:hAnsi="ＭＳ 明朝"/>
          <w:color w:val="000000" w:themeColor="text1"/>
          <w:sz w:val="22"/>
        </w:rPr>
      </w:pPr>
    </w:p>
    <w:p w14:paraId="300D3890" w14:textId="77777777" w:rsidR="002E649D" w:rsidRPr="009909A4" w:rsidRDefault="00AA1E0F" w:rsidP="003A632F">
      <w:pPr>
        <w:spacing w:line="240" w:lineRule="exact"/>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入居者等引き渡し確認事項</w:t>
      </w:r>
    </w:p>
    <w:tbl>
      <w:tblPr>
        <w:tblW w:w="79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716"/>
        <w:gridCol w:w="1701"/>
        <w:gridCol w:w="850"/>
        <w:gridCol w:w="1418"/>
        <w:gridCol w:w="1842"/>
      </w:tblGrid>
      <w:tr w:rsidR="009909A4" w:rsidRPr="009909A4" w14:paraId="77880339" w14:textId="77777777" w:rsidTr="00815BFF">
        <w:tc>
          <w:tcPr>
            <w:tcW w:w="439" w:type="dxa"/>
          </w:tcPr>
          <w:p w14:paraId="063FBEF6" w14:textId="77777777" w:rsidR="00AA1E0F" w:rsidRPr="009909A4" w:rsidRDefault="00AA1E0F" w:rsidP="00AB1970">
            <w:pPr>
              <w:spacing w:line="240" w:lineRule="exact"/>
              <w:jc w:val="center"/>
              <w:rPr>
                <w:rFonts w:ascii="ＭＳ 明朝" w:hAnsi="ＭＳ 明朝"/>
                <w:color w:val="000000" w:themeColor="text1"/>
                <w:sz w:val="22"/>
              </w:rPr>
            </w:pPr>
          </w:p>
        </w:tc>
        <w:tc>
          <w:tcPr>
            <w:tcW w:w="1716" w:type="dxa"/>
          </w:tcPr>
          <w:p w14:paraId="568DA441" w14:textId="77777777" w:rsidR="00AA1E0F" w:rsidRPr="009909A4" w:rsidRDefault="00AA1E0F" w:rsidP="00731ACF">
            <w:pPr>
              <w:jc w:val="center"/>
              <w:rPr>
                <w:rFonts w:ascii="ＭＳ 明朝" w:hAnsi="ＭＳ 明朝"/>
                <w:color w:val="000000" w:themeColor="text1"/>
                <w:sz w:val="22"/>
              </w:rPr>
            </w:pPr>
            <w:r w:rsidRPr="009909A4">
              <w:rPr>
                <w:rFonts w:ascii="ＭＳ 明朝" w:hAnsi="ＭＳ 明朝" w:hint="eastAsia"/>
                <w:color w:val="000000" w:themeColor="text1"/>
                <w:sz w:val="22"/>
              </w:rPr>
              <w:t>引き渡し場所</w:t>
            </w:r>
          </w:p>
        </w:tc>
        <w:tc>
          <w:tcPr>
            <w:tcW w:w="1701" w:type="dxa"/>
          </w:tcPr>
          <w:p w14:paraId="12E336FF" w14:textId="77777777" w:rsidR="00AA1E0F" w:rsidRPr="009909A4" w:rsidRDefault="00AA1E0F" w:rsidP="00731ACF">
            <w:pPr>
              <w:jc w:val="center"/>
              <w:rPr>
                <w:rFonts w:ascii="ＭＳ 明朝" w:hAnsi="ＭＳ 明朝"/>
                <w:color w:val="000000" w:themeColor="text1"/>
                <w:sz w:val="22"/>
              </w:rPr>
            </w:pPr>
            <w:r w:rsidRPr="009909A4">
              <w:rPr>
                <w:rFonts w:ascii="ＭＳ 明朝" w:hAnsi="ＭＳ 明朝" w:hint="eastAsia"/>
                <w:color w:val="000000" w:themeColor="text1"/>
                <w:sz w:val="22"/>
              </w:rPr>
              <w:t>引き取り人</w:t>
            </w:r>
          </w:p>
        </w:tc>
        <w:tc>
          <w:tcPr>
            <w:tcW w:w="850" w:type="dxa"/>
          </w:tcPr>
          <w:p w14:paraId="31C17EE6" w14:textId="77777777" w:rsidR="00AA1E0F" w:rsidRPr="009909A4" w:rsidRDefault="00AA1E0F" w:rsidP="00731ACF">
            <w:pPr>
              <w:jc w:val="center"/>
              <w:rPr>
                <w:rFonts w:ascii="ＭＳ 明朝" w:hAnsi="ＭＳ 明朝"/>
                <w:color w:val="000000" w:themeColor="text1"/>
                <w:sz w:val="22"/>
              </w:rPr>
            </w:pPr>
            <w:r w:rsidRPr="009909A4">
              <w:rPr>
                <w:rFonts w:ascii="ＭＳ 明朝" w:hAnsi="ＭＳ 明朝" w:hint="eastAsia"/>
                <w:color w:val="000000" w:themeColor="text1"/>
                <w:sz w:val="22"/>
              </w:rPr>
              <w:t>続柄</w:t>
            </w:r>
          </w:p>
        </w:tc>
        <w:tc>
          <w:tcPr>
            <w:tcW w:w="1418" w:type="dxa"/>
          </w:tcPr>
          <w:p w14:paraId="672E021D" w14:textId="77777777" w:rsidR="00AA1E0F" w:rsidRPr="009909A4" w:rsidRDefault="00AA1E0F" w:rsidP="00731ACF">
            <w:pPr>
              <w:jc w:val="center"/>
              <w:rPr>
                <w:rFonts w:ascii="ＭＳ 明朝" w:hAnsi="ＭＳ 明朝"/>
                <w:color w:val="000000" w:themeColor="text1"/>
                <w:sz w:val="22"/>
              </w:rPr>
            </w:pPr>
            <w:r w:rsidRPr="009909A4">
              <w:rPr>
                <w:rFonts w:ascii="ＭＳ 明朝" w:hAnsi="ＭＳ 明朝" w:hint="eastAsia"/>
                <w:color w:val="000000" w:themeColor="text1"/>
                <w:sz w:val="22"/>
              </w:rPr>
              <w:t>確認方法</w:t>
            </w:r>
          </w:p>
        </w:tc>
        <w:tc>
          <w:tcPr>
            <w:tcW w:w="1842" w:type="dxa"/>
          </w:tcPr>
          <w:p w14:paraId="6B13F417" w14:textId="77777777" w:rsidR="00AA1E0F" w:rsidRPr="009909A4" w:rsidRDefault="00AA1E0F" w:rsidP="00731ACF">
            <w:pPr>
              <w:jc w:val="center"/>
              <w:rPr>
                <w:rFonts w:ascii="ＭＳ 明朝" w:hAnsi="ＭＳ 明朝"/>
                <w:color w:val="000000" w:themeColor="text1"/>
                <w:sz w:val="22"/>
              </w:rPr>
            </w:pPr>
            <w:r w:rsidRPr="009909A4">
              <w:rPr>
                <w:rFonts w:ascii="ＭＳ 明朝" w:hAnsi="ＭＳ 明朝" w:hint="eastAsia"/>
                <w:color w:val="000000" w:themeColor="text1"/>
                <w:sz w:val="22"/>
              </w:rPr>
              <w:t>引き渡し責任者</w:t>
            </w:r>
          </w:p>
        </w:tc>
      </w:tr>
      <w:tr w:rsidR="009909A4" w:rsidRPr="009909A4" w14:paraId="733EE509" w14:textId="77777777" w:rsidTr="00731ACF">
        <w:tc>
          <w:tcPr>
            <w:tcW w:w="439" w:type="dxa"/>
            <w:vAlign w:val="center"/>
          </w:tcPr>
          <w:p w14:paraId="37F09F10" w14:textId="77777777" w:rsidR="00AA1E0F" w:rsidRPr="009909A4" w:rsidRDefault="00AA1E0F" w:rsidP="00731ACF">
            <w:pPr>
              <w:spacing w:line="24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１</w:t>
            </w:r>
          </w:p>
        </w:tc>
        <w:tc>
          <w:tcPr>
            <w:tcW w:w="1716" w:type="dxa"/>
          </w:tcPr>
          <w:p w14:paraId="2512FE4F" w14:textId="77777777" w:rsidR="00AA1E0F" w:rsidRPr="009909A4" w:rsidRDefault="00AA1E0F" w:rsidP="00731ACF">
            <w:pPr>
              <w:rPr>
                <w:rFonts w:ascii="ＭＳ 明朝" w:hAnsi="ＭＳ 明朝"/>
                <w:color w:val="000000" w:themeColor="text1"/>
                <w:sz w:val="22"/>
              </w:rPr>
            </w:pPr>
          </w:p>
        </w:tc>
        <w:tc>
          <w:tcPr>
            <w:tcW w:w="1701" w:type="dxa"/>
          </w:tcPr>
          <w:p w14:paraId="64B2D9D7" w14:textId="77777777" w:rsidR="00AA1E0F" w:rsidRPr="009909A4" w:rsidRDefault="00AA1E0F" w:rsidP="00731ACF">
            <w:pPr>
              <w:rPr>
                <w:rFonts w:ascii="ＭＳ 明朝" w:hAnsi="ＭＳ 明朝"/>
                <w:color w:val="000000" w:themeColor="text1"/>
                <w:sz w:val="22"/>
              </w:rPr>
            </w:pPr>
          </w:p>
        </w:tc>
        <w:tc>
          <w:tcPr>
            <w:tcW w:w="850" w:type="dxa"/>
          </w:tcPr>
          <w:p w14:paraId="3C5BEF56" w14:textId="77777777" w:rsidR="00AA1E0F" w:rsidRPr="009909A4" w:rsidRDefault="00AA1E0F" w:rsidP="00731ACF">
            <w:pPr>
              <w:rPr>
                <w:rFonts w:ascii="ＭＳ 明朝" w:hAnsi="ＭＳ 明朝"/>
                <w:color w:val="000000" w:themeColor="text1"/>
                <w:sz w:val="22"/>
              </w:rPr>
            </w:pPr>
          </w:p>
        </w:tc>
        <w:tc>
          <w:tcPr>
            <w:tcW w:w="1418" w:type="dxa"/>
          </w:tcPr>
          <w:p w14:paraId="2DF9951A" w14:textId="77777777" w:rsidR="00AA1E0F" w:rsidRPr="009909A4" w:rsidRDefault="00AA1E0F" w:rsidP="00731ACF">
            <w:pPr>
              <w:rPr>
                <w:rFonts w:ascii="ＭＳ 明朝" w:hAnsi="ＭＳ 明朝"/>
                <w:color w:val="000000" w:themeColor="text1"/>
                <w:sz w:val="22"/>
              </w:rPr>
            </w:pPr>
          </w:p>
        </w:tc>
        <w:tc>
          <w:tcPr>
            <w:tcW w:w="1842" w:type="dxa"/>
          </w:tcPr>
          <w:p w14:paraId="5AD9DEA2" w14:textId="77777777" w:rsidR="00AA1E0F" w:rsidRPr="009909A4" w:rsidRDefault="00AA1E0F" w:rsidP="00731ACF">
            <w:pPr>
              <w:rPr>
                <w:rFonts w:ascii="ＭＳ 明朝" w:hAnsi="ＭＳ 明朝"/>
                <w:color w:val="000000" w:themeColor="text1"/>
                <w:sz w:val="22"/>
              </w:rPr>
            </w:pPr>
          </w:p>
        </w:tc>
      </w:tr>
      <w:tr w:rsidR="00BF6B56" w:rsidRPr="009909A4" w14:paraId="6719EDB0" w14:textId="77777777" w:rsidTr="00731ACF">
        <w:tc>
          <w:tcPr>
            <w:tcW w:w="439" w:type="dxa"/>
            <w:vAlign w:val="center"/>
          </w:tcPr>
          <w:p w14:paraId="4EE57198" w14:textId="77777777" w:rsidR="00AA1E0F" w:rsidRPr="009909A4" w:rsidRDefault="00AA1E0F" w:rsidP="00731ACF">
            <w:pPr>
              <w:spacing w:line="24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２</w:t>
            </w:r>
          </w:p>
        </w:tc>
        <w:tc>
          <w:tcPr>
            <w:tcW w:w="1716" w:type="dxa"/>
          </w:tcPr>
          <w:p w14:paraId="5343C0A4" w14:textId="77777777" w:rsidR="00AA1E0F" w:rsidRPr="009909A4" w:rsidRDefault="00AA1E0F" w:rsidP="00731ACF">
            <w:pPr>
              <w:rPr>
                <w:rFonts w:ascii="ＭＳ 明朝" w:hAnsi="ＭＳ 明朝"/>
                <w:color w:val="000000" w:themeColor="text1"/>
                <w:sz w:val="22"/>
              </w:rPr>
            </w:pPr>
          </w:p>
        </w:tc>
        <w:tc>
          <w:tcPr>
            <w:tcW w:w="1701" w:type="dxa"/>
          </w:tcPr>
          <w:p w14:paraId="6942270C" w14:textId="77777777" w:rsidR="00AA1E0F" w:rsidRPr="009909A4" w:rsidRDefault="00AA1E0F" w:rsidP="00731ACF">
            <w:pPr>
              <w:rPr>
                <w:rFonts w:ascii="ＭＳ 明朝" w:hAnsi="ＭＳ 明朝"/>
                <w:color w:val="000000" w:themeColor="text1"/>
                <w:sz w:val="22"/>
              </w:rPr>
            </w:pPr>
          </w:p>
        </w:tc>
        <w:tc>
          <w:tcPr>
            <w:tcW w:w="850" w:type="dxa"/>
          </w:tcPr>
          <w:p w14:paraId="29E0DE8A" w14:textId="77777777" w:rsidR="00AA1E0F" w:rsidRPr="009909A4" w:rsidRDefault="00AA1E0F" w:rsidP="00731ACF">
            <w:pPr>
              <w:rPr>
                <w:rFonts w:ascii="ＭＳ 明朝" w:hAnsi="ＭＳ 明朝"/>
                <w:color w:val="000000" w:themeColor="text1"/>
                <w:sz w:val="22"/>
              </w:rPr>
            </w:pPr>
          </w:p>
        </w:tc>
        <w:tc>
          <w:tcPr>
            <w:tcW w:w="1418" w:type="dxa"/>
          </w:tcPr>
          <w:p w14:paraId="32C60C2E" w14:textId="77777777" w:rsidR="00AA1E0F" w:rsidRPr="009909A4" w:rsidRDefault="00AA1E0F" w:rsidP="00731ACF">
            <w:pPr>
              <w:rPr>
                <w:rFonts w:ascii="ＭＳ 明朝" w:hAnsi="ＭＳ 明朝"/>
                <w:color w:val="000000" w:themeColor="text1"/>
                <w:sz w:val="22"/>
              </w:rPr>
            </w:pPr>
          </w:p>
        </w:tc>
        <w:tc>
          <w:tcPr>
            <w:tcW w:w="1842" w:type="dxa"/>
          </w:tcPr>
          <w:p w14:paraId="72CE1574" w14:textId="77777777" w:rsidR="00AA1E0F" w:rsidRPr="009909A4" w:rsidRDefault="00AA1E0F" w:rsidP="00731ACF">
            <w:pPr>
              <w:rPr>
                <w:rFonts w:ascii="ＭＳ 明朝" w:hAnsi="ＭＳ 明朝"/>
                <w:color w:val="000000" w:themeColor="text1"/>
                <w:sz w:val="22"/>
              </w:rPr>
            </w:pPr>
          </w:p>
        </w:tc>
      </w:tr>
    </w:tbl>
    <w:p w14:paraId="68C05E2A" w14:textId="77777777" w:rsidR="00AD68B7" w:rsidRPr="009909A4" w:rsidRDefault="00AD68B7" w:rsidP="00AD68B7">
      <w:pPr>
        <w:spacing w:line="240" w:lineRule="exact"/>
        <w:rPr>
          <w:rFonts w:ascii="ＭＳ 明朝" w:hAnsi="ＭＳ 明朝"/>
          <w:color w:val="000000" w:themeColor="text1"/>
          <w:sz w:val="22"/>
        </w:rPr>
      </w:pPr>
    </w:p>
    <w:p w14:paraId="36E95A4F" w14:textId="77777777" w:rsidR="002E649D" w:rsidRPr="009909A4" w:rsidRDefault="00AA1E0F" w:rsidP="003A632F">
      <w:pPr>
        <w:spacing w:line="240" w:lineRule="exact"/>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引き取り人の明細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964"/>
        <w:gridCol w:w="1964"/>
        <w:gridCol w:w="1964"/>
      </w:tblGrid>
      <w:tr w:rsidR="009909A4" w:rsidRPr="009909A4" w14:paraId="5391E528" w14:textId="77777777" w:rsidTr="00731ACF">
        <w:tc>
          <w:tcPr>
            <w:tcW w:w="2126" w:type="dxa"/>
          </w:tcPr>
          <w:p w14:paraId="313A5580"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氏名</w:t>
            </w:r>
          </w:p>
        </w:tc>
        <w:tc>
          <w:tcPr>
            <w:tcW w:w="2020" w:type="dxa"/>
          </w:tcPr>
          <w:p w14:paraId="25EEF04F" w14:textId="7776BA2F" w:rsidR="00AA1E0F" w:rsidRPr="009909A4" w:rsidRDefault="00A712E7" w:rsidP="00731ACF">
            <w:pPr>
              <w:pStyle w:val="aa"/>
              <w:ind w:leftChars="0" w:left="0"/>
              <w:jc w:val="center"/>
              <w:rPr>
                <w:rFonts w:ascii="ＭＳ 明朝" w:hAnsi="ＭＳ 明朝"/>
                <w:color w:val="000000" w:themeColor="text1"/>
                <w:sz w:val="22"/>
              </w:rPr>
            </w:pPr>
            <w:r w:rsidRPr="009909A4">
              <w:rPr>
                <w:rFonts w:ascii="ＭＳ 明朝" w:hAnsi="ＭＳ 明朝" w:hint="eastAsia"/>
                <w:color w:val="000000" w:themeColor="text1"/>
                <w:sz w:val="22"/>
              </w:rPr>
              <w:t>①</w:t>
            </w:r>
          </w:p>
        </w:tc>
        <w:tc>
          <w:tcPr>
            <w:tcW w:w="2020" w:type="dxa"/>
          </w:tcPr>
          <w:p w14:paraId="5A85D440" w14:textId="77777777" w:rsidR="00AA1E0F" w:rsidRPr="009909A4" w:rsidRDefault="00A712E7" w:rsidP="00731ACF">
            <w:pPr>
              <w:jc w:val="center"/>
              <w:rPr>
                <w:rFonts w:ascii="ＭＳ 明朝" w:hAnsi="ＭＳ 明朝"/>
                <w:color w:val="000000" w:themeColor="text1"/>
                <w:sz w:val="22"/>
              </w:rPr>
            </w:pPr>
            <w:r w:rsidRPr="009909A4">
              <w:rPr>
                <w:rFonts w:ascii="ＭＳ 明朝" w:hAnsi="ＭＳ 明朝" w:hint="eastAsia"/>
                <w:color w:val="000000" w:themeColor="text1"/>
                <w:sz w:val="22"/>
              </w:rPr>
              <w:t>②</w:t>
            </w:r>
          </w:p>
        </w:tc>
        <w:tc>
          <w:tcPr>
            <w:tcW w:w="2020" w:type="dxa"/>
            <w:vAlign w:val="center"/>
          </w:tcPr>
          <w:p w14:paraId="5B2C7503" w14:textId="77777777" w:rsidR="00AA1E0F" w:rsidRPr="009909A4" w:rsidRDefault="00A712E7" w:rsidP="00731ACF">
            <w:pPr>
              <w:pStyle w:val="aa"/>
              <w:ind w:leftChars="0" w:left="0"/>
              <w:jc w:val="center"/>
              <w:rPr>
                <w:rFonts w:ascii="ＭＳ 明朝" w:hAnsi="ＭＳ 明朝"/>
                <w:color w:val="000000" w:themeColor="text1"/>
                <w:sz w:val="22"/>
              </w:rPr>
            </w:pPr>
            <w:r w:rsidRPr="009909A4">
              <w:rPr>
                <w:rFonts w:ascii="ＭＳ 明朝" w:hAnsi="ＭＳ 明朝" w:hint="eastAsia"/>
                <w:color w:val="000000" w:themeColor="text1"/>
                <w:sz w:val="22"/>
              </w:rPr>
              <w:t>③</w:t>
            </w:r>
          </w:p>
        </w:tc>
      </w:tr>
      <w:tr w:rsidR="009909A4" w:rsidRPr="009909A4" w14:paraId="60312714" w14:textId="77777777" w:rsidTr="00AB1970">
        <w:tc>
          <w:tcPr>
            <w:tcW w:w="2126" w:type="dxa"/>
          </w:tcPr>
          <w:p w14:paraId="1F110D0B"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住所</w:t>
            </w:r>
          </w:p>
        </w:tc>
        <w:tc>
          <w:tcPr>
            <w:tcW w:w="2020" w:type="dxa"/>
          </w:tcPr>
          <w:p w14:paraId="6C2E2CD8" w14:textId="77777777" w:rsidR="00AA1E0F" w:rsidRPr="009909A4" w:rsidRDefault="00AA1E0F" w:rsidP="00731ACF">
            <w:pPr>
              <w:rPr>
                <w:rFonts w:ascii="ＭＳ 明朝" w:hAnsi="ＭＳ 明朝"/>
                <w:color w:val="000000" w:themeColor="text1"/>
                <w:sz w:val="22"/>
              </w:rPr>
            </w:pPr>
          </w:p>
        </w:tc>
        <w:tc>
          <w:tcPr>
            <w:tcW w:w="2020" w:type="dxa"/>
          </w:tcPr>
          <w:p w14:paraId="427B501B" w14:textId="77777777" w:rsidR="00AA1E0F" w:rsidRPr="009909A4" w:rsidRDefault="00AA1E0F" w:rsidP="00731ACF">
            <w:pPr>
              <w:rPr>
                <w:rFonts w:ascii="ＭＳ 明朝" w:hAnsi="ＭＳ 明朝"/>
                <w:color w:val="000000" w:themeColor="text1"/>
                <w:sz w:val="22"/>
              </w:rPr>
            </w:pPr>
          </w:p>
        </w:tc>
        <w:tc>
          <w:tcPr>
            <w:tcW w:w="2020" w:type="dxa"/>
          </w:tcPr>
          <w:p w14:paraId="0FBCFC8B" w14:textId="77777777" w:rsidR="00AA1E0F" w:rsidRPr="009909A4" w:rsidRDefault="00AA1E0F" w:rsidP="00731ACF">
            <w:pPr>
              <w:rPr>
                <w:rFonts w:ascii="ＭＳ 明朝" w:hAnsi="ＭＳ 明朝"/>
                <w:color w:val="000000" w:themeColor="text1"/>
                <w:sz w:val="22"/>
              </w:rPr>
            </w:pPr>
          </w:p>
        </w:tc>
      </w:tr>
      <w:tr w:rsidR="009909A4" w:rsidRPr="009909A4" w14:paraId="5F90F3D1" w14:textId="77777777" w:rsidTr="00AB1970">
        <w:tc>
          <w:tcPr>
            <w:tcW w:w="2126" w:type="dxa"/>
          </w:tcPr>
          <w:p w14:paraId="58B50826"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電話番号</w:t>
            </w:r>
          </w:p>
        </w:tc>
        <w:tc>
          <w:tcPr>
            <w:tcW w:w="2020" w:type="dxa"/>
          </w:tcPr>
          <w:p w14:paraId="34068A7F" w14:textId="77777777" w:rsidR="00AA1E0F" w:rsidRPr="009909A4" w:rsidRDefault="00AA1E0F" w:rsidP="00731ACF">
            <w:pPr>
              <w:rPr>
                <w:rFonts w:ascii="ＭＳ 明朝" w:hAnsi="ＭＳ 明朝"/>
                <w:color w:val="000000" w:themeColor="text1"/>
                <w:sz w:val="22"/>
              </w:rPr>
            </w:pPr>
          </w:p>
        </w:tc>
        <w:tc>
          <w:tcPr>
            <w:tcW w:w="2020" w:type="dxa"/>
          </w:tcPr>
          <w:p w14:paraId="79FC0B2A" w14:textId="77777777" w:rsidR="00AA1E0F" w:rsidRPr="009909A4" w:rsidRDefault="00AA1E0F" w:rsidP="00731ACF">
            <w:pPr>
              <w:rPr>
                <w:rFonts w:ascii="ＭＳ 明朝" w:hAnsi="ＭＳ 明朝"/>
                <w:color w:val="000000" w:themeColor="text1"/>
                <w:sz w:val="22"/>
              </w:rPr>
            </w:pPr>
          </w:p>
        </w:tc>
        <w:tc>
          <w:tcPr>
            <w:tcW w:w="2020" w:type="dxa"/>
          </w:tcPr>
          <w:p w14:paraId="55455313" w14:textId="77777777" w:rsidR="00AA1E0F" w:rsidRPr="009909A4" w:rsidRDefault="00AA1E0F" w:rsidP="00731ACF">
            <w:pPr>
              <w:rPr>
                <w:rFonts w:ascii="ＭＳ 明朝" w:hAnsi="ＭＳ 明朝"/>
                <w:color w:val="000000" w:themeColor="text1"/>
                <w:sz w:val="22"/>
              </w:rPr>
            </w:pPr>
          </w:p>
        </w:tc>
      </w:tr>
      <w:tr w:rsidR="009909A4" w:rsidRPr="009909A4" w14:paraId="5E840558" w14:textId="77777777" w:rsidTr="00AB1970">
        <w:tc>
          <w:tcPr>
            <w:tcW w:w="2126" w:type="dxa"/>
          </w:tcPr>
          <w:p w14:paraId="56E672B0"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勤務先</w:t>
            </w:r>
          </w:p>
        </w:tc>
        <w:tc>
          <w:tcPr>
            <w:tcW w:w="2020" w:type="dxa"/>
          </w:tcPr>
          <w:p w14:paraId="61CABB01" w14:textId="77777777" w:rsidR="00AA1E0F" w:rsidRPr="009909A4" w:rsidRDefault="00AA1E0F" w:rsidP="00731ACF">
            <w:pPr>
              <w:rPr>
                <w:rFonts w:ascii="ＭＳ 明朝" w:hAnsi="ＭＳ 明朝"/>
                <w:color w:val="000000" w:themeColor="text1"/>
                <w:sz w:val="22"/>
              </w:rPr>
            </w:pPr>
          </w:p>
        </w:tc>
        <w:tc>
          <w:tcPr>
            <w:tcW w:w="2020" w:type="dxa"/>
          </w:tcPr>
          <w:p w14:paraId="3974F2E0" w14:textId="77777777" w:rsidR="00AA1E0F" w:rsidRPr="009909A4" w:rsidRDefault="00AA1E0F" w:rsidP="00731ACF">
            <w:pPr>
              <w:rPr>
                <w:rFonts w:ascii="ＭＳ 明朝" w:hAnsi="ＭＳ 明朝"/>
                <w:color w:val="000000" w:themeColor="text1"/>
                <w:sz w:val="22"/>
              </w:rPr>
            </w:pPr>
          </w:p>
        </w:tc>
        <w:tc>
          <w:tcPr>
            <w:tcW w:w="2020" w:type="dxa"/>
          </w:tcPr>
          <w:p w14:paraId="56964939" w14:textId="77777777" w:rsidR="00AA1E0F" w:rsidRPr="009909A4" w:rsidRDefault="00AA1E0F" w:rsidP="00731ACF">
            <w:pPr>
              <w:rPr>
                <w:rFonts w:ascii="ＭＳ 明朝" w:hAnsi="ＭＳ 明朝"/>
                <w:color w:val="000000" w:themeColor="text1"/>
                <w:sz w:val="22"/>
              </w:rPr>
            </w:pPr>
          </w:p>
        </w:tc>
      </w:tr>
      <w:tr w:rsidR="009909A4" w:rsidRPr="009909A4" w14:paraId="7258F1E7" w14:textId="77777777" w:rsidTr="00AB1970">
        <w:tc>
          <w:tcPr>
            <w:tcW w:w="2126" w:type="dxa"/>
          </w:tcPr>
          <w:p w14:paraId="09CDE18E" w14:textId="77777777" w:rsidR="00AA1E0F"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緊急時の連絡方法</w:t>
            </w:r>
          </w:p>
        </w:tc>
        <w:tc>
          <w:tcPr>
            <w:tcW w:w="2020" w:type="dxa"/>
          </w:tcPr>
          <w:p w14:paraId="3A52BD3B" w14:textId="77777777" w:rsidR="00AA1E0F" w:rsidRPr="009909A4" w:rsidRDefault="00AA1E0F" w:rsidP="00731ACF">
            <w:pPr>
              <w:rPr>
                <w:rFonts w:ascii="ＭＳ 明朝" w:hAnsi="ＭＳ 明朝"/>
                <w:color w:val="000000" w:themeColor="text1"/>
                <w:sz w:val="22"/>
              </w:rPr>
            </w:pPr>
          </w:p>
        </w:tc>
        <w:tc>
          <w:tcPr>
            <w:tcW w:w="2020" w:type="dxa"/>
          </w:tcPr>
          <w:p w14:paraId="13326690" w14:textId="77777777" w:rsidR="00AA1E0F" w:rsidRPr="009909A4" w:rsidRDefault="00AA1E0F" w:rsidP="00731ACF">
            <w:pPr>
              <w:rPr>
                <w:rFonts w:ascii="ＭＳ 明朝" w:hAnsi="ＭＳ 明朝"/>
                <w:color w:val="000000" w:themeColor="text1"/>
                <w:sz w:val="22"/>
              </w:rPr>
            </w:pPr>
          </w:p>
        </w:tc>
        <w:tc>
          <w:tcPr>
            <w:tcW w:w="2020" w:type="dxa"/>
          </w:tcPr>
          <w:p w14:paraId="0F956BE5" w14:textId="77777777" w:rsidR="00AA1E0F" w:rsidRPr="009909A4" w:rsidRDefault="00AA1E0F" w:rsidP="00731ACF">
            <w:pPr>
              <w:rPr>
                <w:rFonts w:ascii="ＭＳ 明朝" w:hAnsi="ＭＳ 明朝"/>
                <w:color w:val="000000" w:themeColor="text1"/>
                <w:sz w:val="22"/>
              </w:rPr>
            </w:pPr>
          </w:p>
        </w:tc>
      </w:tr>
      <w:tr w:rsidR="00BF6B56" w:rsidRPr="009909A4" w14:paraId="74B9D14A" w14:textId="77777777" w:rsidTr="00AB1970">
        <w:tc>
          <w:tcPr>
            <w:tcW w:w="2126" w:type="dxa"/>
          </w:tcPr>
          <w:p w14:paraId="59451038" w14:textId="77777777" w:rsidR="00134CDA" w:rsidRPr="009909A4" w:rsidRDefault="00AA1E0F"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身元引受人となる</w:t>
            </w:r>
          </w:p>
          <w:p w14:paraId="498C245C" w14:textId="77777777" w:rsidR="00AA1E0F" w:rsidRPr="009909A4" w:rsidRDefault="00134CDA" w:rsidP="00731ACF">
            <w:pPr>
              <w:jc w:val="distribute"/>
              <w:rPr>
                <w:rFonts w:ascii="ＭＳ 明朝" w:hAnsi="ＭＳ 明朝"/>
                <w:color w:val="000000" w:themeColor="text1"/>
                <w:sz w:val="22"/>
              </w:rPr>
            </w:pPr>
            <w:r w:rsidRPr="009909A4">
              <w:rPr>
                <w:rFonts w:ascii="ＭＳ 明朝" w:hAnsi="ＭＳ 明朝" w:hint="eastAsia"/>
                <w:color w:val="000000" w:themeColor="text1"/>
                <w:sz w:val="22"/>
              </w:rPr>
              <w:t>場合その理由</w:t>
            </w:r>
          </w:p>
        </w:tc>
        <w:tc>
          <w:tcPr>
            <w:tcW w:w="2020" w:type="dxa"/>
          </w:tcPr>
          <w:p w14:paraId="205BCC78" w14:textId="77777777" w:rsidR="00AA1E0F" w:rsidRPr="009909A4" w:rsidRDefault="00AA1E0F" w:rsidP="00731ACF">
            <w:pPr>
              <w:rPr>
                <w:rFonts w:ascii="ＭＳ 明朝" w:hAnsi="ＭＳ 明朝"/>
                <w:color w:val="000000" w:themeColor="text1"/>
                <w:sz w:val="22"/>
              </w:rPr>
            </w:pPr>
          </w:p>
        </w:tc>
        <w:tc>
          <w:tcPr>
            <w:tcW w:w="2020" w:type="dxa"/>
          </w:tcPr>
          <w:p w14:paraId="7CBFD269" w14:textId="77777777" w:rsidR="00AA1E0F" w:rsidRPr="009909A4" w:rsidRDefault="00AA1E0F" w:rsidP="00731ACF">
            <w:pPr>
              <w:rPr>
                <w:rFonts w:ascii="ＭＳ 明朝" w:hAnsi="ＭＳ 明朝"/>
                <w:color w:val="000000" w:themeColor="text1"/>
                <w:sz w:val="22"/>
              </w:rPr>
            </w:pPr>
          </w:p>
        </w:tc>
        <w:tc>
          <w:tcPr>
            <w:tcW w:w="2020" w:type="dxa"/>
          </w:tcPr>
          <w:p w14:paraId="65F7F689" w14:textId="77777777" w:rsidR="00AA1E0F" w:rsidRPr="009909A4" w:rsidRDefault="00AA1E0F" w:rsidP="00731ACF">
            <w:pPr>
              <w:rPr>
                <w:rFonts w:ascii="ＭＳ 明朝" w:hAnsi="ＭＳ 明朝"/>
                <w:color w:val="000000" w:themeColor="text1"/>
                <w:sz w:val="22"/>
              </w:rPr>
            </w:pPr>
          </w:p>
        </w:tc>
      </w:tr>
    </w:tbl>
    <w:p w14:paraId="179EF6D3" w14:textId="77777777" w:rsidR="00A712E7" w:rsidRPr="009909A4" w:rsidRDefault="00A712E7" w:rsidP="00731ACF">
      <w:pPr>
        <w:rPr>
          <w:rFonts w:ascii="ＭＳ 明朝" w:hAnsi="ＭＳ 明朝"/>
          <w:color w:val="000000" w:themeColor="text1"/>
          <w:sz w:val="22"/>
        </w:rPr>
      </w:pPr>
    </w:p>
    <w:p w14:paraId="486FC8B4" w14:textId="19574BCE" w:rsidR="00134CDA" w:rsidRPr="009909A4" w:rsidRDefault="00134CDA" w:rsidP="00ED3E28">
      <w:pPr>
        <w:pStyle w:val="3"/>
        <w:rPr>
          <w:color w:val="000000" w:themeColor="text1"/>
        </w:rPr>
      </w:pPr>
      <w:r w:rsidRPr="009909A4">
        <w:rPr>
          <w:rFonts w:hint="eastAsia"/>
          <w:color w:val="000000" w:themeColor="text1"/>
        </w:rPr>
        <w:t>家族等への連絡体制の整備</w:t>
      </w:r>
    </w:p>
    <w:p w14:paraId="5C2AB640" w14:textId="77777777" w:rsidR="00203E38" w:rsidRPr="009909A4" w:rsidRDefault="00D121D2" w:rsidP="00395925">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災害発生時においては、入居者等や施設に関する状況</w:t>
      </w:r>
      <w:r w:rsidR="00134CDA" w:rsidRPr="009909A4">
        <w:rPr>
          <w:rFonts w:ascii="ＭＳ 明朝" w:hAnsi="ＭＳ 明朝" w:hint="eastAsia"/>
          <w:color w:val="000000" w:themeColor="text1"/>
          <w:sz w:val="22"/>
        </w:rPr>
        <w:t>や災害への対応状況について、家族等へ情報提供することが必要になる</w:t>
      </w:r>
      <w:r w:rsidR="002A3A90" w:rsidRPr="009909A4">
        <w:rPr>
          <w:rFonts w:ascii="ＭＳ 明朝" w:hAnsi="ＭＳ 明朝" w:hint="eastAsia"/>
          <w:color w:val="000000" w:themeColor="text1"/>
          <w:sz w:val="22"/>
        </w:rPr>
        <w:t>ことが</w:t>
      </w:r>
      <w:r w:rsidR="00176C33" w:rsidRPr="009909A4">
        <w:rPr>
          <w:rFonts w:ascii="ＭＳ 明朝" w:hAnsi="ＭＳ 明朝" w:hint="eastAsia"/>
          <w:color w:val="000000" w:themeColor="text1"/>
          <w:sz w:val="22"/>
        </w:rPr>
        <w:t>あるため</w:t>
      </w:r>
      <w:r w:rsidR="002A3A90" w:rsidRPr="009909A4">
        <w:rPr>
          <w:rFonts w:ascii="ＭＳ 明朝" w:hAnsi="ＭＳ 明朝" w:hint="eastAsia"/>
          <w:color w:val="000000" w:themeColor="text1"/>
          <w:sz w:val="22"/>
        </w:rPr>
        <w:t>、非常時の連絡体制を整備してください。</w:t>
      </w:r>
    </w:p>
    <w:p w14:paraId="0373893F" w14:textId="4AFECDDB" w:rsidR="00134CDA" w:rsidRPr="009909A4" w:rsidRDefault="00395925" w:rsidP="00395925">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※災害時に活用可能な連絡方法</w:t>
      </w:r>
      <w:r w:rsidR="002A3A90" w:rsidRPr="009909A4">
        <w:rPr>
          <w:rFonts w:ascii="ＭＳ 明朝" w:hAnsi="ＭＳ 明朝" w:hint="eastAsia"/>
          <w:color w:val="000000" w:themeColor="text1"/>
          <w:sz w:val="22"/>
        </w:rPr>
        <w:t>（Ｐ</w:t>
      </w:r>
      <w:r w:rsidR="00C870E5" w:rsidRPr="009909A4">
        <w:rPr>
          <w:rFonts w:ascii="ＭＳ 明朝" w:hAnsi="ＭＳ 明朝"/>
          <w:color w:val="000000" w:themeColor="text1"/>
          <w:sz w:val="22"/>
        </w:rPr>
        <w:t>1</w:t>
      </w:r>
      <w:r w:rsidR="00D12729" w:rsidRPr="009909A4">
        <w:rPr>
          <w:rFonts w:ascii="ＭＳ 明朝" w:hAnsi="ＭＳ 明朝"/>
          <w:color w:val="000000" w:themeColor="text1"/>
          <w:sz w:val="22"/>
        </w:rPr>
        <w:t>8</w:t>
      </w:r>
      <w:r w:rsidRPr="009909A4">
        <w:rPr>
          <w:rFonts w:ascii="ＭＳ 明朝" w:hAnsi="ＭＳ 明朝" w:hint="eastAsia"/>
          <w:color w:val="000000" w:themeColor="text1"/>
          <w:sz w:val="22"/>
        </w:rPr>
        <w:t xml:space="preserve">　参考　２</w:t>
      </w:r>
      <w:r w:rsidRPr="009909A4">
        <w:rPr>
          <w:rFonts w:ascii="ＭＳ 明朝" w:hAnsi="ＭＳ 明朝"/>
          <w:color w:val="000000" w:themeColor="text1"/>
          <w:sz w:val="22"/>
        </w:rPr>
        <w:t>-</w:t>
      </w:r>
      <w:r w:rsidR="003B30E2" w:rsidRPr="009909A4">
        <w:rPr>
          <w:rFonts w:ascii="ＭＳ 明朝" w:hAnsi="ＭＳ 明朝" w:hint="eastAsia"/>
          <w:color w:val="000000" w:themeColor="text1"/>
          <w:sz w:val="22"/>
        </w:rPr>
        <w:t>１</w:t>
      </w:r>
      <w:r w:rsidR="00D12729" w:rsidRPr="009909A4">
        <w:rPr>
          <w:rFonts w:ascii="ＭＳ 明朝" w:hAnsi="ＭＳ 明朝" w:hint="eastAsia"/>
          <w:color w:val="000000" w:themeColor="text1"/>
          <w:sz w:val="22"/>
        </w:rPr>
        <w:t>０</w:t>
      </w:r>
      <w:r w:rsidRPr="009909A4">
        <w:rPr>
          <w:rFonts w:ascii="ＭＳ 明朝" w:hAnsi="ＭＳ 明朝" w:hint="eastAsia"/>
          <w:color w:val="000000" w:themeColor="text1"/>
          <w:sz w:val="22"/>
        </w:rPr>
        <w:t>）</w:t>
      </w:r>
      <w:r w:rsidR="00203E38" w:rsidRPr="009909A4">
        <w:rPr>
          <w:rFonts w:ascii="ＭＳ 明朝" w:hAnsi="ＭＳ 明朝" w:hint="eastAsia"/>
          <w:color w:val="000000" w:themeColor="text1"/>
          <w:sz w:val="22"/>
        </w:rPr>
        <w:t>参照</w:t>
      </w:r>
    </w:p>
    <w:p w14:paraId="0264DFED" w14:textId="77777777" w:rsidR="00305B2A" w:rsidRPr="009909A4" w:rsidRDefault="002A3A90" w:rsidP="00305B2A">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ただし、老人福祉法第11</w:t>
      </w:r>
      <w:r w:rsidR="00134CDA" w:rsidRPr="009909A4">
        <w:rPr>
          <w:rFonts w:ascii="ＭＳ 明朝" w:hAnsi="ＭＳ 明朝" w:hint="eastAsia"/>
          <w:color w:val="000000" w:themeColor="text1"/>
          <w:sz w:val="22"/>
        </w:rPr>
        <w:t>条に基づき入居している高齢者（※家族等から虐待を受けている高齢者）は、家族等への連絡に当たり、配慮を要する場合があるので、事前に市町と調整してください。</w:t>
      </w:r>
    </w:p>
    <w:p w14:paraId="7C6933D0" w14:textId="18139E28" w:rsidR="0051707D" w:rsidRPr="009909A4" w:rsidRDefault="00277E38">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9909A4" w:rsidRPr="009909A4" w14:paraId="4C8E0FDF" w14:textId="77777777" w:rsidTr="00731ACF">
        <w:trPr>
          <w:trHeight w:val="338"/>
        </w:trPr>
        <w:tc>
          <w:tcPr>
            <w:tcW w:w="8363" w:type="dxa"/>
          </w:tcPr>
          <w:p w14:paraId="5E1451AC" w14:textId="77777777" w:rsidR="002A3261" w:rsidRPr="009909A4" w:rsidRDefault="002A3261" w:rsidP="00AB1970">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lastRenderedPageBreak/>
              <w:t>ひとくちメモ</w:t>
            </w:r>
          </w:p>
        </w:tc>
      </w:tr>
      <w:tr w:rsidR="00BF6B56" w:rsidRPr="009909A4" w14:paraId="034EE78A" w14:textId="77777777" w:rsidTr="00731ACF">
        <w:trPr>
          <w:trHeight w:val="3113"/>
        </w:trPr>
        <w:tc>
          <w:tcPr>
            <w:tcW w:w="8363" w:type="dxa"/>
          </w:tcPr>
          <w:p w14:paraId="0103B66E" w14:textId="77777777" w:rsidR="002A3261" w:rsidRPr="009909A4" w:rsidRDefault="002A3261" w:rsidP="000D7F2B">
            <w:pPr>
              <w:ind w:left="223" w:hangingChars="100" w:hanging="223"/>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被災地の家族等に対する情報提供方法（例）</w:t>
            </w:r>
          </w:p>
          <w:p w14:paraId="067A5A54" w14:textId="77777777" w:rsidR="0051707D" w:rsidRPr="009909A4" w:rsidRDefault="0051707D" w:rsidP="000D7F2B">
            <w:pPr>
              <w:ind w:left="223" w:hangingChars="100" w:hanging="223"/>
              <w:rPr>
                <w:rFonts w:ascii="ＭＳ 明朝" w:hAnsi="ＭＳ 明朝"/>
                <w:color w:val="000000" w:themeColor="text1"/>
                <w:sz w:val="22"/>
              </w:rPr>
            </w:pPr>
          </w:p>
          <w:p w14:paraId="1EE7FD1E" w14:textId="77777777" w:rsidR="002A3261" w:rsidRPr="009909A4" w:rsidRDefault="002A3261" w:rsidP="000D7F2B">
            <w:pPr>
              <w:ind w:leftChars="100" w:left="213"/>
              <w:rPr>
                <w:rFonts w:ascii="ＭＳ 明朝" w:hAnsi="ＭＳ 明朝"/>
                <w:color w:val="000000" w:themeColor="text1"/>
                <w:sz w:val="22"/>
              </w:rPr>
            </w:pPr>
            <w:r w:rsidRPr="009909A4">
              <w:rPr>
                <w:rFonts w:ascii="ＭＳ 明朝" w:hAnsi="ＭＳ 明朝" w:hint="eastAsia"/>
                <w:color w:val="000000" w:themeColor="text1"/>
                <w:sz w:val="22"/>
              </w:rPr>
              <w:t>１　立て看板の設置</w:t>
            </w:r>
          </w:p>
          <w:p w14:paraId="44E63A81" w14:textId="14790336" w:rsidR="002A3261" w:rsidRPr="009909A4" w:rsidRDefault="002A3261" w:rsidP="000D7F2B">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施設の入口やあらかじめ定めた場所に立て看板や貼り紙を設置します。施設の敷地外に設置する場合は、敷地の管理者に先に承諾を得ておいてください。</w:t>
            </w:r>
          </w:p>
          <w:p w14:paraId="4F5F2FCE" w14:textId="7C4330A0" w:rsidR="002A3261" w:rsidRPr="009909A4" w:rsidRDefault="002A3261" w:rsidP="000D7F2B">
            <w:pPr>
              <w:ind w:leftChars="100" w:left="213"/>
              <w:rPr>
                <w:rFonts w:ascii="ＭＳ 明朝" w:hAnsi="ＭＳ 明朝"/>
                <w:color w:val="000000" w:themeColor="text1"/>
                <w:sz w:val="22"/>
              </w:rPr>
            </w:pPr>
            <w:r w:rsidRPr="009909A4">
              <w:rPr>
                <w:rFonts w:ascii="ＭＳ 明朝" w:hAnsi="ＭＳ 明朝" w:hint="eastAsia"/>
                <w:color w:val="000000" w:themeColor="text1"/>
                <w:sz w:val="22"/>
              </w:rPr>
              <w:t>２　災害時伝言ダイヤル</w:t>
            </w:r>
            <w:r w:rsidR="003B30E2" w:rsidRPr="009909A4">
              <w:rPr>
                <w:rFonts w:ascii="ＭＳ 明朝" w:hAnsi="ＭＳ 明朝" w:hint="eastAsia"/>
                <w:color w:val="000000" w:themeColor="text1"/>
                <w:sz w:val="22"/>
              </w:rPr>
              <w:t>（１７１）</w:t>
            </w:r>
            <w:r w:rsidRPr="009909A4">
              <w:rPr>
                <w:rFonts w:ascii="ＭＳ 明朝" w:hAnsi="ＭＳ 明朝" w:hint="eastAsia"/>
                <w:color w:val="000000" w:themeColor="text1"/>
                <w:sz w:val="22"/>
              </w:rPr>
              <w:t>の使用</w:t>
            </w:r>
          </w:p>
          <w:p w14:paraId="7A93B378" w14:textId="2C2C1E2E" w:rsidR="00055E6E" w:rsidRPr="009909A4" w:rsidRDefault="00642748" w:rsidP="000D7F2B">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災害時伝言ダイヤルの使用を呼び</w:t>
            </w:r>
            <w:r w:rsidR="00AD68B7" w:rsidRPr="009909A4">
              <w:rPr>
                <w:rFonts w:ascii="ＭＳ 明朝" w:hAnsi="ＭＳ 明朝" w:hint="eastAsia"/>
                <w:color w:val="000000" w:themeColor="text1"/>
                <w:sz w:val="22"/>
              </w:rPr>
              <w:t>か</w:t>
            </w:r>
            <w:r w:rsidRPr="009909A4">
              <w:rPr>
                <w:rFonts w:ascii="ＭＳ 明朝" w:hAnsi="ＭＳ 明朝" w:hint="eastAsia"/>
                <w:color w:val="000000" w:themeColor="text1"/>
                <w:sz w:val="22"/>
              </w:rPr>
              <w:t>けます（Ｐ</w:t>
            </w:r>
            <w:r w:rsidR="00B04796" w:rsidRPr="009909A4">
              <w:rPr>
                <w:rFonts w:ascii="ＭＳ 明朝" w:hAnsi="ＭＳ 明朝"/>
                <w:color w:val="000000" w:themeColor="text1"/>
                <w:sz w:val="22"/>
              </w:rPr>
              <w:t>2</w:t>
            </w:r>
            <w:r w:rsidR="0082486D" w:rsidRPr="009909A4">
              <w:rPr>
                <w:rFonts w:ascii="ＭＳ 明朝" w:hAnsi="ＭＳ 明朝"/>
                <w:color w:val="000000" w:themeColor="text1"/>
                <w:sz w:val="22"/>
              </w:rPr>
              <w:t>1</w:t>
            </w:r>
            <w:r w:rsidR="00D52510" w:rsidRPr="009909A4">
              <w:rPr>
                <w:rFonts w:ascii="ＭＳ 明朝" w:hAnsi="ＭＳ 明朝" w:hint="eastAsia"/>
                <w:color w:val="000000" w:themeColor="text1"/>
                <w:sz w:val="22"/>
              </w:rPr>
              <w:t xml:space="preserve">　参考２</w:t>
            </w:r>
            <w:r w:rsidR="00D52510" w:rsidRPr="009909A4">
              <w:rPr>
                <w:rFonts w:ascii="ＭＳ 明朝" w:hAnsi="ＭＳ 明朝"/>
                <w:color w:val="000000" w:themeColor="text1"/>
                <w:sz w:val="22"/>
              </w:rPr>
              <w:t>-１４</w:t>
            </w:r>
            <w:r w:rsidR="002A3261" w:rsidRPr="009909A4">
              <w:rPr>
                <w:rFonts w:ascii="ＭＳ 明朝" w:hAnsi="ＭＳ 明朝" w:hint="eastAsia"/>
                <w:color w:val="000000" w:themeColor="text1"/>
                <w:sz w:val="22"/>
              </w:rPr>
              <w:t>も参照）。</w:t>
            </w:r>
          </w:p>
          <w:p w14:paraId="6F8A70B3" w14:textId="68C8208F" w:rsidR="00055E6E" w:rsidRPr="009909A4" w:rsidRDefault="00AD68B7" w:rsidP="000D7F2B">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お便り等</w:t>
            </w:r>
            <w:r w:rsidR="002A3261" w:rsidRPr="009909A4">
              <w:rPr>
                <w:rFonts w:ascii="ＭＳ 明朝" w:hAnsi="ＭＳ 明朝" w:hint="eastAsia"/>
                <w:color w:val="000000" w:themeColor="text1"/>
                <w:sz w:val="22"/>
              </w:rPr>
              <w:t>で伝言ダイヤルの使用方法について連絡しておくことも有効です。</w:t>
            </w:r>
          </w:p>
          <w:p w14:paraId="21A787ED" w14:textId="2D12737F" w:rsidR="002A3261" w:rsidRPr="009909A4" w:rsidRDefault="002A3261" w:rsidP="000D7F2B">
            <w:pPr>
              <w:ind w:left="223" w:hangingChars="100" w:hanging="223"/>
              <w:rPr>
                <w:rFonts w:ascii="ＭＳ 明朝" w:hAnsi="ＭＳ 明朝"/>
                <w:color w:val="000000" w:themeColor="text1"/>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6"/>
            </w:tblGrid>
            <w:tr w:rsidR="009909A4" w:rsidRPr="009909A4" w14:paraId="4F3C35B1" w14:textId="77777777" w:rsidTr="000E3214">
              <w:trPr>
                <w:trHeight w:val="890"/>
                <w:jc w:val="center"/>
              </w:trPr>
              <w:tc>
                <w:tcPr>
                  <w:tcW w:w="6416" w:type="dxa"/>
                  <w:vAlign w:val="center"/>
                </w:tcPr>
                <w:p w14:paraId="33164473" w14:textId="77777777" w:rsidR="00176C33" w:rsidRPr="009909A4" w:rsidRDefault="00176C33" w:rsidP="000D7F2B">
                  <w:pPr>
                    <w:rPr>
                      <w:rFonts w:ascii="ＭＳ 明朝" w:hAnsi="ＭＳ 明朝"/>
                      <w:color w:val="000000" w:themeColor="text1"/>
                      <w:sz w:val="22"/>
                    </w:rPr>
                  </w:pPr>
                  <w:r w:rsidRPr="009909A4">
                    <w:rPr>
                      <w:rFonts w:ascii="ＭＳ 明朝" w:hAnsi="ＭＳ 明朝" w:hint="eastAsia"/>
                      <w:color w:val="000000" w:themeColor="text1"/>
                      <w:sz w:val="22"/>
                    </w:rPr>
                    <w:t>＜提供が必要な情報＞</w:t>
                  </w:r>
                </w:p>
                <w:p w14:paraId="0C0B100A" w14:textId="77777777" w:rsidR="00AD7452" w:rsidRPr="009909A4" w:rsidRDefault="00176C33" w:rsidP="000D7F2B">
                  <w:pPr>
                    <w:rPr>
                      <w:rFonts w:ascii="ＭＳ 明朝" w:hAnsi="ＭＳ 明朝"/>
                      <w:color w:val="000000" w:themeColor="text1"/>
                      <w:sz w:val="22"/>
                    </w:rPr>
                  </w:pPr>
                  <w:r w:rsidRPr="009909A4">
                    <w:rPr>
                      <w:rFonts w:ascii="ＭＳ 明朝" w:hAnsi="ＭＳ 明朝" w:hint="eastAsia"/>
                      <w:color w:val="000000" w:themeColor="text1"/>
                      <w:sz w:val="22"/>
                    </w:rPr>
                    <w:t>・避難先</w:t>
                  </w:r>
                </w:p>
                <w:p w14:paraId="310FCF04" w14:textId="77777777" w:rsidR="00AD7452" w:rsidRPr="009909A4" w:rsidRDefault="00176C33" w:rsidP="000D7F2B">
                  <w:pPr>
                    <w:rPr>
                      <w:rFonts w:ascii="ＭＳ 明朝" w:hAnsi="ＭＳ 明朝"/>
                      <w:color w:val="000000" w:themeColor="text1"/>
                      <w:sz w:val="22"/>
                    </w:rPr>
                  </w:pPr>
                  <w:r w:rsidRPr="009909A4">
                    <w:rPr>
                      <w:rFonts w:ascii="ＭＳ 明朝" w:hAnsi="ＭＳ 明朝" w:hint="eastAsia"/>
                      <w:color w:val="000000" w:themeColor="text1"/>
                      <w:sz w:val="22"/>
                    </w:rPr>
                    <w:t>・安否情報</w:t>
                  </w:r>
                </w:p>
                <w:p w14:paraId="784CAFD7" w14:textId="72C2AA65" w:rsidR="00176C33" w:rsidRPr="009909A4" w:rsidRDefault="00176C33" w:rsidP="000D7F2B">
                  <w:pPr>
                    <w:rPr>
                      <w:rFonts w:ascii="ＭＳ 明朝" w:hAnsi="ＭＳ 明朝"/>
                      <w:color w:val="000000" w:themeColor="text1"/>
                      <w:sz w:val="22"/>
                    </w:rPr>
                  </w:pPr>
                  <w:r w:rsidRPr="009909A4">
                    <w:rPr>
                      <w:rFonts w:ascii="ＭＳ 明朝" w:hAnsi="ＭＳ 明朝" w:hint="eastAsia"/>
                      <w:color w:val="000000" w:themeColor="text1"/>
                      <w:sz w:val="22"/>
                    </w:rPr>
                    <w:t>・引き渡し方法（引き渡し場所、時間）</w:t>
                  </w:r>
                </w:p>
                <w:p w14:paraId="3102B08F" w14:textId="77777777" w:rsidR="00176C33" w:rsidRPr="009909A4" w:rsidRDefault="00176C33" w:rsidP="000D7F2B">
                  <w:pPr>
                    <w:rPr>
                      <w:rFonts w:ascii="ＭＳ 明朝" w:hAnsi="ＭＳ 明朝"/>
                      <w:color w:val="000000" w:themeColor="text1"/>
                      <w:sz w:val="22"/>
                    </w:rPr>
                  </w:pPr>
                  <w:r w:rsidRPr="009909A4">
                    <w:rPr>
                      <w:rFonts w:ascii="ＭＳ 明朝" w:hAnsi="ＭＳ 明朝" w:hint="eastAsia"/>
                      <w:color w:val="000000" w:themeColor="text1"/>
                      <w:sz w:val="22"/>
                    </w:rPr>
                    <w:t>簡潔かつ正確な情報を提供するよう心がけましょう！</w:t>
                  </w:r>
                </w:p>
              </w:tc>
            </w:tr>
          </w:tbl>
          <w:p w14:paraId="53E495AD" w14:textId="16AB2719" w:rsidR="002A3261" w:rsidRPr="009909A4" w:rsidRDefault="007E0266" w:rsidP="007E0266">
            <w:pPr>
              <w:rPr>
                <w:color w:val="000000" w:themeColor="text1"/>
              </w:rPr>
            </w:pPr>
            <w:r w:rsidRPr="009909A4">
              <w:rPr>
                <w:rFonts w:hint="eastAsia"/>
                <w:color w:val="000000" w:themeColor="text1"/>
              </w:rPr>
              <w:t xml:space="preserve">　</w:t>
            </w:r>
          </w:p>
        </w:tc>
      </w:tr>
    </w:tbl>
    <w:p w14:paraId="05155CDF" w14:textId="77777777" w:rsidR="0051707D" w:rsidRPr="009909A4" w:rsidRDefault="0051707D" w:rsidP="002A3261">
      <w:pPr>
        <w:rPr>
          <w:rFonts w:ascii="ＭＳ ゴシック" w:eastAsia="ＭＳ ゴシック" w:hAnsi="ＭＳ ゴシック"/>
          <w:color w:val="000000" w:themeColor="text1"/>
          <w:sz w:val="24"/>
          <w:szCs w:val="24"/>
        </w:rPr>
      </w:pPr>
    </w:p>
    <w:p w14:paraId="6BE157D1" w14:textId="4E769DAB" w:rsidR="00CA49C5" w:rsidRPr="009909A4" w:rsidRDefault="00CA49C5">
      <w:pPr>
        <w:widowControl/>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1F989249" w14:textId="59FD61FF" w:rsidR="002A3261" w:rsidRPr="009909A4" w:rsidRDefault="00076AA4" w:rsidP="00ED3E28">
      <w:pPr>
        <w:pStyle w:val="2"/>
        <w:rPr>
          <w:rFonts w:ascii="ＭＳ ゴシック" w:eastAsia="ＭＳ ゴシック" w:hAnsi="ＭＳ ゴシック"/>
          <w:color w:val="000000" w:themeColor="text1"/>
        </w:rPr>
      </w:pPr>
      <w:bookmarkStart w:id="123" w:name="_Toc217305627"/>
      <w:bookmarkStart w:id="124" w:name="_Toc217305653"/>
      <w:bookmarkStart w:id="125" w:name="_Toc220600552"/>
      <w:bookmarkEnd w:id="123"/>
      <w:bookmarkEnd w:id="124"/>
      <w:r w:rsidRPr="009909A4">
        <w:rPr>
          <w:rFonts w:ascii="ＭＳ ゴシック" w:eastAsia="ＭＳ ゴシック" w:hAnsi="ＭＳ ゴシック" w:hint="eastAsia"/>
          <w:color w:val="000000" w:themeColor="text1"/>
        </w:rPr>
        <w:lastRenderedPageBreak/>
        <w:t>研修・</w:t>
      </w:r>
      <w:r w:rsidR="002A3261" w:rsidRPr="009909A4">
        <w:rPr>
          <w:rFonts w:ascii="ＭＳ ゴシック" w:eastAsia="ＭＳ ゴシック" w:hAnsi="ＭＳ ゴシック" w:hint="eastAsia"/>
          <w:color w:val="000000" w:themeColor="text1"/>
        </w:rPr>
        <w:t>訓練の実施</w:t>
      </w:r>
      <w:bookmarkEnd w:id="125"/>
    </w:p>
    <w:p w14:paraId="3B30B8A0" w14:textId="77777777" w:rsidR="00042D70" w:rsidRPr="009909A4" w:rsidRDefault="00042D70" w:rsidP="00707260">
      <w:pPr>
        <w:ind w:leftChars="100" w:left="213" w:firstLineChars="100" w:firstLine="213"/>
        <w:rPr>
          <w:rFonts w:ascii="ＭＳ 明朝" w:hAnsi="ＭＳ 明朝"/>
          <w:color w:val="000000" w:themeColor="text1"/>
        </w:rPr>
      </w:pPr>
    </w:p>
    <w:p w14:paraId="5727B2F8" w14:textId="08772661" w:rsidR="002A3261" w:rsidRPr="009909A4" w:rsidRDefault="008620D4" w:rsidP="00731ACF">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防災計画や</w:t>
      </w:r>
      <w:r w:rsidRPr="009909A4">
        <w:rPr>
          <w:rFonts w:ascii="ＭＳ 明朝" w:hAnsi="ＭＳ 明朝"/>
          <w:color w:val="000000" w:themeColor="text1"/>
          <w:sz w:val="22"/>
        </w:rPr>
        <w:t>BCPは、作成するだけでは実効性があるとは言えません。危機発生時においても迅速に行動が出来るよう、関係者に周知し、平時から研修、訓練（シミュレーション）を行う必要があります。これらにより課題を発見し、対策を講じることを繰り返すことでレベルアップにつながります。また、最新の知見等を踏まえ、定期的に見直すことも重要です。</w:t>
      </w:r>
      <w:r w:rsidR="00203E38" w:rsidRPr="009909A4">
        <w:rPr>
          <w:rFonts w:ascii="ＭＳ 明朝" w:hAnsi="ＭＳ 明朝" w:hint="eastAsia"/>
          <w:color w:val="000000" w:themeColor="text1"/>
          <w:sz w:val="22"/>
        </w:rPr>
        <w:t>さらに</w:t>
      </w:r>
      <w:r w:rsidR="008E4D86" w:rsidRPr="009909A4">
        <w:rPr>
          <w:rFonts w:ascii="ＭＳ 明朝" w:hAnsi="ＭＳ 明朝" w:hint="eastAsia"/>
          <w:color w:val="000000" w:themeColor="text1"/>
          <w:sz w:val="22"/>
        </w:rPr>
        <w:t>、</w:t>
      </w:r>
      <w:r w:rsidR="002A3261" w:rsidRPr="009909A4">
        <w:rPr>
          <w:rFonts w:ascii="ＭＳ 明朝" w:hAnsi="ＭＳ 明朝" w:hint="eastAsia"/>
          <w:color w:val="000000" w:themeColor="text1"/>
          <w:sz w:val="22"/>
        </w:rPr>
        <w:t>緊急時に安全かつ迅速な避難を実現するためには、日頃からの訓練が必要です。</w:t>
      </w:r>
    </w:p>
    <w:p w14:paraId="2909B859" w14:textId="77777777" w:rsidR="004E3902" w:rsidRPr="009909A4" w:rsidRDefault="004E3902" w:rsidP="002A3261">
      <w:pPr>
        <w:rPr>
          <w:rFonts w:ascii="ＭＳ 明朝" w:hAnsi="ＭＳ 明朝"/>
          <w:color w:val="000000" w:themeColor="text1"/>
          <w:sz w:val="22"/>
        </w:rPr>
      </w:pPr>
    </w:p>
    <w:p w14:paraId="74F20984" w14:textId="3C10508B" w:rsidR="004E3902" w:rsidRPr="009909A4" w:rsidRDefault="004E3902" w:rsidP="00ED3E28">
      <w:pPr>
        <w:pStyle w:val="3"/>
        <w:rPr>
          <w:color w:val="000000" w:themeColor="text1"/>
        </w:rPr>
      </w:pPr>
      <w:r w:rsidRPr="009909A4">
        <w:rPr>
          <w:rFonts w:hint="eastAsia"/>
          <w:color w:val="000000" w:themeColor="text1"/>
        </w:rPr>
        <w:t>各種災害を想定した防災訓練の実施</w:t>
      </w:r>
    </w:p>
    <w:p w14:paraId="3CEB681C" w14:textId="7AB381AA" w:rsidR="004E3902" w:rsidRPr="009909A4" w:rsidRDefault="004E3902" w:rsidP="00731ACF">
      <w:pPr>
        <w:ind w:leftChars="200" w:left="425" w:firstLineChars="127" w:firstLine="283"/>
        <w:rPr>
          <w:rFonts w:ascii="ＭＳ 明朝" w:hAnsi="ＭＳ 明朝"/>
          <w:color w:val="000000" w:themeColor="text1"/>
          <w:sz w:val="22"/>
        </w:rPr>
      </w:pPr>
      <w:r w:rsidRPr="009909A4">
        <w:rPr>
          <w:rFonts w:ascii="ＭＳ 明朝" w:hAnsi="ＭＳ 明朝" w:hint="eastAsia"/>
          <w:color w:val="000000" w:themeColor="text1"/>
          <w:sz w:val="22"/>
        </w:rPr>
        <w:t>地震、津波、風水害等、様々な災害の具体的な規模を想定し、防災訓練を計画的に実施することが必要です。職員一人ひとりの役割分担を明確にし、年間を通</w:t>
      </w:r>
      <w:r w:rsidR="00F96C3D" w:rsidRPr="009909A4">
        <w:rPr>
          <w:rFonts w:ascii="ＭＳ 明朝" w:hAnsi="ＭＳ 明朝" w:hint="eastAsia"/>
          <w:color w:val="000000" w:themeColor="text1"/>
          <w:sz w:val="22"/>
        </w:rPr>
        <w:t>した</w:t>
      </w:r>
      <w:r w:rsidRPr="009909A4">
        <w:rPr>
          <w:rFonts w:ascii="ＭＳ 明朝" w:hAnsi="ＭＳ 明朝" w:hint="eastAsia"/>
          <w:color w:val="000000" w:themeColor="text1"/>
          <w:sz w:val="22"/>
        </w:rPr>
        <w:t>訓練計画を作成してください。</w:t>
      </w:r>
    </w:p>
    <w:p w14:paraId="30868A0E" w14:textId="2BF178CE" w:rsidR="004E3902" w:rsidRPr="009909A4" w:rsidRDefault="004E3902" w:rsidP="00731ACF">
      <w:pPr>
        <w:ind w:leftChars="200" w:left="425" w:firstLineChars="127" w:firstLine="283"/>
        <w:rPr>
          <w:rFonts w:ascii="ＭＳ 明朝" w:hAnsi="ＭＳ 明朝"/>
          <w:color w:val="000000" w:themeColor="text1"/>
          <w:sz w:val="22"/>
        </w:rPr>
      </w:pPr>
      <w:r w:rsidRPr="009909A4">
        <w:rPr>
          <w:rFonts w:ascii="ＭＳ 明朝" w:hAnsi="ＭＳ 明朝" w:hint="eastAsia"/>
          <w:color w:val="000000" w:themeColor="text1"/>
          <w:sz w:val="22"/>
        </w:rPr>
        <w:t>なお、訓練の実施に当たっては、次の点に留意し、普段から防災意識の向上に積極的に取り組みましょう。</w:t>
      </w:r>
    </w:p>
    <w:p w14:paraId="2F7A12D9" w14:textId="77532BD8" w:rsidR="009373AB" w:rsidRPr="009909A4" w:rsidRDefault="004E3902" w:rsidP="004C0DC1">
      <w:pPr>
        <w:pStyle w:val="aa"/>
        <w:numPr>
          <w:ilvl w:val="0"/>
          <w:numId w:val="13"/>
        </w:numPr>
        <w:ind w:leftChars="0"/>
        <w:rPr>
          <w:rFonts w:ascii="ＭＳ 明朝" w:hAnsi="ＭＳ 明朝"/>
          <w:color w:val="000000" w:themeColor="text1"/>
          <w:sz w:val="22"/>
        </w:rPr>
      </w:pPr>
      <w:r w:rsidRPr="009909A4">
        <w:rPr>
          <w:rFonts w:ascii="ＭＳ 明朝" w:hAnsi="ＭＳ 明朝" w:hint="eastAsia"/>
          <w:color w:val="000000" w:themeColor="text1"/>
          <w:sz w:val="22"/>
        </w:rPr>
        <w:t>様々な場面を想定し、安全に避難できる態度や能力を身につけるため、実践</w:t>
      </w:r>
    </w:p>
    <w:p w14:paraId="0B6A95A2" w14:textId="760EC3CA" w:rsidR="004E3902" w:rsidRPr="009909A4" w:rsidRDefault="004E3902" w:rsidP="001B57D1">
      <w:pPr>
        <w:ind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的な訓練を計画する</w:t>
      </w:r>
      <w:r w:rsidR="009373AB" w:rsidRPr="009909A4">
        <w:rPr>
          <w:rFonts w:ascii="ＭＳ 明朝" w:hAnsi="ＭＳ 明朝" w:hint="eastAsia"/>
          <w:color w:val="000000" w:themeColor="text1"/>
          <w:sz w:val="22"/>
        </w:rPr>
        <w:t>。</w:t>
      </w:r>
    </w:p>
    <w:p w14:paraId="12FB3076" w14:textId="63569928" w:rsidR="009F3DFB" w:rsidRPr="009909A4" w:rsidRDefault="004E3902" w:rsidP="004C0DC1">
      <w:pPr>
        <w:pStyle w:val="aa"/>
        <w:numPr>
          <w:ilvl w:val="0"/>
          <w:numId w:val="13"/>
        </w:numPr>
        <w:ind w:leftChars="0"/>
        <w:rPr>
          <w:rFonts w:ascii="ＭＳ 明朝" w:hAnsi="ＭＳ 明朝"/>
          <w:color w:val="000000" w:themeColor="text1"/>
          <w:sz w:val="22"/>
        </w:rPr>
      </w:pPr>
      <w:r w:rsidRPr="009909A4">
        <w:rPr>
          <w:rFonts w:ascii="ＭＳ 明朝" w:hAnsi="ＭＳ 明朝" w:hint="eastAsia"/>
          <w:color w:val="000000" w:themeColor="text1"/>
          <w:sz w:val="22"/>
        </w:rPr>
        <w:t>各職員が計画の内容や役割分担等について協議し、確認する</w:t>
      </w:r>
      <w:r w:rsidR="009373AB" w:rsidRPr="009909A4">
        <w:rPr>
          <w:rFonts w:ascii="ＭＳ 明朝" w:hAnsi="ＭＳ 明朝" w:hint="eastAsia"/>
          <w:color w:val="000000" w:themeColor="text1"/>
          <w:sz w:val="22"/>
        </w:rPr>
        <w:t>。</w:t>
      </w:r>
    </w:p>
    <w:p w14:paraId="497ED2B8" w14:textId="55522084" w:rsidR="009F3DFB" w:rsidRPr="009909A4" w:rsidRDefault="004E3902" w:rsidP="004C0DC1">
      <w:pPr>
        <w:pStyle w:val="aa"/>
        <w:numPr>
          <w:ilvl w:val="0"/>
          <w:numId w:val="13"/>
        </w:numPr>
        <w:ind w:leftChars="0"/>
        <w:rPr>
          <w:rFonts w:ascii="ＭＳ 明朝" w:hAnsi="ＭＳ 明朝"/>
          <w:color w:val="000000" w:themeColor="text1"/>
          <w:sz w:val="22"/>
        </w:rPr>
      </w:pPr>
      <w:r w:rsidRPr="009909A4">
        <w:rPr>
          <w:rFonts w:ascii="ＭＳ 明朝" w:hAnsi="ＭＳ 明朝" w:hint="eastAsia"/>
          <w:color w:val="000000" w:themeColor="text1"/>
          <w:sz w:val="22"/>
        </w:rPr>
        <w:t>家族</w:t>
      </w:r>
      <w:r w:rsidR="00B166F3"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や地域と連携した訓練を計画する</w:t>
      </w:r>
      <w:r w:rsidR="009373AB" w:rsidRPr="009909A4">
        <w:rPr>
          <w:rFonts w:ascii="ＭＳ 明朝" w:hAnsi="ＭＳ 明朝" w:hint="eastAsia"/>
          <w:color w:val="000000" w:themeColor="text1"/>
          <w:sz w:val="22"/>
        </w:rPr>
        <w:t>。</w:t>
      </w:r>
    </w:p>
    <w:p w14:paraId="2166AAFF" w14:textId="4C464315" w:rsidR="009F3DFB" w:rsidRPr="009909A4" w:rsidRDefault="004E3902" w:rsidP="004C0DC1">
      <w:pPr>
        <w:pStyle w:val="aa"/>
        <w:numPr>
          <w:ilvl w:val="0"/>
          <w:numId w:val="13"/>
        </w:numPr>
        <w:ind w:leftChars="0"/>
        <w:rPr>
          <w:rFonts w:ascii="ＭＳ 明朝" w:hAnsi="ＭＳ 明朝"/>
          <w:color w:val="000000" w:themeColor="text1"/>
          <w:sz w:val="22"/>
        </w:rPr>
      </w:pPr>
      <w:r w:rsidRPr="009909A4">
        <w:rPr>
          <w:rFonts w:ascii="ＭＳ 明朝" w:hAnsi="ＭＳ 明朝" w:hint="eastAsia"/>
          <w:color w:val="000000" w:themeColor="text1"/>
          <w:sz w:val="22"/>
        </w:rPr>
        <w:t>入居者</w:t>
      </w:r>
      <w:r w:rsidR="00B166F3"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自身が自分の身を守る訓練等を実施する</w:t>
      </w:r>
      <w:r w:rsidR="009373AB" w:rsidRPr="009909A4">
        <w:rPr>
          <w:rFonts w:ascii="ＭＳ 明朝" w:hAnsi="ＭＳ 明朝" w:hint="eastAsia"/>
          <w:color w:val="000000" w:themeColor="text1"/>
          <w:sz w:val="22"/>
        </w:rPr>
        <w:t>。</w:t>
      </w:r>
    </w:p>
    <w:p w14:paraId="7ABABD6B" w14:textId="107B1EFC" w:rsidR="009F3DFB" w:rsidRPr="009909A4" w:rsidRDefault="004E3902" w:rsidP="004C0DC1">
      <w:pPr>
        <w:pStyle w:val="aa"/>
        <w:numPr>
          <w:ilvl w:val="0"/>
          <w:numId w:val="13"/>
        </w:numPr>
        <w:ind w:leftChars="0"/>
        <w:rPr>
          <w:rFonts w:ascii="ＭＳ 明朝" w:hAnsi="ＭＳ 明朝"/>
          <w:color w:val="000000" w:themeColor="text1"/>
          <w:sz w:val="22"/>
        </w:rPr>
      </w:pPr>
      <w:r w:rsidRPr="009909A4">
        <w:rPr>
          <w:rFonts w:ascii="ＭＳ 明朝" w:hAnsi="ＭＳ 明朝" w:hint="eastAsia"/>
          <w:color w:val="000000" w:themeColor="text1"/>
          <w:sz w:val="22"/>
        </w:rPr>
        <w:t>職員が少ない夜間</w:t>
      </w:r>
      <w:r w:rsidR="00B166F3"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の時間帯での対応を想定した訓練を実施する</w:t>
      </w:r>
      <w:r w:rsidR="009373AB" w:rsidRPr="009909A4">
        <w:rPr>
          <w:rFonts w:ascii="ＭＳ 明朝" w:hAnsi="ＭＳ 明朝" w:hint="eastAsia"/>
          <w:color w:val="000000" w:themeColor="text1"/>
          <w:sz w:val="22"/>
        </w:rPr>
        <w:t>。</w:t>
      </w:r>
    </w:p>
    <w:p w14:paraId="6901A855" w14:textId="309E6F35" w:rsidR="009F3DFB" w:rsidRPr="009909A4" w:rsidRDefault="004E3902" w:rsidP="004C0DC1">
      <w:pPr>
        <w:pStyle w:val="aa"/>
        <w:numPr>
          <w:ilvl w:val="0"/>
          <w:numId w:val="13"/>
        </w:numPr>
        <w:ind w:leftChars="0"/>
        <w:rPr>
          <w:rFonts w:ascii="ＭＳ 明朝" w:hAnsi="ＭＳ 明朝"/>
          <w:color w:val="000000" w:themeColor="text1"/>
          <w:sz w:val="22"/>
        </w:rPr>
      </w:pPr>
      <w:r w:rsidRPr="009909A4">
        <w:rPr>
          <w:rFonts w:ascii="ＭＳ 明朝" w:hAnsi="ＭＳ 明朝" w:hint="eastAsia"/>
          <w:color w:val="000000" w:themeColor="text1"/>
          <w:sz w:val="22"/>
        </w:rPr>
        <w:t>訓練実施後、課題や問題点を検証し、改善を絶えず行う</w:t>
      </w:r>
      <w:r w:rsidR="009373AB" w:rsidRPr="009909A4">
        <w:rPr>
          <w:rFonts w:ascii="ＭＳ 明朝" w:hAnsi="ＭＳ 明朝" w:hint="eastAsia"/>
          <w:color w:val="000000" w:themeColor="text1"/>
          <w:sz w:val="22"/>
        </w:rPr>
        <w:t>。</w:t>
      </w:r>
    </w:p>
    <w:p w14:paraId="7FA3A575" w14:textId="7C96F635" w:rsidR="009F3DFB" w:rsidRPr="009909A4" w:rsidRDefault="004E3902" w:rsidP="004C0DC1">
      <w:pPr>
        <w:pStyle w:val="aa"/>
        <w:numPr>
          <w:ilvl w:val="0"/>
          <w:numId w:val="13"/>
        </w:numPr>
        <w:ind w:leftChars="0"/>
        <w:rPr>
          <w:rFonts w:ascii="ＭＳ 明朝" w:hAnsi="ＭＳ 明朝"/>
          <w:color w:val="000000" w:themeColor="text1"/>
          <w:sz w:val="22"/>
        </w:rPr>
      </w:pPr>
      <w:r w:rsidRPr="009909A4">
        <w:rPr>
          <w:rFonts w:ascii="ＭＳ 明朝" w:hAnsi="ＭＳ 明朝" w:hint="eastAsia"/>
          <w:color w:val="000000" w:themeColor="text1"/>
          <w:sz w:val="22"/>
        </w:rPr>
        <w:t>新聞や災害関連ホームページ等から最新情報を収集し、訓練に活かす</w:t>
      </w:r>
      <w:r w:rsidR="009373AB" w:rsidRPr="009909A4">
        <w:rPr>
          <w:rFonts w:ascii="ＭＳ 明朝" w:hAnsi="ＭＳ 明朝" w:hint="eastAsia"/>
          <w:color w:val="000000" w:themeColor="text1"/>
          <w:sz w:val="22"/>
        </w:rPr>
        <w:t>。</w:t>
      </w:r>
    </w:p>
    <w:p w14:paraId="440F7EE0" w14:textId="5C9F78F1" w:rsidR="009F3DFB" w:rsidRPr="009909A4" w:rsidRDefault="004E3902" w:rsidP="004C0DC1">
      <w:pPr>
        <w:pStyle w:val="aa"/>
        <w:numPr>
          <w:ilvl w:val="0"/>
          <w:numId w:val="13"/>
        </w:numPr>
        <w:ind w:leftChars="0"/>
        <w:rPr>
          <w:rFonts w:ascii="ＭＳ 明朝" w:hAnsi="ＭＳ 明朝"/>
          <w:color w:val="000000" w:themeColor="text1"/>
          <w:sz w:val="22"/>
        </w:rPr>
      </w:pPr>
      <w:r w:rsidRPr="009909A4">
        <w:rPr>
          <w:rFonts w:ascii="ＭＳ 明朝" w:hAnsi="ＭＳ 明朝" w:hint="eastAsia"/>
          <w:color w:val="000000" w:themeColor="text1"/>
          <w:sz w:val="22"/>
        </w:rPr>
        <w:t>避難経路を施設外活動のルートに設定するなど、日常生活</w:t>
      </w:r>
      <w:r w:rsidR="00B166F3" w:rsidRPr="009909A4">
        <w:rPr>
          <w:rFonts w:ascii="ＭＳ 明朝" w:hAnsi="ＭＳ 明朝" w:hint="eastAsia"/>
          <w:color w:val="000000" w:themeColor="text1"/>
          <w:sz w:val="22"/>
        </w:rPr>
        <w:t>へ</w:t>
      </w:r>
      <w:r w:rsidRPr="009909A4">
        <w:rPr>
          <w:rFonts w:ascii="ＭＳ 明朝" w:hAnsi="ＭＳ 明朝" w:hint="eastAsia"/>
          <w:color w:val="000000" w:themeColor="text1"/>
          <w:sz w:val="22"/>
        </w:rPr>
        <w:t>取り入れる</w:t>
      </w:r>
      <w:r w:rsidR="009373AB" w:rsidRPr="009909A4">
        <w:rPr>
          <w:rFonts w:ascii="ＭＳ 明朝" w:hAnsi="ＭＳ 明朝" w:hint="eastAsia"/>
          <w:color w:val="000000" w:themeColor="text1"/>
          <w:sz w:val="22"/>
        </w:rPr>
        <w:t>。</w:t>
      </w:r>
    </w:p>
    <w:p w14:paraId="21833D81" w14:textId="41C0AE6F" w:rsidR="009F3DFB" w:rsidRPr="009909A4" w:rsidRDefault="004E3902" w:rsidP="004C0DC1">
      <w:pPr>
        <w:pStyle w:val="aa"/>
        <w:numPr>
          <w:ilvl w:val="0"/>
          <w:numId w:val="13"/>
        </w:numPr>
        <w:ind w:leftChars="0"/>
        <w:rPr>
          <w:rFonts w:ascii="ＭＳ 明朝" w:hAnsi="ＭＳ 明朝"/>
          <w:color w:val="000000" w:themeColor="text1"/>
          <w:sz w:val="22"/>
        </w:rPr>
      </w:pPr>
      <w:r w:rsidRPr="009909A4">
        <w:rPr>
          <w:rFonts w:ascii="ＭＳ 明朝" w:hAnsi="ＭＳ 明朝" w:hint="eastAsia"/>
          <w:color w:val="000000" w:themeColor="text1"/>
          <w:sz w:val="22"/>
        </w:rPr>
        <w:t>地元の自主防災組織等と合同で、災害時を想定した防災訓練を計画する</w:t>
      </w:r>
      <w:r w:rsidR="009373AB" w:rsidRPr="009909A4">
        <w:rPr>
          <w:rFonts w:ascii="ＭＳ 明朝" w:hAnsi="ＭＳ 明朝" w:hint="eastAsia"/>
          <w:color w:val="000000" w:themeColor="text1"/>
          <w:sz w:val="22"/>
        </w:rPr>
        <w:t>。</w:t>
      </w:r>
    </w:p>
    <w:p w14:paraId="20964652" w14:textId="07DE87B6" w:rsidR="009373AB" w:rsidRPr="009909A4" w:rsidRDefault="004E3902" w:rsidP="004C0DC1">
      <w:pPr>
        <w:pStyle w:val="aa"/>
        <w:numPr>
          <w:ilvl w:val="0"/>
          <w:numId w:val="13"/>
        </w:numPr>
        <w:ind w:leftChars="0"/>
        <w:rPr>
          <w:rFonts w:ascii="ＭＳ 明朝" w:hAnsi="ＭＳ 明朝"/>
          <w:color w:val="000000" w:themeColor="text1"/>
          <w:sz w:val="22"/>
        </w:rPr>
      </w:pPr>
      <w:r w:rsidRPr="009909A4">
        <w:rPr>
          <w:rFonts w:ascii="ＭＳ 明朝" w:hAnsi="ＭＳ 明朝" w:hint="eastAsia"/>
          <w:color w:val="000000" w:themeColor="text1"/>
          <w:sz w:val="22"/>
        </w:rPr>
        <w:t>災害時情報共有システムの入力訓練や、応援職員受入れを想定した業務分担</w:t>
      </w:r>
    </w:p>
    <w:p w14:paraId="42DB4771" w14:textId="45EC9829" w:rsidR="009F3DFB" w:rsidRPr="009909A4" w:rsidRDefault="004E3902" w:rsidP="001B57D1">
      <w:pPr>
        <w:ind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確認を含める</w:t>
      </w:r>
      <w:r w:rsidR="009373AB" w:rsidRPr="009909A4">
        <w:rPr>
          <w:rFonts w:ascii="ＭＳ 明朝" w:hAnsi="ＭＳ 明朝" w:hint="eastAsia"/>
          <w:color w:val="000000" w:themeColor="text1"/>
          <w:sz w:val="22"/>
        </w:rPr>
        <w:t>。</w:t>
      </w:r>
    </w:p>
    <w:p w14:paraId="273100CA" w14:textId="77777777" w:rsidR="004F30B5" w:rsidRPr="009909A4" w:rsidRDefault="004F30B5" w:rsidP="009F3DFB">
      <w:pPr>
        <w:ind w:leftChars="200" w:left="870" w:hangingChars="200" w:hanging="445"/>
        <w:rPr>
          <w:rFonts w:ascii="ＭＳ 明朝" w:hAnsi="ＭＳ 明朝"/>
          <w:color w:val="000000" w:themeColor="text1"/>
          <w:sz w:val="22"/>
        </w:rPr>
      </w:pPr>
    </w:p>
    <w:p w14:paraId="7150A220" w14:textId="52D301AA" w:rsidR="0051707D" w:rsidRPr="009909A4" w:rsidRDefault="0051707D" w:rsidP="002F62D6">
      <w:pPr>
        <w:spacing w:line="20" w:lineRule="exact"/>
        <w:ind w:firstLineChars="200" w:firstLine="445"/>
        <w:rPr>
          <w:rFonts w:ascii="ＭＳ 明朝" w:hAnsi="ＭＳ 明朝"/>
          <w:color w:val="000000" w:themeColor="text1"/>
          <w:sz w:val="22"/>
        </w:rPr>
      </w:pP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9909A4" w:rsidRPr="009909A4" w14:paraId="07D9C595" w14:textId="77777777" w:rsidTr="00391893">
        <w:tc>
          <w:tcPr>
            <w:tcW w:w="8504" w:type="dxa"/>
            <w:tcBorders>
              <w:bottom w:val="single" w:sz="4" w:space="0" w:color="auto"/>
            </w:tcBorders>
          </w:tcPr>
          <w:p w14:paraId="6EA6961D" w14:textId="77777777" w:rsidR="002A3261" w:rsidRPr="009909A4" w:rsidRDefault="002A3261" w:rsidP="00AB1970">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70422AA3" w14:textId="77777777" w:rsidTr="00391893">
        <w:trPr>
          <w:trHeight w:val="445"/>
        </w:trPr>
        <w:tc>
          <w:tcPr>
            <w:tcW w:w="8504" w:type="dxa"/>
            <w:tcBorders>
              <w:top w:val="single" w:sz="4" w:space="0" w:color="auto"/>
              <w:left w:val="single" w:sz="4" w:space="0" w:color="auto"/>
              <w:bottom w:val="nil"/>
              <w:right w:val="single" w:sz="4" w:space="0" w:color="auto"/>
            </w:tcBorders>
          </w:tcPr>
          <w:p w14:paraId="1673B70D" w14:textId="146C8CCB" w:rsidR="002A3261" w:rsidRPr="009909A4" w:rsidRDefault="002A3261" w:rsidP="001B57D1">
            <w:pPr>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訓練は　やりっぱなしで　終わらない</w:t>
            </w:r>
          </w:p>
        </w:tc>
      </w:tr>
      <w:tr w:rsidR="00BF6B56" w:rsidRPr="009909A4" w14:paraId="5F14057D" w14:textId="77777777" w:rsidTr="00391893">
        <w:trPr>
          <w:trHeight w:val="1567"/>
        </w:trPr>
        <w:tc>
          <w:tcPr>
            <w:tcW w:w="8504" w:type="dxa"/>
            <w:tcBorders>
              <w:top w:val="nil"/>
              <w:left w:val="single" w:sz="4" w:space="0" w:color="auto"/>
              <w:bottom w:val="single" w:sz="4" w:space="0" w:color="auto"/>
              <w:right w:val="single" w:sz="4" w:space="0" w:color="auto"/>
            </w:tcBorders>
          </w:tcPr>
          <w:p w14:paraId="4D6D1FA9" w14:textId="77777777" w:rsidR="00391893" w:rsidRPr="009909A4" w:rsidRDefault="00391893" w:rsidP="00391893">
            <w:pPr>
              <w:ind w:leftChars="100" w:left="213"/>
              <w:rPr>
                <w:rFonts w:ascii="ＭＳ 明朝" w:hAnsi="ＭＳ 明朝"/>
                <w:color w:val="000000" w:themeColor="text1"/>
                <w:sz w:val="22"/>
              </w:rPr>
            </w:pPr>
            <w:r w:rsidRPr="009909A4">
              <w:rPr>
                <w:rFonts w:ascii="ＭＳ 明朝" w:hAnsi="ＭＳ 明朝" w:hint="eastAsia"/>
                <w:color w:val="000000" w:themeColor="text1"/>
                <w:sz w:val="22"/>
              </w:rPr>
              <w:t>訓練は「やりっぱなし」で終わらないこと。防災訓練は実施後の評価と改善が必須</w:t>
            </w:r>
          </w:p>
          <w:p w14:paraId="4F5E9D6E" w14:textId="77777777" w:rsidR="0075388D" w:rsidRPr="009909A4" w:rsidRDefault="00391893">
            <w:pPr>
              <w:ind w:left="22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です。避難に要した時間や情報伝達の所要時間を記録し、効率化を目指しましょう。能登半島地震では情報共有の遅れが課題となったため、</w:t>
            </w:r>
            <w:r w:rsidR="003B30E2" w:rsidRPr="009909A4">
              <w:rPr>
                <w:rFonts w:ascii="ＭＳ 明朝" w:hAnsi="ＭＳ 明朝" w:hint="eastAsia"/>
                <w:color w:val="000000" w:themeColor="text1"/>
                <w:sz w:val="22"/>
              </w:rPr>
              <w:t>災害時</w:t>
            </w:r>
            <w:r w:rsidRPr="009909A4">
              <w:rPr>
                <w:rFonts w:ascii="ＭＳ 明朝" w:hAnsi="ＭＳ 明朝" w:hint="eastAsia"/>
                <w:color w:val="000000" w:themeColor="text1"/>
                <w:sz w:val="22"/>
              </w:rPr>
              <w:t>情報共有システム</w:t>
            </w:r>
          </w:p>
          <w:p w14:paraId="373A9FDF" w14:textId="5D382E8C" w:rsidR="00391893" w:rsidRPr="009909A4" w:rsidRDefault="00391893">
            <w:pPr>
              <w:ind w:left="223" w:hangingChars="100" w:hanging="223"/>
              <w:rPr>
                <w:rFonts w:ascii="ＭＳ ゴシック" w:eastAsia="ＭＳ ゴシック" w:hAnsi="ＭＳ ゴシック"/>
                <w:color w:val="000000" w:themeColor="text1"/>
                <w:sz w:val="22"/>
              </w:rPr>
            </w:pPr>
            <w:r w:rsidRPr="009909A4">
              <w:rPr>
                <w:rFonts w:ascii="ＭＳ 明朝" w:hAnsi="ＭＳ 明朝" w:hint="eastAsia"/>
                <w:color w:val="000000" w:themeColor="text1"/>
                <w:sz w:val="22"/>
              </w:rPr>
              <w:t>操作や応援職員受入れ手順を訓練に組み込むことが重要です。</w:t>
            </w:r>
          </w:p>
        </w:tc>
      </w:tr>
    </w:tbl>
    <w:p w14:paraId="356AA2E8" w14:textId="77777777" w:rsidR="002E649D" w:rsidRPr="009909A4" w:rsidRDefault="002E649D">
      <w:pPr>
        <w:rPr>
          <w:rFonts w:ascii="ＭＳ 明朝" w:hAnsi="ＭＳ 明朝"/>
          <w:color w:val="000000" w:themeColor="text1"/>
        </w:rPr>
      </w:pPr>
    </w:p>
    <w:p w14:paraId="56F86324" w14:textId="41324071" w:rsidR="00B166F3" w:rsidRPr="009909A4" w:rsidRDefault="00B166F3" w:rsidP="00ED3E28">
      <w:pPr>
        <w:pStyle w:val="3"/>
        <w:rPr>
          <w:color w:val="000000" w:themeColor="text1"/>
        </w:rPr>
      </w:pPr>
      <w:r w:rsidRPr="009909A4">
        <w:rPr>
          <w:rFonts w:hint="eastAsia"/>
          <w:color w:val="000000" w:themeColor="text1"/>
        </w:rPr>
        <w:t>職員への防災意識向上</w:t>
      </w:r>
    </w:p>
    <w:p w14:paraId="12003326" w14:textId="51D7E8EB" w:rsidR="00B166F3" w:rsidRPr="009909A4" w:rsidRDefault="00B166F3" w:rsidP="00E74B7B">
      <w:pPr>
        <w:ind w:leftChars="200" w:left="425" w:firstLineChars="127" w:firstLine="283"/>
        <w:rPr>
          <w:rFonts w:ascii="ＭＳ 明朝" w:hAnsi="ＭＳ 明朝"/>
          <w:color w:val="000000" w:themeColor="text1"/>
          <w:sz w:val="22"/>
        </w:rPr>
      </w:pPr>
      <w:r w:rsidRPr="009909A4">
        <w:rPr>
          <w:rFonts w:ascii="ＭＳ 明朝" w:hAnsi="ＭＳ 明朝" w:hint="eastAsia"/>
          <w:color w:val="000000" w:themeColor="text1"/>
          <w:sz w:val="22"/>
        </w:rPr>
        <w:t>入居者</w:t>
      </w:r>
      <w:r w:rsidR="00BE7FB7"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の生命を守り、被害を最小限にくいとめるためには、個々の職員が防災に対する知識を持ち、実践的な訓練や研修等により、自らの対応力や防災教育に関する指導力を高めることが必要です。下記のような取り組みにより、普段か</w:t>
      </w:r>
      <w:r w:rsidRPr="009909A4">
        <w:rPr>
          <w:rFonts w:ascii="ＭＳ 明朝" w:hAnsi="ＭＳ 明朝" w:hint="eastAsia"/>
          <w:color w:val="000000" w:themeColor="text1"/>
          <w:sz w:val="22"/>
        </w:rPr>
        <w:lastRenderedPageBreak/>
        <w:t>らの職員の意識の向上に積極的に取り組みましょう。</w:t>
      </w:r>
    </w:p>
    <w:p w14:paraId="2CB6EED4" w14:textId="77777777" w:rsidR="005A2258" w:rsidRPr="009909A4" w:rsidRDefault="005A2258"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①　防災に関する研修会等への参加</w:t>
      </w:r>
    </w:p>
    <w:p w14:paraId="00F5136F" w14:textId="77777777" w:rsidR="005A2258" w:rsidRPr="009909A4" w:rsidRDefault="005A2258"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②　</w:t>
      </w:r>
      <w:r w:rsidRPr="009909A4">
        <w:rPr>
          <w:rFonts w:ascii="ＭＳ 明朝" w:hAnsi="ＭＳ 明朝"/>
          <w:color w:val="000000" w:themeColor="text1"/>
          <w:sz w:val="22"/>
        </w:rPr>
        <w:t>AEDを含む心肺蘇生法等の応急手当に関する研修への参加</w:t>
      </w:r>
    </w:p>
    <w:p w14:paraId="002C1572" w14:textId="77777777" w:rsidR="000F5469" w:rsidRPr="009909A4" w:rsidRDefault="005A225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③　</w:t>
      </w:r>
      <w:r w:rsidRPr="009909A4">
        <w:rPr>
          <w:rFonts w:ascii="ＭＳ 明朝" w:hAnsi="ＭＳ 明朝"/>
          <w:color w:val="000000" w:themeColor="text1"/>
          <w:sz w:val="22"/>
        </w:rPr>
        <w:t>BCP研修</w:t>
      </w:r>
      <w:r w:rsidR="00606861" w:rsidRPr="009909A4">
        <w:rPr>
          <w:rFonts w:ascii="ＭＳ 明朝" w:hAnsi="ＭＳ 明朝" w:hint="eastAsia"/>
          <w:color w:val="000000" w:themeColor="text1"/>
          <w:sz w:val="22"/>
        </w:rPr>
        <w:t>・訓練</w:t>
      </w:r>
      <w:r w:rsidRPr="009909A4">
        <w:rPr>
          <w:rFonts w:ascii="ＭＳ 明朝" w:hAnsi="ＭＳ 明朝" w:hint="eastAsia"/>
          <w:color w:val="000000" w:themeColor="text1"/>
          <w:sz w:val="22"/>
        </w:rPr>
        <w:t>や災害時情報共有システムの操作訓練を定期的に実施</w:t>
      </w:r>
    </w:p>
    <w:p w14:paraId="2F031137" w14:textId="77777777" w:rsidR="00F32ED4" w:rsidRPr="009909A4" w:rsidRDefault="00F32ED4" w:rsidP="00F32ED4">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④　災害時の施設設備の操作マニュアル（復旧方法など）の整備と確認訓練の</w:t>
      </w:r>
    </w:p>
    <w:p w14:paraId="30C259C3" w14:textId="752BDE7B" w:rsidR="00F32ED4" w:rsidRPr="009909A4" w:rsidRDefault="00F32ED4" w:rsidP="001B57D1">
      <w:pPr>
        <w:ind w:leftChars="200" w:left="425"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実施</w:t>
      </w:r>
    </w:p>
    <w:p w14:paraId="2DD2BFE7" w14:textId="4FF6E39F" w:rsidR="005A2258" w:rsidRPr="009909A4" w:rsidRDefault="00F32ED4"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⑤</w:t>
      </w:r>
      <w:r w:rsidR="005A2258" w:rsidRPr="009909A4">
        <w:rPr>
          <w:rFonts w:ascii="ＭＳ 明朝" w:hAnsi="ＭＳ 明朝" w:hint="eastAsia"/>
          <w:color w:val="000000" w:themeColor="text1"/>
          <w:sz w:val="22"/>
        </w:rPr>
        <w:t xml:space="preserve">　地域防災訓練へ</w:t>
      </w:r>
      <w:r w:rsidR="00E47B49" w:rsidRPr="009909A4">
        <w:rPr>
          <w:rFonts w:ascii="ＭＳ 明朝" w:hAnsi="ＭＳ 明朝" w:hint="eastAsia"/>
          <w:color w:val="000000" w:themeColor="text1"/>
          <w:sz w:val="22"/>
        </w:rPr>
        <w:t>の</w:t>
      </w:r>
      <w:r w:rsidR="005A2258" w:rsidRPr="009909A4">
        <w:rPr>
          <w:rFonts w:ascii="ＭＳ 明朝" w:hAnsi="ＭＳ 明朝" w:hint="eastAsia"/>
          <w:color w:val="000000" w:themeColor="text1"/>
          <w:sz w:val="22"/>
        </w:rPr>
        <w:t>参加、施設の役割理解</w:t>
      </w:r>
      <w:r w:rsidR="00E47B49" w:rsidRPr="009909A4">
        <w:rPr>
          <w:rFonts w:ascii="ＭＳ 明朝" w:hAnsi="ＭＳ 明朝" w:hint="eastAsia"/>
          <w:color w:val="000000" w:themeColor="text1"/>
          <w:sz w:val="22"/>
        </w:rPr>
        <w:t>の促進</w:t>
      </w:r>
    </w:p>
    <w:p w14:paraId="0918D37E" w14:textId="03647AE9" w:rsidR="00A712E7" w:rsidRPr="009909A4" w:rsidRDefault="00A712E7" w:rsidP="002A3261">
      <w:pPr>
        <w:rPr>
          <w:rFonts w:ascii="ＭＳ 明朝" w:hAnsi="ＭＳ 明朝"/>
          <w:color w:val="000000" w:themeColor="text1"/>
        </w:rPr>
      </w:pPr>
    </w:p>
    <w:p w14:paraId="187642B2" w14:textId="3FDEF3E9" w:rsidR="002A3261" w:rsidRPr="009909A4" w:rsidRDefault="002A3261" w:rsidP="00ED3E28">
      <w:pPr>
        <w:pStyle w:val="3"/>
        <w:rPr>
          <w:color w:val="000000" w:themeColor="text1"/>
        </w:rPr>
      </w:pPr>
      <w:r w:rsidRPr="009909A4">
        <w:rPr>
          <w:rFonts w:hint="eastAsia"/>
          <w:color w:val="000000" w:themeColor="text1"/>
        </w:rPr>
        <w:t>防災計画等の不断の見直し</w:t>
      </w:r>
    </w:p>
    <w:p w14:paraId="1BB57F39" w14:textId="77777777" w:rsidR="004C0DC1" w:rsidRPr="009909A4" w:rsidRDefault="005A2258" w:rsidP="004C0DC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防災訓練実施後は、防災計画や</w:t>
      </w:r>
      <w:r w:rsidRPr="009909A4">
        <w:rPr>
          <w:rFonts w:ascii="ＭＳ 明朝" w:hAnsi="ＭＳ 明朝"/>
          <w:color w:val="000000" w:themeColor="text1"/>
          <w:sz w:val="22"/>
        </w:rPr>
        <w:t>BCPの内容を常に見直し、最新の状態に保つこ</w:t>
      </w:r>
    </w:p>
    <w:p w14:paraId="1CAFFDD0" w14:textId="77777777" w:rsidR="004C0DC1" w:rsidRPr="009909A4" w:rsidRDefault="005A2258" w:rsidP="004C0DC1">
      <w:pPr>
        <w:ind w:firstLineChars="200" w:firstLine="445"/>
        <w:rPr>
          <w:rFonts w:ascii="ＭＳ 明朝" w:hAnsi="ＭＳ 明朝"/>
          <w:color w:val="000000" w:themeColor="text1"/>
          <w:sz w:val="22"/>
        </w:rPr>
      </w:pPr>
      <w:r w:rsidRPr="009909A4">
        <w:rPr>
          <w:rFonts w:ascii="ＭＳ 明朝" w:hAnsi="ＭＳ 明朝"/>
          <w:color w:val="000000" w:themeColor="text1"/>
          <w:sz w:val="22"/>
        </w:rPr>
        <w:t>とが必要です。</w:t>
      </w:r>
      <w:r w:rsidR="00500911" w:rsidRPr="009909A4">
        <w:rPr>
          <w:rFonts w:ascii="ＭＳ 明朝" w:hAnsi="ＭＳ 明朝" w:hint="eastAsia"/>
          <w:color w:val="000000" w:themeColor="text1"/>
          <w:sz w:val="22"/>
        </w:rPr>
        <w:t>日頃から備蓄品の確認を行うなど随時見直しを図ることとし、次</w:t>
      </w:r>
    </w:p>
    <w:p w14:paraId="15E19C40" w14:textId="1CDE715F" w:rsidR="009C5CD2" w:rsidRPr="009909A4" w:rsidRDefault="00500911" w:rsidP="004C0DC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の</w:t>
      </w:r>
      <w:r w:rsidR="00D72164" w:rsidRPr="009909A4">
        <w:rPr>
          <w:rFonts w:ascii="ＭＳ 明朝" w:hAnsi="ＭＳ 明朝" w:hint="eastAsia"/>
          <w:color w:val="000000" w:themeColor="text1"/>
          <w:sz w:val="22"/>
        </w:rPr>
        <w:t>点</w:t>
      </w:r>
      <w:r w:rsidRPr="009909A4">
        <w:rPr>
          <w:rFonts w:ascii="ＭＳ 明朝" w:hAnsi="ＭＳ 明朝" w:hint="eastAsia"/>
          <w:color w:val="000000" w:themeColor="text1"/>
          <w:sz w:val="22"/>
        </w:rPr>
        <w:t>に注意しましょう</w:t>
      </w:r>
      <w:r w:rsidR="005A2258" w:rsidRPr="009909A4">
        <w:rPr>
          <w:rFonts w:ascii="ＭＳ 明朝" w:hAnsi="ＭＳ 明朝" w:hint="eastAsia"/>
          <w:color w:val="000000" w:themeColor="text1"/>
          <w:sz w:val="22"/>
        </w:rPr>
        <w:t>。</w:t>
      </w:r>
    </w:p>
    <w:p w14:paraId="148CADB9" w14:textId="18D8C5A5" w:rsidR="005A2258" w:rsidRPr="009909A4" w:rsidRDefault="006E540B"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①</w:t>
      </w:r>
      <w:r w:rsidR="005A2258" w:rsidRPr="009909A4">
        <w:rPr>
          <w:rFonts w:ascii="ＭＳ 明朝" w:hAnsi="ＭＳ 明朝" w:hint="eastAsia"/>
          <w:color w:val="000000" w:themeColor="text1"/>
          <w:sz w:val="22"/>
        </w:rPr>
        <w:t xml:space="preserve">　訓練結果を踏まえた防災計画・</w:t>
      </w:r>
      <w:r w:rsidR="005A2258" w:rsidRPr="009909A4">
        <w:rPr>
          <w:rFonts w:ascii="ＭＳ 明朝" w:hAnsi="ＭＳ 明朝"/>
          <w:color w:val="000000" w:themeColor="text1"/>
          <w:sz w:val="22"/>
        </w:rPr>
        <w:t>BCPの見直し</w:t>
      </w:r>
    </w:p>
    <w:p w14:paraId="73F15A49" w14:textId="77777777" w:rsidR="005A2258" w:rsidRPr="009909A4" w:rsidRDefault="005A2258"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②　備品等の転倒防止対策の見直し</w:t>
      </w:r>
    </w:p>
    <w:p w14:paraId="0D2198AF" w14:textId="77777777" w:rsidR="005A2258" w:rsidRPr="009909A4" w:rsidRDefault="005A2258"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③　備蓄品の見直し</w:t>
      </w:r>
    </w:p>
    <w:p w14:paraId="5CEB3648" w14:textId="77777777" w:rsidR="005A2258" w:rsidRPr="009909A4" w:rsidRDefault="005A2258"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④　連絡体制</w:t>
      </w:r>
      <w:r w:rsidR="00500911"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の見直し</w:t>
      </w:r>
    </w:p>
    <w:p w14:paraId="468E57A6" w14:textId="77777777" w:rsidR="005A2258" w:rsidRPr="009909A4" w:rsidRDefault="005A2258"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⑤　避難場所</w:t>
      </w:r>
      <w:r w:rsidR="00500911"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・経路の見直し</w:t>
      </w:r>
    </w:p>
    <w:p w14:paraId="5DC55FEF" w14:textId="77777777" w:rsidR="005A2258" w:rsidRPr="009909A4" w:rsidRDefault="005A2258"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⑥　災害情報の入手手段（テレビ、ラジオ、携帯電話等）の</w:t>
      </w:r>
      <w:r w:rsidR="0051707D" w:rsidRPr="009909A4">
        <w:rPr>
          <w:rFonts w:ascii="ＭＳ 明朝" w:hAnsi="ＭＳ 明朝" w:hint="eastAsia"/>
          <w:color w:val="000000" w:themeColor="text1"/>
          <w:sz w:val="22"/>
        </w:rPr>
        <w:t>検討・</w:t>
      </w:r>
      <w:r w:rsidRPr="009909A4">
        <w:rPr>
          <w:rFonts w:ascii="ＭＳ 明朝" w:hAnsi="ＭＳ 明朝" w:hint="eastAsia"/>
          <w:color w:val="000000" w:themeColor="text1"/>
          <w:sz w:val="22"/>
        </w:rPr>
        <w:t>確認</w:t>
      </w:r>
    </w:p>
    <w:p w14:paraId="77FE2B7D" w14:textId="297079FA" w:rsidR="005A2258" w:rsidRPr="009909A4" w:rsidRDefault="005A2258"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⑦　</w:t>
      </w:r>
      <w:r w:rsidR="00187EB3" w:rsidRPr="009909A4">
        <w:rPr>
          <w:rFonts w:ascii="ＭＳ 明朝" w:hAnsi="ＭＳ 明朝" w:hint="eastAsia"/>
          <w:color w:val="000000" w:themeColor="text1"/>
          <w:sz w:val="22"/>
        </w:rPr>
        <w:t>国や自治体の最新の災害リスク情報等</w:t>
      </w:r>
      <w:r w:rsidRPr="009909A4">
        <w:rPr>
          <w:rFonts w:ascii="ＭＳ 明朝" w:hAnsi="ＭＳ 明朝" w:hint="eastAsia"/>
          <w:color w:val="000000" w:themeColor="text1"/>
          <w:sz w:val="22"/>
        </w:rPr>
        <w:t>を収集し、計画に反映</w:t>
      </w:r>
    </w:p>
    <w:p w14:paraId="19F8EA99" w14:textId="5B0431E0" w:rsidR="005A2258" w:rsidRPr="009909A4" w:rsidRDefault="005A2258" w:rsidP="001B57D1">
      <w:pPr>
        <w:ind w:leftChars="300" w:left="861" w:hangingChars="100" w:hanging="223"/>
        <w:rPr>
          <w:rFonts w:ascii="ＭＳ 明朝" w:hAnsi="ＭＳ 明朝"/>
          <w:color w:val="000000" w:themeColor="text1"/>
          <w:sz w:val="22"/>
        </w:rPr>
      </w:pPr>
      <w:r w:rsidRPr="009909A4">
        <w:rPr>
          <w:rFonts w:ascii="ＭＳ 明朝" w:hAnsi="ＭＳ 明朝" w:hint="eastAsia"/>
          <w:color w:val="000000" w:themeColor="text1"/>
          <w:sz w:val="22"/>
        </w:rPr>
        <w:t>⑧　避難時間・情報伝達時間・応援要請までの時間</w:t>
      </w:r>
      <w:r w:rsidR="00427DA6"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を記録し、</w:t>
      </w:r>
      <w:r w:rsidR="00427DA6" w:rsidRPr="009909A4">
        <w:rPr>
          <w:rFonts w:ascii="ＭＳ 明朝" w:hAnsi="ＭＳ 明朝" w:hint="eastAsia"/>
          <w:color w:val="000000" w:themeColor="text1"/>
          <w:sz w:val="22"/>
        </w:rPr>
        <w:t>訓練後は</w:t>
      </w:r>
      <w:r w:rsidRPr="009909A4">
        <w:rPr>
          <w:rFonts w:ascii="ＭＳ 明朝" w:hAnsi="ＭＳ 明朝" w:hint="eastAsia"/>
          <w:color w:val="000000" w:themeColor="text1"/>
          <w:sz w:val="22"/>
        </w:rPr>
        <w:t>改善目標を設定</w:t>
      </w:r>
    </w:p>
    <w:p w14:paraId="7D4CB9FB" w14:textId="77777777" w:rsidR="00215196" w:rsidRPr="009909A4" w:rsidRDefault="00215196" w:rsidP="005A2258">
      <w:pPr>
        <w:ind w:left="445" w:hangingChars="200" w:hanging="445"/>
        <w:rPr>
          <w:rFonts w:ascii="ＭＳ 明朝" w:hAnsi="ＭＳ 明朝"/>
          <w:color w:val="000000" w:themeColor="text1"/>
          <w:sz w:val="22"/>
        </w:rPr>
      </w:pPr>
    </w:p>
    <w:p w14:paraId="27067BCD" w14:textId="77777777" w:rsidR="001A3DFA" w:rsidRPr="009909A4" w:rsidRDefault="001A3DFA">
      <w:pPr>
        <w:widowControl/>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0387E08D" w14:textId="3CEECF47" w:rsidR="002A3261" w:rsidRPr="009909A4" w:rsidRDefault="002238C1" w:rsidP="00ED3E28">
      <w:pPr>
        <w:pStyle w:val="2"/>
        <w:rPr>
          <w:rFonts w:ascii="ＭＳ ゴシック" w:eastAsia="ＭＳ ゴシック" w:hAnsi="ＭＳ ゴシック"/>
          <w:color w:val="000000" w:themeColor="text1"/>
        </w:rPr>
      </w:pPr>
      <w:bookmarkStart w:id="126" w:name="_Toc220600553"/>
      <w:r w:rsidRPr="009909A4">
        <w:rPr>
          <w:rFonts w:ascii="ＭＳ ゴシック" w:eastAsia="ＭＳ ゴシック" w:hAnsi="ＭＳ ゴシック" w:hint="eastAsia"/>
          <w:color w:val="000000" w:themeColor="text1"/>
        </w:rPr>
        <w:lastRenderedPageBreak/>
        <w:t>地域の関係機関や住民等との協力体制の構築</w:t>
      </w:r>
      <w:bookmarkEnd w:id="126"/>
    </w:p>
    <w:p w14:paraId="0EBE3933" w14:textId="77777777" w:rsidR="00042D70" w:rsidRPr="009909A4" w:rsidRDefault="00042D70" w:rsidP="00707260">
      <w:pPr>
        <w:ind w:left="213" w:hangingChars="100" w:hanging="213"/>
        <w:rPr>
          <w:rFonts w:ascii="ＭＳ 明朝" w:hAnsi="ＭＳ 明朝"/>
          <w:color w:val="000000" w:themeColor="text1"/>
        </w:rPr>
      </w:pPr>
    </w:p>
    <w:p w14:paraId="32A500F1" w14:textId="63B166E3" w:rsidR="005A2258" w:rsidRPr="009909A4" w:rsidRDefault="005A2258" w:rsidP="00731ACF">
      <w:pPr>
        <w:ind w:firstLineChars="100" w:firstLine="223"/>
        <w:rPr>
          <w:rFonts w:ascii="ＭＳ 明朝" w:hAnsi="ＭＳ 明朝"/>
          <w:color w:val="000000" w:themeColor="text1"/>
          <w:sz w:val="22"/>
          <w:szCs w:val="24"/>
        </w:rPr>
      </w:pPr>
      <w:r w:rsidRPr="009909A4">
        <w:rPr>
          <w:rFonts w:ascii="ＭＳ 明朝" w:hAnsi="ＭＳ 明朝" w:hint="eastAsia"/>
          <w:color w:val="000000" w:themeColor="text1"/>
          <w:sz w:val="22"/>
          <w:szCs w:val="24"/>
        </w:rPr>
        <w:t>災害発生時には、様々な支援が必要となるため、市町や消防機関、近隣の病院・診療所、社会福祉施設等と連携し、いざという時に協力が得られる体制を平時から構築しておくことが重要です。</w:t>
      </w:r>
    </w:p>
    <w:p w14:paraId="7F21E5DA" w14:textId="77777777" w:rsidR="005A2258" w:rsidRPr="009909A4" w:rsidRDefault="005A2258" w:rsidP="00731ACF">
      <w:pPr>
        <w:ind w:firstLineChars="100" w:firstLine="223"/>
        <w:rPr>
          <w:rFonts w:ascii="ＭＳ 明朝" w:hAnsi="ＭＳ 明朝"/>
          <w:color w:val="000000" w:themeColor="text1"/>
          <w:sz w:val="24"/>
          <w:szCs w:val="24"/>
        </w:rPr>
      </w:pPr>
      <w:r w:rsidRPr="009909A4">
        <w:rPr>
          <w:rFonts w:ascii="ＭＳ 明朝" w:hAnsi="ＭＳ 明朝" w:hint="eastAsia"/>
          <w:color w:val="000000" w:themeColor="text1"/>
          <w:sz w:val="22"/>
          <w:szCs w:val="24"/>
        </w:rPr>
        <w:t>また、安全で確実な入居者等の避難や業務継続につなげるため、以下の取り組みを推進しましょう。</w:t>
      </w:r>
    </w:p>
    <w:p w14:paraId="527BE743" w14:textId="27D1064E" w:rsidR="002A3261" w:rsidRPr="009909A4" w:rsidRDefault="002A3261" w:rsidP="00707260">
      <w:pPr>
        <w:ind w:left="223" w:hangingChars="100" w:hanging="223"/>
        <w:rPr>
          <w:rFonts w:ascii="ＭＳ 明朝" w:hAnsi="ＭＳ 明朝"/>
          <w:color w:val="000000" w:themeColor="text1"/>
          <w:sz w:val="22"/>
        </w:rPr>
      </w:pPr>
    </w:p>
    <w:p w14:paraId="7663D3F9" w14:textId="27C502A2" w:rsidR="002A3261" w:rsidRPr="009909A4" w:rsidRDefault="002A3261" w:rsidP="00ED3E28">
      <w:pPr>
        <w:pStyle w:val="3"/>
        <w:rPr>
          <w:color w:val="000000" w:themeColor="text1"/>
        </w:rPr>
      </w:pPr>
      <w:r w:rsidRPr="009909A4">
        <w:rPr>
          <w:rFonts w:hint="eastAsia"/>
          <w:color w:val="000000" w:themeColor="text1"/>
        </w:rPr>
        <w:t>地域防災訓練への参加</w:t>
      </w:r>
    </w:p>
    <w:p w14:paraId="601078F3" w14:textId="07277FFC" w:rsidR="00FE25FA" w:rsidRPr="009909A4" w:rsidRDefault="005A2258" w:rsidP="00FE25FA">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地域とのコミュニケーションを図り、災害発生時の連携を検討するため、地域防災訓練には積極的に参加してください。</w:t>
      </w:r>
    </w:p>
    <w:p w14:paraId="0513A726" w14:textId="7E97FE91" w:rsidR="002A3261" w:rsidRPr="009909A4" w:rsidRDefault="005A2258" w:rsidP="005A225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地区防災計画のある地域では、施設が計画に位置付けられるよう、平時から作成に関わり、地域住民との相互支援体制を構築することが望ましい</w:t>
      </w:r>
      <w:r w:rsidR="0051707D" w:rsidRPr="009909A4">
        <w:rPr>
          <w:rFonts w:ascii="ＭＳ 明朝" w:hAnsi="ＭＳ 明朝" w:hint="eastAsia"/>
          <w:color w:val="000000" w:themeColor="text1"/>
          <w:sz w:val="22"/>
        </w:rPr>
        <w:t>です</w:t>
      </w:r>
      <w:r w:rsidRPr="009909A4">
        <w:rPr>
          <w:rFonts w:ascii="ＭＳ 明朝" w:hAnsi="ＭＳ 明朝" w:hint="eastAsia"/>
          <w:color w:val="000000" w:themeColor="text1"/>
          <w:sz w:val="22"/>
        </w:rPr>
        <w:t>。</w:t>
      </w:r>
    </w:p>
    <w:p w14:paraId="5E00044A" w14:textId="77777777" w:rsidR="00042D70" w:rsidRPr="009909A4" w:rsidRDefault="00042D70" w:rsidP="002A3261">
      <w:pPr>
        <w:rPr>
          <w:rFonts w:ascii="ＭＳ 明朝" w:hAnsi="ＭＳ 明朝"/>
          <w:color w:val="000000" w:themeColor="text1"/>
          <w:sz w:val="22"/>
        </w:rPr>
      </w:pPr>
    </w:p>
    <w:p w14:paraId="41B18085" w14:textId="4C02D778" w:rsidR="002A3261" w:rsidRPr="009909A4" w:rsidRDefault="002A3261" w:rsidP="00ED3E28">
      <w:pPr>
        <w:pStyle w:val="3"/>
        <w:rPr>
          <w:color w:val="000000" w:themeColor="text1"/>
        </w:rPr>
      </w:pPr>
      <w:r w:rsidRPr="009909A4">
        <w:rPr>
          <w:rFonts w:hint="eastAsia"/>
          <w:color w:val="000000" w:themeColor="text1"/>
        </w:rPr>
        <w:t>地域への協力要請</w:t>
      </w:r>
    </w:p>
    <w:p w14:paraId="3A36A3E8" w14:textId="7393E14D" w:rsidR="00E435AE" w:rsidRPr="009909A4" w:rsidRDefault="005A2258" w:rsidP="00E435AE">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災害時に円滑な支援が受けられるよう、日頃から地域とのつながりを大切にしましょう。</w:t>
      </w:r>
    </w:p>
    <w:p w14:paraId="748BAC90" w14:textId="083400D8" w:rsidR="005A2258" w:rsidRPr="009909A4" w:rsidRDefault="005A2258" w:rsidP="005A225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地元の自主防災組織や町内会、ボランティア団体</w:t>
      </w:r>
      <w:r w:rsidR="004002C0" w:rsidRPr="009909A4">
        <w:rPr>
          <w:rFonts w:ascii="ＭＳ 明朝" w:hAnsi="ＭＳ 明朝" w:hint="eastAsia"/>
          <w:color w:val="000000" w:themeColor="text1"/>
          <w:sz w:val="22"/>
        </w:rPr>
        <w:t>等</w:t>
      </w:r>
      <w:r w:rsidR="0055555D" w:rsidRPr="009909A4">
        <w:rPr>
          <w:rFonts w:ascii="ＭＳ 明朝" w:hAnsi="ＭＳ 明朝" w:hint="eastAsia"/>
          <w:color w:val="000000" w:themeColor="text1"/>
          <w:sz w:val="22"/>
        </w:rPr>
        <w:t>、</w:t>
      </w:r>
      <w:r w:rsidR="002B39B2" w:rsidRPr="009909A4">
        <w:rPr>
          <w:rFonts w:ascii="ＭＳ 明朝" w:hAnsi="ＭＳ 明朝" w:hint="eastAsia"/>
          <w:color w:val="000000" w:themeColor="text1"/>
          <w:sz w:val="22"/>
        </w:rPr>
        <w:t>介護</w:t>
      </w:r>
      <w:r w:rsidR="005A2A2C" w:rsidRPr="009909A4">
        <w:rPr>
          <w:rFonts w:ascii="ＭＳ 明朝" w:hAnsi="ＭＳ 明朝" w:hint="eastAsia"/>
          <w:color w:val="000000" w:themeColor="text1"/>
          <w:sz w:val="22"/>
        </w:rPr>
        <w:t>支援</w:t>
      </w:r>
      <w:r w:rsidR="002B39B2" w:rsidRPr="009909A4">
        <w:rPr>
          <w:rFonts w:ascii="ＭＳ 明朝" w:hAnsi="ＭＳ 明朝" w:hint="eastAsia"/>
          <w:color w:val="000000" w:themeColor="text1"/>
          <w:sz w:val="22"/>
        </w:rPr>
        <w:t>専門員、</w:t>
      </w:r>
      <w:r w:rsidR="009A1FBB" w:rsidRPr="009909A4">
        <w:rPr>
          <w:rFonts w:ascii="ＭＳ 明朝" w:hAnsi="ＭＳ 明朝" w:hint="eastAsia"/>
          <w:color w:val="000000" w:themeColor="text1"/>
          <w:sz w:val="22"/>
        </w:rPr>
        <w:t>他の高齢者施設、</w:t>
      </w:r>
      <w:r w:rsidR="00017C6C" w:rsidRPr="009909A4">
        <w:rPr>
          <w:rFonts w:ascii="ＭＳ 明朝" w:hAnsi="ＭＳ 明朝" w:hint="eastAsia"/>
          <w:color w:val="000000" w:themeColor="text1"/>
          <w:sz w:val="22"/>
        </w:rPr>
        <w:t>障害者</w:t>
      </w:r>
      <w:r w:rsidR="009A1FBB" w:rsidRPr="009909A4">
        <w:rPr>
          <w:rFonts w:ascii="ＭＳ 明朝" w:hAnsi="ＭＳ 明朝" w:hint="eastAsia"/>
          <w:color w:val="000000" w:themeColor="text1"/>
          <w:sz w:val="22"/>
        </w:rPr>
        <w:t>施設、児童福祉施設など</w:t>
      </w:r>
      <w:r w:rsidRPr="009909A4">
        <w:rPr>
          <w:rFonts w:ascii="ＭＳ 明朝" w:hAnsi="ＭＳ 明朝" w:hint="eastAsia"/>
          <w:color w:val="000000" w:themeColor="text1"/>
          <w:sz w:val="22"/>
        </w:rPr>
        <w:t>と、</w:t>
      </w:r>
      <w:r w:rsidR="001B3EFE" w:rsidRPr="009909A4">
        <w:rPr>
          <w:rFonts w:ascii="ＭＳ 明朝" w:hAnsi="ＭＳ 明朝" w:hint="eastAsia"/>
          <w:color w:val="000000" w:themeColor="text1"/>
          <w:sz w:val="22"/>
        </w:rPr>
        <w:t>各組織や施設が持つ資源</w:t>
      </w:r>
      <w:r w:rsidR="0023694A" w:rsidRPr="009909A4">
        <w:rPr>
          <w:rFonts w:ascii="ＭＳ 明朝" w:hAnsi="ＭＳ 明朝" w:hint="eastAsia"/>
          <w:color w:val="000000" w:themeColor="text1"/>
          <w:sz w:val="22"/>
        </w:rPr>
        <w:t>（</w:t>
      </w:r>
      <w:r w:rsidR="00B1607A" w:rsidRPr="009909A4">
        <w:rPr>
          <w:rFonts w:ascii="ＭＳ 明朝" w:hAnsi="ＭＳ 明朝" w:hint="eastAsia"/>
          <w:color w:val="000000" w:themeColor="text1"/>
          <w:sz w:val="22"/>
        </w:rPr>
        <w:t>人員体制、</w:t>
      </w:r>
      <w:r w:rsidR="0023694A" w:rsidRPr="009909A4">
        <w:rPr>
          <w:rFonts w:ascii="ＭＳ 明朝" w:hAnsi="ＭＳ 明朝" w:hint="eastAsia"/>
          <w:color w:val="000000" w:themeColor="text1"/>
          <w:sz w:val="22"/>
        </w:rPr>
        <w:t>設備</w:t>
      </w:r>
      <w:r w:rsidR="00E417AC" w:rsidRPr="009909A4">
        <w:rPr>
          <w:rFonts w:ascii="ＭＳ 明朝" w:hAnsi="ＭＳ 明朝" w:hint="eastAsia"/>
          <w:color w:val="000000" w:themeColor="text1"/>
          <w:sz w:val="22"/>
        </w:rPr>
        <w:t>、車両、備蓄物資など</w:t>
      </w:r>
      <w:r w:rsidR="0023694A" w:rsidRPr="009909A4">
        <w:rPr>
          <w:rFonts w:ascii="ＭＳ 明朝" w:hAnsi="ＭＳ 明朝" w:hint="eastAsia"/>
          <w:color w:val="000000" w:themeColor="text1"/>
          <w:sz w:val="22"/>
        </w:rPr>
        <w:t>）</w:t>
      </w:r>
      <w:r w:rsidR="001B3EFE" w:rsidRPr="009909A4">
        <w:rPr>
          <w:rFonts w:ascii="ＭＳ 明朝" w:hAnsi="ＭＳ 明朝" w:hint="eastAsia"/>
          <w:color w:val="000000" w:themeColor="text1"/>
          <w:sz w:val="22"/>
        </w:rPr>
        <w:t>を共有し、</w:t>
      </w:r>
      <w:r w:rsidRPr="009909A4">
        <w:rPr>
          <w:rFonts w:ascii="ＭＳ 明朝" w:hAnsi="ＭＳ 明朝" w:hint="eastAsia"/>
          <w:color w:val="000000" w:themeColor="text1"/>
          <w:sz w:val="22"/>
        </w:rPr>
        <w:t>災害時にどのような協力ができるかを話し合い、理解を深めておくことが望ましいです。</w:t>
      </w:r>
      <w:r w:rsidR="00A35A43" w:rsidRPr="009909A4">
        <w:rPr>
          <w:rFonts w:ascii="ＭＳ 明朝" w:hAnsi="ＭＳ 明朝" w:hint="eastAsia"/>
          <w:color w:val="000000" w:themeColor="text1"/>
          <w:sz w:val="22"/>
        </w:rPr>
        <w:t>このような検討を行う枠組みとして、</w:t>
      </w:r>
      <w:r w:rsidR="002E17CF" w:rsidRPr="009909A4">
        <w:rPr>
          <w:rFonts w:ascii="ＭＳ 明朝" w:hAnsi="ＭＳ 明朝" w:hint="eastAsia"/>
          <w:color w:val="000000" w:themeColor="text1"/>
          <w:sz w:val="22"/>
        </w:rPr>
        <w:t>介護事業者が加盟する団体</w:t>
      </w:r>
      <w:r w:rsidR="004D2317" w:rsidRPr="009909A4">
        <w:rPr>
          <w:rFonts w:ascii="ＭＳ 明朝" w:hAnsi="ＭＳ 明朝" w:hint="eastAsia"/>
          <w:color w:val="000000" w:themeColor="text1"/>
          <w:sz w:val="22"/>
        </w:rPr>
        <w:t>などを利用することが効果的です。</w:t>
      </w:r>
    </w:p>
    <w:p w14:paraId="2D67F671" w14:textId="4E11202E" w:rsidR="005A2258" w:rsidRPr="009909A4" w:rsidRDefault="00EA4673" w:rsidP="005A225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地域が独自に避難計画や消防計画を作っている場合は、計画の中に施設を組み入れてもらい、避難や消防活動に協力してもらえるようにすることが有効です。</w:t>
      </w:r>
    </w:p>
    <w:p w14:paraId="086616B6" w14:textId="020C6A05" w:rsidR="005A2258" w:rsidRPr="009909A4" w:rsidRDefault="00A340F4" w:rsidP="005A225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また、</w:t>
      </w:r>
      <w:r w:rsidR="005A2258" w:rsidRPr="009909A4">
        <w:rPr>
          <w:rFonts w:ascii="ＭＳ 明朝" w:hAnsi="ＭＳ 明朝" w:hint="eastAsia"/>
          <w:color w:val="000000" w:themeColor="text1"/>
          <w:sz w:val="22"/>
        </w:rPr>
        <w:t>近隣の企業や学校とも、</w:t>
      </w:r>
      <w:r w:rsidRPr="009909A4">
        <w:rPr>
          <w:rFonts w:ascii="ＭＳ 明朝" w:hAnsi="ＭＳ 明朝" w:hint="eastAsia"/>
          <w:color w:val="000000" w:themeColor="text1"/>
          <w:sz w:val="22"/>
        </w:rPr>
        <w:t>連携を図れるようにしておくことも重要です。</w:t>
      </w:r>
    </w:p>
    <w:p w14:paraId="4F81E66F" w14:textId="77777777" w:rsidR="002A3261" w:rsidRPr="009909A4" w:rsidRDefault="005A2258" w:rsidP="005A225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災害時の連絡方法や応援依頼の流れ（連絡先、</w:t>
      </w:r>
      <w:r w:rsidR="0051707D" w:rsidRPr="009909A4">
        <w:rPr>
          <w:rFonts w:ascii="ＭＳ 明朝" w:hAnsi="ＭＳ 明朝" w:hint="eastAsia"/>
          <w:color w:val="000000" w:themeColor="text1"/>
          <w:sz w:val="22"/>
        </w:rPr>
        <w:t>避難の際の搬送支援等</w:t>
      </w:r>
      <w:r w:rsidRPr="009909A4">
        <w:rPr>
          <w:rFonts w:ascii="ＭＳ 明朝" w:hAnsi="ＭＳ 明朝" w:hint="eastAsia"/>
          <w:color w:val="000000" w:themeColor="text1"/>
          <w:sz w:val="22"/>
        </w:rPr>
        <w:t>）は、協定書やメモにまとめておくことが望ましいです。</w:t>
      </w:r>
    </w:p>
    <w:p w14:paraId="45721182" w14:textId="77777777" w:rsidR="005A2258" w:rsidRPr="009909A4" w:rsidRDefault="005A2258" w:rsidP="005A2258">
      <w:pPr>
        <w:ind w:leftChars="200" w:left="425" w:firstLineChars="100" w:firstLine="223"/>
        <w:rPr>
          <w:rFonts w:ascii="ＭＳ 明朝" w:hAnsi="ＭＳ 明朝"/>
          <w:color w:val="000000" w:themeColor="text1"/>
          <w:sz w:val="22"/>
        </w:rPr>
      </w:pPr>
    </w:p>
    <w:tbl>
      <w:tblPr>
        <w:tblW w:w="8504" w:type="dxa"/>
        <w:jc w:val="center"/>
        <w:tblCellMar>
          <w:left w:w="99" w:type="dxa"/>
          <w:right w:w="99" w:type="dxa"/>
        </w:tblCellMar>
        <w:tblLook w:val="04A0" w:firstRow="1" w:lastRow="0" w:firstColumn="1" w:lastColumn="0" w:noHBand="0" w:noVBand="1"/>
      </w:tblPr>
      <w:tblGrid>
        <w:gridCol w:w="8504"/>
      </w:tblGrid>
      <w:tr w:rsidR="009909A4" w:rsidRPr="009909A4" w14:paraId="7AFD3B52" w14:textId="77777777">
        <w:trPr>
          <w:trHeight w:val="270"/>
          <w:jc w:val="center"/>
        </w:trPr>
        <w:tc>
          <w:tcPr>
            <w:tcW w:w="8504" w:type="dxa"/>
            <w:tcBorders>
              <w:top w:val="single" w:sz="4" w:space="0" w:color="auto"/>
              <w:left w:val="single" w:sz="4" w:space="0" w:color="auto"/>
              <w:bottom w:val="nil"/>
              <w:right w:val="single" w:sz="4" w:space="0" w:color="000000"/>
            </w:tcBorders>
            <w:noWrap/>
            <w:vAlign w:val="center"/>
            <w:hideMark/>
          </w:tcPr>
          <w:p w14:paraId="075FA302" w14:textId="77777777" w:rsidR="002665A4" w:rsidRPr="009909A4" w:rsidRDefault="002665A4">
            <w:pPr>
              <w:widowControl/>
              <w:jc w:val="cente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ひとくちメモ</w:t>
            </w:r>
          </w:p>
        </w:tc>
      </w:tr>
      <w:tr w:rsidR="009909A4" w:rsidRPr="009909A4" w14:paraId="3D5308C4" w14:textId="77777777" w:rsidTr="00391893">
        <w:trPr>
          <w:trHeight w:val="474"/>
          <w:jc w:val="center"/>
        </w:trPr>
        <w:tc>
          <w:tcPr>
            <w:tcW w:w="8504" w:type="dxa"/>
            <w:tcBorders>
              <w:top w:val="single" w:sz="4" w:space="0" w:color="auto"/>
              <w:left w:val="single" w:sz="4" w:space="0" w:color="auto"/>
              <w:bottom w:val="nil"/>
              <w:right w:val="single" w:sz="4" w:space="0" w:color="000000"/>
            </w:tcBorders>
            <w:noWrap/>
            <w:hideMark/>
          </w:tcPr>
          <w:p w14:paraId="5FD9B073" w14:textId="77777777" w:rsidR="002665A4" w:rsidRPr="009909A4" w:rsidRDefault="002665A4" w:rsidP="001B57D1">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施設間の連携について</w:t>
            </w:r>
          </w:p>
        </w:tc>
      </w:tr>
      <w:tr w:rsidR="009909A4" w:rsidRPr="009909A4" w14:paraId="0181CC31" w14:textId="77777777">
        <w:trPr>
          <w:trHeight w:val="670"/>
          <w:jc w:val="center"/>
        </w:trPr>
        <w:tc>
          <w:tcPr>
            <w:tcW w:w="8504" w:type="dxa"/>
            <w:vMerge w:val="restart"/>
            <w:tcBorders>
              <w:top w:val="nil"/>
              <w:left w:val="single" w:sz="4" w:space="0" w:color="auto"/>
              <w:bottom w:val="nil"/>
              <w:right w:val="single" w:sz="4" w:space="0" w:color="000000"/>
            </w:tcBorders>
            <w:vAlign w:val="center"/>
            <w:hideMark/>
          </w:tcPr>
          <w:p w14:paraId="35840AA4" w14:textId="77777777" w:rsidR="002665A4" w:rsidRPr="009909A4" w:rsidRDefault="002665A4">
            <w:pPr>
              <w:widowControl/>
              <w:ind w:firstLineChars="100" w:firstLine="223"/>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地域内における連携の他、所属する種別協議会・団体等との連携や域外の施設との連携を図るなど、大規模災害時に連携協力が十分に機能するように連携を多層的に考えることが必要である。</w:t>
            </w:r>
          </w:p>
          <w:p w14:paraId="78EEF033" w14:textId="310545D8" w:rsidR="002665A4" w:rsidRPr="009909A4" w:rsidRDefault="002665A4" w:rsidP="002665A4">
            <w:pPr>
              <w:widowControl/>
              <w:ind w:firstLineChars="100" w:firstLine="223"/>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小規模事業者は人員が少なく、単独で対応できることに限界があることから、災害時における役割について、施設間で役割をあらかじめ分担しておき、平時より研修・訓練を共同で開催するなど災害時にスムーズに対応できる体制を整えておくことも有効である。</w:t>
            </w:r>
          </w:p>
        </w:tc>
      </w:tr>
      <w:tr w:rsidR="009909A4" w:rsidRPr="009909A4" w14:paraId="21FF5B09" w14:textId="77777777">
        <w:trPr>
          <w:trHeight w:val="670"/>
          <w:jc w:val="center"/>
        </w:trPr>
        <w:tc>
          <w:tcPr>
            <w:tcW w:w="8504" w:type="dxa"/>
            <w:vMerge/>
            <w:tcBorders>
              <w:top w:val="nil"/>
              <w:left w:val="single" w:sz="4" w:space="0" w:color="auto"/>
              <w:bottom w:val="nil"/>
              <w:right w:val="single" w:sz="4" w:space="0" w:color="000000"/>
            </w:tcBorders>
            <w:vAlign w:val="center"/>
          </w:tcPr>
          <w:p w14:paraId="6B832A6C" w14:textId="77777777" w:rsidR="002665A4" w:rsidRPr="009909A4" w:rsidRDefault="002665A4">
            <w:pPr>
              <w:widowControl/>
              <w:jc w:val="left"/>
              <w:rPr>
                <w:rFonts w:ascii="ＭＳ 明朝" w:hAnsi="ＭＳ 明朝" w:cs="ＭＳ Ｐゴシック"/>
                <w:color w:val="000000" w:themeColor="text1"/>
                <w:kern w:val="0"/>
                <w:sz w:val="22"/>
              </w:rPr>
            </w:pPr>
          </w:p>
        </w:tc>
      </w:tr>
      <w:tr w:rsidR="009909A4" w:rsidRPr="009909A4" w14:paraId="26314C97" w14:textId="77777777">
        <w:trPr>
          <w:trHeight w:val="670"/>
          <w:jc w:val="center"/>
        </w:trPr>
        <w:tc>
          <w:tcPr>
            <w:tcW w:w="8504" w:type="dxa"/>
            <w:vMerge/>
            <w:tcBorders>
              <w:top w:val="nil"/>
              <w:left w:val="single" w:sz="4" w:space="0" w:color="auto"/>
              <w:bottom w:val="nil"/>
              <w:right w:val="single" w:sz="4" w:space="0" w:color="000000"/>
            </w:tcBorders>
            <w:vAlign w:val="center"/>
          </w:tcPr>
          <w:p w14:paraId="5C543991" w14:textId="77777777" w:rsidR="002665A4" w:rsidRPr="009909A4" w:rsidRDefault="002665A4">
            <w:pPr>
              <w:widowControl/>
              <w:jc w:val="left"/>
              <w:rPr>
                <w:rFonts w:ascii="ＭＳ 明朝" w:hAnsi="ＭＳ 明朝" w:cs="ＭＳ Ｐゴシック"/>
                <w:color w:val="000000" w:themeColor="text1"/>
                <w:kern w:val="0"/>
                <w:sz w:val="22"/>
              </w:rPr>
            </w:pPr>
          </w:p>
        </w:tc>
      </w:tr>
      <w:tr w:rsidR="009909A4" w:rsidRPr="009909A4" w14:paraId="4C90AF08" w14:textId="77777777">
        <w:trPr>
          <w:trHeight w:val="670"/>
          <w:jc w:val="center"/>
        </w:trPr>
        <w:tc>
          <w:tcPr>
            <w:tcW w:w="8504" w:type="dxa"/>
            <w:vMerge/>
            <w:tcBorders>
              <w:top w:val="nil"/>
              <w:left w:val="single" w:sz="4" w:space="0" w:color="auto"/>
              <w:bottom w:val="nil"/>
              <w:right w:val="single" w:sz="4" w:space="0" w:color="000000"/>
            </w:tcBorders>
            <w:vAlign w:val="center"/>
            <w:hideMark/>
          </w:tcPr>
          <w:p w14:paraId="4C53F952" w14:textId="77777777" w:rsidR="002665A4" w:rsidRPr="009909A4" w:rsidRDefault="002665A4">
            <w:pPr>
              <w:widowControl/>
              <w:jc w:val="left"/>
              <w:rPr>
                <w:rFonts w:ascii="ＭＳ 明朝" w:hAnsi="ＭＳ 明朝" w:cs="ＭＳ Ｐゴシック"/>
                <w:color w:val="000000" w:themeColor="text1"/>
                <w:kern w:val="0"/>
                <w:sz w:val="22"/>
              </w:rPr>
            </w:pPr>
          </w:p>
        </w:tc>
      </w:tr>
      <w:tr w:rsidR="00BF6B56" w:rsidRPr="009909A4" w14:paraId="0567ED99" w14:textId="77777777">
        <w:trPr>
          <w:trHeight w:val="270"/>
          <w:jc w:val="center"/>
        </w:trPr>
        <w:tc>
          <w:tcPr>
            <w:tcW w:w="8504" w:type="dxa"/>
            <w:tcBorders>
              <w:top w:val="nil"/>
              <w:left w:val="single" w:sz="4" w:space="0" w:color="auto"/>
              <w:bottom w:val="single" w:sz="4" w:space="0" w:color="auto"/>
              <w:right w:val="single" w:sz="4" w:space="0" w:color="000000"/>
            </w:tcBorders>
            <w:noWrap/>
            <w:vAlign w:val="center"/>
          </w:tcPr>
          <w:p w14:paraId="6597A37D" w14:textId="37C64CE3" w:rsidR="002665A4" w:rsidRPr="009909A4" w:rsidRDefault="00E47B49">
            <w:pPr>
              <w:widowControl/>
              <w:jc w:val="righ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w:t>
            </w:r>
            <w:r w:rsidR="002665A4" w:rsidRPr="009909A4">
              <w:rPr>
                <w:rFonts w:ascii="ＭＳ 明朝" w:hAnsi="ＭＳ 明朝" w:cs="ＭＳ Ｐゴシック" w:hint="eastAsia"/>
                <w:color w:val="000000" w:themeColor="text1"/>
                <w:kern w:val="0"/>
                <w:sz w:val="20"/>
                <w:szCs w:val="20"/>
                <w:lang w:eastAsia="zh-TW"/>
              </w:rPr>
              <w:t>出典</w:t>
            </w:r>
            <w:r w:rsidRPr="009909A4">
              <w:rPr>
                <w:rFonts w:ascii="ＭＳ 明朝" w:hAnsi="ＭＳ 明朝" w:cs="ＭＳ Ｐゴシック" w:hint="eastAsia"/>
                <w:color w:val="000000" w:themeColor="text1"/>
                <w:kern w:val="0"/>
                <w:sz w:val="20"/>
                <w:szCs w:val="20"/>
              </w:rPr>
              <w:t>：</w:t>
            </w:r>
            <w:r w:rsidR="0082486D" w:rsidRPr="009909A4">
              <w:rPr>
                <w:rFonts w:ascii="ＭＳ 明朝" w:hAnsi="ＭＳ 明朝" w:cs="ＭＳ Ｐゴシック" w:hint="eastAsia"/>
                <w:color w:val="000000" w:themeColor="text1"/>
                <w:kern w:val="0"/>
                <w:sz w:val="20"/>
                <w:szCs w:val="20"/>
              </w:rPr>
              <w:t>石川県</w:t>
            </w:r>
            <w:r w:rsidR="002665A4" w:rsidRPr="009909A4">
              <w:rPr>
                <w:rFonts w:ascii="ＭＳ 明朝" w:hAnsi="ＭＳ 明朝" w:cs="ＭＳ Ｐゴシック" w:hint="eastAsia"/>
                <w:color w:val="000000" w:themeColor="text1"/>
                <w:kern w:val="0"/>
                <w:sz w:val="20"/>
                <w:szCs w:val="20"/>
              </w:rPr>
              <w:t>高齢者</w:t>
            </w:r>
            <w:r w:rsidR="002665A4" w:rsidRPr="009909A4">
              <w:rPr>
                <w:rFonts w:ascii="ＭＳ 明朝" w:hAnsi="ＭＳ 明朝" w:cs="ＭＳ Ｐゴシック" w:hint="eastAsia"/>
                <w:color w:val="000000" w:themeColor="text1"/>
                <w:kern w:val="0"/>
                <w:sz w:val="20"/>
                <w:szCs w:val="20"/>
                <w:lang w:eastAsia="zh-TW"/>
              </w:rPr>
              <w:t>施設における防災計画作成指針策定委員会</w:t>
            </w:r>
            <w:r w:rsidRPr="009909A4">
              <w:rPr>
                <w:rFonts w:ascii="ＭＳ 明朝" w:hAnsi="ＭＳ 明朝" w:cs="ＭＳ Ｐゴシック" w:hint="eastAsia"/>
                <w:color w:val="000000" w:themeColor="text1"/>
                <w:kern w:val="0"/>
                <w:sz w:val="20"/>
                <w:szCs w:val="20"/>
              </w:rPr>
              <w:t>）</w:t>
            </w:r>
          </w:p>
        </w:tc>
      </w:tr>
    </w:tbl>
    <w:p w14:paraId="15AC204B" w14:textId="77777777" w:rsidR="002665A4" w:rsidRPr="009909A4" w:rsidRDefault="002665A4" w:rsidP="00731ACF">
      <w:pPr>
        <w:spacing w:line="20" w:lineRule="exact"/>
        <w:ind w:leftChars="200" w:left="425" w:firstLineChars="100" w:firstLine="223"/>
        <w:rPr>
          <w:rFonts w:ascii="ＭＳ 明朝" w:hAnsi="ＭＳ 明朝"/>
          <w:color w:val="000000" w:themeColor="text1"/>
          <w:sz w:val="22"/>
        </w:rPr>
      </w:pPr>
    </w:p>
    <w:p w14:paraId="609004EB" w14:textId="77777777" w:rsidR="0033669C" w:rsidRPr="009909A4" w:rsidRDefault="0033669C" w:rsidP="00731ACF">
      <w:pPr>
        <w:spacing w:line="20" w:lineRule="exact"/>
        <w:ind w:leftChars="200" w:left="425" w:firstLineChars="100" w:firstLine="223"/>
        <w:rPr>
          <w:rFonts w:ascii="ＭＳ 明朝" w:hAnsi="ＭＳ 明朝"/>
          <w:color w:val="000000" w:themeColor="text1"/>
          <w:sz w:val="22"/>
        </w:rPr>
      </w:pPr>
    </w:p>
    <w:p w14:paraId="44167241" w14:textId="2410EF89" w:rsidR="005A2258" w:rsidRPr="009909A4" w:rsidRDefault="005A2258" w:rsidP="00ED3E28">
      <w:pPr>
        <w:pStyle w:val="3"/>
        <w:rPr>
          <w:color w:val="000000" w:themeColor="text1"/>
        </w:rPr>
      </w:pPr>
      <w:r w:rsidRPr="009909A4">
        <w:rPr>
          <w:rFonts w:hint="eastAsia"/>
          <w:color w:val="000000" w:themeColor="text1"/>
        </w:rPr>
        <w:lastRenderedPageBreak/>
        <w:t>地域の行事への積極的参加</w:t>
      </w:r>
    </w:p>
    <w:p w14:paraId="2C2A1323" w14:textId="77777777" w:rsidR="005A2258" w:rsidRPr="009909A4" w:rsidRDefault="005A2258" w:rsidP="005A225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地域行事への参加や、施設行事への地域住民の招待を通じて、信頼関係を構築し、災害時の協力を得やすくしておくことが望ましいです。</w:t>
      </w:r>
    </w:p>
    <w:p w14:paraId="652CF24A" w14:textId="77777777" w:rsidR="00042D70" w:rsidRPr="009909A4" w:rsidRDefault="00042D70" w:rsidP="002A3261">
      <w:pPr>
        <w:rPr>
          <w:rFonts w:ascii="ＭＳ 明朝" w:hAnsi="ＭＳ 明朝"/>
          <w:color w:val="000000" w:themeColor="text1"/>
          <w:sz w:val="22"/>
        </w:rPr>
      </w:pPr>
    </w:p>
    <w:p w14:paraId="0857F327" w14:textId="38C2258C" w:rsidR="002A3261" w:rsidRPr="009909A4" w:rsidRDefault="002A3261" w:rsidP="00ED3E28">
      <w:pPr>
        <w:pStyle w:val="3"/>
        <w:rPr>
          <w:color w:val="000000" w:themeColor="text1"/>
        </w:rPr>
      </w:pPr>
      <w:r w:rsidRPr="009909A4">
        <w:rPr>
          <w:rFonts w:hint="eastAsia"/>
          <w:color w:val="000000" w:themeColor="text1"/>
        </w:rPr>
        <w:t>地域の安心拠点</w:t>
      </w:r>
      <w:r w:rsidRPr="009909A4">
        <w:rPr>
          <w:rFonts w:hint="eastAsia"/>
          <w:color w:val="000000" w:themeColor="text1"/>
        </w:rPr>
        <w:tab/>
      </w:r>
    </w:p>
    <w:p w14:paraId="1556918E" w14:textId="5B1E7BA5" w:rsidR="007A1167" w:rsidRPr="009909A4" w:rsidRDefault="005A2258" w:rsidP="007A1167">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施設が</w:t>
      </w:r>
      <w:r w:rsidR="0051707D" w:rsidRPr="009909A4">
        <w:rPr>
          <w:rFonts w:ascii="ＭＳ 明朝" w:hAnsi="ＭＳ 明朝" w:hint="eastAsia"/>
          <w:color w:val="000000" w:themeColor="text1"/>
          <w:sz w:val="22"/>
        </w:rPr>
        <w:t>使用できる</w:t>
      </w:r>
      <w:r w:rsidRPr="009909A4">
        <w:rPr>
          <w:rFonts w:ascii="ＭＳ 明朝" w:hAnsi="ＭＳ 明朝" w:hint="eastAsia"/>
          <w:color w:val="000000" w:themeColor="text1"/>
          <w:sz w:val="22"/>
        </w:rPr>
        <w:t>場合は、社会福祉施設</w:t>
      </w:r>
      <w:r w:rsidR="0051707D" w:rsidRPr="009909A4">
        <w:rPr>
          <w:rFonts w:ascii="ＭＳ 明朝" w:hAnsi="ＭＳ 明朝" w:hint="eastAsia"/>
          <w:color w:val="000000" w:themeColor="text1"/>
          <w:sz w:val="22"/>
        </w:rPr>
        <w:t>等の使命</w:t>
      </w:r>
      <w:r w:rsidRPr="009909A4">
        <w:rPr>
          <w:rFonts w:ascii="ＭＳ 明朝" w:hAnsi="ＭＳ 明朝" w:hint="eastAsia"/>
          <w:color w:val="000000" w:themeColor="text1"/>
          <w:sz w:val="22"/>
        </w:rPr>
        <w:t>として地域の安心拠点となり、情報提供・物資供給・一時避難場所の提供に努めましょう。</w:t>
      </w:r>
    </w:p>
    <w:p w14:paraId="79FBB57B" w14:textId="77777777" w:rsidR="005A2258" w:rsidRPr="009909A4" w:rsidRDefault="005A2258" w:rsidP="005A225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その際の防災活動の優先順位は次のとおりと</w:t>
      </w:r>
      <w:r w:rsidR="0051707D" w:rsidRPr="009909A4">
        <w:rPr>
          <w:rFonts w:ascii="ＭＳ 明朝" w:hAnsi="ＭＳ 明朝" w:hint="eastAsia"/>
          <w:color w:val="000000" w:themeColor="text1"/>
          <w:sz w:val="22"/>
        </w:rPr>
        <w:t>考えられます。</w:t>
      </w:r>
    </w:p>
    <w:p w14:paraId="486E2B51" w14:textId="77777777" w:rsidR="005A2258" w:rsidRPr="009909A4" w:rsidRDefault="005A2258" w:rsidP="005A2258">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第一に、施設内入居者等の救護</w:t>
      </w:r>
    </w:p>
    <w:p w14:paraId="4A91EF7E" w14:textId="77777777" w:rsidR="00B030B1" w:rsidRPr="009909A4" w:rsidRDefault="005A2258" w:rsidP="00B030B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第二に、地域の被災者への救援活動</w:t>
      </w:r>
    </w:p>
    <w:p w14:paraId="38DCF497" w14:textId="77777777" w:rsidR="009033B9" w:rsidRPr="009909A4" w:rsidRDefault="009033B9">
      <w:pPr>
        <w:widowControl/>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5C0B119B" w14:textId="709ED0BD" w:rsidR="008E62EF" w:rsidRPr="009909A4" w:rsidRDefault="008E62EF" w:rsidP="001B57D1">
      <w:pPr>
        <w:pStyle w:val="1"/>
        <w:rPr>
          <w:rFonts w:ascii="ＭＳ ゴシック" w:eastAsia="ＭＳ ゴシック" w:hAnsi="ＭＳ ゴシック"/>
          <w:color w:val="000000" w:themeColor="text1"/>
        </w:rPr>
      </w:pPr>
      <w:bookmarkStart w:id="127" w:name="_Toc220600554"/>
      <w:r w:rsidRPr="009909A4">
        <w:rPr>
          <w:rFonts w:ascii="ＭＳ ゴシック" w:eastAsia="ＭＳ ゴシック" w:hAnsi="ＭＳ ゴシック" w:hint="eastAsia"/>
          <w:color w:val="000000" w:themeColor="text1"/>
        </w:rPr>
        <w:lastRenderedPageBreak/>
        <w:t>災害発生時の対応</w:t>
      </w:r>
      <w:bookmarkEnd w:id="127"/>
    </w:p>
    <w:p w14:paraId="2E688063" w14:textId="77777777" w:rsidR="002254A9" w:rsidRPr="009909A4" w:rsidRDefault="002254A9" w:rsidP="001B57D1">
      <w:pPr>
        <w:rPr>
          <w:rFonts w:ascii="ＭＳ 明朝" w:hAnsi="ＭＳ 明朝"/>
          <w:color w:val="000000" w:themeColor="text1"/>
          <w:sz w:val="22"/>
        </w:rPr>
      </w:pPr>
    </w:p>
    <w:p w14:paraId="5CAA4922" w14:textId="0A11590C" w:rsidR="00F91D56" w:rsidRPr="009909A4" w:rsidRDefault="00291E01" w:rsidP="002254A9">
      <w:pPr>
        <w:pStyle w:val="2"/>
        <w:rPr>
          <w:rFonts w:ascii="ＭＳ ゴシック" w:eastAsia="ＭＳ ゴシック" w:hAnsi="ＭＳ ゴシック"/>
          <w:color w:val="000000" w:themeColor="text1"/>
        </w:rPr>
      </w:pPr>
      <w:bookmarkStart w:id="128" w:name="_Hlk214888718"/>
      <w:bookmarkStart w:id="129" w:name="_Toc220600555"/>
      <w:r w:rsidRPr="009909A4">
        <w:rPr>
          <w:rFonts w:ascii="ＭＳ ゴシック" w:eastAsia="ＭＳ ゴシック" w:hAnsi="ＭＳ ゴシック"/>
          <w:color w:val="000000" w:themeColor="text1"/>
        </w:rPr>
        <w:t>BCP</w:t>
      </w:r>
      <w:r w:rsidR="001611ED" w:rsidRPr="009909A4">
        <w:rPr>
          <w:rFonts w:ascii="ＭＳ ゴシック" w:eastAsia="ＭＳ ゴシック" w:hAnsi="ＭＳ ゴシック" w:hint="eastAsia"/>
          <w:color w:val="000000" w:themeColor="text1"/>
        </w:rPr>
        <w:t>の</w:t>
      </w:r>
      <w:r w:rsidR="008E62EF" w:rsidRPr="009909A4">
        <w:rPr>
          <w:rFonts w:ascii="ＭＳ ゴシック" w:eastAsia="ＭＳ ゴシック" w:hAnsi="ＭＳ ゴシック" w:hint="eastAsia"/>
          <w:color w:val="000000" w:themeColor="text1"/>
        </w:rPr>
        <w:t>発動</w:t>
      </w:r>
      <w:r w:rsidR="001611ED" w:rsidRPr="009909A4">
        <w:rPr>
          <w:rFonts w:ascii="ＭＳ ゴシック" w:eastAsia="ＭＳ ゴシック" w:hAnsi="ＭＳ ゴシック" w:hint="eastAsia"/>
          <w:color w:val="000000" w:themeColor="text1"/>
        </w:rPr>
        <w:t>と</w:t>
      </w:r>
      <w:r w:rsidR="008E62EF" w:rsidRPr="009909A4">
        <w:rPr>
          <w:rFonts w:ascii="ＭＳ ゴシック" w:eastAsia="ＭＳ ゴシック" w:hAnsi="ＭＳ ゴシック" w:hint="eastAsia"/>
          <w:color w:val="000000" w:themeColor="text1"/>
        </w:rPr>
        <w:t>重要業務の継続</w:t>
      </w:r>
      <w:bookmarkEnd w:id="128"/>
      <w:bookmarkEnd w:id="129"/>
    </w:p>
    <w:p w14:paraId="57E83712" w14:textId="77777777" w:rsidR="002254A9" w:rsidRPr="009909A4" w:rsidRDefault="002254A9" w:rsidP="001B57D1">
      <w:pPr>
        <w:rPr>
          <w:rFonts w:ascii="ＭＳ 明朝" w:hAnsi="ＭＳ 明朝"/>
          <w:color w:val="000000" w:themeColor="text1"/>
          <w:sz w:val="22"/>
          <w:szCs w:val="24"/>
        </w:rPr>
      </w:pPr>
    </w:p>
    <w:p w14:paraId="5DCAC404" w14:textId="64EAEC56" w:rsidR="001611ED" w:rsidRPr="009909A4" w:rsidRDefault="001611ED" w:rsidP="00C80946">
      <w:pPr>
        <w:pStyle w:val="50"/>
        <w:rPr>
          <w:color w:val="000000" w:themeColor="text1"/>
        </w:rPr>
      </w:pPr>
      <w:r w:rsidRPr="009909A4">
        <w:rPr>
          <w:color w:val="000000" w:themeColor="text1"/>
        </w:rPr>
        <w:t>BCP発動基準</w:t>
      </w:r>
    </w:p>
    <w:p w14:paraId="7E8AF2F1" w14:textId="77777777" w:rsidR="00B04866" w:rsidRPr="009909A4" w:rsidRDefault="00C83932" w:rsidP="00B04866">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災害発生時には、施設の安全確保と業務継続を迅速に判断する必要があります。</w:t>
      </w:r>
    </w:p>
    <w:p w14:paraId="2418017C" w14:textId="77777777" w:rsidR="00B04866" w:rsidRPr="009909A4" w:rsidRDefault="00C83932" w:rsidP="00B04866">
      <w:pPr>
        <w:ind w:firstLineChars="300" w:firstLine="668"/>
        <w:rPr>
          <w:rFonts w:ascii="ＭＳ 明朝" w:hAnsi="ＭＳ 明朝"/>
          <w:color w:val="000000" w:themeColor="text1"/>
          <w:sz w:val="22"/>
        </w:rPr>
      </w:pPr>
      <w:r w:rsidRPr="009909A4">
        <w:rPr>
          <w:rFonts w:ascii="ＭＳ 明朝" w:hAnsi="ＭＳ 明朝"/>
          <w:color w:val="000000" w:themeColor="text1"/>
          <w:sz w:val="22"/>
        </w:rPr>
        <w:t>BCP発動の判断は、震度などの数値基準に加え、施設の状況や周辺環境を総合的</w:t>
      </w:r>
    </w:p>
    <w:p w14:paraId="0095DE31" w14:textId="640EBA90" w:rsidR="00C83932" w:rsidRPr="009909A4" w:rsidRDefault="00C83932" w:rsidP="001B57D1">
      <w:pPr>
        <w:ind w:firstLineChars="200" w:firstLine="445"/>
        <w:rPr>
          <w:rFonts w:ascii="ＭＳ 明朝" w:hAnsi="ＭＳ 明朝"/>
          <w:color w:val="000000" w:themeColor="text1"/>
          <w:sz w:val="22"/>
        </w:rPr>
      </w:pPr>
      <w:r w:rsidRPr="009909A4">
        <w:rPr>
          <w:rFonts w:ascii="ＭＳ 明朝" w:hAnsi="ＭＳ 明朝"/>
          <w:color w:val="000000" w:themeColor="text1"/>
          <w:sz w:val="22"/>
        </w:rPr>
        <w:t>に勘案して行います。</w:t>
      </w:r>
    </w:p>
    <w:p w14:paraId="24E3C160" w14:textId="66CE2151" w:rsidR="00C83932" w:rsidRPr="009909A4" w:rsidRDefault="00176C33" w:rsidP="00B10AC4">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w:t>
      </w:r>
      <w:r w:rsidR="00C83932" w:rsidRPr="009909A4">
        <w:rPr>
          <w:rFonts w:ascii="ＭＳ 明朝" w:hAnsi="ＭＳ 明朝" w:hint="eastAsia"/>
          <w:color w:val="000000" w:themeColor="text1"/>
          <w:sz w:val="22"/>
        </w:rPr>
        <w:t>発動の目安（例）</w:t>
      </w:r>
      <w:r w:rsidRPr="009909A4">
        <w:rPr>
          <w:rFonts w:ascii="ＭＳ 明朝" w:hAnsi="ＭＳ 明朝" w:hint="eastAsia"/>
          <w:color w:val="000000" w:themeColor="text1"/>
          <w:sz w:val="22"/>
        </w:rPr>
        <w:t>】</w:t>
      </w:r>
      <w:r w:rsidR="00B10AC4" w:rsidRPr="009909A4">
        <w:rPr>
          <w:rFonts w:ascii="ＭＳ 明朝" w:hAnsi="ＭＳ 明朝" w:hint="eastAsia"/>
          <w:color w:val="000000" w:themeColor="text1"/>
          <w:sz w:val="22"/>
        </w:rPr>
        <w:t>※目安であり、状況により柔軟に判断</w:t>
      </w:r>
    </w:p>
    <w:p w14:paraId="507E5841" w14:textId="5258F646" w:rsidR="00C83932" w:rsidRPr="009909A4" w:rsidRDefault="00C83932" w:rsidP="00C83932">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・震度</w:t>
      </w:r>
      <w:r w:rsidR="005454F3" w:rsidRPr="009909A4">
        <w:rPr>
          <w:rFonts w:ascii="ＭＳ 明朝" w:hAnsi="ＭＳ 明朝" w:hint="eastAsia"/>
          <w:color w:val="000000" w:themeColor="text1"/>
          <w:sz w:val="22"/>
        </w:rPr>
        <w:t>５</w:t>
      </w:r>
      <w:r w:rsidRPr="009909A4">
        <w:rPr>
          <w:rFonts w:ascii="ＭＳ 明朝" w:hAnsi="ＭＳ 明朝" w:hint="eastAsia"/>
          <w:color w:val="000000" w:themeColor="text1"/>
          <w:sz w:val="22"/>
        </w:rPr>
        <w:t>強以上の地震が発生した場合</w:t>
      </w:r>
    </w:p>
    <w:p w14:paraId="1A0C85AD" w14:textId="77777777" w:rsidR="00C83932" w:rsidRPr="009909A4" w:rsidRDefault="00C83932" w:rsidP="00C83932">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・ライフライン（電気・水道・ガス）の途絶が発生した場合</w:t>
      </w:r>
    </w:p>
    <w:p w14:paraId="6D7107B9" w14:textId="77777777" w:rsidR="00C83932" w:rsidRPr="009909A4" w:rsidRDefault="00C83932" w:rsidP="00C83932">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・施設の損壊や安全性に重大な懸念がある場合</w:t>
      </w:r>
    </w:p>
    <w:p w14:paraId="24424828" w14:textId="77777777" w:rsidR="00C83932" w:rsidRPr="009909A4" w:rsidRDefault="00C83932" w:rsidP="00C83932">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・道路寸断や通信障害により孤立のリスクが高まった場合</w:t>
      </w:r>
    </w:p>
    <w:p w14:paraId="4D72F950" w14:textId="57CEDC6C" w:rsidR="005037D0" w:rsidRPr="009909A4" w:rsidRDefault="00C83932" w:rsidP="003A128B">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・職員の参集が困難となり、通常業務の継続が不可能と判断される場合</w:t>
      </w:r>
    </w:p>
    <w:p w14:paraId="6F2A72D5" w14:textId="77777777" w:rsidR="005037D0" w:rsidRPr="009909A4" w:rsidRDefault="00C83932"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直接的な建物被害がなくても、これらの条件に該当する場合は</w:t>
      </w:r>
      <w:r w:rsidRPr="009909A4">
        <w:rPr>
          <w:rFonts w:ascii="ＭＳ 明朝" w:hAnsi="ＭＳ 明朝"/>
          <w:color w:val="000000" w:themeColor="text1"/>
          <w:sz w:val="22"/>
        </w:rPr>
        <w:t>BCPを発動し</w:t>
      </w:r>
      <w:r w:rsidR="005037D0" w:rsidRPr="009909A4">
        <w:rPr>
          <w:rFonts w:ascii="ＭＳ 明朝" w:hAnsi="ＭＳ 明朝" w:hint="eastAsia"/>
          <w:color w:val="000000" w:themeColor="text1"/>
          <w:sz w:val="22"/>
        </w:rPr>
        <w:t>、</w:t>
      </w:r>
    </w:p>
    <w:p w14:paraId="143156A4" w14:textId="135B1979" w:rsidR="005037D0" w:rsidRPr="009909A4" w:rsidRDefault="00C83932" w:rsidP="005037D0">
      <w:pPr>
        <w:ind w:firstLineChars="200" w:firstLine="445"/>
        <w:rPr>
          <w:rFonts w:ascii="ＭＳ 明朝" w:hAnsi="ＭＳ 明朝"/>
          <w:color w:val="000000" w:themeColor="text1"/>
          <w:sz w:val="22"/>
        </w:rPr>
      </w:pPr>
      <w:r w:rsidRPr="009909A4">
        <w:rPr>
          <w:rFonts w:ascii="ＭＳ 明朝" w:hAnsi="ＭＳ 明朝"/>
          <w:color w:val="000000" w:themeColor="text1"/>
          <w:sz w:val="22"/>
        </w:rPr>
        <w:t>対策本部を設置します。</w:t>
      </w:r>
    </w:p>
    <w:p w14:paraId="717AFA76" w14:textId="77777777" w:rsidR="005037D0" w:rsidRPr="009909A4" w:rsidRDefault="00C83932" w:rsidP="005037D0">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総括責任者（施設長等）が判断し、</w:t>
      </w:r>
      <w:r w:rsidR="00FC2746" w:rsidRPr="009909A4">
        <w:rPr>
          <w:rFonts w:ascii="ＭＳ 明朝" w:hAnsi="ＭＳ 明朝" w:hint="eastAsia"/>
          <w:color w:val="000000" w:themeColor="text1"/>
          <w:sz w:val="22"/>
        </w:rPr>
        <w:t>総括責任者が</w:t>
      </w:r>
      <w:r w:rsidRPr="009909A4">
        <w:rPr>
          <w:rFonts w:ascii="ＭＳ 明朝" w:hAnsi="ＭＳ 明朝" w:hint="eastAsia"/>
          <w:color w:val="000000" w:themeColor="text1"/>
          <w:sz w:val="22"/>
        </w:rPr>
        <w:t>不在時は事前に指定した代替</w:t>
      </w:r>
    </w:p>
    <w:p w14:paraId="16E1D122" w14:textId="43D585CE" w:rsidR="008E62EF" w:rsidRPr="009909A4" w:rsidRDefault="00C83932"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責任者が行い</w:t>
      </w:r>
      <w:r w:rsidR="00FC2746" w:rsidRPr="009909A4">
        <w:rPr>
          <w:rFonts w:ascii="ＭＳ 明朝" w:hAnsi="ＭＳ 明朝" w:hint="eastAsia"/>
          <w:color w:val="000000" w:themeColor="text1"/>
          <w:sz w:val="22"/>
        </w:rPr>
        <w:t>ま</w:t>
      </w:r>
      <w:r w:rsidRPr="009909A4">
        <w:rPr>
          <w:rFonts w:ascii="ＭＳ 明朝" w:hAnsi="ＭＳ 明朝" w:hint="eastAsia"/>
          <w:color w:val="000000" w:themeColor="text1"/>
          <w:sz w:val="22"/>
        </w:rPr>
        <w:t>す。</w:t>
      </w:r>
    </w:p>
    <w:p w14:paraId="7020B753" w14:textId="77777777" w:rsidR="00C83932" w:rsidRPr="009909A4" w:rsidRDefault="00C83932" w:rsidP="00C83932">
      <w:pPr>
        <w:ind w:firstLineChars="200" w:firstLine="445"/>
        <w:rPr>
          <w:rFonts w:ascii="ＭＳ 明朝" w:hAnsi="ＭＳ 明朝"/>
          <w:color w:val="000000" w:themeColor="text1"/>
          <w:sz w:val="22"/>
        </w:rPr>
      </w:pPr>
    </w:p>
    <w:p w14:paraId="3225F146" w14:textId="71649381" w:rsidR="00BD1FDB" w:rsidRPr="009909A4" w:rsidRDefault="00BD1FDB" w:rsidP="00C80946">
      <w:pPr>
        <w:pStyle w:val="50"/>
        <w:rPr>
          <w:color w:val="000000" w:themeColor="text1"/>
        </w:rPr>
      </w:pPr>
      <w:r w:rsidRPr="009909A4">
        <w:rPr>
          <w:rFonts w:hint="eastAsia"/>
          <w:color w:val="000000" w:themeColor="text1"/>
        </w:rPr>
        <w:t>行動基準</w:t>
      </w:r>
    </w:p>
    <w:p w14:paraId="7801E220" w14:textId="77777777" w:rsidR="005037D0" w:rsidRPr="009909A4" w:rsidRDefault="00BD1FDB" w:rsidP="005037D0">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行動基準は安全確保方法、避難及び安否確認方法、参集基準、各種連絡先等</w:t>
      </w:r>
      <w:r w:rsidR="005037D0" w:rsidRPr="009909A4">
        <w:rPr>
          <w:rFonts w:ascii="ＭＳ 明朝" w:hAnsi="ＭＳ 明朝" w:hint="eastAsia"/>
          <w:color w:val="000000" w:themeColor="text1"/>
          <w:sz w:val="22"/>
        </w:rPr>
        <w:t>の</w:t>
      </w:r>
    </w:p>
    <w:p w14:paraId="1C01F36E" w14:textId="28ECE87D" w:rsidR="00BD1FDB" w:rsidRPr="009909A4" w:rsidRDefault="00BD1FDB"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必要な事項を携帯カード等に整理して、職員に携帯させると効果的で</w:t>
      </w:r>
      <w:r w:rsidR="0099423C" w:rsidRPr="009909A4">
        <w:rPr>
          <w:rFonts w:ascii="ＭＳ 明朝" w:hAnsi="ＭＳ 明朝" w:hint="eastAsia"/>
          <w:color w:val="000000" w:themeColor="text1"/>
          <w:sz w:val="22"/>
        </w:rPr>
        <w:t>す。</w:t>
      </w:r>
    </w:p>
    <w:p w14:paraId="11E48055" w14:textId="77777777" w:rsidR="00BD1FDB" w:rsidRPr="009909A4" w:rsidRDefault="00BD1FDB" w:rsidP="001611ED">
      <w:pPr>
        <w:rPr>
          <w:rFonts w:ascii="ＭＳ 明朝" w:hAnsi="ＭＳ 明朝"/>
          <w:color w:val="000000" w:themeColor="text1"/>
          <w:sz w:val="22"/>
        </w:rPr>
      </w:pPr>
    </w:p>
    <w:p w14:paraId="061BE74B" w14:textId="20A27365" w:rsidR="001611ED" w:rsidRPr="009909A4" w:rsidRDefault="001611ED" w:rsidP="00C80946">
      <w:pPr>
        <w:pStyle w:val="50"/>
        <w:rPr>
          <w:color w:val="000000" w:themeColor="text1"/>
        </w:rPr>
      </w:pPr>
      <w:r w:rsidRPr="009909A4">
        <w:rPr>
          <w:rFonts w:hint="eastAsia"/>
          <w:color w:val="000000" w:themeColor="text1"/>
        </w:rPr>
        <w:t>対策本部の設置</w:t>
      </w:r>
    </w:p>
    <w:p w14:paraId="6BA798E5" w14:textId="239FB95C" w:rsidR="00B04866" w:rsidRPr="009909A4" w:rsidRDefault="001611ED" w:rsidP="00003C25">
      <w:pPr>
        <w:ind w:firstLineChars="300" w:firstLine="668"/>
        <w:rPr>
          <w:rFonts w:ascii="ＭＳ 明朝" w:hAnsi="ＭＳ 明朝"/>
          <w:color w:val="000000" w:themeColor="text1"/>
          <w:sz w:val="22"/>
        </w:rPr>
      </w:pPr>
      <w:r w:rsidRPr="009909A4">
        <w:rPr>
          <w:rFonts w:ascii="ＭＳ 明朝" w:hAnsi="ＭＳ 明朝"/>
          <w:color w:val="000000" w:themeColor="text1"/>
          <w:sz w:val="22"/>
        </w:rPr>
        <w:t>BCP発動後、速やかに災害対策本部を設置し、指揮命令系統を一本化します。</w:t>
      </w:r>
    </w:p>
    <w:p w14:paraId="5EBD9DC1" w14:textId="726DC3EC" w:rsidR="00B04866" w:rsidRPr="009909A4" w:rsidRDefault="00BD1FDB"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本部の設置場所は、浸水の恐れが無い、安定して電源が確保されている等</w:t>
      </w:r>
      <w:r w:rsidR="00F8429F" w:rsidRPr="009909A4">
        <w:rPr>
          <w:rFonts w:ascii="ＭＳ 明朝" w:hAnsi="ＭＳ 明朝" w:hint="eastAsia"/>
          <w:color w:val="000000" w:themeColor="text1"/>
          <w:sz w:val="22"/>
        </w:rPr>
        <w:t>を配</w:t>
      </w:r>
    </w:p>
    <w:p w14:paraId="23E65FA1" w14:textId="51C18806" w:rsidR="00C80946" w:rsidRPr="009909A4" w:rsidRDefault="00F8429F"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慮することが望ましいです。</w:t>
      </w:r>
    </w:p>
    <w:p w14:paraId="183172E6" w14:textId="4196CFDF" w:rsidR="005037D0" w:rsidRPr="009909A4" w:rsidRDefault="00BD1FDB" w:rsidP="005037D0">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w:t>
      </w:r>
      <w:r w:rsidR="00C83932" w:rsidRPr="009909A4">
        <w:rPr>
          <w:rFonts w:ascii="ＭＳ 明朝" w:hAnsi="ＭＳ 明朝" w:hint="eastAsia"/>
          <w:color w:val="000000" w:themeColor="text1"/>
          <w:sz w:val="22"/>
        </w:rPr>
        <w:t>本部構成例</w:t>
      </w:r>
      <w:r w:rsidRPr="009909A4">
        <w:rPr>
          <w:rFonts w:ascii="ＭＳ 明朝" w:hAnsi="ＭＳ 明朝" w:hint="eastAsia"/>
          <w:color w:val="000000" w:themeColor="text1"/>
          <w:sz w:val="22"/>
        </w:rPr>
        <w:t>】</w:t>
      </w:r>
    </w:p>
    <w:p w14:paraId="4A40AD92" w14:textId="51B1627F" w:rsidR="00C83932" w:rsidRPr="009909A4" w:rsidRDefault="00BD1FDB" w:rsidP="001B57D1">
      <w:pPr>
        <w:ind w:firstLineChars="250" w:firstLine="556"/>
        <w:rPr>
          <w:rFonts w:ascii="ＭＳ 明朝" w:hAnsi="ＭＳ 明朝"/>
          <w:color w:val="000000" w:themeColor="text1"/>
          <w:sz w:val="22"/>
        </w:rPr>
      </w:pPr>
      <w:r w:rsidRPr="009909A4">
        <w:rPr>
          <w:rFonts w:ascii="ＭＳ 明朝" w:hAnsi="ＭＳ 明朝" w:hint="eastAsia"/>
          <w:color w:val="000000" w:themeColor="text1"/>
          <w:sz w:val="22"/>
        </w:rPr>
        <w:t>・</w:t>
      </w:r>
      <w:r w:rsidR="00C83932" w:rsidRPr="009909A4">
        <w:rPr>
          <w:rFonts w:ascii="ＭＳ 明朝" w:hAnsi="ＭＳ 明朝" w:hint="eastAsia"/>
          <w:color w:val="000000" w:themeColor="text1"/>
          <w:sz w:val="22"/>
        </w:rPr>
        <w:t>総括責任者（施設長）</w:t>
      </w:r>
      <w:r w:rsidR="005037D0" w:rsidRPr="009909A4">
        <w:rPr>
          <w:rFonts w:ascii="ＭＳ 明朝" w:hAnsi="ＭＳ 明朝" w:hint="eastAsia"/>
          <w:color w:val="000000" w:themeColor="text1"/>
          <w:sz w:val="22"/>
        </w:rPr>
        <w:t xml:space="preserve"> </w:t>
      </w:r>
      <w:r w:rsidR="009B5E20" w:rsidRPr="009909A4">
        <w:rPr>
          <w:rFonts w:ascii="ＭＳ 明朝" w:hAnsi="ＭＳ 明朝"/>
          <w:color w:val="000000" w:themeColor="text1"/>
          <w:sz w:val="22"/>
        </w:rPr>
        <w:t>：</w:t>
      </w:r>
      <w:r w:rsidR="00C83932" w:rsidRPr="009909A4">
        <w:rPr>
          <w:rFonts w:ascii="ＭＳ 明朝" w:hAnsi="ＭＳ 明朝" w:hint="eastAsia"/>
          <w:color w:val="000000" w:themeColor="text1"/>
          <w:sz w:val="22"/>
        </w:rPr>
        <w:t>災害応急対策の指揮・判断</w:t>
      </w:r>
    </w:p>
    <w:p w14:paraId="12D5D067" w14:textId="21DDDAD5" w:rsidR="00042C35" w:rsidRPr="009909A4" w:rsidRDefault="000D340E" w:rsidP="001B57D1">
      <w:pPr>
        <w:ind w:firstLineChars="250" w:firstLine="556"/>
        <w:rPr>
          <w:rFonts w:ascii="ＭＳ 明朝" w:hAnsi="ＭＳ 明朝"/>
          <w:color w:val="000000" w:themeColor="text1"/>
          <w:sz w:val="22"/>
        </w:rPr>
      </w:pPr>
      <w:r w:rsidRPr="009909A4">
        <w:rPr>
          <w:rFonts w:ascii="ＭＳ 明朝" w:hAnsi="ＭＳ 明朝" w:hint="eastAsia"/>
          <w:color w:val="000000" w:themeColor="text1"/>
          <w:sz w:val="22"/>
        </w:rPr>
        <w:t>・</w:t>
      </w:r>
      <w:r w:rsidR="00B10AC4" w:rsidRPr="009909A4">
        <w:rPr>
          <w:rFonts w:ascii="ＭＳ 明朝" w:hAnsi="ＭＳ 明朝" w:hint="eastAsia"/>
          <w:color w:val="000000" w:themeColor="text1"/>
          <w:sz w:val="22"/>
        </w:rPr>
        <w:t>広報・</w:t>
      </w:r>
      <w:r w:rsidR="00C83932" w:rsidRPr="009909A4">
        <w:rPr>
          <w:rFonts w:ascii="ＭＳ 明朝" w:hAnsi="ＭＳ 明朝" w:hint="eastAsia"/>
          <w:color w:val="000000" w:themeColor="text1"/>
          <w:sz w:val="22"/>
        </w:rPr>
        <w:t>情報</w:t>
      </w:r>
      <w:r w:rsidR="00BA0627" w:rsidRPr="009909A4">
        <w:rPr>
          <w:rFonts w:ascii="ＭＳ 明朝" w:hAnsi="ＭＳ 明朝" w:hint="eastAsia"/>
          <w:color w:val="000000" w:themeColor="text1"/>
          <w:sz w:val="22"/>
        </w:rPr>
        <w:t>班</w:t>
      </w:r>
      <w:r w:rsidR="00042C35" w:rsidRPr="009909A4">
        <w:rPr>
          <w:rFonts w:ascii="ＭＳ 明朝" w:hAnsi="ＭＳ 明朝"/>
          <w:color w:val="000000" w:themeColor="text1"/>
          <w:sz w:val="22"/>
        </w:rPr>
        <w:t xml:space="preserve">       </w:t>
      </w:r>
      <w:r w:rsidR="00F91D56" w:rsidRPr="009909A4">
        <w:rPr>
          <w:rFonts w:ascii="ＭＳ 明朝" w:hAnsi="ＭＳ 明朝"/>
          <w:color w:val="000000" w:themeColor="text1"/>
          <w:sz w:val="22"/>
        </w:rPr>
        <w:t xml:space="preserve"> </w:t>
      </w:r>
      <w:r w:rsidR="00C83932" w:rsidRPr="009909A4">
        <w:rPr>
          <w:rFonts w:ascii="ＭＳ 明朝" w:hAnsi="ＭＳ 明朝" w:hint="eastAsia"/>
          <w:color w:val="000000" w:themeColor="text1"/>
          <w:sz w:val="22"/>
        </w:rPr>
        <w:t>：通信手段の確保、市町・消防署との連絡、情報収集・</w:t>
      </w:r>
    </w:p>
    <w:p w14:paraId="3F811E0C" w14:textId="1D1C7CBA" w:rsidR="00C83932" w:rsidRPr="009909A4" w:rsidRDefault="00C83932" w:rsidP="001B57D1">
      <w:pPr>
        <w:ind w:leftChars="50" w:left="106" w:firstLineChars="1400" w:firstLine="3116"/>
        <w:rPr>
          <w:rFonts w:ascii="ＭＳ 明朝" w:hAnsi="ＭＳ 明朝"/>
          <w:color w:val="000000" w:themeColor="text1"/>
          <w:sz w:val="22"/>
        </w:rPr>
      </w:pPr>
      <w:r w:rsidRPr="009909A4">
        <w:rPr>
          <w:rFonts w:ascii="ＭＳ 明朝" w:hAnsi="ＭＳ 明朝" w:hint="eastAsia"/>
          <w:color w:val="000000" w:themeColor="text1"/>
          <w:sz w:val="22"/>
        </w:rPr>
        <w:t>報告、</w:t>
      </w:r>
      <w:r w:rsidR="00BA0627" w:rsidRPr="009909A4">
        <w:rPr>
          <w:rFonts w:ascii="ＭＳ 明朝" w:hAnsi="ＭＳ 明朝" w:hint="eastAsia"/>
          <w:color w:val="000000" w:themeColor="text1"/>
          <w:sz w:val="22"/>
        </w:rPr>
        <w:t>家族</w:t>
      </w:r>
      <w:r w:rsidRPr="009909A4">
        <w:rPr>
          <w:rFonts w:ascii="ＭＳ 明朝" w:hAnsi="ＭＳ 明朝" w:hint="eastAsia"/>
          <w:color w:val="000000" w:themeColor="text1"/>
          <w:sz w:val="22"/>
        </w:rPr>
        <w:t>等への連絡、メディア対応</w:t>
      </w:r>
    </w:p>
    <w:p w14:paraId="69FAAA1D" w14:textId="617EC9DF" w:rsidR="00B61C65" w:rsidRPr="009909A4" w:rsidRDefault="00B61C65" w:rsidP="001B57D1">
      <w:pPr>
        <w:ind w:firstLineChars="250" w:firstLine="556"/>
        <w:rPr>
          <w:rFonts w:ascii="ＭＳ 明朝" w:hAnsi="ＭＳ 明朝"/>
          <w:color w:val="000000" w:themeColor="text1"/>
          <w:sz w:val="22"/>
        </w:rPr>
      </w:pPr>
      <w:r w:rsidRPr="009909A4">
        <w:rPr>
          <w:rFonts w:ascii="ＭＳ 明朝" w:hAnsi="ＭＳ 明朝" w:hint="eastAsia"/>
          <w:color w:val="000000" w:themeColor="text1"/>
          <w:sz w:val="22"/>
        </w:rPr>
        <w:t>・医療・看護班</w:t>
      </w:r>
      <w:r w:rsidR="00042C35" w:rsidRPr="009909A4">
        <w:rPr>
          <w:rFonts w:ascii="ＭＳ 明朝" w:hAnsi="ＭＳ 明朝"/>
          <w:color w:val="000000" w:themeColor="text1"/>
          <w:sz w:val="22"/>
        </w:rPr>
        <w:t xml:space="preserve">       </w:t>
      </w:r>
      <w:r w:rsidR="00F91D56" w:rsidRPr="009909A4">
        <w:rPr>
          <w:rFonts w:ascii="ＭＳ 明朝" w:hAnsi="ＭＳ 明朝"/>
          <w:color w:val="000000" w:themeColor="text1"/>
          <w:sz w:val="22"/>
        </w:rPr>
        <w:t xml:space="preserve"> </w:t>
      </w:r>
      <w:r w:rsidRPr="009909A4">
        <w:rPr>
          <w:rFonts w:ascii="ＭＳ 明朝" w:hAnsi="ＭＳ 明朝" w:hint="eastAsia"/>
          <w:color w:val="000000" w:themeColor="text1"/>
          <w:sz w:val="22"/>
        </w:rPr>
        <w:t>：負傷者の救出、応急手当、医療機関への搬送</w:t>
      </w:r>
    </w:p>
    <w:p w14:paraId="1AB0E3A5" w14:textId="58134C9F" w:rsidR="00042C35" w:rsidRPr="009909A4" w:rsidRDefault="00B61C65" w:rsidP="001B57D1">
      <w:pPr>
        <w:ind w:firstLineChars="250" w:firstLine="556"/>
        <w:rPr>
          <w:rFonts w:ascii="ＭＳ 明朝" w:hAnsi="ＭＳ 明朝"/>
          <w:color w:val="000000" w:themeColor="text1"/>
          <w:sz w:val="22"/>
        </w:rPr>
      </w:pPr>
      <w:r w:rsidRPr="009909A4">
        <w:rPr>
          <w:rFonts w:ascii="ＭＳ 明朝" w:hAnsi="ＭＳ 明朝" w:hint="eastAsia"/>
          <w:color w:val="000000" w:themeColor="text1"/>
          <w:sz w:val="22"/>
        </w:rPr>
        <w:t>・安全指導班</w:t>
      </w:r>
      <w:r w:rsidR="00042C35" w:rsidRPr="009909A4">
        <w:rPr>
          <w:rFonts w:ascii="ＭＳ 明朝" w:hAnsi="ＭＳ 明朝" w:hint="eastAsia"/>
          <w:color w:val="000000" w:themeColor="text1"/>
          <w:sz w:val="22"/>
        </w:rPr>
        <w:t xml:space="preserve">　</w:t>
      </w:r>
      <w:r w:rsidR="00042C35" w:rsidRPr="009909A4">
        <w:rPr>
          <w:rFonts w:ascii="ＭＳ 明朝" w:hAnsi="ＭＳ 明朝"/>
          <w:color w:val="000000" w:themeColor="text1"/>
          <w:sz w:val="22"/>
        </w:rPr>
        <w:t xml:space="preserve">       </w:t>
      </w:r>
      <w:r w:rsidR="00F91D56" w:rsidRPr="009909A4">
        <w:rPr>
          <w:rFonts w:ascii="ＭＳ 明朝" w:hAnsi="ＭＳ 明朝"/>
          <w:color w:val="000000" w:themeColor="text1"/>
          <w:sz w:val="22"/>
        </w:rPr>
        <w:t xml:space="preserve"> </w:t>
      </w:r>
      <w:r w:rsidRPr="009909A4">
        <w:rPr>
          <w:rFonts w:ascii="ＭＳ 明朝" w:hAnsi="ＭＳ 明朝" w:hint="eastAsia"/>
          <w:color w:val="000000" w:themeColor="text1"/>
          <w:sz w:val="22"/>
        </w:rPr>
        <w:t>：入居者の安全確認、施設損壊状況の調査・報告、避難</w:t>
      </w:r>
    </w:p>
    <w:p w14:paraId="1B25E0E2" w14:textId="68E9B632" w:rsidR="00B61C65" w:rsidRPr="009909A4" w:rsidRDefault="00B61C65" w:rsidP="001B57D1">
      <w:pPr>
        <w:ind w:firstLineChars="1450" w:firstLine="3228"/>
        <w:rPr>
          <w:rFonts w:ascii="ＭＳ 明朝" w:hAnsi="ＭＳ 明朝"/>
          <w:color w:val="000000" w:themeColor="text1"/>
          <w:sz w:val="22"/>
        </w:rPr>
      </w:pPr>
      <w:r w:rsidRPr="009909A4">
        <w:rPr>
          <w:rFonts w:ascii="ＭＳ 明朝" w:hAnsi="ＭＳ 明朝" w:hint="eastAsia"/>
          <w:color w:val="000000" w:themeColor="text1"/>
          <w:sz w:val="22"/>
        </w:rPr>
        <w:t>誘導、家族への引き渡し</w:t>
      </w:r>
    </w:p>
    <w:p w14:paraId="1730FE3E" w14:textId="776F5D14" w:rsidR="00B61C65" w:rsidRPr="009909A4" w:rsidRDefault="00B61C65" w:rsidP="001B57D1">
      <w:pPr>
        <w:ind w:firstLineChars="250" w:firstLine="556"/>
        <w:rPr>
          <w:rFonts w:ascii="ＭＳ 明朝" w:hAnsi="ＭＳ 明朝"/>
          <w:color w:val="000000" w:themeColor="text1"/>
          <w:sz w:val="22"/>
        </w:rPr>
      </w:pPr>
      <w:r w:rsidRPr="009909A4">
        <w:rPr>
          <w:rFonts w:ascii="ＭＳ 明朝" w:hAnsi="ＭＳ 明朝" w:hint="eastAsia"/>
          <w:color w:val="000000" w:themeColor="text1"/>
          <w:sz w:val="22"/>
        </w:rPr>
        <w:t>・介護班</w:t>
      </w:r>
      <w:r w:rsidR="00042C35" w:rsidRPr="009909A4">
        <w:rPr>
          <w:rFonts w:ascii="ＭＳ 明朝" w:hAnsi="ＭＳ 明朝" w:hint="eastAsia"/>
          <w:color w:val="000000" w:themeColor="text1"/>
          <w:sz w:val="22"/>
        </w:rPr>
        <w:t xml:space="preserve">　　　</w:t>
      </w:r>
      <w:r w:rsidR="00042C35" w:rsidRPr="009909A4">
        <w:rPr>
          <w:rFonts w:ascii="ＭＳ 明朝" w:hAnsi="ＭＳ 明朝"/>
          <w:color w:val="000000" w:themeColor="text1"/>
          <w:sz w:val="22"/>
        </w:rPr>
        <w:t xml:space="preserve">       </w:t>
      </w:r>
      <w:r w:rsidR="00F91D56" w:rsidRPr="009909A4">
        <w:rPr>
          <w:rFonts w:ascii="ＭＳ 明朝" w:hAnsi="ＭＳ 明朝"/>
          <w:color w:val="000000" w:themeColor="text1"/>
          <w:sz w:val="22"/>
        </w:rPr>
        <w:t xml:space="preserve"> </w:t>
      </w:r>
      <w:r w:rsidRPr="009909A4">
        <w:rPr>
          <w:rFonts w:ascii="ＭＳ 明朝" w:hAnsi="ＭＳ 明朝" w:hint="eastAsia"/>
          <w:color w:val="000000" w:themeColor="text1"/>
          <w:sz w:val="22"/>
        </w:rPr>
        <w:t>：介護業務の継続</w:t>
      </w:r>
    </w:p>
    <w:p w14:paraId="0B812204" w14:textId="68FF9911" w:rsidR="00BA0627" w:rsidRPr="009909A4" w:rsidRDefault="00B61C65" w:rsidP="001B57D1">
      <w:pPr>
        <w:ind w:firstLineChars="250" w:firstLine="556"/>
        <w:rPr>
          <w:rFonts w:ascii="ＭＳ 明朝" w:hAnsi="ＭＳ 明朝"/>
          <w:color w:val="000000" w:themeColor="text1"/>
          <w:sz w:val="22"/>
        </w:rPr>
      </w:pPr>
      <w:r w:rsidRPr="009909A4">
        <w:rPr>
          <w:rFonts w:ascii="ＭＳ 明朝" w:hAnsi="ＭＳ 明朝" w:hint="eastAsia"/>
          <w:color w:val="000000" w:themeColor="text1"/>
          <w:sz w:val="22"/>
        </w:rPr>
        <w:t>・設備復旧</w:t>
      </w:r>
      <w:r w:rsidR="00042C35"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応援調整班：施設の被害状況の確認、応援職員への依頼業務、受入</w:t>
      </w:r>
    </w:p>
    <w:p w14:paraId="1B84659A" w14:textId="4B5AFDF1" w:rsidR="00B61C65" w:rsidRPr="009909A4" w:rsidRDefault="00B61C65">
      <w:pPr>
        <w:ind w:firstLineChars="1450" w:firstLine="3228"/>
        <w:rPr>
          <w:rFonts w:ascii="ＭＳ 明朝" w:hAnsi="ＭＳ 明朝"/>
          <w:color w:val="000000" w:themeColor="text1"/>
          <w:sz w:val="22"/>
        </w:rPr>
      </w:pPr>
      <w:r w:rsidRPr="009909A4">
        <w:rPr>
          <w:rFonts w:ascii="ＭＳ 明朝" w:hAnsi="ＭＳ 明朝" w:hint="eastAsia"/>
          <w:color w:val="000000" w:themeColor="text1"/>
          <w:sz w:val="22"/>
        </w:rPr>
        <w:t>れ時の宿泊場所等の調整</w:t>
      </w:r>
    </w:p>
    <w:p w14:paraId="576DBBD1" w14:textId="0652C8FF" w:rsidR="00F102D8" w:rsidRPr="009909A4" w:rsidRDefault="00BD1FDB" w:rsidP="001B57D1">
      <w:pPr>
        <w:ind w:firstLineChars="250" w:firstLine="556"/>
        <w:rPr>
          <w:rFonts w:ascii="ＭＳ 明朝" w:hAnsi="ＭＳ 明朝"/>
          <w:color w:val="000000" w:themeColor="text1"/>
          <w:sz w:val="22"/>
        </w:rPr>
      </w:pPr>
      <w:r w:rsidRPr="009909A4">
        <w:rPr>
          <w:rFonts w:ascii="ＭＳ 明朝" w:hAnsi="ＭＳ 明朝" w:hint="eastAsia"/>
          <w:color w:val="000000" w:themeColor="text1"/>
          <w:sz w:val="22"/>
        </w:rPr>
        <w:t>・</w:t>
      </w:r>
      <w:r w:rsidR="00C83932" w:rsidRPr="009909A4">
        <w:rPr>
          <w:rFonts w:ascii="ＭＳ 明朝" w:hAnsi="ＭＳ 明朝" w:hint="eastAsia"/>
          <w:color w:val="000000" w:themeColor="text1"/>
          <w:sz w:val="22"/>
        </w:rPr>
        <w:t>応急物資班</w:t>
      </w:r>
      <w:r w:rsidR="00042C35" w:rsidRPr="009909A4">
        <w:rPr>
          <w:rFonts w:ascii="ＭＳ 明朝" w:hAnsi="ＭＳ 明朝" w:hint="eastAsia"/>
          <w:color w:val="000000" w:themeColor="text1"/>
          <w:sz w:val="22"/>
        </w:rPr>
        <w:t xml:space="preserve">　</w:t>
      </w:r>
      <w:r w:rsidR="00042C35" w:rsidRPr="009909A4">
        <w:rPr>
          <w:rFonts w:ascii="ＭＳ 明朝" w:hAnsi="ＭＳ 明朝"/>
          <w:color w:val="000000" w:themeColor="text1"/>
          <w:sz w:val="22"/>
        </w:rPr>
        <w:t xml:space="preserve">       </w:t>
      </w:r>
      <w:r w:rsidR="00F91D56" w:rsidRPr="009909A4">
        <w:rPr>
          <w:rFonts w:ascii="ＭＳ 明朝" w:hAnsi="ＭＳ 明朝"/>
          <w:color w:val="000000" w:themeColor="text1"/>
          <w:sz w:val="22"/>
        </w:rPr>
        <w:t xml:space="preserve"> </w:t>
      </w:r>
      <w:r w:rsidR="00C83932" w:rsidRPr="009909A4">
        <w:rPr>
          <w:rFonts w:ascii="ＭＳ 明朝" w:hAnsi="ＭＳ 明朝" w:hint="eastAsia"/>
          <w:color w:val="000000" w:themeColor="text1"/>
          <w:sz w:val="22"/>
        </w:rPr>
        <w:t>：食料・飲料水・医薬品の確保、炊き出し、備蓄品管理</w:t>
      </w:r>
    </w:p>
    <w:p w14:paraId="77AB34B9" w14:textId="30F59483" w:rsidR="00042C35" w:rsidRPr="009909A4" w:rsidRDefault="00BD1FDB" w:rsidP="001B57D1">
      <w:pPr>
        <w:ind w:firstLineChars="250" w:firstLine="556"/>
        <w:rPr>
          <w:rFonts w:ascii="ＭＳ 明朝" w:hAnsi="ＭＳ 明朝"/>
          <w:color w:val="000000" w:themeColor="text1"/>
          <w:sz w:val="22"/>
        </w:rPr>
      </w:pPr>
      <w:r w:rsidRPr="009909A4">
        <w:rPr>
          <w:rFonts w:ascii="ＭＳ 明朝" w:hAnsi="ＭＳ 明朝" w:hint="eastAsia"/>
          <w:color w:val="000000" w:themeColor="text1"/>
          <w:sz w:val="22"/>
        </w:rPr>
        <w:t>・</w:t>
      </w:r>
      <w:r w:rsidR="00C83932" w:rsidRPr="009909A4">
        <w:rPr>
          <w:rFonts w:ascii="ＭＳ 明朝" w:hAnsi="ＭＳ 明朝" w:hint="eastAsia"/>
          <w:color w:val="000000" w:themeColor="text1"/>
          <w:sz w:val="22"/>
        </w:rPr>
        <w:t>地域班</w:t>
      </w:r>
      <w:r w:rsidR="00042C35" w:rsidRPr="009909A4">
        <w:rPr>
          <w:rFonts w:ascii="ＭＳ 明朝" w:hAnsi="ＭＳ 明朝" w:hint="eastAsia"/>
          <w:color w:val="000000" w:themeColor="text1"/>
          <w:sz w:val="22"/>
        </w:rPr>
        <w:t xml:space="preserve">　　　</w:t>
      </w:r>
      <w:r w:rsidR="00042C35" w:rsidRPr="009909A4">
        <w:rPr>
          <w:rFonts w:ascii="ＭＳ 明朝" w:hAnsi="ＭＳ 明朝"/>
          <w:color w:val="000000" w:themeColor="text1"/>
          <w:sz w:val="22"/>
        </w:rPr>
        <w:t xml:space="preserve">       </w:t>
      </w:r>
      <w:r w:rsidR="00F91D56" w:rsidRPr="009909A4">
        <w:rPr>
          <w:rFonts w:ascii="ＭＳ 明朝" w:hAnsi="ＭＳ 明朝"/>
          <w:color w:val="000000" w:themeColor="text1"/>
          <w:sz w:val="22"/>
        </w:rPr>
        <w:t xml:space="preserve"> </w:t>
      </w:r>
      <w:r w:rsidR="00C83932" w:rsidRPr="009909A4">
        <w:rPr>
          <w:rFonts w:ascii="ＭＳ 明朝" w:hAnsi="ＭＳ 明朝" w:hint="eastAsia"/>
          <w:color w:val="000000" w:themeColor="text1"/>
          <w:sz w:val="22"/>
        </w:rPr>
        <w:t>：地域住民や近隣施設との共同救援活動、</w:t>
      </w:r>
      <w:r w:rsidRPr="009909A4">
        <w:rPr>
          <w:rFonts w:ascii="ＭＳ 明朝" w:hAnsi="ＭＳ 明朝" w:hint="eastAsia"/>
          <w:color w:val="000000" w:themeColor="text1"/>
          <w:sz w:val="22"/>
        </w:rPr>
        <w:t>応援職員等</w:t>
      </w:r>
      <w:r w:rsidR="00C83932" w:rsidRPr="009909A4">
        <w:rPr>
          <w:rFonts w:ascii="ＭＳ 明朝" w:hAnsi="ＭＳ 明朝" w:hint="eastAsia"/>
          <w:color w:val="000000" w:themeColor="text1"/>
          <w:sz w:val="22"/>
        </w:rPr>
        <w:t>受</w:t>
      </w:r>
    </w:p>
    <w:p w14:paraId="6D0BE54B" w14:textId="758E45C9" w:rsidR="0066188D" w:rsidRPr="009909A4" w:rsidRDefault="00C83932" w:rsidP="001B57D1">
      <w:pPr>
        <w:ind w:firstLineChars="1450" w:firstLine="3228"/>
        <w:rPr>
          <w:rFonts w:ascii="ＭＳ 明朝" w:hAnsi="ＭＳ 明朝"/>
          <w:color w:val="000000" w:themeColor="text1"/>
          <w:sz w:val="22"/>
        </w:rPr>
      </w:pPr>
      <w:r w:rsidRPr="009909A4">
        <w:rPr>
          <w:rFonts w:ascii="ＭＳ 明朝" w:hAnsi="ＭＳ 明朝" w:hint="eastAsia"/>
          <w:color w:val="000000" w:themeColor="text1"/>
          <w:sz w:val="22"/>
        </w:rPr>
        <w:t>入れ体制整備</w:t>
      </w:r>
    </w:p>
    <w:p w14:paraId="21B0484B" w14:textId="77777777" w:rsidR="00C83932" w:rsidRPr="009909A4" w:rsidRDefault="00C83932" w:rsidP="00731ACF">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lastRenderedPageBreak/>
        <w:t>※対策本部のメンバーは平時から整備し、訓練等で確認すること。</w:t>
      </w:r>
    </w:p>
    <w:p w14:paraId="2E4EACDC" w14:textId="77777777" w:rsidR="002254A9" w:rsidRPr="009909A4" w:rsidRDefault="002254A9" w:rsidP="00731ACF">
      <w:pPr>
        <w:ind w:firstLineChars="400" w:firstLine="890"/>
        <w:rPr>
          <w:rFonts w:ascii="ＭＳ 明朝" w:hAnsi="ＭＳ 明朝"/>
          <w:color w:val="000000" w:themeColor="text1"/>
          <w:sz w:val="22"/>
        </w:rPr>
      </w:pPr>
    </w:p>
    <w:p w14:paraId="02D22ED4" w14:textId="77777777" w:rsidR="003A128B" w:rsidRPr="009909A4" w:rsidRDefault="003A128B" w:rsidP="005C3900">
      <w:pPr>
        <w:spacing w:line="40" w:lineRule="exact"/>
        <w:rPr>
          <w:rFonts w:ascii="ＭＳ 明朝" w:hAnsi="ＭＳ 明朝"/>
          <w:color w:val="000000" w:themeColor="text1"/>
          <w:sz w:val="22"/>
        </w:rPr>
      </w:pPr>
    </w:p>
    <w:p w14:paraId="545B3CBA" w14:textId="5FCC2315" w:rsidR="00C83932" w:rsidRPr="009909A4" w:rsidRDefault="00C83932" w:rsidP="00C80946">
      <w:pPr>
        <w:pStyle w:val="50"/>
        <w:rPr>
          <w:color w:val="000000" w:themeColor="text1"/>
        </w:rPr>
      </w:pPr>
      <w:r w:rsidRPr="009909A4">
        <w:rPr>
          <w:rFonts w:hint="eastAsia"/>
          <w:color w:val="000000" w:themeColor="text1"/>
        </w:rPr>
        <w:t>初期対応（人命・安全の確保）</w:t>
      </w:r>
    </w:p>
    <w:p w14:paraId="4B3590E0" w14:textId="10BDAC00" w:rsidR="00C83932" w:rsidRPr="009909A4" w:rsidDel="00F404AB" w:rsidRDefault="00BD1FDB"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w:t>
      </w:r>
      <w:r w:rsidR="00D20A55"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入居者、</w:t>
      </w:r>
      <w:r w:rsidR="00C83932" w:rsidRPr="009909A4">
        <w:rPr>
          <w:rFonts w:ascii="ＭＳ 明朝" w:hAnsi="ＭＳ 明朝" w:hint="eastAsia"/>
          <w:color w:val="000000" w:themeColor="text1"/>
          <w:sz w:val="22"/>
        </w:rPr>
        <w:t>職員の安否確認を最優先</w:t>
      </w:r>
    </w:p>
    <w:p w14:paraId="683792E2" w14:textId="63A46477" w:rsidR="00BD1FDB" w:rsidRPr="009909A4" w:rsidRDefault="00BD1FDB" w:rsidP="00F404AB">
      <w:pPr>
        <w:ind w:firstLineChars="300" w:firstLine="668"/>
        <w:rPr>
          <w:rFonts w:ascii="ＭＳ 明朝" w:hAnsi="ＭＳ 明朝"/>
          <w:color w:val="000000" w:themeColor="text1"/>
          <w:sz w:val="22"/>
        </w:rPr>
      </w:pPr>
      <w:r w:rsidRPr="009909A4" w:rsidDel="00F404AB">
        <w:rPr>
          <w:rFonts w:ascii="ＭＳ 明朝" w:hAnsi="ＭＳ 明朝" w:hint="eastAsia"/>
          <w:color w:val="000000" w:themeColor="text1"/>
          <w:sz w:val="22"/>
        </w:rPr>
        <w:t xml:space="preserve">　</w:t>
      </w:r>
      <w:r w:rsidR="00D20A55" w:rsidRPr="009909A4">
        <w:rPr>
          <w:rFonts w:ascii="ＭＳ 明朝" w:hAnsi="ＭＳ 明朝" w:hint="eastAsia"/>
          <w:color w:val="000000" w:themeColor="text1"/>
          <w:sz w:val="22"/>
        </w:rPr>
        <w:t>安否確認の方法や負傷者がいる場合の医療機関への搬送方法等は事前に確認</w:t>
      </w:r>
    </w:p>
    <w:p w14:paraId="370ACA1C" w14:textId="77777777" w:rsidR="00C83932" w:rsidRPr="009909A4" w:rsidRDefault="00BD1FDB"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w:t>
      </w:r>
      <w:r w:rsidR="00D20A55" w:rsidRPr="009909A4">
        <w:rPr>
          <w:rFonts w:ascii="ＭＳ 明朝" w:hAnsi="ＭＳ 明朝" w:hint="eastAsia"/>
          <w:color w:val="000000" w:themeColor="text1"/>
          <w:sz w:val="22"/>
        </w:rPr>
        <w:t xml:space="preserve">　</w:t>
      </w:r>
      <w:r w:rsidR="00C83932" w:rsidRPr="009909A4">
        <w:rPr>
          <w:rFonts w:ascii="ＭＳ 明朝" w:hAnsi="ＭＳ 明朝" w:hint="eastAsia"/>
          <w:color w:val="000000" w:themeColor="text1"/>
          <w:sz w:val="22"/>
        </w:rPr>
        <w:t>火元・危険物の点検、ガス閉栓、電源遮断</w:t>
      </w:r>
    </w:p>
    <w:p w14:paraId="740478D4" w14:textId="30A01983" w:rsidR="00E47B49" w:rsidRPr="009909A4" w:rsidRDefault="00BD1FDB"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③</w:t>
      </w:r>
      <w:r w:rsidR="00D20A55" w:rsidRPr="009909A4">
        <w:rPr>
          <w:rFonts w:ascii="ＭＳ 明朝" w:hAnsi="ＭＳ 明朝" w:hint="eastAsia"/>
          <w:color w:val="000000" w:themeColor="text1"/>
          <w:sz w:val="22"/>
        </w:rPr>
        <w:t xml:space="preserve">　</w:t>
      </w:r>
      <w:r w:rsidR="00C83932" w:rsidRPr="009909A4">
        <w:rPr>
          <w:rFonts w:ascii="ＭＳ 明朝" w:hAnsi="ＭＳ 明朝" w:hint="eastAsia"/>
          <w:color w:val="000000" w:themeColor="text1"/>
          <w:sz w:val="22"/>
        </w:rPr>
        <w:t>建物の安全確認（倒壊・浸水・雪害リスク）</w:t>
      </w:r>
    </w:p>
    <w:p w14:paraId="05E7854B" w14:textId="77777777" w:rsidR="00E47B49" w:rsidRPr="009909A4" w:rsidRDefault="00BD1FDB" w:rsidP="00E47B49">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④</w:t>
      </w:r>
      <w:r w:rsidR="00D20A55" w:rsidRPr="009909A4">
        <w:rPr>
          <w:rFonts w:ascii="ＭＳ 明朝" w:hAnsi="ＭＳ 明朝" w:hint="eastAsia"/>
          <w:color w:val="000000" w:themeColor="text1"/>
          <w:sz w:val="22"/>
        </w:rPr>
        <w:t xml:space="preserve">　</w:t>
      </w:r>
      <w:r w:rsidR="00C83932" w:rsidRPr="009909A4">
        <w:rPr>
          <w:rFonts w:ascii="ＭＳ 明朝" w:hAnsi="ＭＳ 明朝" w:hint="eastAsia"/>
          <w:color w:val="000000" w:themeColor="text1"/>
          <w:sz w:val="22"/>
        </w:rPr>
        <w:t>必要に応じて避難準備を開始し、</w:t>
      </w:r>
      <w:r w:rsidR="00EC1758" w:rsidRPr="009909A4">
        <w:rPr>
          <w:rFonts w:ascii="ＭＳ 明朝" w:hAnsi="ＭＳ 明朝" w:hint="eastAsia"/>
          <w:color w:val="000000" w:themeColor="text1"/>
          <w:sz w:val="22"/>
        </w:rPr>
        <w:t>施設で定めた避難判断の基準や、自治体</w:t>
      </w:r>
    </w:p>
    <w:p w14:paraId="5A3FD62D" w14:textId="08FF857E" w:rsidR="008E62EF" w:rsidRPr="009909A4" w:rsidRDefault="00EC1758"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が発令する警戒レベルや避難情報を総合的に踏まえて、避難を決定</w:t>
      </w:r>
    </w:p>
    <w:p w14:paraId="5E087368" w14:textId="77777777" w:rsidR="00C83932" w:rsidRPr="009909A4" w:rsidRDefault="00C83932" w:rsidP="008E62EF">
      <w:pPr>
        <w:rPr>
          <w:rFonts w:ascii="ＭＳ 明朝" w:hAnsi="ＭＳ 明朝"/>
          <w:color w:val="000000" w:themeColor="text1"/>
          <w:sz w:val="22"/>
        </w:rPr>
      </w:pPr>
    </w:p>
    <w:p w14:paraId="05404EAD" w14:textId="356AB352" w:rsidR="00D20A55" w:rsidRPr="009909A4" w:rsidRDefault="00D20A55" w:rsidP="00C80946">
      <w:pPr>
        <w:pStyle w:val="50"/>
        <w:rPr>
          <w:color w:val="000000" w:themeColor="text1"/>
        </w:rPr>
      </w:pPr>
      <w:r w:rsidRPr="009909A4">
        <w:rPr>
          <w:rFonts w:hint="eastAsia"/>
          <w:color w:val="000000" w:themeColor="text1"/>
        </w:rPr>
        <w:t>職員の参集</w:t>
      </w:r>
    </w:p>
    <w:p w14:paraId="188BD7D3" w14:textId="4DB0F084" w:rsidR="006E6FF9" w:rsidRPr="009909A4" w:rsidRDefault="00D20A55" w:rsidP="00721327">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職員の参集ルール（</w:t>
      </w:r>
      <w:r w:rsidR="006E6FF9" w:rsidRPr="009909A4">
        <w:rPr>
          <w:rFonts w:ascii="ＭＳ 明朝" w:hAnsi="ＭＳ 明朝"/>
          <w:color w:val="000000" w:themeColor="text1"/>
          <w:sz w:val="22"/>
        </w:rPr>
        <w:t>P14</w:t>
      </w:r>
      <w:r w:rsidR="006E6FF9"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第２章</w:t>
      </w:r>
      <w:r w:rsidR="006E6FF9" w:rsidRPr="009909A4">
        <w:rPr>
          <w:rFonts w:ascii="ＭＳ 明朝" w:hAnsi="ＭＳ 明朝" w:hint="eastAsia"/>
          <w:color w:val="000000" w:themeColor="text1"/>
          <w:sz w:val="22"/>
        </w:rPr>
        <w:t xml:space="preserve">　</w:t>
      </w:r>
      <w:r w:rsidR="00F16D18" w:rsidRPr="009909A4">
        <w:rPr>
          <w:rFonts w:ascii="ＭＳ 明朝" w:hAnsi="ＭＳ 明朝" w:hint="eastAsia"/>
          <w:color w:val="000000" w:themeColor="text1"/>
          <w:sz w:val="22"/>
        </w:rPr>
        <w:t>３（２）</w:t>
      </w:r>
      <w:r w:rsidRPr="009909A4">
        <w:rPr>
          <w:rFonts w:ascii="ＭＳ 明朝" w:hAnsi="ＭＳ 明朝" w:hint="eastAsia"/>
          <w:color w:val="000000" w:themeColor="text1"/>
          <w:sz w:val="22"/>
        </w:rPr>
        <w:t>）等に基づき、出勤可能な職員を把</w:t>
      </w:r>
    </w:p>
    <w:p w14:paraId="5414063F" w14:textId="1807C535" w:rsidR="00F16D18" w:rsidRPr="009909A4" w:rsidRDefault="00D20A55"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握</w:t>
      </w:r>
      <w:r w:rsidR="00F16D18" w:rsidRPr="009909A4">
        <w:rPr>
          <w:rFonts w:ascii="ＭＳ 明朝" w:hAnsi="ＭＳ 明朝" w:hint="eastAsia"/>
          <w:color w:val="000000" w:themeColor="text1"/>
          <w:sz w:val="22"/>
        </w:rPr>
        <w:t>しましょう。</w:t>
      </w:r>
    </w:p>
    <w:p w14:paraId="643F49C7" w14:textId="7D254024" w:rsidR="00F16D18" w:rsidRPr="009909A4" w:rsidRDefault="00E47B49" w:rsidP="00F16D18">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ま</w:t>
      </w:r>
      <w:r w:rsidR="00D20A55" w:rsidRPr="009909A4">
        <w:rPr>
          <w:rFonts w:ascii="ＭＳ 明朝" w:hAnsi="ＭＳ 明朝" w:hint="eastAsia"/>
          <w:color w:val="000000" w:themeColor="text1"/>
          <w:sz w:val="22"/>
        </w:rPr>
        <w:t>た、災害の被害によっては、職員は極限の状況で業務を続けなければならな</w:t>
      </w:r>
    </w:p>
    <w:p w14:paraId="38DA8B92" w14:textId="77777777" w:rsidR="00F16D18" w:rsidRPr="009909A4" w:rsidRDefault="00F16D18" w:rsidP="00F16D18">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D20A55" w:rsidRPr="009909A4">
        <w:rPr>
          <w:rFonts w:ascii="ＭＳ 明朝" w:hAnsi="ＭＳ 明朝" w:hint="eastAsia"/>
          <w:color w:val="000000" w:themeColor="text1"/>
          <w:sz w:val="22"/>
        </w:rPr>
        <w:t>いことが想定され</w:t>
      </w:r>
      <w:r w:rsidR="0099423C" w:rsidRPr="009909A4">
        <w:rPr>
          <w:rFonts w:ascii="ＭＳ 明朝" w:hAnsi="ＭＳ 明朝" w:hint="eastAsia"/>
          <w:color w:val="000000" w:themeColor="text1"/>
          <w:sz w:val="22"/>
        </w:rPr>
        <w:t>ます</w:t>
      </w:r>
      <w:r w:rsidR="00D20A55" w:rsidRPr="009909A4">
        <w:rPr>
          <w:rFonts w:ascii="ＭＳ 明朝" w:hAnsi="ＭＳ 明朝" w:hint="eastAsia"/>
          <w:color w:val="000000" w:themeColor="text1"/>
          <w:sz w:val="22"/>
        </w:rPr>
        <w:t>。少しでも職員の負担が軽減できるよう職員の休憩・宿泊</w:t>
      </w:r>
    </w:p>
    <w:p w14:paraId="3385FE75" w14:textId="77777777" w:rsidR="00F16D18" w:rsidRPr="009909A4" w:rsidRDefault="00F16D18" w:rsidP="00F16D18">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D20A55" w:rsidRPr="009909A4">
        <w:rPr>
          <w:rFonts w:ascii="ＭＳ 明朝" w:hAnsi="ＭＳ 明朝" w:hint="eastAsia"/>
          <w:color w:val="000000" w:themeColor="text1"/>
          <w:sz w:val="22"/>
        </w:rPr>
        <w:t>場所の確保や職員向けの備蓄も揃えるなど、職員</w:t>
      </w:r>
      <w:r w:rsidR="00EC1758" w:rsidRPr="009909A4">
        <w:rPr>
          <w:rFonts w:ascii="ＭＳ 明朝" w:hAnsi="ＭＳ 明朝" w:hint="eastAsia"/>
          <w:color w:val="000000" w:themeColor="text1"/>
          <w:sz w:val="22"/>
        </w:rPr>
        <w:t>の労働環境の確保に向けた</w:t>
      </w:r>
      <w:r w:rsidR="00D20A55" w:rsidRPr="009909A4">
        <w:rPr>
          <w:rFonts w:ascii="ＭＳ 明朝" w:hAnsi="ＭＳ 明朝" w:hint="eastAsia"/>
          <w:color w:val="000000" w:themeColor="text1"/>
          <w:sz w:val="22"/>
        </w:rPr>
        <w:t>準備</w:t>
      </w:r>
    </w:p>
    <w:p w14:paraId="1AC8ED08" w14:textId="2BA95D19" w:rsidR="00D20A55" w:rsidRPr="009909A4" w:rsidRDefault="00F16D18" w:rsidP="001B57D1">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D20A55" w:rsidRPr="009909A4">
        <w:rPr>
          <w:rFonts w:ascii="ＭＳ 明朝" w:hAnsi="ＭＳ 明朝" w:hint="eastAsia"/>
          <w:color w:val="000000" w:themeColor="text1"/>
          <w:sz w:val="22"/>
        </w:rPr>
        <w:t>も</w:t>
      </w:r>
      <w:r w:rsidR="00D16418" w:rsidRPr="009909A4">
        <w:rPr>
          <w:rFonts w:ascii="ＭＳ 明朝" w:hAnsi="ＭＳ 明朝" w:hint="eastAsia"/>
          <w:color w:val="000000" w:themeColor="text1"/>
          <w:sz w:val="22"/>
        </w:rPr>
        <w:t>必要</w:t>
      </w:r>
      <w:r w:rsidR="0099423C" w:rsidRPr="009909A4">
        <w:rPr>
          <w:rFonts w:ascii="ＭＳ 明朝" w:hAnsi="ＭＳ 明朝" w:hint="eastAsia"/>
          <w:color w:val="000000" w:themeColor="text1"/>
          <w:sz w:val="22"/>
        </w:rPr>
        <w:t>です</w:t>
      </w:r>
      <w:r w:rsidR="00D20A55" w:rsidRPr="009909A4">
        <w:rPr>
          <w:rFonts w:ascii="ＭＳ 明朝" w:hAnsi="ＭＳ 明朝" w:hint="eastAsia"/>
          <w:color w:val="000000" w:themeColor="text1"/>
          <w:sz w:val="22"/>
        </w:rPr>
        <w:t>。</w:t>
      </w:r>
    </w:p>
    <w:p w14:paraId="293A0F0B" w14:textId="77777777" w:rsidR="00D20A55" w:rsidRPr="009909A4" w:rsidRDefault="00D20A55" w:rsidP="008E62EF">
      <w:pPr>
        <w:rPr>
          <w:rFonts w:ascii="ＭＳ 明朝" w:hAnsi="ＭＳ 明朝"/>
          <w:color w:val="000000" w:themeColor="text1"/>
          <w:sz w:val="22"/>
        </w:rPr>
      </w:pPr>
    </w:p>
    <w:p w14:paraId="335FE93F" w14:textId="13ADA5EB" w:rsidR="00D20A55" w:rsidRPr="009909A4" w:rsidRDefault="00D20A55" w:rsidP="00C80946">
      <w:pPr>
        <w:pStyle w:val="50"/>
        <w:rPr>
          <w:color w:val="000000" w:themeColor="text1"/>
        </w:rPr>
      </w:pPr>
      <w:r w:rsidRPr="009909A4">
        <w:rPr>
          <w:rFonts w:hint="eastAsia"/>
          <w:color w:val="000000" w:themeColor="text1"/>
        </w:rPr>
        <w:t>施設内外の避難場所・避難方法</w:t>
      </w:r>
    </w:p>
    <w:p w14:paraId="1D07936E" w14:textId="77777777" w:rsidR="00721327" w:rsidRPr="009909A4" w:rsidRDefault="00D20A55" w:rsidP="00E47B49">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地震などで一時的に避難する施設内・施設外の場所を</w:t>
      </w:r>
      <w:r w:rsidR="00721327" w:rsidRPr="009909A4">
        <w:rPr>
          <w:rFonts w:ascii="ＭＳ 明朝" w:hAnsi="ＭＳ 明朝"/>
          <w:color w:val="000000" w:themeColor="text1"/>
          <w:sz w:val="22"/>
        </w:rPr>
        <w:t>BCPに</w:t>
      </w:r>
      <w:r w:rsidRPr="009909A4">
        <w:rPr>
          <w:rFonts w:ascii="ＭＳ 明朝" w:hAnsi="ＭＳ 明朝" w:hint="eastAsia"/>
          <w:color w:val="000000" w:themeColor="text1"/>
          <w:sz w:val="22"/>
        </w:rPr>
        <w:t>記載</w:t>
      </w:r>
      <w:r w:rsidR="0099423C" w:rsidRPr="009909A4">
        <w:rPr>
          <w:rFonts w:ascii="ＭＳ 明朝" w:hAnsi="ＭＳ 明朝" w:hint="eastAsia"/>
          <w:color w:val="000000" w:themeColor="text1"/>
          <w:sz w:val="22"/>
        </w:rPr>
        <w:t>しましょう</w:t>
      </w:r>
      <w:r w:rsidRPr="009909A4">
        <w:rPr>
          <w:rFonts w:ascii="ＭＳ 明朝" w:hAnsi="ＭＳ 明朝" w:hint="eastAsia"/>
          <w:color w:val="000000" w:themeColor="text1"/>
          <w:sz w:val="22"/>
        </w:rPr>
        <w:t>。</w:t>
      </w:r>
    </w:p>
    <w:p w14:paraId="29FFC82D" w14:textId="77777777" w:rsidR="00721327" w:rsidRPr="009909A4" w:rsidRDefault="00D20A55" w:rsidP="00721327">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また津波や水害などにより浸水の危険性がある場合に備えて、垂直避難の方策</w:t>
      </w:r>
    </w:p>
    <w:p w14:paraId="54FE0FD3" w14:textId="2E774A94" w:rsidR="00D20A55" w:rsidRPr="009909A4" w:rsidRDefault="00D20A55"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について</w:t>
      </w:r>
      <w:r w:rsidR="0099423C" w:rsidRPr="009909A4">
        <w:rPr>
          <w:rFonts w:ascii="ＭＳ 明朝" w:hAnsi="ＭＳ 明朝" w:hint="eastAsia"/>
          <w:color w:val="000000" w:themeColor="text1"/>
          <w:sz w:val="22"/>
        </w:rPr>
        <w:t>も</w:t>
      </w:r>
      <w:r w:rsidRPr="009909A4">
        <w:rPr>
          <w:rFonts w:ascii="ＭＳ 明朝" w:hAnsi="ＭＳ 明朝" w:hint="eastAsia"/>
          <w:color w:val="000000" w:themeColor="text1"/>
          <w:sz w:val="22"/>
        </w:rPr>
        <w:t>検討</w:t>
      </w:r>
      <w:r w:rsidR="00721327" w:rsidRPr="009909A4">
        <w:rPr>
          <w:rFonts w:ascii="ＭＳ 明朝" w:hAnsi="ＭＳ 明朝" w:hint="eastAsia"/>
          <w:color w:val="000000" w:themeColor="text1"/>
          <w:sz w:val="22"/>
        </w:rPr>
        <w:t>が必要です</w:t>
      </w:r>
      <w:r w:rsidRPr="009909A4">
        <w:rPr>
          <w:rFonts w:ascii="ＭＳ 明朝" w:hAnsi="ＭＳ 明朝" w:hint="eastAsia"/>
          <w:color w:val="000000" w:themeColor="text1"/>
          <w:sz w:val="22"/>
        </w:rPr>
        <w:t>。</w:t>
      </w:r>
    </w:p>
    <w:p w14:paraId="31B205A4" w14:textId="77777777" w:rsidR="00D20A55" w:rsidRPr="009909A4" w:rsidRDefault="00D20A55" w:rsidP="008E62EF">
      <w:pPr>
        <w:rPr>
          <w:rFonts w:ascii="ＭＳ 明朝" w:hAnsi="ＭＳ 明朝"/>
          <w:color w:val="000000" w:themeColor="text1"/>
          <w:sz w:val="22"/>
        </w:rPr>
      </w:pPr>
    </w:p>
    <w:p w14:paraId="158F4550" w14:textId="4DFDE9C9" w:rsidR="003A128B" w:rsidRPr="009909A4" w:rsidRDefault="003A128B" w:rsidP="00C80946">
      <w:pPr>
        <w:pStyle w:val="50"/>
        <w:rPr>
          <w:color w:val="000000" w:themeColor="text1"/>
        </w:rPr>
      </w:pPr>
      <w:r w:rsidRPr="009909A4">
        <w:rPr>
          <w:rFonts w:hint="eastAsia"/>
          <w:color w:val="000000" w:themeColor="text1"/>
        </w:rPr>
        <w:t>情報収集と共有</w:t>
      </w:r>
    </w:p>
    <w:p w14:paraId="29EA6A63" w14:textId="3174CC4F" w:rsidR="00E47B49" w:rsidRPr="009909A4" w:rsidRDefault="00D16418" w:rsidP="00E47B49">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予め施設で定めた複数の通信手段</w:t>
      </w:r>
      <w:r w:rsidR="003A128B" w:rsidRPr="009909A4">
        <w:rPr>
          <w:rFonts w:ascii="ＭＳ 明朝" w:hAnsi="ＭＳ 明朝" w:hint="eastAsia"/>
          <w:color w:val="000000" w:themeColor="text1"/>
          <w:sz w:val="22"/>
        </w:rPr>
        <w:t>で情報収集を行</w:t>
      </w:r>
      <w:r w:rsidR="0099423C" w:rsidRPr="009909A4">
        <w:rPr>
          <w:rFonts w:ascii="ＭＳ 明朝" w:hAnsi="ＭＳ 明朝" w:hint="eastAsia"/>
          <w:color w:val="000000" w:themeColor="text1"/>
          <w:sz w:val="22"/>
        </w:rPr>
        <w:t>ってください</w:t>
      </w:r>
      <w:r w:rsidR="003A128B" w:rsidRPr="009909A4">
        <w:rPr>
          <w:rFonts w:ascii="ＭＳ 明朝" w:hAnsi="ＭＳ 明朝" w:hint="eastAsia"/>
          <w:color w:val="000000" w:themeColor="text1"/>
          <w:sz w:val="22"/>
        </w:rPr>
        <w:t>。</w:t>
      </w:r>
    </w:p>
    <w:p w14:paraId="13EE60B2" w14:textId="68CEC38B" w:rsidR="00721327" w:rsidRPr="009909A4" w:rsidRDefault="003A128B" w:rsidP="00721327">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入居者等やその家族、職員に対して</w:t>
      </w:r>
      <w:r w:rsidR="00D16418" w:rsidRPr="009909A4">
        <w:rPr>
          <w:rFonts w:ascii="ＭＳ 明朝" w:hAnsi="ＭＳ 明朝" w:hint="eastAsia"/>
          <w:color w:val="000000" w:themeColor="text1"/>
          <w:sz w:val="22"/>
        </w:rPr>
        <w:t>は</w:t>
      </w:r>
      <w:r w:rsidRPr="009909A4">
        <w:rPr>
          <w:rFonts w:ascii="ＭＳ 明朝" w:hAnsi="ＭＳ 明朝" w:hint="eastAsia"/>
          <w:color w:val="000000" w:themeColor="text1"/>
          <w:sz w:val="22"/>
        </w:rPr>
        <w:t>定期的に情報共有を行い、不安を軽減</w:t>
      </w:r>
      <w:r w:rsidR="00721327" w:rsidRPr="009909A4">
        <w:rPr>
          <w:rFonts w:ascii="ＭＳ 明朝" w:hAnsi="ＭＳ 明朝" w:hint="eastAsia"/>
          <w:color w:val="000000" w:themeColor="text1"/>
          <w:sz w:val="22"/>
        </w:rPr>
        <w:t>す</w:t>
      </w:r>
    </w:p>
    <w:p w14:paraId="505ADE58" w14:textId="4DED91A1" w:rsidR="003A128B" w:rsidRPr="009909A4" w:rsidRDefault="00721327"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ることも重要です</w:t>
      </w:r>
      <w:r w:rsidR="003A128B" w:rsidRPr="009909A4">
        <w:rPr>
          <w:rFonts w:ascii="ＭＳ 明朝" w:hAnsi="ＭＳ 明朝" w:hint="eastAsia"/>
          <w:color w:val="000000" w:themeColor="text1"/>
          <w:sz w:val="22"/>
        </w:rPr>
        <w:t>。</w:t>
      </w:r>
    </w:p>
    <w:p w14:paraId="4910B700" w14:textId="77777777" w:rsidR="003A128B" w:rsidRPr="009909A4" w:rsidRDefault="003A128B" w:rsidP="003A128B">
      <w:pPr>
        <w:rPr>
          <w:rFonts w:ascii="ＭＳ 明朝" w:hAnsi="ＭＳ 明朝"/>
          <w:color w:val="000000" w:themeColor="text1"/>
          <w:sz w:val="22"/>
        </w:rPr>
      </w:pPr>
    </w:p>
    <w:p w14:paraId="21495D75" w14:textId="0C18694A" w:rsidR="003A128B" w:rsidRPr="009909A4" w:rsidRDefault="003A128B" w:rsidP="00C80946">
      <w:pPr>
        <w:pStyle w:val="50"/>
        <w:rPr>
          <w:color w:val="000000" w:themeColor="text1"/>
        </w:rPr>
      </w:pPr>
      <w:r w:rsidRPr="009909A4">
        <w:rPr>
          <w:rFonts w:hint="eastAsia"/>
          <w:color w:val="000000" w:themeColor="text1"/>
        </w:rPr>
        <w:t>重要業務の継続</w:t>
      </w:r>
    </w:p>
    <w:p w14:paraId="747B0DE2" w14:textId="5F30AB52" w:rsidR="00721327" w:rsidRPr="009909A4" w:rsidRDefault="003A128B" w:rsidP="00721327">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被害の程度や、職員の出勤状況などから、継続して行う重要業務を決定</w:t>
      </w:r>
      <w:r w:rsidR="006F3103" w:rsidRPr="009909A4">
        <w:rPr>
          <w:rFonts w:ascii="ＭＳ 明朝" w:hAnsi="ＭＳ 明朝" w:hint="eastAsia"/>
          <w:color w:val="000000" w:themeColor="text1"/>
          <w:sz w:val="22"/>
        </w:rPr>
        <w:t>しま</w:t>
      </w:r>
      <w:r w:rsidR="00721327" w:rsidRPr="009909A4">
        <w:rPr>
          <w:rFonts w:ascii="ＭＳ 明朝" w:hAnsi="ＭＳ 明朝" w:hint="eastAsia"/>
          <w:color w:val="000000" w:themeColor="text1"/>
          <w:sz w:val="22"/>
        </w:rPr>
        <w:t>す</w:t>
      </w:r>
      <w:r w:rsidR="006F3103" w:rsidRPr="009909A4">
        <w:rPr>
          <w:rFonts w:ascii="ＭＳ 明朝" w:hAnsi="ＭＳ 明朝" w:hint="eastAsia"/>
          <w:color w:val="000000" w:themeColor="text1"/>
          <w:sz w:val="22"/>
        </w:rPr>
        <w:t>。</w:t>
      </w:r>
    </w:p>
    <w:p w14:paraId="29CBE2C2" w14:textId="77777777" w:rsidR="00721327" w:rsidRPr="009909A4" w:rsidRDefault="003A128B" w:rsidP="00721327">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参集可能な職員の人数</w:t>
      </w:r>
      <w:r w:rsidR="006F3103"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により、</w:t>
      </w:r>
      <w:r w:rsidR="006F3103" w:rsidRPr="009909A4">
        <w:rPr>
          <w:rFonts w:ascii="ＭＳ 明朝" w:hAnsi="ＭＳ 明朝" w:hint="eastAsia"/>
          <w:color w:val="000000" w:themeColor="text1"/>
          <w:sz w:val="22"/>
        </w:rPr>
        <w:t>継続する業務については</w:t>
      </w:r>
      <w:r w:rsidRPr="009909A4">
        <w:rPr>
          <w:rFonts w:ascii="ＭＳ 明朝" w:hAnsi="ＭＳ 明朝" w:hint="eastAsia"/>
          <w:color w:val="000000" w:themeColor="text1"/>
          <w:sz w:val="22"/>
        </w:rPr>
        <w:t>適宜見直しを行</w:t>
      </w:r>
      <w:r w:rsidR="006F3103" w:rsidRPr="009909A4">
        <w:rPr>
          <w:rFonts w:ascii="ＭＳ 明朝" w:hAnsi="ＭＳ 明朝" w:hint="eastAsia"/>
          <w:color w:val="000000" w:themeColor="text1"/>
          <w:sz w:val="22"/>
        </w:rPr>
        <w:t>って</w:t>
      </w:r>
    </w:p>
    <w:p w14:paraId="4360E31E" w14:textId="328169FD" w:rsidR="003A128B" w:rsidRPr="009909A4" w:rsidRDefault="006F3103"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ください</w:t>
      </w:r>
      <w:r w:rsidR="003A128B" w:rsidRPr="009909A4">
        <w:rPr>
          <w:rFonts w:ascii="ＭＳ 明朝" w:hAnsi="ＭＳ 明朝" w:hint="eastAsia"/>
          <w:color w:val="000000" w:themeColor="text1"/>
          <w:sz w:val="22"/>
        </w:rPr>
        <w:t>。</w:t>
      </w:r>
    </w:p>
    <w:p w14:paraId="76F5D2A8" w14:textId="77777777" w:rsidR="00D20A55" w:rsidRPr="009909A4" w:rsidRDefault="00D20A55" w:rsidP="008E62EF">
      <w:pPr>
        <w:rPr>
          <w:rFonts w:ascii="ＭＳ 明朝" w:hAnsi="ＭＳ 明朝"/>
          <w:color w:val="000000" w:themeColor="text1"/>
          <w:sz w:val="22"/>
        </w:rPr>
      </w:pPr>
    </w:p>
    <w:p w14:paraId="4F9F724A" w14:textId="130FC1E6" w:rsidR="003A128B" w:rsidRPr="009909A4" w:rsidRDefault="003A128B" w:rsidP="00C80946">
      <w:pPr>
        <w:pStyle w:val="50"/>
        <w:rPr>
          <w:color w:val="000000" w:themeColor="text1"/>
        </w:rPr>
      </w:pPr>
      <w:r w:rsidRPr="009909A4">
        <w:rPr>
          <w:rFonts w:hint="eastAsia"/>
          <w:color w:val="000000" w:themeColor="text1"/>
        </w:rPr>
        <w:t>復旧対応</w:t>
      </w:r>
    </w:p>
    <w:p w14:paraId="246E9030" w14:textId="77777777" w:rsidR="00E47B49" w:rsidRPr="009909A4" w:rsidRDefault="00F80BF7" w:rsidP="00E47B49">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復旧作業が円滑に進むように施設の破損個所確認シートや各種業者連絡先一覧</w:t>
      </w:r>
    </w:p>
    <w:p w14:paraId="414DEEB7" w14:textId="3AD8A63F" w:rsidR="00A20F8B" w:rsidRPr="009909A4" w:rsidRDefault="00F80BF7"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を整備して</w:t>
      </w:r>
      <w:r w:rsidR="00E04936" w:rsidRPr="009909A4">
        <w:rPr>
          <w:rFonts w:ascii="ＭＳ 明朝" w:hAnsi="ＭＳ 明朝" w:hint="eastAsia"/>
          <w:color w:val="000000" w:themeColor="text1"/>
          <w:sz w:val="22"/>
        </w:rPr>
        <w:t>ください</w:t>
      </w:r>
      <w:r w:rsidRPr="009909A4">
        <w:rPr>
          <w:rFonts w:ascii="ＭＳ 明朝" w:hAnsi="ＭＳ 明朝" w:hint="eastAsia"/>
          <w:color w:val="000000" w:themeColor="text1"/>
          <w:sz w:val="22"/>
        </w:rPr>
        <w:t>。</w:t>
      </w:r>
    </w:p>
    <w:p w14:paraId="23668085" w14:textId="69296458" w:rsidR="00F80BF7" w:rsidRPr="009909A4" w:rsidRDefault="00E47B49"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①　</w:t>
      </w:r>
      <w:r w:rsidR="00F80BF7" w:rsidRPr="009909A4">
        <w:rPr>
          <w:rFonts w:ascii="ＭＳ 明朝" w:hAnsi="ＭＳ 明朝" w:hint="eastAsia"/>
          <w:color w:val="000000" w:themeColor="text1"/>
          <w:sz w:val="22"/>
        </w:rPr>
        <w:t>破損個所の確認</w:t>
      </w:r>
    </w:p>
    <w:p w14:paraId="6C138E2C" w14:textId="0356319E" w:rsidR="00BA2FCB" w:rsidRPr="009909A4" w:rsidRDefault="003A128B" w:rsidP="001B57D1">
      <w:pPr>
        <w:ind w:leftChars="200" w:left="425" w:firstLineChars="327" w:firstLine="728"/>
        <w:rPr>
          <w:rFonts w:ascii="ＭＳ 明朝" w:hAnsi="ＭＳ 明朝"/>
          <w:color w:val="000000" w:themeColor="text1"/>
          <w:sz w:val="22"/>
        </w:rPr>
      </w:pPr>
      <w:r w:rsidRPr="009909A4">
        <w:rPr>
          <w:rFonts w:ascii="ＭＳ 明朝" w:hAnsi="ＭＳ 明朝" w:hint="eastAsia"/>
          <w:color w:val="000000" w:themeColor="text1"/>
          <w:sz w:val="22"/>
        </w:rPr>
        <w:t>施設内の被害箇所などは、写真に</w:t>
      </w:r>
      <w:r w:rsidR="00D16418" w:rsidRPr="009909A4">
        <w:rPr>
          <w:rFonts w:ascii="ＭＳ 明朝" w:hAnsi="ＭＳ 明朝" w:hint="eastAsia"/>
          <w:color w:val="000000" w:themeColor="text1"/>
          <w:sz w:val="22"/>
        </w:rPr>
        <w:t>撮り、</w:t>
      </w:r>
      <w:r w:rsidRPr="009909A4">
        <w:rPr>
          <w:rFonts w:ascii="ＭＳ 明朝" w:hAnsi="ＭＳ 明朝" w:hint="eastAsia"/>
          <w:color w:val="000000" w:themeColor="text1"/>
          <w:sz w:val="22"/>
        </w:rPr>
        <w:t>別シートなどで一覧に</w:t>
      </w:r>
      <w:r w:rsidR="00002296" w:rsidRPr="009909A4">
        <w:rPr>
          <w:rFonts w:ascii="ＭＳ 明朝" w:hAnsi="ＭＳ 明朝" w:hint="eastAsia"/>
          <w:color w:val="000000" w:themeColor="text1"/>
          <w:sz w:val="22"/>
        </w:rPr>
        <w:t>する</w:t>
      </w:r>
      <w:r w:rsidRPr="009909A4">
        <w:rPr>
          <w:rFonts w:ascii="ＭＳ 明朝" w:hAnsi="ＭＳ 明朝" w:hint="eastAsia"/>
          <w:color w:val="000000" w:themeColor="text1"/>
          <w:sz w:val="22"/>
        </w:rPr>
        <w:t>。</w:t>
      </w:r>
    </w:p>
    <w:p w14:paraId="3E710A70" w14:textId="0C60A6FD" w:rsidR="00A815B3" w:rsidRPr="009909A4" w:rsidRDefault="003A128B" w:rsidP="001B57D1">
      <w:pPr>
        <w:ind w:leftChars="200" w:left="425" w:firstLineChars="327" w:firstLine="728"/>
        <w:rPr>
          <w:rFonts w:ascii="ＭＳ 明朝" w:hAnsi="ＭＳ 明朝"/>
          <w:color w:val="000000" w:themeColor="text1"/>
          <w:sz w:val="22"/>
        </w:rPr>
      </w:pPr>
      <w:r w:rsidRPr="009909A4">
        <w:rPr>
          <w:rFonts w:ascii="ＭＳ 明朝" w:hAnsi="ＭＳ 明朝" w:hint="eastAsia"/>
          <w:color w:val="000000" w:themeColor="text1"/>
          <w:sz w:val="22"/>
        </w:rPr>
        <w:t>建物の保守管理業者へ、後日連絡をとり、修繕に向けた協議を行</w:t>
      </w:r>
      <w:r w:rsidR="00002296" w:rsidRPr="009909A4">
        <w:rPr>
          <w:rFonts w:ascii="ＭＳ 明朝" w:hAnsi="ＭＳ 明朝" w:hint="eastAsia"/>
          <w:color w:val="000000" w:themeColor="text1"/>
          <w:sz w:val="22"/>
        </w:rPr>
        <w:t>う</w:t>
      </w:r>
      <w:r w:rsidR="006F3103" w:rsidRPr="009909A4">
        <w:rPr>
          <w:rFonts w:ascii="ＭＳ 明朝" w:hAnsi="ＭＳ 明朝" w:hint="eastAsia"/>
          <w:color w:val="000000" w:themeColor="text1"/>
          <w:sz w:val="22"/>
        </w:rPr>
        <w:t>。</w:t>
      </w:r>
    </w:p>
    <w:p w14:paraId="2E96A39C" w14:textId="77777777" w:rsidR="00002296" w:rsidRPr="009909A4" w:rsidRDefault="00002296">
      <w:pPr>
        <w:widowControl/>
        <w:jc w:val="left"/>
        <w:rPr>
          <w:color w:val="000000" w:themeColor="text1"/>
        </w:rPr>
      </w:pPr>
      <w:r w:rsidRPr="009909A4">
        <w:rPr>
          <w:color w:val="000000" w:themeColor="text1"/>
        </w:rPr>
        <w:br w:type="page"/>
      </w:r>
    </w:p>
    <w:p w14:paraId="03FDD919" w14:textId="354BE029" w:rsidR="009C12E3" w:rsidRPr="009909A4" w:rsidRDefault="00F172DF" w:rsidP="001B57D1">
      <w:pPr>
        <w:spacing w:line="480" w:lineRule="auto"/>
        <w:jc w:val="center"/>
        <w:rPr>
          <w:rFonts w:ascii="ＭＳ 明朝" w:hAnsi="ＭＳ 明朝"/>
          <w:color w:val="000000" w:themeColor="text1"/>
          <w:sz w:val="22"/>
        </w:rPr>
      </w:pPr>
      <w:bookmarkStart w:id="130" w:name="_Toc216946850"/>
      <w:bookmarkStart w:id="131" w:name="_Toc224501892"/>
      <w:r w:rsidRPr="009909A4">
        <w:rPr>
          <w:rFonts w:ascii="ＭＳ 明朝" w:hAnsi="ＭＳ 明朝" w:hint="eastAsia"/>
          <w:color w:val="000000" w:themeColor="text1"/>
          <w:sz w:val="22"/>
        </w:rPr>
        <w:lastRenderedPageBreak/>
        <w:t>参考</w:t>
      </w:r>
      <w:r w:rsidRPr="009909A4">
        <w:rPr>
          <w:rFonts w:ascii="ＭＳ 明朝" w:hAnsi="ＭＳ 明朝"/>
          <w:color w:val="000000" w:themeColor="text1"/>
          <w:sz w:val="22"/>
        </w:rPr>
        <w:t xml:space="preserve"> </w:t>
      </w:r>
      <w:r w:rsidR="00676941" w:rsidRPr="009909A4">
        <w:rPr>
          <w:rFonts w:ascii="ＭＳ 明朝" w:hAnsi="ＭＳ 明朝"/>
          <w:color w:val="000000" w:themeColor="text1"/>
          <w:sz w:val="22"/>
        </w:rPr>
        <w:fldChar w:fldCharType="begin"/>
      </w:r>
      <w:r w:rsidR="00676941" w:rsidRPr="009909A4">
        <w:rPr>
          <w:rFonts w:ascii="ＭＳ 明朝" w:hAnsi="ＭＳ 明朝"/>
          <w:color w:val="000000" w:themeColor="text1"/>
          <w:sz w:val="22"/>
        </w:rPr>
        <w:instrText xml:space="preserve"> STYLEREF 1 \s </w:instrText>
      </w:r>
      <w:r w:rsidR="00676941"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３</w:t>
      </w:r>
      <w:r w:rsidR="00676941" w:rsidRPr="009909A4">
        <w:rPr>
          <w:rFonts w:ascii="ＭＳ 明朝" w:hAnsi="ＭＳ 明朝"/>
          <w:color w:val="000000" w:themeColor="text1"/>
          <w:sz w:val="22"/>
        </w:rPr>
        <w:fldChar w:fldCharType="end"/>
      </w:r>
      <w:r w:rsidR="00F464D4" w:rsidRPr="009909A4">
        <w:rPr>
          <w:rFonts w:ascii="ＭＳ 明朝" w:hAnsi="ＭＳ 明朝"/>
          <w:color w:val="000000" w:themeColor="text1"/>
          <w:sz w:val="22"/>
        </w:rPr>
        <w:t>-</w:t>
      </w:r>
      <w:r w:rsidR="00676941" w:rsidRPr="009909A4">
        <w:rPr>
          <w:rFonts w:ascii="ＭＳ 明朝" w:hAnsi="ＭＳ 明朝"/>
          <w:color w:val="000000" w:themeColor="text1"/>
          <w:sz w:val="22"/>
        </w:rPr>
        <w:fldChar w:fldCharType="begin"/>
      </w:r>
      <w:r w:rsidR="00676941" w:rsidRPr="009909A4">
        <w:rPr>
          <w:rFonts w:ascii="ＭＳ 明朝" w:hAnsi="ＭＳ 明朝"/>
          <w:color w:val="000000" w:themeColor="text1"/>
          <w:sz w:val="22"/>
        </w:rPr>
        <w:instrText xml:space="preserve"> SEQ </w:instrText>
      </w:r>
      <w:r w:rsidR="00676941" w:rsidRPr="009909A4">
        <w:rPr>
          <w:rFonts w:ascii="ＭＳ 明朝" w:hAnsi="ＭＳ 明朝" w:hint="eastAsia"/>
          <w:color w:val="000000" w:themeColor="text1"/>
          <w:sz w:val="22"/>
        </w:rPr>
        <w:instrText>参考</w:instrText>
      </w:r>
      <w:r w:rsidR="00676941" w:rsidRPr="009909A4">
        <w:rPr>
          <w:rFonts w:ascii="ＭＳ 明朝" w:hAnsi="ＭＳ 明朝"/>
          <w:color w:val="000000" w:themeColor="text1"/>
          <w:sz w:val="22"/>
        </w:rPr>
        <w:instrText xml:space="preserve"> \* DBCHAR \s 1 </w:instrText>
      </w:r>
      <w:r w:rsidR="00676941" w:rsidRPr="009909A4">
        <w:rPr>
          <w:rFonts w:ascii="ＭＳ 明朝" w:hAnsi="ＭＳ 明朝"/>
          <w:color w:val="000000" w:themeColor="text1"/>
          <w:sz w:val="22"/>
        </w:rPr>
        <w:fldChar w:fldCharType="separate"/>
      </w:r>
      <w:r w:rsidR="001E456D">
        <w:rPr>
          <w:rFonts w:ascii="ＭＳ 明朝" w:hAnsi="ＭＳ 明朝" w:hint="eastAsia"/>
          <w:noProof/>
          <w:color w:val="000000" w:themeColor="text1"/>
          <w:sz w:val="22"/>
        </w:rPr>
        <w:t>１</w:t>
      </w:r>
      <w:bookmarkEnd w:id="130"/>
      <w:r w:rsidR="00676941"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 xml:space="preserve">　</w:t>
      </w:r>
      <w:r w:rsidR="00F519B8" w:rsidRPr="009909A4">
        <w:rPr>
          <w:rFonts w:ascii="ＭＳ 明朝" w:hAnsi="ＭＳ 明朝" w:hint="eastAsia"/>
          <w:color w:val="000000" w:themeColor="text1"/>
          <w:sz w:val="22"/>
        </w:rPr>
        <w:t>建物・設備の被害点検シート例</w:t>
      </w:r>
      <w:bookmarkEnd w:id="131"/>
    </w:p>
    <w:tbl>
      <w:tblPr>
        <w:tblW w:w="8154" w:type="dxa"/>
        <w:tblInd w:w="340" w:type="dxa"/>
        <w:tblCellMar>
          <w:left w:w="99" w:type="dxa"/>
          <w:right w:w="99" w:type="dxa"/>
        </w:tblCellMar>
        <w:tblLook w:val="04A0" w:firstRow="1" w:lastRow="0" w:firstColumn="1" w:lastColumn="0" w:noHBand="0" w:noVBand="1"/>
      </w:tblPr>
      <w:tblGrid>
        <w:gridCol w:w="874"/>
        <w:gridCol w:w="1820"/>
        <w:gridCol w:w="3280"/>
        <w:gridCol w:w="2180"/>
      </w:tblGrid>
      <w:tr w:rsidR="009909A4" w:rsidRPr="009909A4" w14:paraId="1B3B1247" w14:textId="77777777" w:rsidTr="00A24C9A">
        <w:trPr>
          <w:cantSplit/>
          <w:trHeight w:val="20"/>
          <w:tblHeader/>
        </w:trPr>
        <w:tc>
          <w:tcPr>
            <w:tcW w:w="2694"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7FA3DC63" w14:textId="03E8C833" w:rsidR="00F74CF3" w:rsidRPr="009909A4" w:rsidRDefault="00F74CF3" w:rsidP="00F74CF3">
            <w:pPr>
              <w:widowControl/>
              <w:jc w:val="center"/>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対象</w:t>
            </w:r>
          </w:p>
        </w:tc>
        <w:tc>
          <w:tcPr>
            <w:tcW w:w="3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4ABC3F" w14:textId="77777777" w:rsidR="00F74CF3" w:rsidRPr="009909A4" w:rsidRDefault="00F74CF3" w:rsidP="00F74CF3">
            <w:pPr>
              <w:widowControl/>
              <w:jc w:val="center"/>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状況（いずれかに○）</w:t>
            </w:r>
          </w:p>
        </w:tc>
        <w:tc>
          <w:tcPr>
            <w:tcW w:w="21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24A782" w14:textId="77777777" w:rsidR="00F74CF3" w:rsidRPr="009909A4" w:rsidRDefault="00F74CF3" w:rsidP="00F74CF3">
            <w:pPr>
              <w:widowControl/>
              <w:jc w:val="center"/>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対応事項</w:t>
            </w:r>
            <w:r w:rsidRPr="009909A4">
              <w:rPr>
                <w:rFonts w:ascii="ＭＳ 明朝" w:hAnsi="ＭＳ 明朝" w:cs="ＭＳ Ｐゴシック"/>
                <w:color w:val="000000" w:themeColor="text1"/>
                <w:kern w:val="0"/>
                <w:sz w:val="22"/>
              </w:rPr>
              <w:t>/特記事項</w:t>
            </w:r>
          </w:p>
        </w:tc>
      </w:tr>
      <w:tr w:rsidR="009909A4" w:rsidRPr="009909A4" w14:paraId="7CA70328" w14:textId="77777777" w:rsidTr="00A24C9A">
        <w:trPr>
          <w:cantSplit/>
          <w:trHeight w:val="20"/>
        </w:trPr>
        <w:tc>
          <w:tcPr>
            <w:tcW w:w="874" w:type="dxa"/>
            <w:vMerge w:val="restart"/>
            <w:tcBorders>
              <w:top w:val="nil"/>
              <w:left w:val="single" w:sz="4" w:space="0" w:color="auto"/>
              <w:bottom w:val="single" w:sz="4" w:space="0" w:color="000000"/>
              <w:right w:val="single" w:sz="4" w:space="0" w:color="auto"/>
            </w:tcBorders>
            <w:textDirection w:val="tbRlV"/>
            <w:vAlign w:val="center"/>
            <w:hideMark/>
          </w:tcPr>
          <w:p w14:paraId="4438DE6C" w14:textId="77777777" w:rsidR="00F74CF3" w:rsidRPr="009909A4" w:rsidRDefault="00F74CF3" w:rsidP="00F74CF3">
            <w:pPr>
              <w:widowControl/>
              <w:jc w:val="center"/>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建物・設備</w:t>
            </w:r>
          </w:p>
        </w:tc>
        <w:tc>
          <w:tcPr>
            <w:tcW w:w="1820" w:type="dxa"/>
            <w:tcBorders>
              <w:top w:val="nil"/>
              <w:left w:val="nil"/>
              <w:bottom w:val="single" w:sz="4" w:space="0" w:color="auto"/>
              <w:right w:val="single" w:sz="4" w:space="0" w:color="auto"/>
            </w:tcBorders>
            <w:noWrap/>
            <w:vAlign w:val="center"/>
            <w:hideMark/>
          </w:tcPr>
          <w:p w14:paraId="54B9AAA7"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躯体被害</w:t>
            </w:r>
            <w:r w:rsidRPr="009909A4">
              <w:rPr>
                <w:rFonts w:ascii="ＭＳ 明朝" w:hAnsi="ＭＳ 明朝" w:cs="ＭＳ Ｐゴシック"/>
                <w:color w:val="000000" w:themeColor="text1"/>
                <w:kern w:val="0"/>
                <w:sz w:val="22"/>
              </w:rPr>
              <w:t xml:space="preserve"> </w:t>
            </w:r>
          </w:p>
        </w:tc>
        <w:tc>
          <w:tcPr>
            <w:tcW w:w="3280" w:type="dxa"/>
            <w:tcBorders>
              <w:top w:val="nil"/>
              <w:left w:val="nil"/>
              <w:bottom w:val="single" w:sz="4" w:space="0" w:color="auto"/>
              <w:right w:val="single" w:sz="4" w:space="0" w:color="auto"/>
            </w:tcBorders>
            <w:noWrap/>
            <w:vAlign w:val="center"/>
            <w:hideMark/>
          </w:tcPr>
          <w:p w14:paraId="71D4A534" w14:textId="4D61D4FC"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重大／軽微／問題なし</w:t>
            </w:r>
          </w:p>
        </w:tc>
        <w:tc>
          <w:tcPr>
            <w:tcW w:w="2180" w:type="dxa"/>
            <w:tcBorders>
              <w:top w:val="nil"/>
              <w:left w:val="nil"/>
              <w:bottom w:val="single" w:sz="4" w:space="0" w:color="auto"/>
              <w:right w:val="single" w:sz="4" w:space="0" w:color="auto"/>
            </w:tcBorders>
            <w:noWrap/>
            <w:vAlign w:val="center"/>
          </w:tcPr>
          <w:p w14:paraId="05D2A23F" w14:textId="286E4949"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07211786"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2E30FF2E"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28BA660C" w14:textId="0EAE3CDE"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エレベーター</w:t>
            </w:r>
          </w:p>
        </w:tc>
        <w:tc>
          <w:tcPr>
            <w:tcW w:w="3280" w:type="dxa"/>
            <w:tcBorders>
              <w:top w:val="nil"/>
              <w:left w:val="nil"/>
              <w:bottom w:val="single" w:sz="4" w:space="0" w:color="auto"/>
              <w:right w:val="single" w:sz="4" w:space="0" w:color="auto"/>
            </w:tcBorders>
            <w:noWrap/>
            <w:vAlign w:val="center"/>
            <w:hideMark/>
          </w:tcPr>
          <w:p w14:paraId="11E9A823" w14:textId="3D349433"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利用可能／利用不可</w:t>
            </w:r>
          </w:p>
        </w:tc>
        <w:tc>
          <w:tcPr>
            <w:tcW w:w="2180" w:type="dxa"/>
            <w:tcBorders>
              <w:top w:val="nil"/>
              <w:left w:val="nil"/>
              <w:bottom w:val="single" w:sz="4" w:space="0" w:color="auto"/>
              <w:right w:val="single" w:sz="4" w:space="0" w:color="auto"/>
            </w:tcBorders>
            <w:noWrap/>
            <w:vAlign w:val="center"/>
          </w:tcPr>
          <w:p w14:paraId="4BE40F05" w14:textId="29FE32F6"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005BF1F9"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1B9027F4"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04597EEE"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電気</w:t>
            </w:r>
            <w:r w:rsidRPr="009909A4">
              <w:rPr>
                <w:rFonts w:ascii="ＭＳ 明朝" w:hAnsi="ＭＳ 明朝" w:cs="ＭＳ Ｐゴシック"/>
                <w:color w:val="000000" w:themeColor="text1"/>
                <w:kern w:val="0"/>
                <w:sz w:val="22"/>
              </w:rPr>
              <w:t xml:space="preserve"> </w:t>
            </w:r>
          </w:p>
        </w:tc>
        <w:tc>
          <w:tcPr>
            <w:tcW w:w="3280" w:type="dxa"/>
            <w:tcBorders>
              <w:top w:val="nil"/>
              <w:left w:val="nil"/>
              <w:bottom w:val="single" w:sz="4" w:space="0" w:color="auto"/>
              <w:right w:val="single" w:sz="4" w:space="0" w:color="auto"/>
            </w:tcBorders>
            <w:noWrap/>
            <w:vAlign w:val="center"/>
            <w:hideMark/>
          </w:tcPr>
          <w:p w14:paraId="78672848" w14:textId="25263B66"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通電</w:t>
            </w:r>
            <w:r w:rsidRPr="009909A4">
              <w:rPr>
                <w:rFonts w:ascii="ＭＳ 明朝" w:hAnsi="ＭＳ 明朝" w:cs="ＭＳ Ｐゴシック"/>
                <w:color w:val="000000" w:themeColor="text1"/>
                <w:kern w:val="0"/>
                <w:sz w:val="22"/>
              </w:rPr>
              <w:t xml:space="preserve"> </w:t>
            </w:r>
            <w:r w:rsidRPr="009909A4">
              <w:rPr>
                <w:rFonts w:ascii="ＭＳ 明朝" w:hAnsi="ＭＳ 明朝" w:cs="ＭＳ Ｐゴシック" w:hint="eastAsia"/>
                <w:color w:val="000000" w:themeColor="text1"/>
                <w:kern w:val="0"/>
                <w:sz w:val="22"/>
              </w:rPr>
              <w:t>／</w:t>
            </w:r>
            <w:r w:rsidRPr="009909A4">
              <w:rPr>
                <w:rFonts w:ascii="ＭＳ 明朝" w:hAnsi="ＭＳ 明朝" w:cs="ＭＳ Ｐゴシック"/>
                <w:color w:val="000000" w:themeColor="text1"/>
                <w:kern w:val="0"/>
                <w:sz w:val="22"/>
              </w:rPr>
              <w:t xml:space="preserve"> </w:t>
            </w:r>
            <w:r w:rsidRPr="009909A4">
              <w:rPr>
                <w:rFonts w:ascii="ＭＳ 明朝" w:hAnsi="ＭＳ 明朝" w:cs="ＭＳ Ｐゴシック" w:hint="eastAsia"/>
                <w:color w:val="000000" w:themeColor="text1"/>
                <w:kern w:val="0"/>
                <w:sz w:val="22"/>
              </w:rPr>
              <w:t>不通</w:t>
            </w:r>
          </w:p>
        </w:tc>
        <w:tc>
          <w:tcPr>
            <w:tcW w:w="2180" w:type="dxa"/>
            <w:tcBorders>
              <w:top w:val="nil"/>
              <w:left w:val="nil"/>
              <w:bottom w:val="single" w:sz="4" w:space="0" w:color="auto"/>
              <w:right w:val="single" w:sz="4" w:space="0" w:color="auto"/>
            </w:tcBorders>
            <w:noWrap/>
            <w:vAlign w:val="center"/>
          </w:tcPr>
          <w:p w14:paraId="2881385C" w14:textId="17F5DF1C"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2CD9C8A4"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625E9B0C"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626F0109"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水道</w:t>
            </w:r>
          </w:p>
        </w:tc>
        <w:tc>
          <w:tcPr>
            <w:tcW w:w="3280" w:type="dxa"/>
            <w:tcBorders>
              <w:top w:val="nil"/>
              <w:left w:val="nil"/>
              <w:bottom w:val="single" w:sz="4" w:space="0" w:color="auto"/>
              <w:right w:val="single" w:sz="4" w:space="0" w:color="auto"/>
            </w:tcBorders>
            <w:noWrap/>
            <w:vAlign w:val="center"/>
            <w:hideMark/>
          </w:tcPr>
          <w:p w14:paraId="5787B127" w14:textId="46C18DD9"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利用可能／利用不可</w:t>
            </w:r>
          </w:p>
        </w:tc>
        <w:tc>
          <w:tcPr>
            <w:tcW w:w="2180" w:type="dxa"/>
            <w:tcBorders>
              <w:top w:val="nil"/>
              <w:left w:val="nil"/>
              <w:bottom w:val="single" w:sz="4" w:space="0" w:color="auto"/>
              <w:right w:val="single" w:sz="4" w:space="0" w:color="auto"/>
            </w:tcBorders>
            <w:noWrap/>
            <w:vAlign w:val="center"/>
          </w:tcPr>
          <w:p w14:paraId="0BA3FAD1" w14:textId="4E7D038C"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358886CB"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39F31591"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3D8F3B49"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電話</w:t>
            </w:r>
            <w:r w:rsidRPr="009909A4">
              <w:rPr>
                <w:rFonts w:ascii="ＭＳ 明朝" w:hAnsi="ＭＳ 明朝" w:cs="ＭＳ Ｐゴシック"/>
                <w:color w:val="000000" w:themeColor="text1"/>
                <w:kern w:val="0"/>
                <w:sz w:val="22"/>
              </w:rPr>
              <w:t xml:space="preserve"> </w:t>
            </w:r>
          </w:p>
        </w:tc>
        <w:tc>
          <w:tcPr>
            <w:tcW w:w="3280" w:type="dxa"/>
            <w:tcBorders>
              <w:top w:val="nil"/>
              <w:left w:val="nil"/>
              <w:bottom w:val="single" w:sz="4" w:space="0" w:color="auto"/>
              <w:right w:val="single" w:sz="4" w:space="0" w:color="auto"/>
            </w:tcBorders>
            <w:noWrap/>
            <w:vAlign w:val="center"/>
            <w:hideMark/>
          </w:tcPr>
          <w:p w14:paraId="3AE230AB"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通話可能／通話不可</w:t>
            </w:r>
          </w:p>
        </w:tc>
        <w:tc>
          <w:tcPr>
            <w:tcW w:w="2180" w:type="dxa"/>
            <w:tcBorders>
              <w:top w:val="nil"/>
              <w:left w:val="nil"/>
              <w:bottom w:val="single" w:sz="4" w:space="0" w:color="auto"/>
              <w:right w:val="single" w:sz="4" w:space="0" w:color="auto"/>
            </w:tcBorders>
            <w:noWrap/>
            <w:vAlign w:val="center"/>
          </w:tcPr>
          <w:p w14:paraId="1271DF19" w14:textId="2CFDEB8D"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6517EADF"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51A7E2E0"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30B79001"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インターネット</w:t>
            </w:r>
          </w:p>
        </w:tc>
        <w:tc>
          <w:tcPr>
            <w:tcW w:w="3280" w:type="dxa"/>
            <w:tcBorders>
              <w:top w:val="nil"/>
              <w:left w:val="nil"/>
              <w:bottom w:val="single" w:sz="4" w:space="0" w:color="auto"/>
              <w:right w:val="single" w:sz="4" w:space="0" w:color="auto"/>
            </w:tcBorders>
            <w:noWrap/>
            <w:vAlign w:val="center"/>
            <w:hideMark/>
          </w:tcPr>
          <w:p w14:paraId="0D1C4E08"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利用可能／利用不可</w:t>
            </w:r>
          </w:p>
        </w:tc>
        <w:tc>
          <w:tcPr>
            <w:tcW w:w="2180" w:type="dxa"/>
            <w:tcBorders>
              <w:top w:val="nil"/>
              <w:left w:val="nil"/>
              <w:bottom w:val="single" w:sz="4" w:space="0" w:color="auto"/>
              <w:right w:val="single" w:sz="4" w:space="0" w:color="auto"/>
            </w:tcBorders>
            <w:noWrap/>
            <w:vAlign w:val="center"/>
          </w:tcPr>
          <w:p w14:paraId="11EA5051" w14:textId="244243F6"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173F16C6"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619A56BC"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78FE4F72"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w:t>
            </w:r>
          </w:p>
        </w:tc>
        <w:tc>
          <w:tcPr>
            <w:tcW w:w="3280" w:type="dxa"/>
            <w:tcBorders>
              <w:top w:val="nil"/>
              <w:left w:val="nil"/>
              <w:bottom w:val="single" w:sz="4" w:space="0" w:color="auto"/>
              <w:right w:val="single" w:sz="4" w:space="0" w:color="auto"/>
            </w:tcBorders>
            <w:noWrap/>
            <w:vAlign w:val="center"/>
            <w:hideMark/>
          </w:tcPr>
          <w:p w14:paraId="4F3AD0DC" w14:textId="331CD706" w:rsidR="00F74CF3" w:rsidRPr="009909A4" w:rsidRDefault="00F74CF3" w:rsidP="00F74CF3">
            <w:pPr>
              <w:widowControl/>
              <w:jc w:val="left"/>
              <w:rPr>
                <w:rFonts w:ascii="ＭＳ 明朝" w:hAnsi="ＭＳ 明朝" w:cs="ＭＳ Ｐゴシック"/>
                <w:color w:val="000000" w:themeColor="text1"/>
                <w:kern w:val="0"/>
                <w:sz w:val="22"/>
              </w:rPr>
            </w:pPr>
          </w:p>
        </w:tc>
        <w:tc>
          <w:tcPr>
            <w:tcW w:w="2180" w:type="dxa"/>
            <w:tcBorders>
              <w:top w:val="nil"/>
              <w:left w:val="nil"/>
              <w:bottom w:val="single" w:sz="4" w:space="0" w:color="auto"/>
              <w:right w:val="single" w:sz="4" w:space="0" w:color="auto"/>
            </w:tcBorders>
            <w:noWrap/>
            <w:vAlign w:val="center"/>
          </w:tcPr>
          <w:p w14:paraId="1E6B58EC" w14:textId="1D35EFA3"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567C7210" w14:textId="77777777" w:rsidTr="00A24C9A">
        <w:trPr>
          <w:cantSplit/>
          <w:trHeight w:val="20"/>
        </w:trPr>
        <w:tc>
          <w:tcPr>
            <w:tcW w:w="874" w:type="dxa"/>
            <w:vMerge w:val="restart"/>
            <w:tcBorders>
              <w:top w:val="nil"/>
              <w:left w:val="single" w:sz="4" w:space="0" w:color="auto"/>
              <w:bottom w:val="single" w:sz="4" w:space="0" w:color="000000"/>
              <w:right w:val="single" w:sz="4" w:space="0" w:color="auto"/>
            </w:tcBorders>
            <w:textDirection w:val="tbRlV"/>
            <w:vAlign w:val="center"/>
            <w:hideMark/>
          </w:tcPr>
          <w:p w14:paraId="6A5976E1" w14:textId="77777777" w:rsidR="00F74CF3" w:rsidRPr="009909A4" w:rsidRDefault="00F74CF3" w:rsidP="00F74CF3">
            <w:pPr>
              <w:widowControl/>
              <w:jc w:val="center"/>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建物・設備</w:t>
            </w:r>
            <w:r w:rsidRPr="009909A4">
              <w:rPr>
                <w:rFonts w:ascii="ＭＳ 明朝" w:hAnsi="ＭＳ 明朝" w:cs="ＭＳ Ｐゴシック"/>
                <w:color w:val="000000" w:themeColor="text1"/>
                <w:kern w:val="0"/>
                <w:sz w:val="22"/>
              </w:rPr>
              <w:br/>
            </w:r>
            <w:r w:rsidRPr="009909A4">
              <w:rPr>
                <w:rFonts w:ascii="ＭＳ 明朝" w:hAnsi="ＭＳ 明朝" w:cs="ＭＳ Ｐゴシック" w:hint="eastAsia"/>
                <w:color w:val="000000" w:themeColor="text1"/>
                <w:kern w:val="0"/>
                <w:sz w:val="22"/>
              </w:rPr>
              <w:t>（フロア単位）</w:t>
            </w:r>
          </w:p>
        </w:tc>
        <w:tc>
          <w:tcPr>
            <w:tcW w:w="1820" w:type="dxa"/>
            <w:tcBorders>
              <w:top w:val="nil"/>
              <w:left w:val="nil"/>
              <w:bottom w:val="single" w:sz="4" w:space="0" w:color="auto"/>
              <w:right w:val="single" w:sz="4" w:space="0" w:color="auto"/>
            </w:tcBorders>
            <w:noWrap/>
            <w:vAlign w:val="center"/>
            <w:hideMark/>
          </w:tcPr>
          <w:p w14:paraId="0532847C"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ガラス</w:t>
            </w:r>
          </w:p>
        </w:tc>
        <w:tc>
          <w:tcPr>
            <w:tcW w:w="3280" w:type="dxa"/>
            <w:tcBorders>
              <w:top w:val="nil"/>
              <w:left w:val="nil"/>
              <w:bottom w:val="single" w:sz="4" w:space="0" w:color="auto"/>
              <w:right w:val="single" w:sz="4" w:space="0" w:color="auto"/>
            </w:tcBorders>
            <w:noWrap/>
            <w:vAlign w:val="center"/>
            <w:hideMark/>
          </w:tcPr>
          <w:p w14:paraId="7E114E5A"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破損・飛散／破損なし</w:t>
            </w:r>
          </w:p>
        </w:tc>
        <w:tc>
          <w:tcPr>
            <w:tcW w:w="2180" w:type="dxa"/>
            <w:tcBorders>
              <w:top w:val="nil"/>
              <w:left w:val="nil"/>
              <w:bottom w:val="single" w:sz="4" w:space="0" w:color="auto"/>
              <w:right w:val="single" w:sz="4" w:space="0" w:color="auto"/>
            </w:tcBorders>
            <w:noWrap/>
            <w:vAlign w:val="center"/>
          </w:tcPr>
          <w:p w14:paraId="78F7D392" w14:textId="39370DB1"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67C7ED3F"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7F30AA8C"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090BBBCB"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キャビネット</w:t>
            </w:r>
          </w:p>
        </w:tc>
        <w:tc>
          <w:tcPr>
            <w:tcW w:w="3280" w:type="dxa"/>
            <w:tcBorders>
              <w:top w:val="nil"/>
              <w:left w:val="nil"/>
              <w:bottom w:val="single" w:sz="4" w:space="0" w:color="auto"/>
              <w:right w:val="single" w:sz="4" w:space="0" w:color="auto"/>
            </w:tcBorders>
            <w:noWrap/>
            <w:vAlign w:val="center"/>
            <w:hideMark/>
          </w:tcPr>
          <w:p w14:paraId="223002D6" w14:textId="0A6B96DA"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転倒あり／転倒なし</w:t>
            </w:r>
          </w:p>
        </w:tc>
        <w:tc>
          <w:tcPr>
            <w:tcW w:w="2180" w:type="dxa"/>
            <w:tcBorders>
              <w:top w:val="nil"/>
              <w:left w:val="nil"/>
              <w:bottom w:val="single" w:sz="4" w:space="0" w:color="auto"/>
              <w:right w:val="single" w:sz="4" w:space="0" w:color="auto"/>
            </w:tcBorders>
            <w:noWrap/>
            <w:vAlign w:val="center"/>
          </w:tcPr>
          <w:p w14:paraId="26E9860A" w14:textId="1015121A"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16BCACD0"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7BE56BE4"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2B68FA26"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天井</w:t>
            </w:r>
          </w:p>
        </w:tc>
        <w:tc>
          <w:tcPr>
            <w:tcW w:w="3280" w:type="dxa"/>
            <w:tcBorders>
              <w:top w:val="nil"/>
              <w:left w:val="nil"/>
              <w:bottom w:val="single" w:sz="4" w:space="0" w:color="auto"/>
              <w:right w:val="single" w:sz="4" w:space="0" w:color="auto"/>
            </w:tcBorders>
            <w:noWrap/>
            <w:vAlign w:val="center"/>
            <w:hideMark/>
          </w:tcPr>
          <w:p w14:paraId="75514211" w14:textId="467C67D2"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落下あり／被害なし</w:t>
            </w:r>
          </w:p>
        </w:tc>
        <w:tc>
          <w:tcPr>
            <w:tcW w:w="2180" w:type="dxa"/>
            <w:tcBorders>
              <w:top w:val="nil"/>
              <w:left w:val="nil"/>
              <w:bottom w:val="single" w:sz="4" w:space="0" w:color="auto"/>
              <w:right w:val="single" w:sz="4" w:space="0" w:color="auto"/>
            </w:tcBorders>
            <w:noWrap/>
            <w:vAlign w:val="center"/>
          </w:tcPr>
          <w:p w14:paraId="49608434" w14:textId="136417E9"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7F46B90C"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5F3E6CF2"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78E66165"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床面</w:t>
            </w:r>
            <w:r w:rsidRPr="009909A4">
              <w:rPr>
                <w:rFonts w:ascii="ＭＳ 明朝" w:hAnsi="ＭＳ 明朝" w:cs="ＭＳ Ｐゴシック"/>
                <w:color w:val="000000" w:themeColor="text1"/>
                <w:kern w:val="0"/>
                <w:sz w:val="22"/>
              </w:rPr>
              <w:t xml:space="preserve"> </w:t>
            </w:r>
          </w:p>
        </w:tc>
        <w:tc>
          <w:tcPr>
            <w:tcW w:w="3280" w:type="dxa"/>
            <w:tcBorders>
              <w:top w:val="nil"/>
              <w:left w:val="nil"/>
              <w:bottom w:val="single" w:sz="4" w:space="0" w:color="auto"/>
              <w:right w:val="single" w:sz="4" w:space="0" w:color="auto"/>
            </w:tcBorders>
            <w:noWrap/>
            <w:vAlign w:val="center"/>
            <w:hideMark/>
          </w:tcPr>
          <w:p w14:paraId="39334598"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破損あり／被害なし</w:t>
            </w:r>
          </w:p>
        </w:tc>
        <w:tc>
          <w:tcPr>
            <w:tcW w:w="2180" w:type="dxa"/>
            <w:tcBorders>
              <w:top w:val="nil"/>
              <w:left w:val="nil"/>
              <w:bottom w:val="single" w:sz="4" w:space="0" w:color="auto"/>
              <w:right w:val="single" w:sz="4" w:space="0" w:color="auto"/>
            </w:tcBorders>
            <w:noWrap/>
            <w:vAlign w:val="center"/>
          </w:tcPr>
          <w:p w14:paraId="7F01B341" w14:textId="01F5FC6C"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2B4E9D33"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57360C0D"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4F7930F4"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壁面</w:t>
            </w:r>
          </w:p>
        </w:tc>
        <w:tc>
          <w:tcPr>
            <w:tcW w:w="3280" w:type="dxa"/>
            <w:tcBorders>
              <w:top w:val="nil"/>
              <w:left w:val="nil"/>
              <w:bottom w:val="single" w:sz="4" w:space="0" w:color="auto"/>
              <w:right w:val="single" w:sz="4" w:space="0" w:color="auto"/>
            </w:tcBorders>
            <w:noWrap/>
            <w:vAlign w:val="center"/>
            <w:hideMark/>
          </w:tcPr>
          <w:p w14:paraId="7757DF7F"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破損あり／被害なし</w:t>
            </w:r>
          </w:p>
        </w:tc>
        <w:tc>
          <w:tcPr>
            <w:tcW w:w="2180" w:type="dxa"/>
            <w:tcBorders>
              <w:top w:val="nil"/>
              <w:left w:val="nil"/>
              <w:bottom w:val="single" w:sz="4" w:space="0" w:color="auto"/>
              <w:right w:val="single" w:sz="4" w:space="0" w:color="auto"/>
            </w:tcBorders>
            <w:noWrap/>
            <w:vAlign w:val="center"/>
          </w:tcPr>
          <w:p w14:paraId="012609B2" w14:textId="54E1663E" w:rsidR="00F74CF3" w:rsidRPr="009909A4" w:rsidRDefault="00F74CF3" w:rsidP="00F74CF3">
            <w:pPr>
              <w:widowControl/>
              <w:jc w:val="left"/>
              <w:rPr>
                <w:rFonts w:ascii="ＭＳ 明朝" w:hAnsi="ＭＳ 明朝" w:cs="ＭＳ Ｐゴシック"/>
                <w:color w:val="000000" w:themeColor="text1"/>
                <w:kern w:val="0"/>
                <w:sz w:val="22"/>
              </w:rPr>
            </w:pPr>
          </w:p>
        </w:tc>
      </w:tr>
      <w:tr w:rsidR="009909A4" w:rsidRPr="009909A4" w14:paraId="5C4622AC"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01F17577"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2733FD3C"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照明</w:t>
            </w:r>
          </w:p>
        </w:tc>
        <w:tc>
          <w:tcPr>
            <w:tcW w:w="3280" w:type="dxa"/>
            <w:tcBorders>
              <w:top w:val="nil"/>
              <w:left w:val="nil"/>
              <w:bottom w:val="single" w:sz="4" w:space="0" w:color="auto"/>
              <w:right w:val="single" w:sz="4" w:space="0" w:color="auto"/>
            </w:tcBorders>
            <w:noWrap/>
            <w:vAlign w:val="center"/>
            <w:hideMark/>
          </w:tcPr>
          <w:p w14:paraId="10869BF7"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破損・落下あり／被害なし</w:t>
            </w:r>
          </w:p>
        </w:tc>
        <w:tc>
          <w:tcPr>
            <w:tcW w:w="2180" w:type="dxa"/>
            <w:tcBorders>
              <w:top w:val="nil"/>
              <w:left w:val="nil"/>
              <w:bottom w:val="single" w:sz="4" w:space="0" w:color="auto"/>
              <w:right w:val="single" w:sz="4" w:space="0" w:color="auto"/>
            </w:tcBorders>
            <w:noWrap/>
            <w:vAlign w:val="center"/>
          </w:tcPr>
          <w:p w14:paraId="171A0533" w14:textId="661C3C67" w:rsidR="00F74CF3" w:rsidRPr="009909A4" w:rsidRDefault="00F74CF3" w:rsidP="00F74CF3">
            <w:pPr>
              <w:widowControl/>
              <w:jc w:val="left"/>
              <w:rPr>
                <w:rFonts w:ascii="ＭＳ 明朝" w:hAnsi="ＭＳ 明朝" w:cs="ＭＳ Ｐゴシック"/>
                <w:color w:val="000000" w:themeColor="text1"/>
                <w:kern w:val="0"/>
                <w:sz w:val="22"/>
              </w:rPr>
            </w:pPr>
          </w:p>
        </w:tc>
      </w:tr>
      <w:tr w:rsidR="00BF6B56" w:rsidRPr="009909A4" w14:paraId="48B36962" w14:textId="77777777" w:rsidTr="00A24C9A">
        <w:trPr>
          <w:cantSplit/>
          <w:trHeight w:val="20"/>
        </w:trPr>
        <w:tc>
          <w:tcPr>
            <w:tcW w:w="874" w:type="dxa"/>
            <w:vMerge/>
            <w:tcBorders>
              <w:top w:val="nil"/>
              <w:left w:val="single" w:sz="4" w:space="0" w:color="auto"/>
              <w:bottom w:val="single" w:sz="4" w:space="0" w:color="000000"/>
              <w:right w:val="single" w:sz="4" w:space="0" w:color="auto"/>
            </w:tcBorders>
            <w:vAlign w:val="center"/>
            <w:hideMark/>
          </w:tcPr>
          <w:p w14:paraId="09ACF7F7" w14:textId="77777777" w:rsidR="00F74CF3" w:rsidRPr="009909A4" w:rsidRDefault="00F74CF3" w:rsidP="00F74CF3">
            <w:pPr>
              <w:widowControl/>
              <w:jc w:val="left"/>
              <w:rPr>
                <w:rFonts w:ascii="ＭＳ 明朝" w:hAnsi="ＭＳ 明朝" w:cs="ＭＳ Ｐゴシック"/>
                <w:color w:val="000000" w:themeColor="text1"/>
                <w:kern w:val="0"/>
                <w:sz w:val="22"/>
              </w:rPr>
            </w:pPr>
          </w:p>
        </w:tc>
        <w:tc>
          <w:tcPr>
            <w:tcW w:w="1820" w:type="dxa"/>
            <w:tcBorders>
              <w:top w:val="nil"/>
              <w:left w:val="nil"/>
              <w:bottom w:val="single" w:sz="4" w:space="0" w:color="auto"/>
              <w:right w:val="single" w:sz="4" w:space="0" w:color="auto"/>
            </w:tcBorders>
            <w:noWrap/>
            <w:vAlign w:val="center"/>
            <w:hideMark/>
          </w:tcPr>
          <w:p w14:paraId="4BB187DC" w14:textId="77777777" w:rsidR="00F74CF3" w:rsidRPr="009909A4" w:rsidRDefault="00F74CF3" w:rsidP="00F74CF3">
            <w:pPr>
              <w:widowControl/>
              <w:jc w:val="lef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w:t>
            </w:r>
          </w:p>
        </w:tc>
        <w:tc>
          <w:tcPr>
            <w:tcW w:w="3280" w:type="dxa"/>
            <w:tcBorders>
              <w:top w:val="nil"/>
              <w:left w:val="nil"/>
              <w:bottom w:val="single" w:sz="4" w:space="0" w:color="auto"/>
              <w:right w:val="single" w:sz="4" w:space="0" w:color="auto"/>
            </w:tcBorders>
            <w:noWrap/>
            <w:vAlign w:val="center"/>
            <w:hideMark/>
          </w:tcPr>
          <w:p w14:paraId="74B5E78C" w14:textId="73D7A689" w:rsidR="00F74CF3" w:rsidRPr="009909A4" w:rsidRDefault="00F74CF3" w:rsidP="00F74CF3">
            <w:pPr>
              <w:widowControl/>
              <w:jc w:val="left"/>
              <w:rPr>
                <w:rFonts w:ascii="ＭＳ 明朝" w:hAnsi="ＭＳ 明朝" w:cs="ＭＳ Ｐゴシック"/>
                <w:color w:val="000000" w:themeColor="text1"/>
                <w:kern w:val="0"/>
                <w:sz w:val="22"/>
              </w:rPr>
            </w:pPr>
          </w:p>
        </w:tc>
        <w:tc>
          <w:tcPr>
            <w:tcW w:w="2180" w:type="dxa"/>
            <w:tcBorders>
              <w:top w:val="nil"/>
              <w:left w:val="nil"/>
              <w:bottom w:val="single" w:sz="4" w:space="0" w:color="auto"/>
              <w:right w:val="single" w:sz="4" w:space="0" w:color="auto"/>
            </w:tcBorders>
            <w:noWrap/>
            <w:vAlign w:val="center"/>
          </w:tcPr>
          <w:p w14:paraId="0180E3E5" w14:textId="64463121" w:rsidR="00F74CF3" w:rsidRPr="009909A4" w:rsidRDefault="00F74CF3" w:rsidP="00F74CF3">
            <w:pPr>
              <w:widowControl/>
              <w:jc w:val="left"/>
              <w:rPr>
                <w:rFonts w:ascii="ＭＳ 明朝" w:hAnsi="ＭＳ 明朝" w:cs="ＭＳ Ｐゴシック"/>
                <w:color w:val="000000" w:themeColor="text1"/>
                <w:kern w:val="0"/>
                <w:sz w:val="22"/>
              </w:rPr>
            </w:pPr>
          </w:p>
        </w:tc>
      </w:tr>
    </w:tbl>
    <w:p w14:paraId="242E0F68" w14:textId="77777777" w:rsidR="00F519B8" w:rsidRPr="009909A4" w:rsidRDefault="00F519B8" w:rsidP="00271F0D">
      <w:pPr>
        <w:ind w:firstLineChars="300" w:firstLine="668"/>
        <w:rPr>
          <w:rFonts w:ascii="ＭＳ 明朝" w:hAnsi="ＭＳ 明朝"/>
          <w:color w:val="000000" w:themeColor="text1"/>
          <w:sz w:val="22"/>
        </w:rPr>
      </w:pPr>
    </w:p>
    <w:p w14:paraId="2F8F9B44" w14:textId="09596AEE" w:rsidR="00E47B49" w:rsidRPr="009909A4" w:rsidRDefault="00E47B49"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w:t>
      </w:r>
      <w:r w:rsidR="000C29A7" w:rsidRPr="009909A4">
        <w:rPr>
          <w:rFonts w:ascii="ＭＳ 明朝" w:hAnsi="ＭＳ 明朝" w:hint="eastAsia"/>
          <w:color w:val="000000" w:themeColor="text1"/>
          <w:sz w:val="22"/>
        </w:rPr>
        <w:t xml:space="preserve">　</w:t>
      </w:r>
      <w:r w:rsidR="00F81857" w:rsidRPr="009909A4">
        <w:rPr>
          <w:rFonts w:ascii="ＭＳ 明朝" w:hAnsi="ＭＳ 明朝" w:hint="eastAsia"/>
          <w:color w:val="000000" w:themeColor="text1"/>
          <w:sz w:val="22"/>
        </w:rPr>
        <w:t>業者連絡先一覧の整備</w:t>
      </w:r>
    </w:p>
    <w:p w14:paraId="5D7FE31D" w14:textId="77777777" w:rsidR="00E47B49" w:rsidRPr="009909A4" w:rsidRDefault="0043714B" w:rsidP="00E47B49">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建物・設備の保守管理業者、給食関係の業者など業務委託先や取引先の連</w:t>
      </w:r>
    </w:p>
    <w:p w14:paraId="708B34E3" w14:textId="77777777" w:rsidR="00E47B49" w:rsidRPr="009909A4" w:rsidRDefault="0043714B" w:rsidP="00E47B49">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絡先をリスト化</w:t>
      </w:r>
      <w:r w:rsidR="00002296" w:rsidRPr="009909A4">
        <w:rPr>
          <w:rFonts w:ascii="ＭＳ 明朝" w:hAnsi="ＭＳ 明朝" w:hint="eastAsia"/>
          <w:color w:val="000000" w:themeColor="text1"/>
          <w:sz w:val="22"/>
        </w:rPr>
        <w:t>する</w:t>
      </w:r>
      <w:r w:rsidRPr="009909A4">
        <w:rPr>
          <w:rFonts w:ascii="ＭＳ 明朝" w:hAnsi="ＭＳ 明朝" w:hint="eastAsia"/>
          <w:color w:val="000000" w:themeColor="text1"/>
          <w:sz w:val="22"/>
        </w:rPr>
        <w:t>。</w:t>
      </w:r>
      <w:r w:rsidR="00E77B05" w:rsidRPr="009909A4">
        <w:rPr>
          <w:rFonts w:ascii="ＭＳ 明朝" w:hAnsi="ＭＳ 明朝" w:hint="eastAsia"/>
          <w:color w:val="000000" w:themeColor="text1"/>
          <w:sz w:val="22"/>
        </w:rPr>
        <w:t>破損箇所の確認後</w:t>
      </w:r>
      <w:r w:rsidR="00BA2FCB" w:rsidRPr="009909A4">
        <w:rPr>
          <w:rFonts w:ascii="ＭＳ 明朝" w:hAnsi="ＭＳ 明朝" w:hint="eastAsia"/>
          <w:color w:val="000000" w:themeColor="text1"/>
          <w:sz w:val="22"/>
        </w:rPr>
        <w:t>は</w:t>
      </w:r>
      <w:r w:rsidRPr="009909A4">
        <w:rPr>
          <w:rFonts w:ascii="ＭＳ 明朝" w:hAnsi="ＭＳ 明朝" w:hint="eastAsia"/>
          <w:color w:val="000000" w:themeColor="text1"/>
          <w:sz w:val="22"/>
        </w:rPr>
        <w:t>建物の保守管理業者</w:t>
      </w:r>
      <w:r w:rsidR="00E77B05"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へ、後日連</w:t>
      </w:r>
    </w:p>
    <w:p w14:paraId="6702A7F5" w14:textId="4667F118" w:rsidR="00E47B49" w:rsidRPr="009909A4" w:rsidRDefault="0043714B"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絡をとり、修繕に向けた協議を行</w:t>
      </w:r>
      <w:r w:rsidR="00002296" w:rsidRPr="009909A4">
        <w:rPr>
          <w:rFonts w:ascii="ＭＳ 明朝" w:hAnsi="ＭＳ 明朝" w:hint="eastAsia"/>
          <w:color w:val="000000" w:themeColor="text1"/>
          <w:sz w:val="22"/>
        </w:rPr>
        <w:t>う</w:t>
      </w:r>
      <w:r w:rsidRPr="009909A4">
        <w:rPr>
          <w:rFonts w:ascii="ＭＳ 明朝" w:hAnsi="ＭＳ 明朝" w:hint="eastAsia"/>
          <w:color w:val="000000" w:themeColor="text1"/>
          <w:sz w:val="22"/>
        </w:rPr>
        <w:t>。</w:t>
      </w:r>
    </w:p>
    <w:p w14:paraId="21B41153" w14:textId="36C44946" w:rsidR="00E47B49" w:rsidRPr="009909A4" w:rsidRDefault="00A66EC1" w:rsidP="001B57D1">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医療機関やガソリンスタンド等は平時から災害時における対応方法を取り決めておくことが望ましい。</w:t>
      </w:r>
    </w:p>
    <w:p w14:paraId="674CA641" w14:textId="77777777" w:rsidR="00E47B49" w:rsidRPr="009909A4" w:rsidRDefault="0008251F" w:rsidP="00E47B49">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また、</w:t>
      </w:r>
      <w:r w:rsidR="00A66EC1" w:rsidRPr="009909A4">
        <w:rPr>
          <w:rFonts w:ascii="ＭＳ 明朝" w:hAnsi="ＭＳ 明朝" w:hint="eastAsia"/>
          <w:color w:val="000000" w:themeColor="text1"/>
          <w:sz w:val="22"/>
        </w:rPr>
        <w:t>各種協力業者</w:t>
      </w:r>
      <w:r w:rsidRPr="009909A4">
        <w:rPr>
          <w:rFonts w:ascii="ＭＳ 明朝" w:hAnsi="ＭＳ 明朝" w:hint="eastAsia"/>
          <w:color w:val="000000" w:themeColor="text1"/>
          <w:sz w:val="22"/>
        </w:rPr>
        <w:t>についても</w:t>
      </w:r>
      <w:r w:rsidR="00A66EC1" w:rsidRPr="009909A4">
        <w:rPr>
          <w:rFonts w:ascii="ＭＳ 明朝" w:hAnsi="ＭＳ 明朝" w:hint="eastAsia"/>
          <w:color w:val="000000" w:themeColor="text1"/>
          <w:sz w:val="22"/>
        </w:rPr>
        <w:t>連絡先を一覧化し、非常時の連絡先を確認</w:t>
      </w:r>
    </w:p>
    <w:p w14:paraId="530D3E1A" w14:textId="77777777" w:rsidR="00E47B49" w:rsidRPr="009909A4" w:rsidRDefault="00A66EC1" w:rsidP="00E47B49">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しておくなど、早期の業務再開のため、円滑に復旧作業を依頼できるよう準</w:t>
      </w:r>
    </w:p>
    <w:p w14:paraId="0010AEDC" w14:textId="5D52F852" w:rsidR="0008251F" w:rsidRPr="009909A4" w:rsidRDefault="00A66EC1"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備して</w:t>
      </w:r>
      <w:r w:rsidR="00002296" w:rsidRPr="009909A4">
        <w:rPr>
          <w:rFonts w:ascii="ＭＳ 明朝" w:hAnsi="ＭＳ 明朝" w:hint="eastAsia"/>
          <w:color w:val="000000" w:themeColor="text1"/>
          <w:sz w:val="22"/>
        </w:rPr>
        <w:t>おく</w:t>
      </w:r>
      <w:r w:rsidRPr="009909A4">
        <w:rPr>
          <w:rFonts w:ascii="ＭＳ 明朝" w:hAnsi="ＭＳ 明朝" w:hint="eastAsia"/>
          <w:color w:val="000000" w:themeColor="text1"/>
          <w:sz w:val="22"/>
        </w:rPr>
        <w:t>。</w:t>
      </w:r>
    </w:p>
    <w:p w14:paraId="572C075A" w14:textId="77777777" w:rsidR="00F81857" w:rsidRPr="009909A4" w:rsidRDefault="00F81857" w:rsidP="00271F0D">
      <w:pPr>
        <w:ind w:firstLineChars="300" w:firstLine="668"/>
        <w:rPr>
          <w:rFonts w:ascii="ＭＳ 明朝" w:hAnsi="ＭＳ 明朝"/>
          <w:color w:val="000000" w:themeColor="text1"/>
          <w:sz w:val="22"/>
        </w:rPr>
      </w:pPr>
    </w:p>
    <w:p w14:paraId="579A8EF4" w14:textId="233BD9B9" w:rsidR="004E7643" w:rsidRPr="009909A4" w:rsidRDefault="00E47B49" w:rsidP="001B57D1">
      <w:pPr>
        <w:pStyle w:val="aa"/>
        <w:ind w:leftChars="0" w:left="0"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③　</w:t>
      </w:r>
      <w:r w:rsidR="004E7643" w:rsidRPr="009909A4">
        <w:rPr>
          <w:rFonts w:ascii="ＭＳ 明朝" w:hAnsi="ＭＳ 明朝" w:hint="eastAsia"/>
          <w:color w:val="000000" w:themeColor="text1"/>
          <w:sz w:val="22"/>
        </w:rPr>
        <w:t>情報発信</w:t>
      </w:r>
    </w:p>
    <w:p w14:paraId="128C02FC" w14:textId="77777777" w:rsidR="00E47B49" w:rsidRPr="009909A4" w:rsidRDefault="004E7643" w:rsidP="00E47B49">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関係機関、地域、マスコミ等への説明・公表・取材対応を</w:t>
      </w:r>
      <w:r w:rsidR="00425C30" w:rsidRPr="009909A4">
        <w:rPr>
          <w:rFonts w:ascii="ＭＳ 明朝" w:hAnsi="ＭＳ 明朝" w:hint="eastAsia"/>
          <w:color w:val="000000" w:themeColor="text1"/>
          <w:sz w:val="22"/>
        </w:rPr>
        <w:t>行う</w:t>
      </w:r>
      <w:r w:rsidRPr="009909A4">
        <w:rPr>
          <w:rFonts w:ascii="ＭＳ 明朝" w:hAnsi="ＭＳ 明朝" w:hint="eastAsia"/>
          <w:color w:val="000000" w:themeColor="text1"/>
          <w:sz w:val="22"/>
        </w:rPr>
        <w:t>。公表のタイ</w:t>
      </w:r>
    </w:p>
    <w:p w14:paraId="013F7A5D" w14:textId="77777777" w:rsidR="00E47B49" w:rsidRPr="009909A4" w:rsidRDefault="004E7643" w:rsidP="00E47B49">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ミング、範囲、内容、方法についてあらかじめ方針を定めてお</w:t>
      </w:r>
      <w:r w:rsidR="00425C30" w:rsidRPr="009909A4">
        <w:rPr>
          <w:rFonts w:ascii="ＭＳ 明朝" w:hAnsi="ＭＳ 明朝" w:hint="eastAsia"/>
          <w:color w:val="000000" w:themeColor="text1"/>
          <w:sz w:val="22"/>
        </w:rPr>
        <w:t>く</w:t>
      </w:r>
      <w:r w:rsidRPr="009909A4">
        <w:rPr>
          <w:rFonts w:ascii="ＭＳ 明朝" w:hAnsi="ＭＳ 明朝" w:hint="eastAsia"/>
          <w:color w:val="000000" w:themeColor="text1"/>
          <w:sz w:val="22"/>
        </w:rPr>
        <w:t>。風評被害を</w:t>
      </w:r>
    </w:p>
    <w:p w14:paraId="6B679085" w14:textId="588BAB82" w:rsidR="004E7643" w:rsidRPr="009909A4" w:rsidRDefault="004E7643"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招く恐れもあるため、丁寧な対応や説明が必要とな</w:t>
      </w:r>
      <w:r w:rsidR="00425C30" w:rsidRPr="009909A4">
        <w:rPr>
          <w:rFonts w:ascii="ＭＳ 明朝" w:hAnsi="ＭＳ 明朝" w:hint="eastAsia"/>
          <w:color w:val="000000" w:themeColor="text1"/>
          <w:sz w:val="22"/>
        </w:rPr>
        <w:t>る</w:t>
      </w:r>
      <w:r w:rsidRPr="009909A4">
        <w:rPr>
          <w:rFonts w:ascii="ＭＳ 明朝" w:hAnsi="ＭＳ 明朝" w:hint="eastAsia"/>
          <w:color w:val="000000" w:themeColor="text1"/>
          <w:sz w:val="22"/>
        </w:rPr>
        <w:t>。</w:t>
      </w:r>
    </w:p>
    <w:p w14:paraId="48B00A12" w14:textId="41945A64" w:rsidR="003A128B" w:rsidRPr="009909A4" w:rsidRDefault="003A128B" w:rsidP="00003C25">
      <w:pPr>
        <w:rPr>
          <w:rFonts w:ascii="ＭＳ 明朝" w:hAnsi="ＭＳ 明朝"/>
          <w:color w:val="000000" w:themeColor="text1"/>
          <w:sz w:val="22"/>
        </w:rPr>
      </w:pPr>
    </w:p>
    <w:p w14:paraId="49A44FE7" w14:textId="07A69C45" w:rsidR="00DB421F" w:rsidRPr="009909A4" w:rsidRDefault="00DF06E2" w:rsidP="00C80946">
      <w:pPr>
        <w:pStyle w:val="50"/>
        <w:rPr>
          <w:color w:val="000000" w:themeColor="text1"/>
        </w:rPr>
      </w:pPr>
      <w:r w:rsidRPr="009909A4">
        <w:rPr>
          <w:rFonts w:hint="eastAsia"/>
          <w:color w:val="000000" w:themeColor="text1"/>
        </w:rPr>
        <w:t>サービス固有事項</w:t>
      </w:r>
    </w:p>
    <w:p w14:paraId="1AC14102" w14:textId="337421AE" w:rsidR="00D70C9F" w:rsidRPr="009909A4" w:rsidRDefault="00D70C9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①　</w:t>
      </w:r>
      <w:r w:rsidR="005109AC" w:rsidRPr="009909A4">
        <w:rPr>
          <w:rFonts w:ascii="ＭＳ 明朝" w:hAnsi="ＭＳ 明朝" w:hint="eastAsia"/>
          <w:color w:val="000000" w:themeColor="text1"/>
          <w:sz w:val="22"/>
        </w:rPr>
        <w:t>通所サービスにおける</w:t>
      </w:r>
      <w:r w:rsidR="005109AC" w:rsidRPr="009909A4">
        <w:rPr>
          <w:rFonts w:ascii="ＭＳ 明朝" w:hAnsi="ＭＳ 明朝"/>
          <w:color w:val="000000" w:themeColor="text1"/>
          <w:sz w:val="22"/>
        </w:rPr>
        <w:t>BCP策定について</w:t>
      </w:r>
    </w:p>
    <w:p w14:paraId="413DBE7B" w14:textId="77777777" w:rsidR="00E96307" w:rsidRPr="009909A4" w:rsidRDefault="00E96307"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【平時からの対応】</w:t>
      </w:r>
    </w:p>
    <w:p w14:paraId="7921D4B8" w14:textId="77777777" w:rsidR="00331F75" w:rsidRPr="009909A4" w:rsidRDefault="00331F75" w:rsidP="00331F75">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w:t>
      </w:r>
      <w:r w:rsidR="00E96307" w:rsidRPr="009909A4">
        <w:rPr>
          <w:rFonts w:ascii="ＭＳ 明朝" w:hAnsi="ＭＳ 明朝" w:hint="eastAsia"/>
          <w:color w:val="000000" w:themeColor="text1"/>
          <w:sz w:val="22"/>
        </w:rPr>
        <w:t>サービス提供中に被災した場合に備え、緊急連絡先の把握にあたっては、</w:t>
      </w:r>
    </w:p>
    <w:p w14:paraId="6D268958" w14:textId="77777777" w:rsidR="00331F75" w:rsidRPr="009909A4" w:rsidRDefault="00E96307" w:rsidP="00331F75">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複数の連絡先や連絡手段（固定電話、携帯電話、メール等）を把握しておく</w:t>
      </w:r>
    </w:p>
    <w:p w14:paraId="2A89A0E1" w14:textId="6E541128" w:rsidR="00E96307" w:rsidRPr="009909A4" w:rsidRDefault="00E96307"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ことが望ましい。</w:t>
      </w:r>
    </w:p>
    <w:p w14:paraId="1DD8532F" w14:textId="77777777" w:rsidR="00331F75" w:rsidRPr="009909A4" w:rsidRDefault="00331F75" w:rsidP="00331F75">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lastRenderedPageBreak/>
        <w:t>・</w:t>
      </w:r>
      <w:r w:rsidR="00E96307" w:rsidRPr="009909A4">
        <w:rPr>
          <w:rFonts w:ascii="ＭＳ 明朝" w:hAnsi="ＭＳ 明朝" w:hint="eastAsia"/>
          <w:color w:val="000000" w:themeColor="text1"/>
          <w:sz w:val="22"/>
        </w:rPr>
        <w:t>居宅介護支援事業所と連携し、利用者への安否確認の方法等をあらかじめ</w:t>
      </w:r>
    </w:p>
    <w:p w14:paraId="44BA6CEE" w14:textId="4A1C5923" w:rsidR="00331F75" w:rsidRPr="009909A4" w:rsidRDefault="00E96307"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整理しておく。</w:t>
      </w:r>
    </w:p>
    <w:p w14:paraId="684EF77C" w14:textId="3C945FC5" w:rsidR="003B30E2" w:rsidRPr="009909A4" w:rsidRDefault="00331F75" w:rsidP="003B30E2">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w:t>
      </w:r>
      <w:r w:rsidR="00E96307" w:rsidRPr="009909A4">
        <w:rPr>
          <w:rFonts w:ascii="ＭＳ 明朝" w:hAnsi="ＭＳ 明朝" w:hint="eastAsia"/>
          <w:color w:val="000000" w:themeColor="text1"/>
          <w:sz w:val="22"/>
        </w:rPr>
        <w:t>平時から地域の避難方法や避難所に関する情報に留意し、地域の関係機関</w:t>
      </w:r>
    </w:p>
    <w:p w14:paraId="1C291C68" w14:textId="2F5844AA" w:rsidR="00331F75" w:rsidRPr="009909A4" w:rsidRDefault="00E96307"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（行政、自治会、職能・事業所団体等）と良好な関係を作るよう工夫する</w:t>
      </w:r>
    </w:p>
    <w:p w14:paraId="7E1085C6" w14:textId="06F911B6" w:rsidR="001F3DE7" w:rsidRPr="009909A4" w:rsidRDefault="00E96307"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ことも望まれる。</w:t>
      </w:r>
    </w:p>
    <w:p w14:paraId="07216BDD" w14:textId="77777777" w:rsidR="001117FC" w:rsidRPr="009909A4" w:rsidRDefault="001117FC" w:rsidP="001B57D1">
      <w:pPr>
        <w:ind w:firstLineChars="300" w:firstLine="668"/>
        <w:rPr>
          <w:rFonts w:ascii="ＭＳ 明朝" w:hAnsi="ＭＳ 明朝"/>
          <w:color w:val="000000" w:themeColor="text1"/>
          <w:sz w:val="22"/>
        </w:rPr>
      </w:pPr>
      <w:r w:rsidRPr="009909A4">
        <w:rPr>
          <w:rFonts w:ascii="ＭＳ 明朝" w:hAnsi="ＭＳ 明朝"/>
          <w:color w:val="000000" w:themeColor="text1"/>
          <w:sz w:val="22"/>
        </w:rPr>
        <w:t>【災害が予想される場合の対応】</w:t>
      </w:r>
    </w:p>
    <w:p w14:paraId="4BBF79B7" w14:textId="77777777" w:rsidR="00331F75" w:rsidRPr="009909A4" w:rsidRDefault="00331F75" w:rsidP="00331F75">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w:t>
      </w:r>
      <w:r w:rsidR="001117FC" w:rsidRPr="009909A4">
        <w:rPr>
          <w:rFonts w:ascii="ＭＳ 明朝" w:hAnsi="ＭＳ 明朝" w:hint="eastAsia"/>
          <w:color w:val="000000" w:themeColor="text1"/>
          <w:sz w:val="22"/>
        </w:rPr>
        <w:t>台風などで甚大な被害が予想される場合などにおいては、サービスの休止・</w:t>
      </w:r>
    </w:p>
    <w:p w14:paraId="204CD17F" w14:textId="77777777" w:rsidR="00331F75" w:rsidRPr="009909A4" w:rsidRDefault="001117FC" w:rsidP="00331F75">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縮小を余儀なくされることを想定し、あらかじめその基準を定めておくと</w:t>
      </w:r>
    </w:p>
    <w:p w14:paraId="304077D6" w14:textId="77777777" w:rsidR="00331F75" w:rsidRPr="009909A4" w:rsidRDefault="001117FC" w:rsidP="00331F75">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ともに、居宅介護支援事業所にも情報共有の上、利用者やその家族にも説</w:t>
      </w:r>
    </w:p>
    <w:p w14:paraId="4D895EDF" w14:textId="386FB35B" w:rsidR="001F3DE7" w:rsidRPr="009909A4" w:rsidRDefault="001117FC"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明する。その上で、必要に応じ、サービスの前倒し等も検討する。</w:t>
      </w:r>
    </w:p>
    <w:p w14:paraId="6DB1FF06" w14:textId="60916A36" w:rsidR="00E9656D" w:rsidRPr="009909A4" w:rsidRDefault="00E9656D"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【災害発生時の対応】</w:t>
      </w:r>
    </w:p>
    <w:p w14:paraId="50AADCF2" w14:textId="77777777" w:rsidR="00331F75" w:rsidRPr="009909A4" w:rsidRDefault="00331F75" w:rsidP="00331F75">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w:t>
      </w:r>
      <w:r w:rsidR="00E9656D" w:rsidRPr="009909A4">
        <w:rPr>
          <w:rFonts w:ascii="ＭＳ 明朝" w:hAnsi="ＭＳ 明朝" w:hint="eastAsia"/>
          <w:color w:val="000000" w:themeColor="text1"/>
          <w:sz w:val="22"/>
        </w:rPr>
        <w:t>サービス提供を長期間休止する場合は、居宅介護支援事業所と連携し、必</w:t>
      </w:r>
    </w:p>
    <w:p w14:paraId="24EA5B33" w14:textId="27CBCE02" w:rsidR="001F3DE7" w:rsidRPr="009909A4" w:rsidRDefault="00E9656D"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要に応じて他事業所の訪問サービス等への変更を検討する。</w:t>
      </w:r>
    </w:p>
    <w:p w14:paraId="1DA226A2" w14:textId="77777777" w:rsidR="00331F75" w:rsidRPr="009909A4" w:rsidRDefault="00331F75" w:rsidP="00331F75">
      <w:pPr>
        <w:pStyle w:val="aa"/>
        <w:ind w:leftChars="0" w:left="851"/>
        <w:rPr>
          <w:rFonts w:ascii="ＭＳ 明朝" w:hAnsi="ＭＳ 明朝"/>
          <w:color w:val="000000" w:themeColor="text1"/>
          <w:sz w:val="22"/>
        </w:rPr>
      </w:pPr>
      <w:r w:rsidRPr="009909A4">
        <w:rPr>
          <w:rFonts w:ascii="ＭＳ 明朝" w:hAnsi="ＭＳ 明朝" w:hint="eastAsia"/>
          <w:color w:val="000000" w:themeColor="text1"/>
          <w:sz w:val="22"/>
        </w:rPr>
        <w:t>・</w:t>
      </w:r>
      <w:r w:rsidR="00E9656D" w:rsidRPr="009909A4">
        <w:rPr>
          <w:rFonts w:ascii="ＭＳ 明朝" w:hAnsi="ＭＳ 明朝" w:hint="eastAsia"/>
          <w:color w:val="000000" w:themeColor="text1"/>
          <w:sz w:val="22"/>
        </w:rPr>
        <w:t>利用中に被災した場合は、利用者の安否確認後、あらかじめ把握している緊</w:t>
      </w:r>
    </w:p>
    <w:p w14:paraId="2C913C2B" w14:textId="77777777" w:rsidR="00331F75" w:rsidRPr="009909A4" w:rsidRDefault="00E9656D" w:rsidP="00331F75">
      <w:pPr>
        <w:pStyle w:val="aa"/>
        <w:ind w:leftChars="0" w:left="85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急連絡先を活用し、利用者家族への安否状況の連絡を行う。利用者の安全確</w:t>
      </w:r>
    </w:p>
    <w:p w14:paraId="5AB3D922" w14:textId="77777777" w:rsidR="00331F75" w:rsidRPr="009909A4" w:rsidRDefault="00E9656D" w:rsidP="00331F75">
      <w:pPr>
        <w:pStyle w:val="aa"/>
        <w:ind w:leftChars="0" w:left="85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保や家族への連絡状況を踏まえ、順次利用者の帰宅を支援する。その際、送</w:t>
      </w:r>
    </w:p>
    <w:p w14:paraId="3727B297" w14:textId="77777777" w:rsidR="00331F75" w:rsidRPr="009909A4" w:rsidRDefault="00E9656D" w:rsidP="00331F75">
      <w:pPr>
        <w:pStyle w:val="aa"/>
        <w:ind w:leftChars="0" w:left="85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迎車の利用が困難な場合も考慮して、手段を検討する。帰宅にあたって、可</w:t>
      </w:r>
    </w:p>
    <w:p w14:paraId="3401B1A2" w14:textId="77777777" w:rsidR="00331F75" w:rsidRPr="009909A4" w:rsidRDefault="00E9656D" w:rsidP="00331F75">
      <w:pPr>
        <w:pStyle w:val="aa"/>
        <w:ind w:leftChars="0" w:left="85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能であれば利用者家族の協力も得る。関係機関とも連携しながら事業所で</w:t>
      </w:r>
    </w:p>
    <w:p w14:paraId="03300ADD" w14:textId="5B4CFFE4" w:rsidR="001F3DE7" w:rsidRPr="009909A4" w:rsidRDefault="00E9656D" w:rsidP="001B57D1">
      <w:pPr>
        <w:pStyle w:val="aa"/>
        <w:ind w:leftChars="0" w:left="85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の宿泊や近くの避難所への移送等で対応する。</w:t>
      </w:r>
    </w:p>
    <w:p w14:paraId="47B755D9" w14:textId="088FD91E" w:rsidR="001117FC" w:rsidRPr="009909A4" w:rsidRDefault="001117FC" w:rsidP="00E9656D">
      <w:pPr>
        <w:ind w:leftChars="300" w:left="638" w:firstLineChars="100" w:firstLine="223"/>
        <w:rPr>
          <w:rFonts w:ascii="ＭＳ 明朝" w:hAnsi="ＭＳ 明朝"/>
          <w:color w:val="000000" w:themeColor="text1"/>
          <w:sz w:val="22"/>
        </w:rPr>
      </w:pPr>
    </w:p>
    <w:p w14:paraId="4015A033" w14:textId="4C8FFFE8" w:rsidR="005109AC" w:rsidRPr="009909A4" w:rsidDel="00F404AB" w:rsidRDefault="005109AC"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　訪問サービスにおける</w:t>
      </w:r>
      <w:r w:rsidRPr="009909A4">
        <w:rPr>
          <w:rFonts w:ascii="ＭＳ 明朝" w:hAnsi="ＭＳ 明朝"/>
          <w:color w:val="000000" w:themeColor="text1"/>
          <w:sz w:val="22"/>
        </w:rPr>
        <w:t>BCP策定について</w:t>
      </w:r>
    </w:p>
    <w:p w14:paraId="2669D3DC" w14:textId="77777777" w:rsidR="00076253" w:rsidRPr="009909A4" w:rsidRDefault="00076253"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【平時からの対応】</w:t>
      </w:r>
    </w:p>
    <w:p w14:paraId="0C3B75AC" w14:textId="21995247" w:rsidR="00180A79" w:rsidRPr="009909A4" w:rsidRDefault="007819EE"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通所サービスにおける</w:t>
      </w:r>
      <w:r w:rsidR="002008F4" w:rsidRPr="009909A4">
        <w:rPr>
          <w:rFonts w:ascii="ＭＳ 明朝" w:hAnsi="ＭＳ 明朝"/>
          <w:color w:val="000000" w:themeColor="text1"/>
          <w:sz w:val="22"/>
        </w:rPr>
        <w:t>BCP施策に加えて</w:t>
      </w:r>
      <w:r w:rsidR="00D97A31" w:rsidRPr="009909A4">
        <w:rPr>
          <w:rFonts w:ascii="ＭＳ 明朝" w:hAnsi="ＭＳ 明朝" w:hint="eastAsia"/>
          <w:color w:val="000000" w:themeColor="text1"/>
          <w:sz w:val="22"/>
        </w:rPr>
        <w:t>、</w:t>
      </w:r>
    </w:p>
    <w:p w14:paraId="490DF472" w14:textId="0D39A295" w:rsidR="00331F75" w:rsidRPr="009909A4" w:rsidRDefault="00331F75" w:rsidP="00331F75">
      <w:pPr>
        <w:pStyle w:val="aa"/>
        <w:ind w:leftChars="0" w:left="851"/>
        <w:rPr>
          <w:rFonts w:ascii="ＭＳ 明朝" w:hAnsi="ＭＳ 明朝"/>
          <w:color w:val="000000" w:themeColor="text1"/>
          <w:sz w:val="22"/>
        </w:rPr>
      </w:pPr>
      <w:r w:rsidRPr="009909A4">
        <w:rPr>
          <w:rFonts w:ascii="ＭＳ 明朝" w:hAnsi="ＭＳ 明朝" w:hint="eastAsia"/>
          <w:color w:val="000000" w:themeColor="text1"/>
          <w:sz w:val="22"/>
        </w:rPr>
        <w:t>・</w:t>
      </w:r>
      <w:r w:rsidR="00076253" w:rsidRPr="009909A4">
        <w:rPr>
          <w:rFonts w:ascii="ＭＳ 明朝" w:hAnsi="ＭＳ 明朝" w:hint="eastAsia"/>
          <w:color w:val="000000" w:themeColor="text1"/>
          <w:sz w:val="22"/>
        </w:rPr>
        <w:t>発災時に、職員は利用者宅を訪問中または移動中であることも想定し、対応</w:t>
      </w:r>
    </w:p>
    <w:p w14:paraId="736AB8BB" w14:textId="77777777" w:rsidR="00331F75" w:rsidRPr="009909A4" w:rsidRDefault="00076253" w:rsidP="00331F75">
      <w:pPr>
        <w:pStyle w:val="aa"/>
        <w:ind w:leftChars="0" w:left="85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中の利用者への支援手順や、移動中の場合における対応方法をあらかじめ</w:t>
      </w:r>
    </w:p>
    <w:p w14:paraId="6E60AE26" w14:textId="091E8897" w:rsidR="00076253" w:rsidRPr="009909A4" w:rsidRDefault="00076253" w:rsidP="001B57D1">
      <w:pPr>
        <w:pStyle w:val="aa"/>
        <w:ind w:leftChars="0" w:left="85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検討しておく。</w:t>
      </w:r>
    </w:p>
    <w:p w14:paraId="751051E0" w14:textId="309DECA3" w:rsidR="00076253" w:rsidRPr="009909A4" w:rsidRDefault="00331F75" w:rsidP="001B57D1">
      <w:pPr>
        <w:pStyle w:val="aa"/>
        <w:ind w:leftChars="0" w:left="851"/>
        <w:rPr>
          <w:rFonts w:ascii="ＭＳ 明朝" w:hAnsi="ＭＳ 明朝"/>
          <w:color w:val="000000" w:themeColor="text1"/>
          <w:sz w:val="22"/>
        </w:rPr>
      </w:pPr>
      <w:r w:rsidRPr="009909A4">
        <w:rPr>
          <w:rFonts w:ascii="ＭＳ 明朝" w:hAnsi="ＭＳ 明朝" w:hint="eastAsia"/>
          <w:color w:val="000000" w:themeColor="text1"/>
          <w:sz w:val="22"/>
        </w:rPr>
        <w:t>・</w:t>
      </w:r>
      <w:r w:rsidR="00076253" w:rsidRPr="009909A4">
        <w:rPr>
          <w:rFonts w:ascii="ＭＳ 明朝" w:hAnsi="ＭＳ 明朝" w:hint="eastAsia"/>
          <w:color w:val="000000" w:themeColor="text1"/>
          <w:sz w:val="22"/>
        </w:rPr>
        <w:t>避難先においてサービスを提供することも想定</w:t>
      </w:r>
      <w:r w:rsidR="002008F4" w:rsidRPr="009909A4">
        <w:rPr>
          <w:rFonts w:ascii="ＭＳ 明朝" w:hAnsi="ＭＳ 明朝" w:hint="eastAsia"/>
          <w:color w:val="000000" w:themeColor="text1"/>
          <w:sz w:val="22"/>
        </w:rPr>
        <w:t>する</w:t>
      </w:r>
      <w:r w:rsidR="00076253" w:rsidRPr="009909A4">
        <w:rPr>
          <w:rFonts w:ascii="ＭＳ 明朝" w:hAnsi="ＭＳ 明朝" w:hint="eastAsia"/>
          <w:color w:val="000000" w:themeColor="text1"/>
          <w:sz w:val="22"/>
        </w:rPr>
        <w:t>。</w:t>
      </w:r>
    </w:p>
    <w:p w14:paraId="378BB48A" w14:textId="3B0B5AFE" w:rsidR="00E908AC" w:rsidRPr="009909A4" w:rsidRDefault="00E908AC"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【災害が予想される場合の対応】</w:t>
      </w:r>
    </w:p>
    <w:p w14:paraId="7A62F2D1" w14:textId="2B3719CA" w:rsidR="00F21821" w:rsidRPr="009909A4" w:rsidRDefault="00F21821"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通所サービスにおける</w:t>
      </w:r>
      <w:r w:rsidRPr="009909A4">
        <w:rPr>
          <w:rFonts w:ascii="ＭＳ 明朝" w:hAnsi="ＭＳ 明朝"/>
          <w:color w:val="000000" w:themeColor="text1"/>
          <w:sz w:val="22"/>
        </w:rPr>
        <w:t>BCP施策を参照</w:t>
      </w:r>
    </w:p>
    <w:p w14:paraId="3705073E" w14:textId="77777777" w:rsidR="00F21821" w:rsidRPr="009909A4" w:rsidRDefault="00F21821"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【災害発生時の対応】</w:t>
      </w:r>
    </w:p>
    <w:p w14:paraId="3A6CF6FA" w14:textId="77777777" w:rsidR="00331F75" w:rsidRPr="009909A4" w:rsidRDefault="00331F75" w:rsidP="00331F75">
      <w:pPr>
        <w:pStyle w:val="aa"/>
        <w:ind w:leftChars="0" w:left="851"/>
        <w:rPr>
          <w:rFonts w:ascii="ＭＳ 明朝" w:hAnsi="ＭＳ 明朝"/>
          <w:color w:val="000000" w:themeColor="text1"/>
          <w:sz w:val="22"/>
        </w:rPr>
      </w:pPr>
      <w:r w:rsidRPr="009909A4">
        <w:rPr>
          <w:rFonts w:ascii="ＭＳ 明朝" w:hAnsi="ＭＳ 明朝" w:hint="eastAsia"/>
          <w:color w:val="000000" w:themeColor="text1"/>
          <w:sz w:val="22"/>
        </w:rPr>
        <w:t>・</w:t>
      </w:r>
      <w:r w:rsidR="00EE282A" w:rsidRPr="009909A4">
        <w:rPr>
          <w:rFonts w:ascii="ＭＳ 明朝" w:hAnsi="ＭＳ 明朝" w:hint="eastAsia"/>
          <w:color w:val="000000" w:themeColor="text1"/>
          <w:sz w:val="22"/>
        </w:rPr>
        <w:t>サービス提供を長期間休止する場合は、居宅介護支援事業所と連携し、必要</w:t>
      </w:r>
    </w:p>
    <w:p w14:paraId="1F180C3D" w14:textId="52E87212" w:rsidR="00EE282A" w:rsidRPr="009909A4" w:rsidRDefault="00EE282A" w:rsidP="001B57D1">
      <w:pPr>
        <w:pStyle w:val="aa"/>
        <w:ind w:leftChars="0" w:left="85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に応じて他事業所の訪問サービス等への変更を検討する。</w:t>
      </w:r>
    </w:p>
    <w:p w14:paraId="2D543B7E" w14:textId="77777777" w:rsidR="00331F75" w:rsidRPr="009909A4" w:rsidRDefault="00331F75" w:rsidP="00331F75">
      <w:pPr>
        <w:pStyle w:val="aa"/>
        <w:ind w:leftChars="0" w:left="851"/>
        <w:rPr>
          <w:rFonts w:ascii="ＭＳ 明朝" w:hAnsi="ＭＳ 明朝"/>
          <w:color w:val="000000" w:themeColor="text1"/>
          <w:sz w:val="22"/>
        </w:rPr>
      </w:pPr>
      <w:r w:rsidRPr="009909A4">
        <w:rPr>
          <w:rFonts w:ascii="ＭＳ 明朝" w:hAnsi="ＭＳ 明朝" w:hint="eastAsia"/>
          <w:color w:val="000000" w:themeColor="text1"/>
          <w:sz w:val="22"/>
        </w:rPr>
        <w:t>・</w:t>
      </w:r>
      <w:r w:rsidR="00EE282A" w:rsidRPr="009909A4">
        <w:rPr>
          <w:rFonts w:ascii="ＭＳ 明朝" w:hAnsi="ＭＳ 明朝" w:hint="eastAsia"/>
          <w:color w:val="000000" w:themeColor="text1"/>
          <w:sz w:val="22"/>
        </w:rPr>
        <w:t>あらかじめ検討した対応方法に基づき、利用者への安否確認等や、利用者宅</w:t>
      </w:r>
    </w:p>
    <w:p w14:paraId="4127955A" w14:textId="274C187D" w:rsidR="00EE282A" w:rsidRPr="009909A4" w:rsidRDefault="00EE282A" w:rsidP="001B57D1">
      <w:pPr>
        <w:pStyle w:val="aa"/>
        <w:ind w:leftChars="0" w:left="85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を訪問中または移動中の場合の対応を行う。</w:t>
      </w:r>
    </w:p>
    <w:p w14:paraId="4032BCAF" w14:textId="77777777" w:rsidR="00331F75" w:rsidRPr="009909A4" w:rsidRDefault="00331F75" w:rsidP="00331F75">
      <w:pPr>
        <w:pStyle w:val="aa"/>
        <w:ind w:leftChars="0" w:left="851"/>
        <w:rPr>
          <w:rFonts w:ascii="ＭＳ 明朝" w:hAnsi="ＭＳ 明朝"/>
          <w:color w:val="000000" w:themeColor="text1"/>
          <w:sz w:val="22"/>
        </w:rPr>
      </w:pPr>
      <w:r w:rsidRPr="009909A4">
        <w:rPr>
          <w:rFonts w:ascii="ＭＳ 明朝" w:hAnsi="ＭＳ 明朝" w:hint="eastAsia"/>
          <w:color w:val="000000" w:themeColor="text1"/>
          <w:sz w:val="22"/>
        </w:rPr>
        <w:t>・</w:t>
      </w:r>
      <w:r w:rsidR="00EE282A" w:rsidRPr="009909A4">
        <w:rPr>
          <w:rFonts w:ascii="ＭＳ 明朝" w:hAnsi="ＭＳ 明朝" w:hint="eastAsia"/>
          <w:color w:val="000000" w:themeColor="text1"/>
          <w:sz w:val="22"/>
        </w:rPr>
        <w:t>居宅介護支援事業所や地域の関係機関と連携の上、可能な場合には、避難先</w:t>
      </w:r>
    </w:p>
    <w:p w14:paraId="323FA730" w14:textId="13550879" w:rsidR="00EE282A" w:rsidRPr="009909A4" w:rsidRDefault="00EE282A">
      <w:pPr>
        <w:pStyle w:val="aa"/>
        <w:ind w:leftChars="0" w:left="85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においてサービスを提供する。</w:t>
      </w:r>
    </w:p>
    <w:p w14:paraId="428EDBA8" w14:textId="67200FE3" w:rsidR="00EE4C51" w:rsidRPr="009909A4" w:rsidRDefault="00364E71" w:rsidP="00364E71">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p>
    <w:p w14:paraId="3113ACCD" w14:textId="624AE241" w:rsidR="00364E71" w:rsidRPr="009909A4" w:rsidRDefault="00364E71" w:rsidP="001B57D1">
      <w:pPr>
        <w:rPr>
          <w:rFonts w:ascii="ＭＳ 明朝" w:hAnsi="ＭＳ 明朝"/>
          <w:color w:val="000000" w:themeColor="text1"/>
          <w:sz w:val="22"/>
        </w:rPr>
      </w:pPr>
      <w:r w:rsidRPr="009909A4">
        <w:rPr>
          <w:rFonts w:ascii="ＭＳ 明朝" w:hAnsi="ＭＳ 明朝" w:hint="eastAsia"/>
          <w:color w:val="000000" w:themeColor="text1"/>
          <w:sz w:val="22"/>
        </w:rPr>
        <w:t xml:space="preserve">　　　③　居宅介護支援サービスにおける</w:t>
      </w:r>
      <w:r w:rsidRPr="009909A4">
        <w:rPr>
          <w:rFonts w:ascii="ＭＳ 明朝" w:hAnsi="ＭＳ 明朝"/>
          <w:color w:val="000000" w:themeColor="text1"/>
          <w:sz w:val="22"/>
        </w:rPr>
        <w:t>BCP策定について</w:t>
      </w:r>
    </w:p>
    <w:p w14:paraId="301ADF8B" w14:textId="4B337560" w:rsidR="00E908AC" w:rsidRPr="009909A4" w:rsidRDefault="00364E71" w:rsidP="005109AC">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【平時からの対応】</w:t>
      </w:r>
    </w:p>
    <w:p w14:paraId="11CE2145" w14:textId="1EC60316" w:rsidR="00364E71" w:rsidRPr="009909A4" w:rsidRDefault="00364E71" w:rsidP="0075388D">
      <w:pPr>
        <w:ind w:leftChars="300" w:left="638"/>
        <w:rPr>
          <w:rFonts w:ascii="ＭＳ 明朝" w:hAnsi="ＭＳ 明朝"/>
          <w:color w:val="000000" w:themeColor="text1"/>
          <w:sz w:val="22"/>
        </w:rPr>
      </w:pPr>
      <w:r w:rsidRPr="009909A4">
        <w:rPr>
          <w:rFonts w:ascii="ＭＳ 明朝" w:hAnsi="ＭＳ 明朝" w:hint="eastAsia"/>
          <w:color w:val="000000" w:themeColor="text1"/>
          <w:sz w:val="22"/>
        </w:rPr>
        <w:t xml:space="preserve">　・平時から地域の避難方法や避難所に関する情報に留意し、地域の関係機関</w:t>
      </w:r>
      <w:r w:rsidRPr="009909A4">
        <w:rPr>
          <w:rFonts w:ascii="ＭＳ 明朝" w:hAnsi="ＭＳ 明朝" w:hint="eastAsia"/>
          <w:color w:val="000000" w:themeColor="text1"/>
          <w:sz w:val="22"/>
        </w:rPr>
        <w:lastRenderedPageBreak/>
        <w:t>（行政、自治会、職能・事業所団体等）と良好な関係を構築する。</w:t>
      </w:r>
    </w:p>
    <w:p w14:paraId="41338FC6" w14:textId="00A84CB9" w:rsidR="00364E71" w:rsidRPr="009909A4" w:rsidRDefault="00364E71" w:rsidP="00364E71">
      <w:pPr>
        <w:rPr>
          <w:rFonts w:ascii="ＭＳ 明朝" w:hAnsi="ＭＳ 明朝"/>
          <w:color w:val="000000" w:themeColor="text1"/>
          <w:sz w:val="22"/>
        </w:rPr>
      </w:pPr>
      <w:r w:rsidRPr="009909A4">
        <w:rPr>
          <w:rFonts w:ascii="ＭＳ 明朝" w:hAnsi="ＭＳ 明朝" w:hint="eastAsia"/>
          <w:color w:val="000000" w:themeColor="text1"/>
          <w:sz w:val="22"/>
        </w:rPr>
        <w:t xml:space="preserve">　　　【災害が予想される場合の対応】</w:t>
      </w:r>
    </w:p>
    <w:p w14:paraId="52C32384" w14:textId="77777777" w:rsidR="00EE4C51" w:rsidRPr="009909A4" w:rsidRDefault="00364E71" w:rsidP="00EE4C51">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EE4C51"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自サービスについても、台風などで甚大な被害が予想される場合などにお</w:t>
      </w:r>
    </w:p>
    <w:p w14:paraId="1368A654" w14:textId="77777777" w:rsidR="00EE4C51" w:rsidRPr="009909A4" w:rsidRDefault="00364E71" w:rsidP="00EE4C5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いては、休止・縮小を余儀なくされることを想定し、その際の対応方法を</w:t>
      </w:r>
    </w:p>
    <w:p w14:paraId="43605D39" w14:textId="77777777" w:rsidR="00EE4C51" w:rsidRPr="009909A4" w:rsidRDefault="00364E71" w:rsidP="00EE4C5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定めておくとともに、他の居宅介護支援事業所、居宅サービス事業所、地</w:t>
      </w:r>
    </w:p>
    <w:p w14:paraId="52BBB2FD" w14:textId="03ADF36D" w:rsidR="00364E71" w:rsidRPr="009909A4" w:rsidRDefault="00364E71"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域の関係機関に共有の上、利用者やその家族にも説明する。</w:t>
      </w:r>
    </w:p>
    <w:p w14:paraId="46551026" w14:textId="41555542" w:rsidR="00364E71" w:rsidRPr="009909A4" w:rsidRDefault="00364E71" w:rsidP="00364E7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【災害発生時の対応】</w:t>
      </w:r>
    </w:p>
    <w:p w14:paraId="2ADE0C53" w14:textId="77777777" w:rsidR="00364E71" w:rsidRPr="009909A4" w:rsidRDefault="00364E71" w:rsidP="00364E71">
      <w:pPr>
        <w:rPr>
          <w:rFonts w:ascii="ＭＳ 明朝" w:hAnsi="ＭＳ 明朝"/>
          <w:color w:val="000000" w:themeColor="text1"/>
          <w:sz w:val="22"/>
        </w:rPr>
      </w:pPr>
      <w:r w:rsidRPr="009909A4">
        <w:rPr>
          <w:rFonts w:ascii="ＭＳ 明朝" w:hAnsi="ＭＳ 明朝" w:hint="eastAsia"/>
          <w:color w:val="000000" w:themeColor="text1"/>
          <w:sz w:val="22"/>
        </w:rPr>
        <w:t xml:space="preserve">　　　　・災害発生時で、事業が継続できる場合には、可能な範囲で、個別訪問等に</w:t>
      </w:r>
    </w:p>
    <w:p w14:paraId="13A29BC6" w14:textId="77777777" w:rsidR="00364E71" w:rsidRPr="009909A4" w:rsidRDefault="00364E71" w:rsidP="00364E7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よる早期の状態把握を通じ、居宅サービスの実施状況の把握を行い、被災</w:t>
      </w:r>
    </w:p>
    <w:p w14:paraId="726A15EA" w14:textId="77777777" w:rsidR="00364E71" w:rsidRPr="009909A4" w:rsidRDefault="00364E71" w:rsidP="00364E7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生活により状態の悪化が懸念される利用者に対して、必要な支援が提供さ</w:t>
      </w:r>
    </w:p>
    <w:p w14:paraId="0CD08E33" w14:textId="62DA793D" w:rsidR="00364E71" w:rsidRPr="009909A4" w:rsidRDefault="00364E71"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れるよう、居宅サービス事業所、地域の関係機関との連絡調整等を行う。</w:t>
      </w:r>
    </w:p>
    <w:p w14:paraId="1A639B99" w14:textId="77777777" w:rsidR="00364E71" w:rsidRPr="009909A4" w:rsidRDefault="00364E71" w:rsidP="00364E7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（例）通所・訪問サービスについて、利用者が利用している事業所が、サー</w:t>
      </w:r>
    </w:p>
    <w:p w14:paraId="1B140A39" w14:textId="77777777" w:rsidR="00364E71" w:rsidRPr="009909A4" w:rsidRDefault="00364E71" w:rsidP="00364E71">
      <w:pPr>
        <w:ind w:firstLineChars="700" w:firstLine="1558"/>
        <w:rPr>
          <w:rFonts w:ascii="ＭＳ 明朝" w:hAnsi="ＭＳ 明朝"/>
          <w:color w:val="000000" w:themeColor="text1"/>
          <w:sz w:val="22"/>
        </w:rPr>
      </w:pPr>
      <w:r w:rsidRPr="009909A4">
        <w:rPr>
          <w:rFonts w:ascii="ＭＳ 明朝" w:hAnsi="ＭＳ 明朝" w:hint="eastAsia"/>
          <w:color w:val="000000" w:themeColor="text1"/>
          <w:sz w:val="22"/>
        </w:rPr>
        <w:t>ビス提供を長期間休止する場合は、必要に応じて他事業所の通所サー</w:t>
      </w:r>
    </w:p>
    <w:p w14:paraId="7230215C" w14:textId="29F44551" w:rsidR="00364E71" w:rsidRPr="009909A4" w:rsidRDefault="00364E71" w:rsidP="001B57D1">
      <w:pPr>
        <w:ind w:firstLineChars="700" w:firstLine="1558"/>
        <w:rPr>
          <w:rFonts w:ascii="ＭＳ 明朝" w:hAnsi="ＭＳ 明朝"/>
          <w:color w:val="000000" w:themeColor="text1"/>
          <w:sz w:val="22"/>
        </w:rPr>
      </w:pPr>
      <w:r w:rsidRPr="009909A4">
        <w:rPr>
          <w:rFonts w:ascii="ＭＳ 明朝" w:hAnsi="ＭＳ 明朝" w:hint="eastAsia"/>
          <w:color w:val="000000" w:themeColor="text1"/>
          <w:sz w:val="22"/>
        </w:rPr>
        <w:t>ビスや、訪問サービス等への変更を検討する。</w:t>
      </w:r>
    </w:p>
    <w:p w14:paraId="05FECEFA" w14:textId="77777777" w:rsidR="00364E71" w:rsidRPr="009909A4" w:rsidRDefault="00364E71" w:rsidP="001B57D1">
      <w:pPr>
        <w:rPr>
          <w:rFonts w:ascii="ＭＳ 明朝" w:hAnsi="ＭＳ 明朝"/>
          <w:color w:val="000000" w:themeColor="text1"/>
          <w:sz w:val="22"/>
        </w:rPr>
      </w:pPr>
    </w:p>
    <w:p w14:paraId="2BCF2370" w14:textId="0FDAAA11" w:rsidR="003C414B" w:rsidRPr="009909A4" w:rsidRDefault="00075167" w:rsidP="001B57D1">
      <w:pPr>
        <w:spacing w:line="240" w:lineRule="exact"/>
        <w:ind w:leftChars="400" w:left="1660" w:hangingChars="400" w:hanging="810"/>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r w:rsidR="003C414B" w:rsidRPr="009909A4">
        <w:rPr>
          <w:rFonts w:ascii="ＭＳ 明朝" w:hAnsi="ＭＳ 明朝" w:hint="eastAsia"/>
          <w:color w:val="000000" w:themeColor="text1"/>
          <w:sz w:val="20"/>
          <w:szCs w:val="20"/>
        </w:rPr>
        <w:t>出典：</w:t>
      </w:r>
      <w:r w:rsidR="008F4729" w:rsidRPr="009909A4">
        <w:rPr>
          <w:rFonts w:ascii="ＭＳ 明朝" w:hAnsi="ＭＳ 明朝" w:hint="eastAsia"/>
          <w:color w:val="000000" w:themeColor="text1"/>
          <w:sz w:val="20"/>
          <w:szCs w:val="20"/>
        </w:rPr>
        <w:t>厚生労働省</w:t>
      </w:r>
      <w:r w:rsidR="00E908AC" w:rsidRPr="009909A4">
        <w:rPr>
          <w:rFonts w:ascii="ＭＳ 明朝" w:hAnsi="ＭＳ 明朝" w:hint="eastAsia"/>
          <w:color w:val="000000" w:themeColor="text1"/>
          <w:sz w:val="20"/>
          <w:szCs w:val="20"/>
        </w:rPr>
        <w:t>「</w:t>
      </w:r>
      <w:r w:rsidR="007C1585" w:rsidRPr="009909A4">
        <w:rPr>
          <w:rFonts w:ascii="ＭＳ 明朝" w:hAnsi="ＭＳ 明朝" w:hint="eastAsia"/>
          <w:color w:val="000000" w:themeColor="text1"/>
          <w:sz w:val="20"/>
          <w:szCs w:val="20"/>
        </w:rPr>
        <w:t>介護施設・事業所における自然災害発生時の業務継続ガイドライン</w:t>
      </w:r>
      <w:r w:rsidR="00E908AC" w:rsidRPr="009909A4">
        <w:rPr>
          <w:rFonts w:ascii="ＭＳ 明朝" w:hAnsi="ＭＳ 明朝" w:hint="eastAsia"/>
          <w:color w:val="000000" w:themeColor="text1"/>
          <w:sz w:val="20"/>
          <w:szCs w:val="20"/>
        </w:rPr>
        <w:t>」</w:t>
      </w:r>
      <w:r w:rsidR="008F4729" w:rsidRPr="009909A4">
        <w:rPr>
          <w:rFonts w:ascii="ＭＳ 明朝" w:hAnsi="ＭＳ 明朝" w:hint="eastAsia"/>
          <w:color w:val="000000" w:themeColor="text1"/>
          <w:sz w:val="20"/>
          <w:szCs w:val="20"/>
        </w:rPr>
        <w:t>（②</w:t>
      </w:r>
      <w:r w:rsidR="00EE4C51" w:rsidRPr="009909A4">
        <w:rPr>
          <w:rFonts w:ascii="ＭＳ 明朝" w:hAnsi="ＭＳ 明朝" w:hint="eastAsia"/>
          <w:color w:val="000000" w:themeColor="text1"/>
          <w:sz w:val="20"/>
          <w:szCs w:val="20"/>
        </w:rPr>
        <w:t>③</w:t>
      </w:r>
      <w:r w:rsidR="00A45FF6" w:rsidRPr="009909A4">
        <w:rPr>
          <w:rFonts w:ascii="ＭＳ 明朝" w:hAnsi="ＭＳ 明朝" w:hint="eastAsia"/>
          <w:color w:val="000000" w:themeColor="text1"/>
          <w:sz w:val="20"/>
          <w:szCs w:val="20"/>
        </w:rPr>
        <w:t>は同内容を</w:t>
      </w:r>
      <w:r w:rsidR="00183D92" w:rsidRPr="009909A4">
        <w:rPr>
          <w:rFonts w:ascii="ＭＳ 明朝" w:hAnsi="ＭＳ 明朝" w:hint="eastAsia"/>
          <w:color w:val="000000" w:themeColor="text1"/>
          <w:sz w:val="20"/>
          <w:szCs w:val="20"/>
        </w:rPr>
        <w:t>もとに</w:t>
      </w:r>
      <w:r w:rsidR="00A45FF6" w:rsidRPr="009909A4">
        <w:rPr>
          <w:rFonts w:ascii="ＭＳ 明朝" w:hAnsi="ＭＳ 明朝" w:hint="eastAsia"/>
          <w:color w:val="000000" w:themeColor="text1"/>
          <w:sz w:val="20"/>
          <w:szCs w:val="20"/>
        </w:rPr>
        <w:t>編集</w:t>
      </w:r>
      <w:r w:rsidR="008F4729" w:rsidRPr="009909A4">
        <w:rPr>
          <w:rFonts w:ascii="ＭＳ 明朝" w:hAnsi="ＭＳ 明朝" w:hint="eastAsia"/>
          <w:color w:val="000000" w:themeColor="text1"/>
          <w:sz w:val="20"/>
          <w:szCs w:val="20"/>
        </w:rPr>
        <w:t>）</w:t>
      </w:r>
      <w:r w:rsidRPr="009909A4">
        <w:rPr>
          <w:rFonts w:ascii="ＭＳ 明朝" w:hAnsi="ＭＳ 明朝" w:hint="eastAsia"/>
          <w:color w:val="000000" w:themeColor="text1"/>
          <w:sz w:val="20"/>
          <w:szCs w:val="20"/>
        </w:rPr>
        <w:t>）</w:t>
      </w:r>
    </w:p>
    <w:p w14:paraId="797795BB" w14:textId="77777777" w:rsidR="00886599" w:rsidRPr="009909A4" w:rsidRDefault="00886599">
      <w:pPr>
        <w:widowControl/>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3DD29488" w14:textId="3F299F00" w:rsidR="008E62EF" w:rsidRPr="009909A4" w:rsidRDefault="008E62EF" w:rsidP="00ED3E28">
      <w:pPr>
        <w:pStyle w:val="2"/>
        <w:rPr>
          <w:rFonts w:ascii="ＭＳ ゴシック" w:eastAsia="ＭＳ ゴシック" w:hAnsi="ＭＳ ゴシック"/>
          <w:color w:val="000000" w:themeColor="text1"/>
        </w:rPr>
      </w:pPr>
      <w:bookmarkStart w:id="132" w:name="_地震への対応"/>
      <w:bookmarkStart w:id="133" w:name="_Ref216709029"/>
      <w:bookmarkStart w:id="134" w:name="_Toc220600556"/>
      <w:bookmarkStart w:id="135" w:name="P57２地震への対応"/>
      <w:bookmarkEnd w:id="132"/>
      <w:r w:rsidRPr="009909A4">
        <w:rPr>
          <w:rFonts w:ascii="ＭＳ ゴシック" w:eastAsia="ＭＳ ゴシック" w:hAnsi="ＭＳ ゴシック" w:hint="eastAsia"/>
          <w:color w:val="000000" w:themeColor="text1"/>
        </w:rPr>
        <w:lastRenderedPageBreak/>
        <w:t>地震への対応</w:t>
      </w:r>
      <w:bookmarkEnd w:id="133"/>
      <w:bookmarkEnd w:id="134"/>
    </w:p>
    <w:bookmarkEnd w:id="135"/>
    <w:p w14:paraId="5298FF18" w14:textId="77777777" w:rsidR="008E62EF" w:rsidRPr="009909A4" w:rsidRDefault="008E62EF" w:rsidP="008E62EF">
      <w:pPr>
        <w:rPr>
          <w:rFonts w:ascii="ＭＳ 明朝" w:hAnsi="ＭＳ 明朝"/>
          <w:color w:val="000000" w:themeColor="text1"/>
        </w:rPr>
      </w:pPr>
    </w:p>
    <w:p w14:paraId="000D5B8C" w14:textId="52BB15BB" w:rsidR="008E62EF" w:rsidRPr="009909A4" w:rsidRDefault="008E62EF" w:rsidP="008E62EF">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石川県は、平成</w:t>
      </w:r>
      <w:r w:rsidR="005454F3" w:rsidRPr="009909A4">
        <w:rPr>
          <w:rFonts w:ascii="ＭＳ 明朝" w:hAnsi="ＭＳ 明朝" w:hint="eastAsia"/>
          <w:color w:val="000000" w:themeColor="text1"/>
          <w:sz w:val="22"/>
        </w:rPr>
        <w:t>１９</w:t>
      </w:r>
      <w:r w:rsidRPr="009909A4">
        <w:rPr>
          <w:rFonts w:ascii="ＭＳ 明朝" w:hAnsi="ＭＳ 明朝" w:hint="eastAsia"/>
          <w:color w:val="000000" w:themeColor="text1"/>
          <w:sz w:val="22"/>
        </w:rPr>
        <w:t>年及び令和６年の能登半島地震</w:t>
      </w:r>
      <w:r w:rsidR="002076E6" w:rsidRPr="009909A4">
        <w:rPr>
          <w:rFonts w:ascii="ＭＳ 明朝" w:hAnsi="ＭＳ 明朝" w:hint="eastAsia"/>
          <w:color w:val="000000" w:themeColor="text1"/>
          <w:sz w:val="22"/>
        </w:rPr>
        <w:t>等</w:t>
      </w:r>
      <w:r w:rsidRPr="009909A4">
        <w:rPr>
          <w:rFonts w:ascii="ＭＳ 明朝" w:hAnsi="ＭＳ 明朝" w:hint="eastAsia"/>
          <w:color w:val="000000" w:themeColor="text1"/>
          <w:sz w:val="22"/>
        </w:rPr>
        <w:t>過去に大きな地震が起こっています。そのため、日頃から大きな地震への対応を想定しておくことが求められます。</w:t>
      </w:r>
    </w:p>
    <w:p w14:paraId="2ABE66E3" w14:textId="77777777" w:rsidR="005037D0" w:rsidRPr="009909A4" w:rsidRDefault="005037D0" w:rsidP="008E62EF">
      <w:pPr>
        <w:ind w:firstLineChars="100" w:firstLine="223"/>
        <w:rPr>
          <w:rFonts w:ascii="ＭＳ 明朝" w:hAnsi="ＭＳ 明朝"/>
          <w:color w:val="000000" w:themeColor="text1"/>
          <w:sz w:val="22"/>
        </w:rPr>
      </w:pPr>
    </w:p>
    <w:tbl>
      <w:tblPr>
        <w:tblW w:w="85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04"/>
      </w:tblGrid>
      <w:tr w:rsidR="009909A4" w:rsidRPr="009909A4" w14:paraId="424578DF" w14:textId="77777777" w:rsidTr="00331F75">
        <w:tc>
          <w:tcPr>
            <w:tcW w:w="8504" w:type="dxa"/>
            <w:tcBorders>
              <w:top w:val="single" w:sz="4" w:space="0" w:color="auto"/>
              <w:bottom w:val="single" w:sz="4" w:space="0" w:color="auto"/>
            </w:tcBorders>
          </w:tcPr>
          <w:p w14:paraId="1B7DC043" w14:textId="77777777" w:rsidR="008E62EF" w:rsidRPr="009909A4" w:rsidRDefault="008E62EF" w:rsidP="00E52741">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5A4DB43B" w14:textId="77777777" w:rsidTr="001B57D1">
        <w:trPr>
          <w:trHeight w:val="377"/>
        </w:trPr>
        <w:tc>
          <w:tcPr>
            <w:tcW w:w="8504" w:type="dxa"/>
            <w:tcBorders>
              <w:top w:val="single" w:sz="4" w:space="0" w:color="auto"/>
            </w:tcBorders>
          </w:tcPr>
          <w:p w14:paraId="259182A5" w14:textId="097E95C5" w:rsidR="008E62EF" w:rsidRPr="009909A4" w:rsidRDefault="008E62EF" w:rsidP="001B57D1">
            <w:pPr>
              <w:jc w:val="left"/>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地震発生時の特徴</w:t>
            </w:r>
          </w:p>
        </w:tc>
      </w:tr>
      <w:tr w:rsidR="009909A4" w:rsidRPr="009909A4" w14:paraId="6A4F5D34" w14:textId="77777777" w:rsidTr="001B57D1">
        <w:trPr>
          <w:trHeight w:val="8785"/>
        </w:trPr>
        <w:tc>
          <w:tcPr>
            <w:tcW w:w="8504" w:type="dxa"/>
          </w:tcPr>
          <w:p w14:paraId="764E9B04" w14:textId="77777777" w:rsidR="00421388" w:rsidRPr="009909A4" w:rsidRDefault="004B36DB" w:rsidP="004B36DB">
            <w:pPr>
              <w:ind w:leftChars="100" w:left="881" w:hangingChars="300" w:hanging="668"/>
              <w:rPr>
                <w:rFonts w:ascii="ＭＳ 明朝" w:hAnsi="ＭＳ 明朝"/>
                <w:color w:val="000000" w:themeColor="text1"/>
                <w:sz w:val="22"/>
              </w:rPr>
            </w:pPr>
            <w:r w:rsidRPr="009909A4">
              <w:rPr>
                <w:rFonts w:ascii="ＭＳ 明朝" w:hAnsi="ＭＳ 明朝" w:hint="eastAsia"/>
                <w:color w:val="000000" w:themeColor="text1"/>
                <w:sz w:val="22"/>
              </w:rPr>
              <w:t>多くの場合</w:t>
            </w:r>
            <w:r w:rsidR="00421388" w:rsidRPr="009909A4">
              <w:rPr>
                <w:rFonts w:ascii="ＭＳ 明朝" w:hAnsi="ＭＳ 明朝" w:hint="eastAsia"/>
                <w:color w:val="000000" w:themeColor="text1"/>
                <w:sz w:val="22"/>
              </w:rPr>
              <w:t>、大地震は</w:t>
            </w:r>
            <w:r w:rsidR="00A4673B" w:rsidRPr="009909A4">
              <w:rPr>
                <w:rFonts w:ascii="ＭＳ 明朝" w:hAnsi="ＭＳ 明朝" w:hint="eastAsia"/>
                <w:color w:val="000000" w:themeColor="text1"/>
                <w:sz w:val="22"/>
              </w:rPr>
              <w:t>突然発生します。</w:t>
            </w:r>
            <w:r w:rsidR="00421388" w:rsidRPr="009909A4">
              <w:rPr>
                <w:rFonts w:ascii="ＭＳ 明朝" w:hAnsi="ＭＳ 明朝" w:hint="eastAsia"/>
                <w:color w:val="000000" w:themeColor="text1"/>
                <w:sz w:val="22"/>
              </w:rPr>
              <w:t>その震源近くでは、最初に発生した大地震</w:t>
            </w:r>
          </w:p>
          <w:p w14:paraId="2ACF77F2" w14:textId="0D872D5D" w:rsidR="00331F75" w:rsidRPr="009909A4" w:rsidRDefault="00421388" w:rsidP="003630F2">
            <w:pPr>
              <w:ind w:leftChars="24" w:left="51"/>
              <w:rPr>
                <w:rFonts w:ascii="ＭＳ 明朝" w:hAnsi="ＭＳ 明朝"/>
                <w:color w:val="000000" w:themeColor="text1"/>
                <w:sz w:val="22"/>
              </w:rPr>
            </w:pPr>
            <w:r w:rsidRPr="009909A4">
              <w:rPr>
                <w:rFonts w:ascii="ＭＳ 明朝" w:hAnsi="ＭＳ 明朝" w:hint="eastAsia"/>
                <w:color w:val="000000" w:themeColor="text1"/>
                <w:sz w:val="22"/>
              </w:rPr>
              <w:t>よりも規模の小さい地震が引き続いて発生することが多く、これを余震といいます。この場合、最初に発生した一番大きな地震のことを本震といいます。</w:t>
            </w:r>
          </w:p>
          <w:p w14:paraId="7B732AE4" w14:textId="2EB4A090" w:rsidR="00863233" w:rsidRPr="009909A4" w:rsidRDefault="00863233" w:rsidP="001B57D1">
            <w:pPr>
              <w:ind w:leftChars="24" w:left="51"/>
              <w:rPr>
                <w:rFonts w:ascii="ＭＳ 明朝" w:hAnsi="ＭＳ 明朝"/>
                <w:color w:val="000000" w:themeColor="text1"/>
                <w:sz w:val="22"/>
              </w:rPr>
            </w:pPr>
            <w:r w:rsidRPr="009909A4">
              <w:rPr>
                <w:rFonts w:ascii="ＭＳ 明朝" w:hAnsi="ＭＳ 明朝" w:hint="eastAsia"/>
                <w:color w:val="000000" w:themeColor="text1"/>
                <w:sz w:val="22"/>
              </w:rPr>
              <w:t xml:space="preserve">　被害が発生するような規模の</w:t>
            </w:r>
            <w:r w:rsidR="004B36DB" w:rsidRPr="009909A4">
              <w:rPr>
                <w:rFonts w:ascii="ＭＳ 明朝" w:hAnsi="ＭＳ 明朝" w:hint="eastAsia"/>
                <w:color w:val="000000" w:themeColor="text1"/>
                <w:sz w:val="22"/>
              </w:rPr>
              <w:t>大きな</w:t>
            </w:r>
            <w:r w:rsidRPr="009909A4">
              <w:rPr>
                <w:rFonts w:ascii="ＭＳ 明朝" w:hAnsi="ＭＳ 明朝" w:hint="eastAsia"/>
                <w:color w:val="000000" w:themeColor="text1"/>
                <w:sz w:val="22"/>
              </w:rPr>
              <w:t>地震（本震）が発生した</w:t>
            </w:r>
            <w:r w:rsidR="00421388" w:rsidRPr="009909A4">
              <w:rPr>
                <w:rFonts w:ascii="ＭＳ 明朝" w:hAnsi="ＭＳ 明朝" w:hint="eastAsia"/>
                <w:color w:val="000000" w:themeColor="text1"/>
                <w:sz w:val="22"/>
              </w:rPr>
              <w:t>時</w:t>
            </w:r>
            <w:r w:rsidRPr="009909A4">
              <w:rPr>
                <w:rFonts w:ascii="ＭＳ 明朝" w:hAnsi="ＭＳ 明朝" w:hint="eastAsia"/>
                <w:color w:val="000000" w:themeColor="text1"/>
                <w:sz w:val="22"/>
              </w:rPr>
              <w:t>は、その後１週間程度</w:t>
            </w:r>
            <w:r w:rsidR="004B36DB" w:rsidRPr="009909A4">
              <w:rPr>
                <w:rFonts w:ascii="ＭＳ 明朝" w:hAnsi="ＭＳ 明朝" w:hint="eastAsia"/>
                <w:color w:val="000000" w:themeColor="text1"/>
                <w:sz w:val="22"/>
              </w:rPr>
              <w:t>は</w:t>
            </w:r>
            <w:r w:rsidRPr="009909A4">
              <w:rPr>
                <w:rFonts w:ascii="ＭＳ 明朝" w:hAnsi="ＭＳ 明朝" w:hint="eastAsia"/>
                <w:color w:val="000000" w:themeColor="text1"/>
                <w:sz w:val="22"/>
              </w:rPr>
              <w:t>余震</w:t>
            </w:r>
            <w:r w:rsidR="004B36DB" w:rsidRPr="009909A4">
              <w:rPr>
                <w:rFonts w:ascii="ＭＳ 明朝" w:hAnsi="ＭＳ 明朝" w:hint="eastAsia"/>
                <w:color w:val="000000" w:themeColor="text1"/>
                <w:sz w:val="22"/>
              </w:rPr>
              <w:t>が</w:t>
            </w:r>
            <w:r w:rsidRPr="009909A4">
              <w:rPr>
                <w:rFonts w:ascii="ＭＳ 明朝" w:hAnsi="ＭＳ 明朝" w:hint="eastAsia"/>
                <w:color w:val="000000" w:themeColor="text1"/>
                <w:sz w:val="22"/>
              </w:rPr>
              <w:t>発生</w:t>
            </w:r>
            <w:r w:rsidR="004B36DB" w:rsidRPr="009909A4">
              <w:rPr>
                <w:rFonts w:ascii="ＭＳ 明朝" w:hAnsi="ＭＳ 明朝" w:hint="eastAsia"/>
                <w:color w:val="000000" w:themeColor="text1"/>
                <w:sz w:val="22"/>
              </w:rPr>
              <w:t>しやすく、</w:t>
            </w:r>
            <w:r w:rsidR="00421388" w:rsidRPr="009909A4">
              <w:rPr>
                <w:rFonts w:ascii="ＭＳ 明朝" w:hAnsi="ＭＳ 明朝" w:hint="eastAsia"/>
                <w:color w:val="000000" w:themeColor="text1"/>
                <w:sz w:val="22"/>
              </w:rPr>
              <w:t>中でも</w:t>
            </w:r>
            <w:r w:rsidR="004B36DB" w:rsidRPr="009909A4">
              <w:rPr>
                <w:rFonts w:ascii="ＭＳ 明朝" w:hAnsi="ＭＳ 明朝" w:hint="eastAsia"/>
                <w:color w:val="000000" w:themeColor="text1"/>
                <w:sz w:val="22"/>
              </w:rPr>
              <w:t>発生から</w:t>
            </w:r>
            <w:r w:rsidRPr="009909A4">
              <w:rPr>
                <w:rFonts w:ascii="ＭＳ 明朝" w:hAnsi="ＭＳ 明朝" w:hint="eastAsia"/>
                <w:color w:val="000000" w:themeColor="text1"/>
                <w:sz w:val="22"/>
              </w:rPr>
              <w:t>最初の２～３日は規模の大きな地震が発生することが特に多いため注意が必要です。</w:t>
            </w:r>
          </w:p>
          <w:p w14:paraId="74394784" w14:textId="077D09E9" w:rsidR="00331F75" w:rsidRPr="009909A4" w:rsidRDefault="009C4B58" w:rsidP="001B57D1">
            <w:pPr>
              <w:rPr>
                <w:rFonts w:ascii="ＭＳ 明朝" w:hAnsi="ＭＳ 明朝"/>
                <w:color w:val="000000" w:themeColor="text1"/>
                <w:sz w:val="22"/>
              </w:rPr>
            </w:pPr>
            <w:r w:rsidRPr="009909A4">
              <w:rPr>
                <w:rFonts w:ascii="ＭＳ 明朝" w:hAnsi="ＭＳ 明朝" w:hint="eastAsia"/>
                <w:color w:val="000000" w:themeColor="text1"/>
                <w:sz w:val="20"/>
                <w:szCs w:val="20"/>
              </w:rPr>
              <w:t>（</w:t>
            </w:r>
            <w:r w:rsidR="00863233" w:rsidRPr="009909A4">
              <w:rPr>
                <w:rFonts w:ascii="ＭＳ 明朝" w:hAnsi="ＭＳ 明朝" w:hint="eastAsia"/>
                <w:color w:val="000000" w:themeColor="text1"/>
                <w:sz w:val="20"/>
                <w:szCs w:val="20"/>
              </w:rPr>
              <w:t>出典：気象庁「大地震後の地震活動（余震等）について」。当該情報を</w:t>
            </w:r>
            <w:r w:rsidR="00183D92" w:rsidRPr="009909A4">
              <w:rPr>
                <w:rFonts w:ascii="ＭＳ 明朝" w:hAnsi="ＭＳ 明朝" w:hint="eastAsia"/>
                <w:color w:val="000000" w:themeColor="text1"/>
                <w:sz w:val="20"/>
                <w:szCs w:val="20"/>
              </w:rPr>
              <w:t>もと</w:t>
            </w:r>
            <w:r w:rsidR="00863233" w:rsidRPr="009909A4">
              <w:rPr>
                <w:rFonts w:ascii="ＭＳ 明朝" w:hAnsi="ＭＳ 明朝" w:hint="eastAsia"/>
                <w:color w:val="000000" w:themeColor="text1"/>
                <w:sz w:val="20"/>
                <w:szCs w:val="20"/>
              </w:rPr>
              <w:t>に事務局で編集）</w:t>
            </w:r>
          </w:p>
          <w:p w14:paraId="089190C1" w14:textId="77777777" w:rsidR="009C4B58" w:rsidRPr="009909A4" w:rsidRDefault="009C4B58" w:rsidP="001B57D1">
            <w:pPr>
              <w:spacing w:line="200" w:lineRule="exact"/>
              <w:ind w:leftChars="100" w:left="881" w:hangingChars="300" w:hanging="668"/>
              <w:rPr>
                <w:rFonts w:ascii="ＭＳ 明朝" w:hAnsi="ＭＳ 明朝"/>
                <w:color w:val="000000" w:themeColor="text1"/>
                <w:sz w:val="22"/>
              </w:rPr>
            </w:pPr>
          </w:p>
          <w:p w14:paraId="54799387" w14:textId="77777777" w:rsidR="00331F75" w:rsidRPr="009909A4" w:rsidRDefault="00331F75" w:rsidP="001B57D1">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また、地震発生時には、以下のような状況が起こると考えられます。</w:t>
            </w:r>
          </w:p>
          <w:p w14:paraId="571D968E" w14:textId="0744EBEF" w:rsidR="00331F75" w:rsidRPr="009909A4" w:rsidRDefault="00331F75" w:rsidP="00331F75">
            <w:pPr>
              <w:rPr>
                <w:rFonts w:ascii="ＭＳ 明朝" w:hAnsi="ＭＳ 明朝"/>
                <w:color w:val="000000" w:themeColor="text1"/>
                <w:sz w:val="22"/>
              </w:rPr>
            </w:pPr>
            <w:r w:rsidRPr="009909A4">
              <w:rPr>
                <w:rFonts w:ascii="ＭＳ 明朝" w:hAnsi="ＭＳ 明朝" w:hint="eastAsia"/>
                <w:color w:val="000000" w:themeColor="text1"/>
                <w:sz w:val="22"/>
              </w:rPr>
              <w:t>（１）</w:t>
            </w:r>
            <w:r w:rsidR="00CD5C60" w:rsidRPr="009909A4">
              <w:rPr>
                <w:rFonts w:ascii="ＭＳ 明朝" w:hAnsi="ＭＳ 明朝" w:hint="eastAsia"/>
                <w:color w:val="000000" w:themeColor="text1"/>
                <w:sz w:val="22"/>
              </w:rPr>
              <w:t>入居者の反応・行動の変化</w:t>
            </w:r>
          </w:p>
          <w:p w14:paraId="746B29B5" w14:textId="77777777" w:rsidR="004B36DB" w:rsidRPr="009909A4" w:rsidRDefault="00435FA9" w:rsidP="004B36DB">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4B36DB" w:rsidRPr="009909A4">
              <w:rPr>
                <w:rFonts w:ascii="ＭＳ 明朝" w:hAnsi="ＭＳ 明朝" w:hint="eastAsia"/>
                <w:color w:val="000000" w:themeColor="text1"/>
                <w:sz w:val="22"/>
              </w:rPr>
              <w:t>発災直後は、大きな揺れによる驚きや不安から、姿勢を崩す・立ち上がるなど</w:t>
            </w:r>
          </w:p>
          <w:p w14:paraId="5F3247B9" w14:textId="07FC166D" w:rsidR="002076E6" w:rsidRPr="009909A4" w:rsidRDefault="004B36DB" w:rsidP="001B57D1">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予測が難しい行動が生じる</w:t>
            </w:r>
            <w:r w:rsidR="00A02465" w:rsidRPr="009909A4">
              <w:rPr>
                <w:rFonts w:ascii="ＭＳ 明朝" w:hAnsi="ＭＳ 明朝" w:hint="eastAsia"/>
                <w:color w:val="000000" w:themeColor="text1"/>
                <w:sz w:val="22"/>
              </w:rPr>
              <w:t>可能性</w:t>
            </w:r>
            <w:r w:rsidRPr="009909A4">
              <w:rPr>
                <w:rFonts w:ascii="ＭＳ 明朝" w:hAnsi="ＭＳ 明朝" w:hint="eastAsia"/>
                <w:color w:val="000000" w:themeColor="text1"/>
                <w:sz w:val="22"/>
              </w:rPr>
              <w:t>があります。</w:t>
            </w:r>
          </w:p>
          <w:p w14:paraId="3DAB61D1" w14:textId="77777777" w:rsidR="00435FA9" w:rsidRPr="009909A4" w:rsidRDefault="00435FA9" w:rsidP="001B57D1">
            <w:pPr>
              <w:spacing w:line="180" w:lineRule="exact"/>
              <w:rPr>
                <w:rFonts w:ascii="ＭＳ 明朝" w:hAnsi="ＭＳ 明朝"/>
                <w:color w:val="000000" w:themeColor="text1"/>
                <w:sz w:val="22"/>
              </w:rPr>
            </w:pPr>
          </w:p>
          <w:p w14:paraId="667FA1CB" w14:textId="77777777" w:rsidR="00CD5C60" w:rsidRPr="009909A4" w:rsidRDefault="00331F75" w:rsidP="002076E6">
            <w:pPr>
              <w:rPr>
                <w:rFonts w:ascii="ＭＳ 明朝" w:hAnsi="ＭＳ 明朝"/>
                <w:color w:val="000000" w:themeColor="text1"/>
                <w:sz w:val="22"/>
              </w:rPr>
            </w:pPr>
            <w:r w:rsidRPr="009909A4">
              <w:rPr>
                <w:rFonts w:ascii="ＭＳ 明朝" w:hAnsi="ＭＳ 明朝" w:hint="eastAsia"/>
                <w:color w:val="000000" w:themeColor="text1"/>
                <w:sz w:val="22"/>
              </w:rPr>
              <w:t>（２）</w:t>
            </w:r>
            <w:r w:rsidR="00CD5C60" w:rsidRPr="009909A4">
              <w:rPr>
                <w:rFonts w:ascii="ＭＳ 明朝" w:hAnsi="ＭＳ 明朝" w:hint="eastAsia"/>
                <w:color w:val="000000" w:themeColor="text1"/>
                <w:sz w:val="22"/>
              </w:rPr>
              <w:t>建物、設備の損傷</w:t>
            </w:r>
          </w:p>
          <w:p w14:paraId="3C8FDF1C" w14:textId="18F701DF" w:rsidR="00CD5C60" w:rsidRPr="009909A4" w:rsidRDefault="00CD5C60" w:rsidP="001B57D1">
            <w:pPr>
              <w:ind w:left="22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4B36DB" w:rsidRPr="009909A4">
              <w:rPr>
                <w:rFonts w:ascii="ＭＳ 明朝" w:hAnsi="ＭＳ 明朝" w:hint="eastAsia"/>
                <w:color w:val="000000" w:themeColor="text1"/>
                <w:sz w:val="22"/>
              </w:rPr>
              <w:t>揺れにより、外壁や窓ガラスの破損、壁や天井の亀裂が発生するほか、ドアや通路の変形、照明器具の落下、スプリンクラーの誤作動など施設設備に影響が出る可能性があります。</w:t>
            </w:r>
          </w:p>
          <w:p w14:paraId="0392F09E" w14:textId="77777777" w:rsidR="004B36DB" w:rsidRPr="009909A4" w:rsidRDefault="004B36DB" w:rsidP="001B57D1">
            <w:pPr>
              <w:spacing w:line="180" w:lineRule="exact"/>
              <w:rPr>
                <w:rFonts w:ascii="ＭＳ 明朝" w:hAnsi="ＭＳ 明朝"/>
                <w:color w:val="000000" w:themeColor="text1"/>
                <w:sz w:val="22"/>
              </w:rPr>
            </w:pPr>
          </w:p>
          <w:p w14:paraId="735810D9" w14:textId="232CAA6E" w:rsidR="002076E6" w:rsidRPr="009909A4" w:rsidRDefault="00CD5C60" w:rsidP="001B57D1">
            <w:pPr>
              <w:rPr>
                <w:rFonts w:ascii="ＭＳ 明朝" w:hAnsi="ＭＳ 明朝"/>
                <w:color w:val="000000" w:themeColor="text1"/>
                <w:sz w:val="22"/>
              </w:rPr>
            </w:pPr>
            <w:r w:rsidRPr="009909A4">
              <w:rPr>
                <w:rFonts w:ascii="ＭＳ 明朝" w:hAnsi="ＭＳ 明朝" w:hint="eastAsia"/>
                <w:color w:val="000000" w:themeColor="text1"/>
                <w:sz w:val="22"/>
              </w:rPr>
              <w:t>（３）</w:t>
            </w:r>
            <w:r w:rsidR="002076E6" w:rsidRPr="009909A4">
              <w:rPr>
                <w:rFonts w:ascii="ＭＳ 明朝" w:hAnsi="ＭＳ 明朝" w:hint="eastAsia"/>
                <w:color w:val="000000" w:themeColor="text1"/>
                <w:sz w:val="22"/>
              </w:rPr>
              <w:t>通信障害およびライフラインの停止</w:t>
            </w:r>
          </w:p>
          <w:p w14:paraId="0B4C8EE9" w14:textId="77777777" w:rsidR="002076E6" w:rsidRPr="009909A4" w:rsidRDefault="002076E6" w:rsidP="002076E6">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発災により、電話・インターネットがつながりにくくなるほか、電気・水道・ガ</w:t>
            </w:r>
          </w:p>
          <w:p w14:paraId="1D684D63" w14:textId="78771424" w:rsidR="00331F75" w:rsidRPr="009909A4" w:rsidRDefault="002076E6" w:rsidP="001B57D1">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スが停止し、復旧まで施設機能が大きく制限される可能性があります。</w:t>
            </w:r>
          </w:p>
          <w:p w14:paraId="456DA13C" w14:textId="77777777" w:rsidR="00331F75" w:rsidRPr="009909A4" w:rsidRDefault="00331F75" w:rsidP="001B57D1">
            <w:pPr>
              <w:spacing w:line="180" w:lineRule="exact"/>
              <w:rPr>
                <w:rFonts w:ascii="ＭＳ 明朝" w:hAnsi="ＭＳ 明朝"/>
                <w:color w:val="000000" w:themeColor="text1"/>
                <w:sz w:val="22"/>
              </w:rPr>
            </w:pPr>
          </w:p>
          <w:p w14:paraId="19CF6593" w14:textId="132E910A" w:rsidR="00331F75" w:rsidRPr="009909A4" w:rsidRDefault="00331F75" w:rsidP="00331F75">
            <w:pPr>
              <w:rPr>
                <w:rFonts w:ascii="ＭＳ 明朝" w:hAnsi="ＭＳ 明朝"/>
                <w:color w:val="000000" w:themeColor="text1"/>
                <w:sz w:val="22"/>
              </w:rPr>
            </w:pPr>
            <w:r w:rsidRPr="009909A4">
              <w:rPr>
                <w:rFonts w:ascii="ＭＳ 明朝" w:hAnsi="ＭＳ 明朝" w:hint="eastAsia"/>
                <w:color w:val="000000" w:themeColor="text1"/>
                <w:sz w:val="22"/>
              </w:rPr>
              <w:t>（</w:t>
            </w:r>
            <w:r w:rsidR="00421388" w:rsidRPr="009909A4">
              <w:rPr>
                <w:rFonts w:ascii="ＭＳ 明朝" w:hAnsi="ＭＳ 明朝" w:hint="eastAsia"/>
                <w:color w:val="000000" w:themeColor="text1"/>
                <w:sz w:val="22"/>
              </w:rPr>
              <w:t>４</w:t>
            </w:r>
            <w:r w:rsidRPr="009909A4">
              <w:rPr>
                <w:rFonts w:ascii="ＭＳ 明朝" w:hAnsi="ＭＳ 明朝" w:hint="eastAsia"/>
                <w:color w:val="000000" w:themeColor="text1"/>
                <w:sz w:val="22"/>
              </w:rPr>
              <w:t>）</w:t>
            </w:r>
            <w:r w:rsidR="007E2FE7" w:rsidRPr="009909A4">
              <w:rPr>
                <w:rFonts w:ascii="ＭＳ 明朝" w:hAnsi="ＭＳ 明朝" w:hint="eastAsia"/>
                <w:color w:val="000000" w:themeColor="text1"/>
                <w:sz w:val="22"/>
              </w:rPr>
              <w:t>道路寸断、交通障害による職員参集の困難</w:t>
            </w:r>
          </w:p>
          <w:p w14:paraId="24802D60" w14:textId="77777777" w:rsidR="002076E6" w:rsidRPr="009909A4" w:rsidRDefault="002076E6" w:rsidP="002076E6">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道路や橋梁の損傷、交通混乱により、勤務時間外の職員が施設へ参集できない、</w:t>
            </w:r>
          </w:p>
          <w:p w14:paraId="447865A9" w14:textId="0A1D6389" w:rsidR="00331F75" w:rsidRPr="009909A4" w:rsidRDefault="002076E6" w:rsidP="001B57D1">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または到着が大幅に遅れる事態が想定されます。</w:t>
            </w:r>
          </w:p>
          <w:p w14:paraId="59E0D325" w14:textId="77777777" w:rsidR="00331F75" w:rsidRPr="009909A4" w:rsidRDefault="00331F75" w:rsidP="001B57D1">
            <w:pPr>
              <w:spacing w:line="180" w:lineRule="exact"/>
              <w:rPr>
                <w:rFonts w:ascii="ＭＳ 明朝" w:hAnsi="ＭＳ 明朝"/>
                <w:color w:val="000000" w:themeColor="text1"/>
                <w:sz w:val="22"/>
              </w:rPr>
            </w:pPr>
          </w:p>
          <w:p w14:paraId="2111089C" w14:textId="2920B297" w:rsidR="00331F75" w:rsidRPr="009909A4" w:rsidRDefault="00331F75" w:rsidP="00331F75">
            <w:pPr>
              <w:rPr>
                <w:rFonts w:ascii="ＭＳ 明朝" w:hAnsi="ＭＳ 明朝"/>
                <w:color w:val="000000" w:themeColor="text1"/>
                <w:sz w:val="22"/>
              </w:rPr>
            </w:pPr>
            <w:r w:rsidRPr="009909A4">
              <w:rPr>
                <w:rFonts w:ascii="ＭＳ 明朝" w:hAnsi="ＭＳ 明朝" w:hint="eastAsia"/>
                <w:color w:val="000000" w:themeColor="text1"/>
                <w:sz w:val="22"/>
              </w:rPr>
              <w:t>（</w:t>
            </w:r>
            <w:r w:rsidR="00421388" w:rsidRPr="009909A4">
              <w:rPr>
                <w:rFonts w:ascii="ＭＳ 明朝" w:hAnsi="ＭＳ 明朝" w:hint="eastAsia"/>
                <w:color w:val="000000" w:themeColor="text1"/>
                <w:sz w:val="22"/>
              </w:rPr>
              <w:t>５</w:t>
            </w:r>
            <w:r w:rsidRPr="009909A4">
              <w:rPr>
                <w:rFonts w:ascii="ＭＳ 明朝" w:hAnsi="ＭＳ 明朝" w:hint="eastAsia"/>
                <w:color w:val="000000" w:themeColor="text1"/>
                <w:sz w:val="22"/>
              </w:rPr>
              <w:t>）二次災害の発生</w:t>
            </w:r>
          </w:p>
          <w:p w14:paraId="0B5F83C9" w14:textId="75BDC002" w:rsidR="00331F75" w:rsidRPr="009909A4" w:rsidRDefault="00331F75"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地震の後に、火災、津波、土砂崩れが起きる可能性があります。</w:t>
            </w:r>
          </w:p>
        </w:tc>
      </w:tr>
      <w:tr w:rsidR="00BF6B56" w:rsidRPr="009909A4" w14:paraId="7AB64E84" w14:textId="77777777" w:rsidTr="001B57D1">
        <w:trPr>
          <w:trHeight w:val="567"/>
        </w:trPr>
        <w:tc>
          <w:tcPr>
            <w:tcW w:w="8504" w:type="dxa"/>
          </w:tcPr>
          <w:p w14:paraId="01B79406" w14:textId="02DE094D" w:rsidR="00A4673B" w:rsidRPr="009909A4" w:rsidRDefault="00CA4B25" w:rsidP="001B57D1">
            <w:pPr>
              <w:spacing w:line="240" w:lineRule="exact"/>
              <w:ind w:right="-102"/>
              <w:jc w:val="left"/>
              <w:rPr>
                <w:rFonts w:ascii="ＭＳ 明朝" w:hAnsi="ＭＳ 明朝"/>
                <w:color w:val="000000" w:themeColor="text1"/>
                <w:sz w:val="18"/>
                <w:szCs w:val="18"/>
              </w:rPr>
            </w:pPr>
            <w:r w:rsidRPr="009909A4">
              <w:rPr>
                <w:rFonts w:ascii="ＭＳ 明朝" w:hAnsi="ＭＳ 明朝" w:hint="eastAsia"/>
                <w:color w:val="000000" w:themeColor="text1"/>
                <w:sz w:val="18"/>
                <w:szCs w:val="18"/>
              </w:rPr>
              <w:t>（（１）～（４）については、首相官邸</w:t>
            </w:r>
            <w:r w:rsidR="00A4673B" w:rsidRPr="009909A4">
              <w:rPr>
                <w:rFonts w:ascii="ＭＳ 明朝" w:hAnsi="ＭＳ 明朝"/>
                <w:color w:val="000000" w:themeColor="text1"/>
                <w:sz w:val="18"/>
                <w:szCs w:val="18"/>
              </w:rPr>
              <w:t>HP</w:t>
            </w:r>
            <w:r w:rsidRPr="009909A4">
              <w:rPr>
                <w:rFonts w:ascii="ＭＳ 明朝" w:hAnsi="ＭＳ 明朝" w:hint="eastAsia"/>
                <w:color w:val="000000" w:themeColor="text1"/>
                <w:sz w:val="18"/>
                <w:szCs w:val="18"/>
              </w:rPr>
              <w:t>「地震では、どのような災害が起こるのか」</w:t>
            </w:r>
            <w:r w:rsidR="00A02465" w:rsidRPr="009909A4">
              <w:rPr>
                <w:rFonts w:ascii="ＭＳ 明朝" w:hAnsi="ＭＳ 明朝" w:hint="eastAsia"/>
                <w:color w:val="000000" w:themeColor="text1"/>
                <w:sz w:val="18"/>
                <w:szCs w:val="18"/>
              </w:rPr>
              <w:t>、</w:t>
            </w:r>
            <w:r w:rsidR="009B4C8F" w:rsidRPr="009909A4">
              <w:rPr>
                <w:rFonts w:ascii="ＭＳ 明朝" w:hAnsi="ＭＳ 明朝" w:hint="eastAsia"/>
                <w:color w:val="000000" w:themeColor="text1"/>
                <w:sz w:val="18"/>
                <w:szCs w:val="18"/>
              </w:rPr>
              <w:t>政府広報オンライン「【防災特集】</w:t>
            </w:r>
            <w:r w:rsidR="009B4C8F" w:rsidRPr="009909A4">
              <w:rPr>
                <w:rFonts w:ascii="ＭＳ 明朝" w:hAnsi="ＭＳ 明朝"/>
                <w:color w:val="000000" w:themeColor="text1"/>
                <w:sz w:val="18"/>
                <w:szCs w:val="18"/>
              </w:rPr>
              <w:t xml:space="preserve">ACTION02 </w:t>
            </w:r>
            <w:r w:rsidR="009B4C8F" w:rsidRPr="009909A4">
              <w:rPr>
                <w:rFonts w:ascii="ＭＳ 明朝" w:hAnsi="ＭＳ 明朝" w:hint="eastAsia"/>
                <w:color w:val="000000" w:themeColor="text1"/>
                <w:sz w:val="18"/>
                <w:szCs w:val="18"/>
              </w:rPr>
              <w:t>発災時の行動」</w:t>
            </w:r>
            <w:r w:rsidRPr="009909A4">
              <w:rPr>
                <w:rFonts w:ascii="ＭＳ 明朝" w:hAnsi="ＭＳ 明朝" w:hint="eastAsia"/>
                <w:color w:val="000000" w:themeColor="text1"/>
                <w:sz w:val="18"/>
                <w:szCs w:val="18"/>
              </w:rPr>
              <w:t>及び令和６年能登半島地震対策検証委員会「令和６年能登半島地震対策検証報告書」</w:t>
            </w:r>
            <w:r w:rsidR="00A4673B" w:rsidRPr="009909A4">
              <w:rPr>
                <w:rFonts w:ascii="ＭＳ 明朝" w:hAnsi="ＭＳ 明朝" w:hint="eastAsia"/>
                <w:color w:val="000000" w:themeColor="text1"/>
                <w:sz w:val="18"/>
                <w:szCs w:val="18"/>
              </w:rPr>
              <w:t>を</w:t>
            </w:r>
            <w:r w:rsidR="00183D92" w:rsidRPr="009909A4">
              <w:rPr>
                <w:rFonts w:ascii="ＭＳ 明朝" w:hAnsi="ＭＳ 明朝" w:hint="eastAsia"/>
                <w:color w:val="000000" w:themeColor="text1"/>
                <w:sz w:val="18"/>
                <w:szCs w:val="18"/>
              </w:rPr>
              <w:t>もと</w:t>
            </w:r>
            <w:r w:rsidR="00A4673B" w:rsidRPr="009909A4">
              <w:rPr>
                <w:rFonts w:ascii="ＭＳ 明朝" w:hAnsi="ＭＳ 明朝" w:hint="eastAsia"/>
                <w:color w:val="000000" w:themeColor="text1"/>
                <w:sz w:val="18"/>
                <w:szCs w:val="18"/>
              </w:rPr>
              <w:t>に事務局が作成）</w:t>
            </w:r>
          </w:p>
        </w:tc>
      </w:tr>
    </w:tbl>
    <w:p w14:paraId="516B5A9B" w14:textId="77777777" w:rsidR="00A02465" w:rsidRPr="009909A4" w:rsidRDefault="00A02465" w:rsidP="00D246B0">
      <w:pPr>
        <w:ind w:firstLineChars="100" w:firstLine="223"/>
        <w:rPr>
          <w:rFonts w:ascii="ＭＳ 明朝" w:hAnsi="ＭＳ 明朝"/>
          <w:color w:val="000000" w:themeColor="text1"/>
          <w:sz w:val="22"/>
        </w:rPr>
      </w:pPr>
    </w:p>
    <w:p w14:paraId="3A44BA31" w14:textId="588BF2D4" w:rsidR="008E62EF" w:rsidRPr="009909A4" w:rsidRDefault="008E62EF" w:rsidP="00D246B0">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地震発生後は施設の倒壊や土砂崩れなど二次災害が発生する恐れがあることから、速やかな行動が求められます。本章を参考に、あらかじめ災害発生時にとる行動を定めておき、平時から訓練等で確認してください。</w:t>
      </w:r>
    </w:p>
    <w:p w14:paraId="3065E627" w14:textId="0B1EDD6A" w:rsidR="008E62EF" w:rsidRPr="009909A4" w:rsidRDefault="008E62EF" w:rsidP="00ED3E28">
      <w:pPr>
        <w:pStyle w:val="3"/>
        <w:rPr>
          <w:color w:val="000000" w:themeColor="text1"/>
        </w:rPr>
      </w:pPr>
      <w:bookmarkStart w:id="136" w:name="_Ref216709413"/>
      <w:r w:rsidRPr="009909A4">
        <w:rPr>
          <w:rFonts w:hint="eastAsia"/>
          <w:color w:val="000000" w:themeColor="text1"/>
        </w:rPr>
        <w:lastRenderedPageBreak/>
        <w:t>日中のサービス提供時において地震が発生した場合</w:t>
      </w:r>
      <w:bookmarkEnd w:id="136"/>
    </w:p>
    <w:p w14:paraId="706785BC" w14:textId="46138FC5" w:rsidR="0082119E"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　地震の揺れを感じたときの対応</w:t>
      </w:r>
    </w:p>
    <w:p w14:paraId="00646348" w14:textId="77777777" w:rsidR="0082119E" w:rsidRPr="009909A4" w:rsidRDefault="008E62EF" w:rsidP="0082119E">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地震発生から揺れが収まるまでは、次のことに留意し、自分の身を守ること</w:t>
      </w:r>
    </w:p>
    <w:p w14:paraId="0AE86BDA" w14:textId="45CA63D3"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を優先する。</w:t>
      </w:r>
    </w:p>
    <w:p w14:paraId="117E43D1" w14:textId="109F1EF0"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　机やテーブルの下に隠れる。又は、壁や柱の近くに身を寄せる</w:t>
      </w:r>
      <w:r w:rsidR="00FE066D" w:rsidRPr="009909A4">
        <w:rPr>
          <w:rFonts w:ascii="ＭＳ 明朝" w:hAnsi="ＭＳ 明朝" w:hint="eastAsia"/>
          <w:color w:val="000000" w:themeColor="text1"/>
          <w:sz w:val="22"/>
        </w:rPr>
        <w:t>。</w:t>
      </w:r>
    </w:p>
    <w:p w14:paraId="33FC768D" w14:textId="3625CD03"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　落下物・転倒物から身を守る。特に頭部を守る</w:t>
      </w:r>
      <w:r w:rsidR="00FE066D" w:rsidRPr="009909A4">
        <w:rPr>
          <w:rFonts w:ascii="ＭＳ 明朝" w:hAnsi="ＭＳ 明朝" w:hint="eastAsia"/>
          <w:color w:val="000000" w:themeColor="text1"/>
          <w:sz w:val="22"/>
        </w:rPr>
        <w:t>。</w:t>
      </w:r>
    </w:p>
    <w:p w14:paraId="775CDFF4" w14:textId="279BB44E"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ウ　ドアを開けて非常脱出口を確保する</w:t>
      </w:r>
      <w:r w:rsidR="00FE066D" w:rsidRPr="009909A4">
        <w:rPr>
          <w:rFonts w:ascii="ＭＳ 明朝" w:hAnsi="ＭＳ 明朝" w:hint="eastAsia"/>
          <w:color w:val="000000" w:themeColor="text1"/>
          <w:sz w:val="22"/>
        </w:rPr>
        <w:t>。</w:t>
      </w:r>
    </w:p>
    <w:p w14:paraId="64537AB4" w14:textId="777F4870" w:rsidR="0082119E"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エ　あわてて外に飛び出さない</w:t>
      </w:r>
      <w:r w:rsidR="00FE066D" w:rsidRPr="009909A4">
        <w:rPr>
          <w:rFonts w:ascii="ＭＳ 明朝" w:hAnsi="ＭＳ 明朝" w:hint="eastAsia"/>
          <w:color w:val="000000" w:themeColor="text1"/>
          <w:sz w:val="22"/>
        </w:rPr>
        <w:t>。</w:t>
      </w:r>
    </w:p>
    <w:p w14:paraId="3C2F5B64" w14:textId="77777777" w:rsidR="0082119E" w:rsidRPr="009909A4" w:rsidRDefault="008E62EF" w:rsidP="0082119E">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オ　エレベーターの中にいる場合、全ての階のボタンを押し停止した階でお</w:t>
      </w:r>
    </w:p>
    <w:p w14:paraId="7E39D886" w14:textId="7733CBCE" w:rsidR="008E62EF"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りる。閉じ込められたら、非常ボタンを押して救助を待つ</w:t>
      </w:r>
      <w:r w:rsidR="00FE066D" w:rsidRPr="009909A4">
        <w:rPr>
          <w:rFonts w:ascii="ＭＳ 明朝" w:hAnsi="ＭＳ 明朝" w:hint="eastAsia"/>
          <w:color w:val="000000" w:themeColor="text1"/>
          <w:sz w:val="22"/>
        </w:rPr>
        <w:t>。</w:t>
      </w:r>
    </w:p>
    <w:p w14:paraId="0C348B50" w14:textId="77777777" w:rsidR="008E62EF" w:rsidRPr="009909A4" w:rsidRDefault="008E62EF" w:rsidP="008E62EF">
      <w:pPr>
        <w:rPr>
          <w:rFonts w:ascii="ＭＳ 明朝" w:hAnsi="ＭＳ 明朝"/>
          <w:color w:val="000000" w:themeColor="text1"/>
          <w:sz w:val="22"/>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3"/>
      </w:tblGrid>
      <w:tr w:rsidR="009909A4" w:rsidRPr="009909A4" w14:paraId="31F7145C" w14:textId="77777777" w:rsidTr="001B57D1">
        <w:tc>
          <w:tcPr>
            <w:tcW w:w="8073" w:type="dxa"/>
            <w:tcBorders>
              <w:bottom w:val="single" w:sz="4" w:space="0" w:color="auto"/>
            </w:tcBorders>
          </w:tcPr>
          <w:p w14:paraId="56D12EA3" w14:textId="77777777" w:rsidR="008E62EF" w:rsidRPr="009909A4" w:rsidRDefault="008E62EF" w:rsidP="00E52741">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029CAABF" w14:textId="77777777" w:rsidTr="001B57D1">
        <w:trPr>
          <w:trHeight w:val="492"/>
        </w:trPr>
        <w:tc>
          <w:tcPr>
            <w:tcW w:w="8073" w:type="dxa"/>
            <w:tcBorders>
              <w:top w:val="single" w:sz="4" w:space="0" w:color="auto"/>
              <w:left w:val="single" w:sz="4" w:space="0" w:color="auto"/>
              <w:bottom w:val="nil"/>
              <w:right w:val="single" w:sz="4" w:space="0" w:color="auto"/>
            </w:tcBorders>
          </w:tcPr>
          <w:p w14:paraId="50EF2CF6" w14:textId="4F9B2CEE" w:rsidR="008E62EF" w:rsidRPr="009909A4" w:rsidRDefault="008E62EF" w:rsidP="001B57D1">
            <w:pPr>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地震発生中のエレベーターの使用について</w:t>
            </w:r>
          </w:p>
        </w:tc>
      </w:tr>
      <w:tr w:rsidR="00BF6B56" w:rsidRPr="009909A4" w14:paraId="54F6DC0C" w14:textId="77777777" w:rsidTr="001B57D1">
        <w:trPr>
          <w:trHeight w:val="2846"/>
        </w:trPr>
        <w:tc>
          <w:tcPr>
            <w:tcW w:w="8073" w:type="dxa"/>
            <w:tcBorders>
              <w:top w:val="nil"/>
            </w:tcBorders>
          </w:tcPr>
          <w:p w14:paraId="2FAE8A28" w14:textId="77777777" w:rsidR="00391893" w:rsidRPr="009909A4" w:rsidRDefault="00391893" w:rsidP="001B57D1">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・地震時には、エレベーターを使わないようにしましょう。途中停電になる</w:t>
            </w:r>
          </w:p>
          <w:p w14:paraId="4A5FD912" w14:textId="77777777" w:rsidR="00225492" w:rsidRPr="009909A4" w:rsidRDefault="00391893" w:rsidP="00225492">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と、閉じこめられ、逃げ遅れる恐れがあります。</w:t>
            </w:r>
          </w:p>
          <w:p w14:paraId="4E13B701" w14:textId="77777777" w:rsidR="00225492" w:rsidRPr="009909A4" w:rsidRDefault="00225492" w:rsidP="00225492">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・閉じ込め事故や機器の故障を避けるため、各階のエレベーター乗り場に</w:t>
            </w:r>
          </w:p>
          <w:p w14:paraId="389EB979" w14:textId="77777777" w:rsidR="00225492" w:rsidRPr="009909A4" w:rsidRDefault="00225492" w:rsidP="00225492">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「地震のため使用停止中」「点検終了まで使用しないでください」といっ</w:t>
            </w:r>
          </w:p>
          <w:p w14:paraId="0E26E5A2" w14:textId="3C3E2C27" w:rsidR="00225492" w:rsidRPr="009909A4" w:rsidRDefault="00225492"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た内容の掲示を迅速に行うとともに、職員への周知を徹底してください。</w:t>
            </w:r>
          </w:p>
          <w:p w14:paraId="3784EA41" w14:textId="77777777" w:rsidR="00391893" w:rsidRPr="009909A4" w:rsidRDefault="00391893" w:rsidP="00391893">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・エレベーターは、停電前に、地震を感知して自動停止機構を備えているも　</w:t>
            </w:r>
          </w:p>
          <w:p w14:paraId="583B379A" w14:textId="77777777" w:rsidR="00391893" w:rsidRPr="009909A4" w:rsidRDefault="00391893" w:rsidP="00391893">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　のが多いため、閉じ込められた場合を想定して、エレベーター設置業者に</w:t>
            </w:r>
          </w:p>
          <w:p w14:paraId="474FA196" w14:textId="5C94A2FE" w:rsidR="00391893" w:rsidRPr="009909A4" w:rsidRDefault="00391893" w:rsidP="001B57D1">
            <w:pPr>
              <w:ind w:firstLineChars="200" w:firstLine="445"/>
              <w:rPr>
                <w:rFonts w:ascii="ＭＳ ゴシック" w:eastAsia="ＭＳ ゴシック" w:hAnsi="ＭＳ ゴシック"/>
                <w:color w:val="000000" w:themeColor="text1"/>
                <w:sz w:val="22"/>
              </w:rPr>
            </w:pPr>
            <w:r w:rsidRPr="009909A4">
              <w:rPr>
                <w:rFonts w:ascii="ＭＳ 明朝" w:hAnsi="ＭＳ 明朝" w:hint="eastAsia"/>
                <w:color w:val="000000" w:themeColor="text1"/>
                <w:sz w:val="22"/>
              </w:rPr>
              <w:t>その際の開け方等を教えてもらっておく必要があります。</w:t>
            </w:r>
          </w:p>
        </w:tc>
      </w:tr>
    </w:tbl>
    <w:p w14:paraId="4F4F0F8B" w14:textId="77777777" w:rsidR="008E62EF" w:rsidRPr="009909A4" w:rsidRDefault="008E62EF" w:rsidP="008E62EF">
      <w:pPr>
        <w:rPr>
          <w:rFonts w:ascii="ＭＳ 明朝" w:hAnsi="ＭＳ 明朝"/>
          <w:color w:val="000000" w:themeColor="text1"/>
          <w:sz w:val="22"/>
        </w:rPr>
      </w:pPr>
    </w:p>
    <w:p w14:paraId="27141D25" w14:textId="6F1AED12"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　地震発生直後の対応</w:t>
      </w:r>
    </w:p>
    <w:p w14:paraId="49AED029" w14:textId="296B160D"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　安否の確認と指示体制の確認</w:t>
      </w:r>
    </w:p>
    <w:p w14:paraId="3911AD44" w14:textId="77777777" w:rsidR="0082119E"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（ア）総括責任者に指揮系統を一本化し、総括責任者はその所在を職員に明</w:t>
      </w:r>
    </w:p>
    <w:p w14:paraId="527485D1" w14:textId="1D123D1F" w:rsidR="008E62EF" w:rsidRPr="009909A4" w:rsidRDefault="0082119E" w:rsidP="001B57D1">
      <w:pPr>
        <w:ind w:leftChars="500" w:left="1286" w:hangingChars="100" w:hanging="223"/>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らかにする</w:t>
      </w:r>
      <w:r w:rsidR="00FE066D" w:rsidRPr="009909A4">
        <w:rPr>
          <w:rFonts w:ascii="ＭＳ 明朝" w:hAnsi="ＭＳ 明朝" w:hint="eastAsia"/>
          <w:color w:val="000000" w:themeColor="text1"/>
          <w:sz w:val="22"/>
        </w:rPr>
        <w:t>。</w:t>
      </w:r>
    </w:p>
    <w:p w14:paraId="36370FF5" w14:textId="77777777" w:rsidR="0082119E"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（イ）職員は、入居者等の安否及び負傷の程度を確認し、総括責任者に報告</w:t>
      </w:r>
    </w:p>
    <w:p w14:paraId="5B3E835B" w14:textId="2769A023" w:rsidR="008E62EF" w:rsidRPr="009909A4" w:rsidRDefault="008E62EF" w:rsidP="001B57D1">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するとともに家族等からの問い合わせに応じる</w:t>
      </w:r>
      <w:r w:rsidR="00FE066D" w:rsidRPr="009909A4">
        <w:rPr>
          <w:rFonts w:ascii="ＭＳ 明朝" w:hAnsi="ＭＳ 明朝" w:hint="eastAsia"/>
          <w:color w:val="000000" w:themeColor="text1"/>
          <w:sz w:val="22"/>
        </w:rPr>
        <w:t>。</w:t>
      </w:r>
    </w:p>
    <w:p w14:paraId="0842317F" w14:textId="77777777" w:rsidR="008E62EF" w:rsidRPr="009909A4" w:rsidRDefault="008E62EF" w:rsidP="008E62EF">
      <w:pPr>
        <w:rPr>
          <w:rFonts w:ascii="ＭＳ 明朝" w:hAnsi="ＭＳ 明朝"/>
          <w:color w:val="000000" w:themeColor="text1"/>
          <w:sz w:val="22"/>
        </w:rPr>
      </w:pPr>
    </w:p>
    <w:p w14:paraId="7A7DB55F" w14:textId="432B0AF5" w:rsidR="0082119E"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　職員の招集</w:t>
      </w:r>
      <w:r w:rsidR="002B331B" w:rsidRPr="009909A4">
        <w:rPr>
          <w:rFonts w:ascii="ＭＳ 明朝" w:hAnsi="ＭＳ 明朝" w:hint="eastAsia"/>
          <w:color w:val="000000" w:themeColor="text1"/>
          <w:sz w:val="22"/>
        </w:rPr>
        <w:t xml:space="preserve">　</w:t>
      </w:r>
      <w:r w:rsidR="00D91794" w:rsidRPr="009909A4">
        <w:rPr>
          <w:rFonts w:ascii="ＭＳ 明朝" w:hAnsi="ＭＳ 明朝" w:hint="eastAsia"/>
          <w:color w:val="000000" w:themeColor="text1"/>
          <w:sz w:val="22"/>
        </w:rPr>
        <w:t>（Ｐ14 （２）職員参集ルールの策定</w:t>
      </w:r>
      <w:r w:rsidR="000E76B3" w:rsidRPr="009909A4">
        <w:rPr>
          <w:rFonts w:ascii="ＭＳ 明朝" w:hAnsi="ＭＳ 明朝" w:hint="eastAsia"/>
          <w:color w:val="000000" w:themeColor="text1"/>
          <w:sz w:val="22"/>
        </w:rPr>
        <w:t xml:space="preserve">　参照</w:t>
      </w:r>
      <w:r w:rsidR="00D91794" w:rsidRPr="009909A4">
        <w:rPr>
          <w:rFonts w:ascii="ＭＳ 明朝" w:hAnsi="ＭＳ 明朝" w:hint="eastAsia"/>
          <w:color w:val="000000" w:themeColor="text1"/>
          <w:sz w:val="22"/>
        </w:rPr>
        <w:t>）</w:t>
      </w:r>
    </w:p>
    <w:p w14:paraId="6AE8E535" w14:textId="77777777" w:rsidR="0082119E" w:rsidRPr="009909A4" w:rsidRDefault="008E62EF" w:rsidP="0082119E">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総括責任者は、あらかじめ定めた基準に基づき職員を招集し、職員は家</w:t>
      </w:r>
    </w:p>
    <w:p w14:paraId="00FD416E" w14:textId="77777777" w:rsidR="0082119E" w:rsidRPr="009909A4" w:rsidRDefault="0082119E" w:rsidP="0082119E">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族等の安全が確保され次第、自発的かつ速やかに施設に参集する。ただし、</w:t>
      </w:r>
    </w:p>
    <w:p w14:paraId="52508FE9" w14:textId="77777777" w:rsidR="0082119E" w:rsidRPr="009909A4" w:rsidRDefault="0082119E" w:rsidP="0082119E">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参集途中で津波が到達するおそれがある等の場合は、近くの避難場所等に</w:t>
      </w:r>
    </w:p>
    <w:p w14:paraId="17A65D46" w14:textId="23627554" w:rsidR="008E62EF"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避難することを優先する。</w:t>
      </w:r>
    </w:p>
    <w:p w14:paraId="64550F2F" w14:textId="77777777" w:rsidR="008E62EF" w:rsidRPr="009909A4" w:rsidRDefault="008E62EF" w:rsidP="008E62EF">
      <w:pPr>
        <w:rPr>
          <w:rFonts w:ascii="ＭＳ 明朝" w:hAnsi="ＭＳ 明朝"/>
          <w:color w:val="000000" w:themeColor="text1"/>
          <w:sz w:val="22"/>
        </w:rPr>
      </w:pPr>
    </w:p>
    <w:p w14:paraId="57584D17" w14:textId="375143A6" w:rsidR="0082119E"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ウ　役割分担</w:t>
      </w:r>
      <w:r w:rsidR="009D5750" w:rsidRPr="009909A4">
        <w:rPr>
          <w:rFonts w:ascii="ＭＳ 明朝" w:hAnsi="ＭＳ 明朝" w:hint="eastAsia"/>
          <w:color w:val="000000" w:themeColor="text1"/>
          <w:sz w:val="22"/>
        </w:rPr>
        <w:t xml:space="preserve">　（Ｐ10　参考</w:t>
      </w:r>
      <w:r w:rsidR="004C509D" w:rsidRPr="009909A4">
        <w:rPr>
          <w:rFonts w:ascii="ＭＳ 明朝" w:hAnsi="ＭＳ 明朝" w:hint="eastAsia"/>
          <w:color w:val="000000" w:themeColor="text1"/>
          <w:sz w:val="22"/>
        </w:rPr>
        <w:t xml:space="preserve"> </w:t>
      </w:r>
      <w:r w:rsidR="009D5750" w:rsidRPr="009909A4">
        <w:rPr>
          <w:rFonts w:ascii="ＭＳ 明朝" w:hAnsi="ＭＳ 明朝" w:hint="eastAsia"/>
          <w:color w:val="000000" w:themeColor="text1"/>
          <w:sz w:val="22"/>
        </w:rPr>
        <w:t>２-１、又はＰ52</w:t>
      </w:r>
      <w:r w:rsidR="00D91794" w:rsidRPr="009909A4">
        <w:rPr>
          <w:rFonts w:ascii="ＭＳ 明朝" w:hAnsi="ＭＳ 明朝" w:hint="eastAsia"/>
          <w:color w:val="000000" w:themeColor="text1"/>
          <w:sz w:val="22"/>
        </w:rPr>
        <w:t xml:space="preserve"> </w:t>
      </w:r>
      <w:r w:rsidR="009D5750" w:rsidRPr="009909A4">
        <w:rPr>
          <w:rFonts w:ascii="ＭＳ 明朝" w:hAnsi="ＭＳ 明朝" w:hint="eastAsia"/>
          <w:color w:val="000000" w:themeColor="text1"/>
          <w:sz w:val="22"/>
        </w:rPr>
        <w:t>（３）</w:t>
      </w:r>
      <w:r w:rsidR="008167BB" w:rsidRPr="009909A4">
        <w:rPr>
          <w:rFonts w:ascii="ＭＳ 明朝" w:hAnsi="ＭＳ 明朝" w:hint="eastAsia"/>
          <w:color w:val="000000" w:themeColor="text1"/>
          <w:sz w:val="22"/>
        </w:rPr>
        <w:t>対策本部の設置</w:t>
      </w:r>
      <w:r w:rsidR="00B536F4" w:rsidRPr="009909A4">
        <w:rPr>
          <w:rFonts w:ascii="ＭＳ 明朝" w:hAnsi="ＭＳ 明朝" w:hint="eastAsia"/>
          <w:color w:val="000000" w:themeColor="text1"/>
          <w:sz w:val="22"/>
        </w:rPr>
        <w:t xml:space="preserve">　</w:t>
      </w:r>
      <w:r w:rsidR="009D5750" w:rsidRPr="009909A4">
        <w:rPr>
          <w:rFonts w:ascii="ＭＳ 明朝" w:hAnsi="ＭＳ 明朝" w:hint="eastAsia"/>
          <w:color w:val="000000" w:themeColor="text1"/>
          <w:sz w:val="22"/>
        </w:rPr>
        <w:t>参照）</w:t>
      </w:r>
    </w:p>
    <w:p w14:paraId="1EEAE2BB" w14:textId="77777777" w:rsidR="0082119E" w:rsidRPr="009909A4" w:rsidRDefault="008E62EF" w:rsidP="0082119E">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職員の役割分担（情報収集、連絡、救護、安全確認、物資運搬、誘導等）</w:t>
      </w:r>
    </w:p>
    <w:p w14:paraId="35663E56" w14:textId="77777777" w:rsidR="0082119E" w:rsidRPr="009909A4" w:rsidRDefault="008E62EF" w:rsidP="0082119E">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を確認し、速やかにその任務に就き、避難等の対応ができるよう、点検や</w:t>
      </w:r>
    </w:p>
    <w:p w14:paraId="2B4284FB" w14:textId="47E849DB" w:rsidR="008E62EF"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準備を進める。</w:t>
      </w:r>
    </w:p>
    <w:p w14:paraId="05AF99E7" w14:textId="697ADEFD"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lastRenderedPageBreak/>
        <w:t>エ　火元の点検と消火活動</w:t>
      </w:r>
    </w:p>
    <w:p w14:paraId="6EE0EC90" w14:textId="139EB4E0" w:rsidR="0082119E"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（ア）火元の点検</w:t>
      </w:r>
    </w:p>
    <w:p w14:paraId="14199C02" w14:textId="77777777" w:rsidR="0082119E" w:rsidRPr="009909A4" w:rsidRDefault="008E62EF" w:rsidP="0082119E">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・地震発生時にはガス自動遮断装置が作動する（ガス供給業者へ平時に</w:t>
      </w:r>
    </w:p>
    <w:p w14:paraId="5919F004" w14:textId="77777777" w:rsidR="0082119E" w:rsidRPr="009909A4" w:rsidRDefault="0082119E" w:rsidP="0082119E">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確認する。付いていないときは取付けを相談する）が、作動しない場</w:t>
      </w:r>
    </w:p>
    <w:p w14:paraId="58ACCD1B" w14:textId="77777777" w:rsidR="0082119E" w:rsidRPr="009909A4" w:rsidRDefault="008E62EF" w:rsidP="0082119E">
      <w:pPr>
        <w:ind w:firstLineChars="700" w:firstLine="1558"/>
        <w:rPr>
          <w:rFonts w:ascii="ＭＳ 明朝" w:hAnsi="ＭＳ 明朝"/>
          <w:color w:val="000000" w:themeColor="text1"/>
          <w:sz w:val="22"/>
        </w:rPr>
      </w:pPr>
      <w:r w:rsidRPr="009909A4">
        <w:rPr>
          <w:rFonts w:ascii="ＭＳ 明朝" w:hAnsi="ＭＳ 明朝" w:hint="eastAsia"/>
          <w:color w:val="000000" w:themeColor="text1"/>
          <w:sz w:val="22"/>
        </w:rPr>
        <w:t>合は施設職員が協力して身の回りの「火の始末」を行うとともに、ガ</w:t>
      </w:r>
    </w:p>
    <w:p w14:paraId="260121A2" w14:textId="77777777" w:rsidR="0082119E" w:rsidRPr="009909A4" w:rsidRDefault="008E62EF" w:rsidP="0082119E">
      <w:pPr>
        <w:ind w:firstLineChars="700" w:firstLine="1558"/>
        <w:rPr>
          <w:rFonts w:ascii="ＭＳ 明朝" w:hAnsi="ＭＳ 明朝"/>
          <w:color w:val="000000" w:themeColor="text1"/>
          <w:sz w:val="22"/>
        </w:rPr>
      </w:pPr>
      <w:r w:rsidRPr="009909A4">
        <w:rPr>
          <w:rFonts w:ascii="ＭＳ 明朝" w:hAnsi="ＭＳ 明朝" w:hint="eastAsia"/>
          <w:color w:val="000000" w:themeColor="text1"/>
          <w:sz w:val="22"/>
        </w:rPr>
        <w:t>スの元栓を閉めるよう努める。ただし、調理器具の場合、やけどに気</w:t>
      </w:r>
    </w:p>
    <w:p w14:paraId="43B91BC5" w14:textId="3FA0E842" w:rsidR="008E62EF" w:rsidRPr="009909A4" w:rsidRDefault="008E62EF" w:rsidP="001B57D1">
      <w:pPr>
        <w:ind w:firstLineChars="700" w:firstLine="1558"/>
        <w:rPr>
          <w:rFonts w:ascii="ＭＳ 明朝" w:hAnsi="ＭＳ 明朝"/>
          <w:color w:val="000000" w:themeColor="text1"/>
          <w:sz w:val="22"/>
        </w:rPr>
      </w:pPr>
      <w:r w:rsidRPr="009909A4">
        <w:rPr>
          <w:rFonts w:ascii="ＭＳ 明朝" w:hAnsi="ＭＳ 明朝" w:hint="eastAsia"/>
          <w:color w:val="000000" w:themeColor="text1"/>
          <w:sz w:val="22"/>
        </w:rPr>
        <w:t>をつける</w:t>
      </w:r>
      <w:r w:rsidR="0082119E" w:rsidRPr="009909A4">
        <w:rPr>
          <w:rFonts w:ascii="ＭＳ 明朝" w:hAnsi="ＭＳ 明朝" w:hint="eastAsia"/>
          <w:color w:val="000000" w:themeColor="text1"/>
          <w:sz w:val="22"/>
        </w:rPr>
        <w:t>。</w:t>
      </w:r>
    </w:p>
    <w:p w14:paraId="2F6B1B9A" w14:textId="7B9F1232" w:rsidR="008E62EF" w:rsidRPr="009909A4" w:rsidRDefault="008E62EF" w:rsidP="001B57D1">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・揺れが落ち着いてから、漏電やガス漏れの有無を確認する</w:t>
      </w:r>
      <w:r w:rsidR="00FE066D" w:rsidRPr="009909A4">
        <w:rPr>
          <w:rFonts w:ascii="ＭＳ 明朝" w:hAnsi="ＭＳ 明朝" w:hint="eastAsia"/>
          <w:color w:val="000000" w:themeColor="text1"/>
          <w:sz w:val="22"/>
        </w:rPr>
        <w:t>。</w:t>
      </w:r>
    </w:p>
    <w:p w14:paraId="3B0E9DEA" w14:textId="77777777" w:rsidR="008E62EF" w:rsidRPr="009909A4" w:rsidRDefault="008E62EF" w:rsidP="008E62EF">
      <w:pPr>
        <w:rPr>
          <w:rFonts w:ascii="ＭＳ 明朝" w:hAnsi="ＭＳ 明朝"/>
          <w:color w:val="000000" w:themeColor="text1"/>
        </w:rPr>
      </w:pPr>
    </w:p>
    <w:tbl>
      <w:tblPr>
        <w:tblW w:w="80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3"/>
      </w:tblGrid>
      <w:tr w:rsidR="009909A4" w:rsidRPr="009909A4" w14:paraId="636BC0BC" w14:textId="77777777" w:rsidTr="001B57D1">
        <w:tc>
          <w:tcPr>
            <w:tcW w:w="8073" w:type="dxa"/>
          </w:tcPr>
          <w:p w14:paraId="3ACCF1F9" w14:textId="77777777" w:rsidR="008E62EF" w:rsidRPr="009909A4" w:rsidRDefault="008E62EF" w:rsidP="00E52741">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218515EA" w14:textId="77777777" w:rsidTr="001B57D1">
        <w:trPr>
          <w:trHeight w:val="415"/>
        </w:trPr>
        <w:tc>
          <w:tcPr>
            <w:tcW w:w="8073" w:type="dxa"/>
            <w:tcBorders>
              <w:bottom w:val="nil"/>
            </w:tcBorders>
          </w:tcPr>
          <w:p w14:paraId="06B32452" w14:textId="3F8F1BC0" w:rsidR="008E62EF" w:rsidRPr="009909A4" w:rsidRDefault="008E62EF" w:rsidP="001B57D1">
            <w:pPr>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ガス漏れ対策の注意点</w:t>
            </w:r>
          </w:p>
        </w:tc>
      </w:tr>
      <w:tr w:rsidR="00BF6B56" w:rsidRPr="009909A4" w14:paraId="2AB26AEE" w14:textId="77777777" w:rsidTr="001B57D1">
        <w:trPr>
          <w:trHeight w:val="2132"/>
        </w:trPr>
        <w:tc>
          <w:tcPr>
            <w:tcW w:w="8073" w:type="dxa"/>
            <w:tcBorders>
              <w:top w:val="nil"/>
              <w:left w:val="single" w:sz="4" w:space="0" w:color="auto"/>
              <w:bottom w:val="single" w:sz="4" w:space="0" w:color="auto"/>
              <w:right w:val="single" w:sz="4" w:space="0" w:color="auto"/>
            </w:tcBorders>
          </w:tcPr>
          <w:p w14:paraId="657E76F1" w14:textId="77777777" w:rsidR="00391893" w:rsidRPr="009909A4" w:rsidRDefault="00391893" w:rsidP="00391893">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・ガス漏れ対策には、器具より屋外のバルブ（元栓）が有効です。</w:t>
            </w:r>
          </w:p>
          <w:p w14:paraId="3FA5E979" w14:textId="77777777" w:rsidR="00391893" w:rsidRPr="009909A4" w:rsidRDefault="00391893" w:rsidP="00391893">
            <w:pPr>
              <w:ind w:leftChars="100" w:left="436" w:hangingChars="100" w:hanging="223"/>
              <w:rPr>
                <w:rFonts w:ascii="ＭＳ 明朝" w:hAnsi="ＭＳ 明朝"/>
                <w:color w:val="000000" w:themeColor="text1"/>
                <w:sz w:val="22"/>
              </w:rPr>
            </w:pPr>
            <w:r w:rsidRPr="009909A4">
              <w:rPr>
                <w:rFonts w:ascii="ＭＳ 明朝" w:hAnsi="ＭＳ 明朝" w:hint="eastAsia"/>
                <w:color w:val="000000" w:themeColor="text1"/>
                <w:sz w:val="22"/>
              </w:rPr>
              <w:t>・臭いがしたら、まず、窓、ドアといった開口部をすべて開け、何より換気（換気扇は不可）を行い、次にガスの元栓を閉めましょう。</w:t>
            </w:r>
          </w:p>
          <w:p w14:paraId="44FCA2EE" w14:textId="77777777" w:rsidR="00391893" w:rsidRPr="009909A4" w:rsidRDefault="00391893" w:rsidP="00391893">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・館内放送を使い、「ガス爆発のおそれがあるため、照明器具、換気扇などの</w:t>
            </w:r>
          </w:p>
          <w:p w14:paraId="3C953B71" w14:textId="77777777" w:rsidR="00391893" w:rsidRPr="009909A4" w:rsidRDefault="00391893" w:rsidP="00391893">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電気器具のスイッチを入れないよう、また、ライターを使用しないよう」</w:t>
            </w:r>
          </w:p>
          <w:p w14:paraId="5C7FB793" w14:textId="58C5F001" w:rsidR="00391893" w:rsidRPr="009909A4" w:rsidRDefault="00391893" w:rsidP="001B57D1">
            <w:pPr>
              <w:ind w:firstLineChars="200" w:firstLine="445"/>
              <w:rPr>
                <w:rFonts w:ascii="ＭＳ ゴシック" w:eastAsia="ＭＳ ゴシック" w:hAnsi="ＭＳ ゴシック"/>
                <w:color w:val="000000" w:themeColor="text1"/>
                <w:sz w:val="22"/>
              </w:rPr>
            </w:pPr>
            <w:r w:rsidRPr="009909A4">
              <w:rPr>
                <w:rFonts w:ascii="ＭＳ 明朝" w:hAnsi="ＭＳ 明朝" w:hint="eastAsia"/>
                <w:color w:val="000000" w:themeColor="text1"/>
                <w:sz w:val="22"/>
              </w:rPr>
              <w:t>指示してください。</w:t>
            </w:r>
          </w:p>
        </w:tc>
      </w:tr>
    </w:tbl>
    <w:p w14:paraId="09A6675C" w14:textId="77777777" w:rsidR="008E62EF" w:rsidRPr="009909A4" w:rsidRDefault="008E62EF" w:rsidP="008E62EF">
      <w:pPr>
        <w:rPr>
          <w:rFonts w:ascii="ＭＳ 明朝" w:hAnsi="ＭＳ 明朝"/>
          <w:color w:val="000000" w:themeColor="text1"/>
        </w:rPr>
      </w:pPr>
    </w:p>
    <w:p w14:paraId="79237D43" w14:textId="7028654C" w:rsidR="0082119E"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（イ）消火活動</w:t>
      </w:r>
    </w:p>
    <w:p w14:paraId="2ACB1E80" w14:textId="5A875D3F" w:rsidR="008E62EF" w:rsidRPr="009909A4" w:rsidRDefault="008E62EF" w:rsidP="001B57D1">
      <w:pPr>
        <w:ind w:leftChars="600" w:left="1499" w:hangingChars="100" w:hanging="223"/>
        <w:rPr>
          <w:rFonts w:ascii="ＭＳ 明朝" w:hAnsi="ＭＳ 明朝"/>
          <w:color w:val="000000" w:themeColor="text1"/>
          <w:sz w:val="22"/>
        </w:rPr>
      </w:pPr>
      <w:r w:rsidRPr="009909A4">
        <w:rPr>
          <w:rFonts w:ascii="ＭＳ 明朝" w:hAnsi="ＭＳ 明朝" w:hint="eastAsia"/>
          <w:color w:val="000000" w:themeColor="text1"/>
          <w:sz w:val="22"/>
        </w:rPr>
        <w:t>・出火を見つけたら、大声で火災の発生を知らせ、火災報知器を押し、</w:t>
      </w:r>
      <w:r w:rsidR="0082119E"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可能な範囲で消火活動を開始する。火災の知らせを受けた職員は、総括責任者や消防署へ連絡する</w:t>
      </w:r>
      <w:r w:rsidR="00FE066D" w:rsidRPr="009909A4">
        <w:rPr>
          <w:rFonts w:ascii="ＭＳ 明朝" w:hAnsi="ＭＳ 明朝" w:hint="eastAsia"/>
          <w:color w:val="000000" w:themeColor="text1"/>
          <w:sz w:val="22"/>
        </w:rPr>
        <w:t>。</w:t>
      </w:r>
    </w:p>
    <w:p w14:paraId="1C5A3E79" w14:textId="77777777" w:rsidR="0082119E" w:rsidRPr="009909A4" w:rsidRDefault="008E62EF" w:rsidP="0082119E">
      <w:pPr>
        <w:ind w:leftChars="600" w:left="1276"/>
        <w:rPr>
          <w:rFonts w:ascii="ＭＳ 明朝" w:hAnsi="ＭＳ 明朝"/>
          <w:color w:val="000000" w:themeColor="text1"/>
          <w:sz w:val="22"/>
        </w:rPr>
      </w:pPr>
      <w:r w:rsidRPr="009909A4">
        <w:rPr>
          <w:rFonts w:ascii="ＭＳ 明朝" w:hAnsi="ＭＳ 明朝" w:hint="eastAsia"/>
          <w:color w:val="000000" w:themeColor="text1"/>
          <w:sz w:val="22"/>
        </w:rPr>
        <w:t>・電気火災は、感電の心配がある。まず、ブレーカーを落として電源を遮</w:t>
      </w:r>
    </w:p>
    <w:p w14:paraId="4D5DEC17" w14:textId="699B4FFD" w:rsidR="008E62EF" w:rsidRPr="009909A4" w:rsidRDefault="008E62EF" w:rsidP="001B57D1">
      <w:pPr>
        <w:ind w:leftChars="600" w:left="1276"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断してから消火する</w:t>
      </w:r>
      <w:r w:rsidR="00FE066D" w:rsidRPr="009909A4">
        <w:rPr>
          <w:rFonts w:ascii="ＭＳ 明朝" w:hAnsi="ＭＳ 明朝" w:hint="eastAsia"/>
          <w:color w:val="000000" w:themeColor="text1"/>
          <w:sz w:val="22"/>
        </w:rPr>
        <w:t>。</w:t>
      </w:r>
    </w:p>
    <w:p w14:paraId="27371529" w14:textId="77777777" w:rsidR="008E62EF" w:rsidRPr="009909A4" w:rsidRDefault="008E62EF" w:rsidP="008E62EF">
      <w:pPr>
        <w:rPr>
          <w:rFonts w:ascii="ＭＳ 明朝" w:hAnsi="ＭＳ 明朝"/>
          <w:color w:val="000000" w:themeColor="text1"/>
        </w:rPr>
      </w:pPr>
    </w:p>
    <w:tbl>
      <w:tblPr>
        <w:tblW w:w="80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3"/>
      </w:tblGrid>
      <w:tr w:rsidR="009909A4" w:rsidRPr="009909A4" w14:paraId="5DFA7537" w14:textId="77777777" w:rsidTr="001B57D1">
        <w:tc>
          <w:tcPr>
            <w:tcW w:w="8073" w:type="dxa"/>
          </w:tcPr>
          <w:p w14:paraId="07338177" w14:textId="77777777" w:rsidR="008E62EF" w:rsidRPr="009909A4" w:rsidRDefault="008E62EF" w:rsidP="00E52741">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5E0D1334" w14:textId="77777777" w:rsidTr="001B57D1">
        <w:trPr>
          <w:trHeight w:val="495"/>
        </w:trPr>
        <w:tc>
          <w:tcPr>
            <w:tcW w:w="8073" w:type="dxa"/>
            <w:tcBorders>
              <w:bottom w:val="nil"/>
            </w:tcBorders>
          </w:tcPr>
          <w:p w14:paraId="64BA66F8" w14:textId="7BEB4B4C" w:rsidR="008E62EF" w:rsidRPr="009909A4" w:rsidRDefault="008E62EF" w:rsidP="001B57D1">
            <w:pPr>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消火活動の注意点</w:t>
            </w:r>
          </w:p>
        </w:tc>
      </w:tr>
      <w:tr w:rsidR="00BF6B56" w:rsidRPr="009909A4" w14:paraId="644612C4" w14:textId="77777777" w:rsidTr="001B57D1">
        <w:trPr>
          <w:trHeight w:val="2591"/>
        </w:trPr>
        <w:tc>
          <w:tcPr>
            <w:tcW w:w="8073" w:type="dxa"/>
            <w:tcBorders>
              <w:top w:val="nil"/>
              <w:left w:val="single" w:sz="4" w:space="0" w:color="auto"/>
              <w:bottom w:val="single" w:sz="4" w:space="0" w:color="auto"/>
              <w:right w:val="single" w:sz="4" w:space="0" w:color="auto"/>
            </w:tcBorders>
          </w:tcPr>
          <w:p w14:paraId="067DF9AA" w14:textId="64D73C9B" w:rsidR="00391893" w:rsidRPr="009909A4" w:rsidRDefault="00391893" w:rsidP="00391893">
            <w:pPr>
              <w:ind w:leftChars="100" w:left="436" w:hangingChars="100" w:hanging="223"/>
              <w:rPr>
                <w:rFonts w:ascii="ＭＳ 明朝" w:hAnsi="ＭＳ 明朝"/>
                <w:color w:val="000000" w:themeColor="text1"/>
                <w:sz w:val="22"/>
              </w:rPr>
            </w:pPr>
            <w:r w:rsidRPr="009909A4">
              <w:rPr>
                <w:rFonts w:ascii="ＭＳ 明朝" w:hAnsi="ＭＳ 明朝" w:hint="eastAsia"/>
                <w:color w:val="000000" w:themeColor="text1"/>
                <w:sz w:val="22"/>
              </w:rPr>
              <w:t>・消火活動の基本は、消火器（油火災には粉末消火器</w:t>
            </w:r>
            <w:r w:rsidR="005A7FF2"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を使用</w:t>
            </w:r>
            <w:r w:rsidR="005A7FF2" w:rsidRPr="009909A4">
              <w:rPr>
                <w:rFonts w:ascii="ＭＳ 明朝" w:hAnsi="ＭＳ 明朝" w:hint="eastAsia"/>
                <w:color w:val="000000" w:themeColor="text1"/>
                <w:sz w:val="22"/>
              </w:rPr>
              <w:t>し</w:t>
            </w:r>
            <w:r w:rsidRPr="009909A4">
              <w:rPr>
                <w:rFonts w:ascii="ＭＳ 明朝" w:hAnsi="ＭＳ 明朝" w:hint="eastAsia"/>
                <w:color w:val="000000" w:themeColor="text1"/>
                <w:sz w:val="22"/>
              </w:rPr>
              <w:t>ましょう</w:t>
            </w:r>
            <w:r w:rsidR="009373AB" w:rsidRPr="009909A4">
              <w:rPr>
                <w:rFonts w:ascii="ＭＳ 明朝" w:hAnsi="ＭＳ 明朝" w:hint="eastAsia"/>
                <w:color w:val="000000" w:themeColor="text1"/>
                <w:sz w:val="22"/>
              </w:rPr>
              <w:t>。</w:t>
            </w:r>
          </w:p>
          <w:p w14:paraId="29DFA24F" w14:textId="208B9139" w:rsidR="00391893" w:rsidRPr="009909A4" w:rsidRDefault="00391893" w:rsidP="00391893">
            <w:pPr>
              <w:ind w:leftChars="100" w:left="436"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・ぬれタオル、フタ等での消火は、やけど、火災の拡大の恐れがあるので、消火器の予備がない場合等</w:t>
            </w:r>
            <w:r w:rsidR="0075388D" w:rsidRPr="009909A4">
              <w:rPr>
                <w:rFonts w:ascii="ＭＳ 明朝" w:hAnsi="ＭＳ 明朝" w:hint="eastAsia"/>
                <w:color w:val="000000" w:themeColor="text1"/>
                <w:sz w:val="22"/>
              </w:rPr>
              <w:t>の</w:t>
            </w:r>
            <w:r w:rsidRPr="009909A4">
              <w:rPr>
                <w:rFonts w:ascii="ＭＳ 明朝" w:hAnsi="ＭＳ 明朝" w:hint="eastAsia"/>
                <w:color w:val="000000" w:themeColor="text1"/>
                <w:sz w:val="22"/>
              </w:rPr>
              <w:t>補助的手段とします</w:t>
            </w:r>
            <w:r w:rsidR="009373AB" w:rsidRPr="009909A4">
              <w:rPr>
                <w:rFonts w:ascii="ＭＳ 明朝" w:hAnsi="ＭＳ 明朝" w:hint="eastAsia"/>
                <w:color w:val="000000" w:themeColor="text1"/>
                <w:sz w:val="22"/>
              </w:rPr>
              <w:t>。</w:t>
            </w:r>
          </w:p>
          <w:p w14:paraId="03628958" w14:textId="5DA7C2AB" w:rsidR="00391893" w:rsidRPr="009909A4" w:rsidRDefault="00391893" w:rsidP="00391893">
            <w:pPr>
              <w:ind w:leftChars="100" w:left="436" w:hangingChars="100" w:hanging="223"/>
              <w:rPr>
                <w:rFonts w:ascii="ＭＳ 明朝" w:hAnsi="ＭＳ 明朝"/>
                <w:color w:val="000000" w:themeColor="text1"/>
                <w:sz w:val="22"/>
              </w:rPr>
            </w:pPr>
            <w:r w:rsidRPr="009909A4">
              <w:rPr>
                <w:rFonts w:ascii="ＭＳ 明朝" w:hAnsi="ＭＳ 明朝" w:hint="eastAsia"/>
                <w:color w:val="000000" w:themeColor="text1"/>
                <w:sz w:val="22"/>
              </w:rPr>
              <w:t>・火事が発生した場合で、一般的に「火勢が床面だけにとどまり、天井に燃え移っていない」ときは、自力で消火が可能といわれています</w:t>
            </w:r>
            <w:r w:rsidR="009373AB" w:rsidRPr="009909A4">
              <w:rPr>
                <w:rFonts w:ascii="ＭＳ 明朝" w:hAnsi="ＭＳ 明朝" w:hint="eastAsia"/>
                <w:color w:val="000000" w:themeColor="text1"/>
                <w:sz w:val="22"/>
              </w:rPr>
              <w:t>。</w:t>
            </w:r>
          </w:p>
          <w:p w14:paraId="791ABF44" w14:textId="77777777" w:rsidR="00391893" w:rsidRPr="009909A4" w:rsidRDefault="00391893" w:rsidP="00391893">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・消えたように見えても残火や余熱でふたたび燃えることがあります。消火</w:t>
            </w:r>
          </w:p>
          <w:p w14:paraId="509E4EE9" w14:textId="07E3FC6E" w:rsidR="00391893" w:rsidRPr="009909A4" w:rsidRDefault="00391893" w:rsidP="001B57D1">
            <w:pPr>
              <w:ind w:firstLineChars="200" w:firstLine="445"/>
              <w:rPr>
                <w:rFonts w:ascii="ＭＳ ゴシック" w:eastAsia="ＭＳ ゴシック" w:hAnsi="ＭＳ ゴシック"/>
                <w:color w:val="000000" w:themeColor="text1"/>
                <w:sz w:val="22"/>
              </w:rPr>
            </w:pPr>
            <w:r w:rsidRPr="009909A4">
              <w:rPr>
                <w:rFonts w:ascii="ＭＳ 明朝" w:hAnsi="ＭＳ 明朝" w:hint="eastAsia"/>
                <w:color w:val="000000" w:themeColor="text1"/>
                <w:sz w:val="22"/>
              </w:rPr>
              <w:t>器を具備した要員を配置し、再発火に備えましょう</w:t>
            </w:r>
            <w:r w:rsidR="009373AB" w:rsidRPr="009909A4">
              <w:rPr>
                <w:rFonts w:ascii="ＭＳ 明朝" w:hAnsi="ＭＳ 明朝" w:hint="eastAsia"/>
                <w:color w:val="000000" w:themeColor="text1"/>
                <w:sz w:val="22"/>
              </w:rPr>
              <w:t>。</w:t>
            </w:r>
          </w:p>
        </w:tc>
      </w:tr>
    </w:tbl>
    <w:p w14:paraId="06E4D337" w14:textId="77777777" w:rsidR="002669C2" w:rsidRPr="009909A4" w:rsidRDefault="002669C2" w:rsidP="008E62EF">
      <w:pPr>
        <w:rPr>
          <w:rFonts w:ascii="ＭＳ 明朝" w:hAnsi="ＭＳ 明朝"/>
          <w:color w:val="000000" w:themeColor="text1"/>
        </w:rPr>
      </w:pPr>
    </w:p>
    <w:p w14:paraId="33531CAB" w14:textId="0CB4AA9C" w:rsidR="008E62EF" w:rsidRPr="009909A4" w:rsidRDefault="00FE066D" w:rsidP="001B57D1">
      <w:pPr>
        <w:rPr>
          <w:rFonts w:ascii="ＭＳ 明朝" w:hAnsi="ＭＳ 明朝"/>
          <w:color w:val="000000" w:themeColor="text1"/>
          <w:sz w:val="22"/>
        </w:rPr>
      </w:pPr>
      <w:r w:rsidRPr="009909A4">
        <w:rPr>
          <w:rFonts w:ascii="ＭＳ 明朝" w:hAnsi="ＭＳ 明朝" w:hint="eastAsia"/>
          <w:color w:val="000000" w:themeColor="text1"/>
        </w:rPr>
        <w:t xml:space="preserve">　　　　</w:t>
      </w:r>
      <w:r w:rsidR="008E62EF" w:rsidRPr="009909A4">
        <w:rPr>
          <w:rFonts w:ascii="ＭＳ 明朝" w:hAnsi="ＭＳ 明朝" w:hint="eastAsia"/>
          <w:color w:val="000000" w:themeColor="text1"/>
          <w:sz w:val="22"/>
        </w:rPr>
        <w:t>オ　施設内・避難経路の安全確保</w:t>
      </w:r>
    </w:p>
    <w:p w14:paraId="0E20C3F3" w14:textId="0A01C9DD" w:rsidR="00FE066D" w:rsidRPr="009909A4" w:rsidRDefault="008E62EF" w:rsidP="001B57D1">
      <w:pPr>
        <w:ind w:leftChars="400" w:left="1240" w:hangingChars="175" w:hanging="390"/>
        <w:rPr>
          <w:rFonts w:ascii="ＭＳ 明朝" w:hAnsi="ＭＳ 明朝"/>
          <w:color w:val="000000" w:themeColor="text1"/>
          <w:sz w:val="22"/>
        </w:rPr>
      </w:pPr>
      <w:r w:rsidRPr="009909A4">
        <w:rPr>
          <w:rFonts w:ascii="ＭＳ 明朝" w:hAnsi="ＭＳ 明朝" w:hint="eastAsia"/>
          <w:color w:val="000000" w:themeColor="text1"/>
          <w:sz w:val="22"/>
        </w:rPr>
        <w:t>（ア）大きな揺れが収まったら、職員は、入居者等が安全な場所に避難できるように、必要な出口や通路の安全性を確保する</w:t>
      </w:r>
      <w:r w:rsidR="00FE066D" w:rsidRPr="009909A4">
        <w:rPr>
          <w:rFonts w:ascii="ＭＳ 明朝" w:hAnsi="ＭＳ 明朝" w:hint="eastAsia"/>
          <w:color w:val="000000" w:themeColor="text1"/>
          <w:sz w:val="22"/>
        </w:rPr>
        <w:t>。</w:t>
      </w:r>
    </w:p>
    <w:p w14:paraId="124E1E27" w14:textId="01A9D6B1" w:rsidR="005037D0" w:rsidRPr="009909A4" w:rsidRDefault="008E62EF" w:rsidP="001B57D1">
      <w:pPr>
        <w:ind w:leftChars="500" w:left="106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lastRenderedPageBreak/>
        <w:t>・戸が再び閉まらないように近くにあるものを挟み込む</w:t>
      </w:r>
      <w:r w:rsidR="00FE066D" w:rsidRPr="009909A4">
        <w:rPr>
          <w:rFonts w:ascii="ＭＳ 明朝" w:hAnsi="ＭＳ 明朝" w:hint="eastAsia"/>
          <w:color w:val="000000" w:themeColor="text1"/>
          <w:sz w:val="22"/>
        </w:rPr>
        <w:t>。</w:t>
      </w:r>
    </w:p>
    <w:p w14:paraId="36DD84AD" w14:textId="6B9DE8A4" w:rsidR="008E62EF" w:rsidRPr="009909A4" w:rsidRDefault="008E62EF" w:rsidP="001B57D1">
      <w:pPr>
        <w:ind w:leftChars="500" w:left="106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・ガラスの破片や棚の転倒の状況を確認し、安全な避難経路を確保する</w:t>
      </w:r>
    </w:p>
    <w:p w14:paraId="6B37BB35" w14:textId="23A62310" w:rsidR="006F0B5F" w:rsidRPr="009909A4" w:rsidRDefault="008E62EF" w:rsidP="001B57D1">
      <w:pPr>
        <w:ind w:leftChars="400" w:left="1240" w:hangingChars="175" w:hanging="390"/>
        <w:rPr>
          <w:rFonts w:ascii="ＭＳ 明朝" w:hAnsi="ＭＳ 明朝"/>
          <w:color w:val="000000" w:themeColor="text1"/>
          <w:sz w:val="22"/>
        </w:rPr>
      </w:pPr>
      <w:r w:rsidRPr="009909A4">
        <w:rPr>
          <w:rFonts w:ascii="ＭＳ 明朝" w:hAnsi="ＭＳ 明朝" w:hint="eastAsia"/>
          <w:color w:val="000000" w:themeColor="text1"/>
          <w:sz w:val="22"/>
        </w:rPr>
        <w:t>（イ）倒れやすくなっているもの・落下しやすくなっているものは、応急措置する</w:t>
      </w:r>
      <w:r w:rsidR="00FE066D" w:rsidRPr="009909A4">
        <w:rPr>
          <w:rFonts w:ascii="ＭＳ 明朝" w:hAnsi="ＭＳ 明朝" w:hint="eastAsia"/>
          <w:color w:val="000000" w:themeColor="text1"/>
          <w:sz w:val="22"/>
        </w:rPr>
        <w:t>。</w:t>
      </w:r>
    </w:p>
    <w:p w14:paraId="499F9693" w14:textId="5493C296" w:rsidR="006F0B5F" w:rsidRPr="009909A4" w:rsidRDefault="008E62EF" w:rsidP="001B57D1">
      <w:pPr>
        <w:ind w:leftChars="400" w:left="1240" w:hangingChars="175" w:hanging="390"/>
        <w:rPr>
          <w:rFonts w:ascii="ＭＳ 明朝" w:hAnsi="ＭＳ 明朝"/>
          <w:color w:val="000000" w:themeColor="text1"/>
          <w:sz w:val="22"/>
        </w:rPr>
      </w:pPr>
      <w:r w:rsidRPr="009909A4">
        <w:rPr>
          <w:rFonts w:ascii="ＭＳ 明朝" w:hAnsi="ＭＳ 明朝" w:hint="eastAsia"/>
          <w:color w:val="000000" w:themeColor="text1"/>
          <w:sz w:val="22"/>
        </w:rPr>
        <w:t>（ウ）建物の崩落等の危険を発見したら、大声や火災報知器等を使用して周囲に知らせる。危険箇所には絶対に近づかないよう指示するとともに、ロープ等を張って立ち入り禁止にする</w:t>
      </w:r>
      <w:r w:rsidR="00FE066D" w:rsidRPr="009909A4">
        <w:rPr>
          <w:rFonts w:ascii="ＭＳ 明朝" w:hAnsi="ＭＳ 明朝" w:hint="eastAsia"/>
          <w:color w:val="000000" w:themeColor="text1"/>
          <w:sz w:val="22"/>
        </w:rPr>
        <w:t>。</w:t>
      </w:r>
    </w:p>
    <w:p w14:paraId="66A6F65E" w14:textId="77777777" w:rsidR="008E62EF" w:rsidRPr="009909A4" w:rsidRDefault="008E62EF" w:rsidP="008E62EF">
      <w:pPr>
        <w:rPr>
          <w:rFonts w:ascii="ＭＳ 明朝" w:hAnsi="ＭＳ 明朝"/>
          <w:color w:val="000000" w:themeColor="text1"/>
          <w:sz w:val="22"/>
        </w:rPr>
      </w:pPr>
    </w:p>
    <w:p w14:paraId="2E467254" w14:textId="7BE68DDD"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カ　負傷者の有無確認と救護</w:t>
      </w:r>
    </w:p>
    <w:p w14:paraId="5F9CD5DB" w14:textId="2F046F03"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（ア）負傷者の有無を確認する</w:t>
      </w:r>
      <w:r w:rsidR="00FE066D" w:rsidRPr="009909A4">
        <w:rPr>
          <w:rFonts w:ascii="ＭＳ 明朝" w:hAnsi="ＭＳ 明朝" w:hint="eastAsia"/>
          <w:color w:val="000000" w:themeColor="text1"/>
          <w:sz w:val="22"/>
        </w:rPr>
        <w:t>。</w:t>
      </w:r>
    </w:p>
    <w:p w14:paraId="1EC52E7E" w14:textId="77C4426B"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（イ）負傷者を速やかに安全な場所へ誘導し、応急手当を施す</w:t>
      </w:r>
      <w:r w:rsidR="00FE066D" w:rsidRPr="009909A4">
        <w:rPr>
          <w:rFonts w:ascii="ＭＳ 明朝" w:hAnsi="ＭＳ 明朝" w:hint="eastAsia"/>
          <w:color w:val="000000" w:themeColor="text1"/>
          <w:sz w:val="22"/>
        </w:rPr>
        <w:t>。</w:t>
      </w:r>
    </w:p>
    <w:p w14:paraId="0D955BE3" w14:textId="25B6A3FF"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（ウ）医療機器を利用している入居者等のため、電源の確保を行う</w:t>
      </w:r>
      <w:r w:rsidR="00FE066D" w:rsidRPr="009909A4">
        <w:rPr>
          <w:rFonts w:ascii="ＭＳ 明朝" w:hAnsi="ＭＳ 明朝" w:hint="eastAsia"/>
          <w:color w:val="000000" w:themeColor="text1"/>
          <w:sz w:val="22"/>
        </w:rPr>
        <w:t>。</w:t>
      </w:r>
    </w:p>
    <w:p w14:paraId="35F2CB36" w14:textId="23D670BD"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（エ）負傷の状態に応じて緊急救護所や付近の病院へ移送する</w:t>
      </w:r>
      <w:r w:rsidR="00FE066D" w:rsidRPr="009909A4">
        <w:rPr>
          <w:rFonts w:ascii="ＭＳ 明朝" w:hAnsi="ＭＳ 明朝" w:hint="eastAsia"/>
          <w:color w:val="000000" w:themeColor="text1"/>
          <w:sz w:val="22"/>
        </w:rPr>
        <w:t>。</w:t>
      </w:r>
    </w:p>
    <w:p w14:paraId="3E6AB5DA" w14:textId="77777777" w:rsidR="008E62EF" w:rsidRPr="009909A4" w:rsidRDefault="008E62EF" w:rsidP="008E62EF">
      <w:pPr>
        <w:rPr>
          <w:rFonts w:ascii="ＭＳ 明朝" w:hAnsi="ＭＳ 明朝"/>
          <w:color w:val="000000" w:themeColor="text1"/>
          <w:sz w:val="22"/>
        </w:rPr>
      </w:pPr>
    </w:p>
    <w:p w14:paraId="1ECF40DE" w14:textId="76B294B2"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③　余震・二次災害への対応と、避難の判断</w:t>
      </w:r>
    </w:p>
    <w:p w14:paraId="0FF841DE" w14:textId="7353218C"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　情報の収集と発信</w:t>
      </w:r>
    </w:p>
    <w:p w14:paraId="4203A47C" w14:textId="20AF36E8" w:rsidR="008E62EF" w:rsidRPr="009909A4" w:rsidRDefault="008E62EF" w:rsidP="001B57D1">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（ア）ラジオ・テレビ</w:t>
      </w:r>
      <w:r w:rsidR="00613E52" w:rsidRPr="009909A4">
        <w:rPr>
          <w:rFonts w:ascii="ＭＳ 明朝" w:hAnsi="ＭＳ 明朝" w:hint="eastAsia"/>
          <w:color w:val="000000" w:themeColor="text1"/>
          <w:sz w:val="22"/>
        </w:rPr>
        <w:t>・インターネット</w:t>
      </w:r>
      <w:r w:rsidRPr="009909A4">
        <w:rPr>
          <w:rFonts w:ascii="ＭＳ 明朝" w:hAnsi="ＭＳ 明朝" w:hint="eastAsia"/>
          <w:color w:val="000000" w:themeColor="text1"/>
          <w:sz w:val="22"/>
        </w:rPr>
        <w:t>、市町、警察、消防、自主防災組織等施設内外から極力正確な情報を入手し、施設被害の全体像を速やかに把握したうえで安全性を判断し、的確な指示を行う</w:t>
      </w:r>
      <w:r w:rsidR="00FE066D" w:rsidRPr="009909A4">
        <w:rPr>
          <w:rFonts w:ascii="ＭＳ 明朝" w:hAnsi="ＭＳ 明朝" w:hint="eastAsia"/>
          <w:color w:val="000000" w:themeColor="text1"/>
          <w:sz w:val="22"/>
        </w:rPr>
        <w:t>。</w:t>
      </w:r>
    </w:p>
    <w:p w14:paraId="57DAA59C" w14:textId="289F49EA" w:rsidR="00182AE5" w:rsidRPr="009909A4" w:rsidRDefault="008E62EF" w:rsidP="001B57D1">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（イ）施設倒壊の心配がなければ、館内放送等で、冷静な対応を指示する</w:t>
      </w:r>
      <w:r w:rsidR="00FE066D" w:rsidRPr="009909A4">
        <w:rPr>
          <w:rFonts w:ascii="ＭＳ 明朝" w:hAnsi="ＭＳ 明朝" w:hint="eastAsia"/>
          <w:color w:val="000000" w:themeColor="text1"/>
          <w:sz w:val="22"/>
        </w:rPr>
        <w:t>。</w:t>
      </w:r>
    </w:p>
    <w:p w14:paraId="5177627D" w14:textId="23F2B918" w:rsidR="00721327" w:rsidRPr="009909A4" w:rsidRDefault="008E62EF" w:rsidP="00721327">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（ウ</w:t>
      </w:r>
      <w:r w:rsidR="00721327"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入居者等に現在の災害状況を定期的に伝え、不安や動揺を与えない</w:t>
      </w:r>
      <w:r w:rsidR="00721327" w:rsidRPr="009909A4">
        <w:rPr>
          <w:rFonts w:ascii="ＭＳ 明朝" w:hAnsi="ＭＳ 明朝" w:hint="eastAsia"/>
          <w:color w:val="000000" w:themeColor="text1"/>
          <w:sz w:val="22"/>
        </w:rPr>
        <w:t>よ</w:t>
      </w:r>
    </w:p>
    <w:p w14:paraId="3986F194" w14:textId="31B380BF" w:rsidR="00182AE5" w:rsidRPr="009909A4" w:rsidRDefault="008E62EF" w:rsidP="001B57D1">
      <w:pPr>
        <w:ind w:leftChars="600" w:left="1276"/>
        <w:rPr>
          <w:rFonts w:ascii="ＭＳ 明朝" w:hAnsi="ＭＳ 明朝"/>
          <w:color w:val="000000" w:themeColor="text1"/>
          <w:sz w:val="22"/>
        </w:rPr>
      </w:pPr>
      <w:r w:rsidRPr="009909A4">
        <w:rPr>
          <w:rFonts w:ascii="ＭＳ 明朝" w:hAnsi="ＭＳ 明朝" w:hint="eastAsia"/>
          <w:color w:val="000000" w:themeColor="text1"/>
          <w:sz w:val="22"/>
        </w:rPr>
        <w:t>うにし、家族等への連絡は、施設から一括して行う旨を伝える</w:t>
      </w:r>
      <w:r w:rsidR="00FE066D" w:rsidRPr="009909A4">
        <w:rPr>
          <w:rFonts w:ascii="ＭＳ 明朝" w:hAnsi="ＭＳ 明朝" w:hint="eastAsia"/>
          <w:color w:val="000000" w:themeColor="text1"/>
          <w:sz w:val="22"/>
        </w:rPr>
        <w:t>。</w:t>
      </w:r>
    </w:p>
    <w:p w14:paraId="72AA6587" w14:textId="77777777" w:rsidR="00721327" w:rsidRPr="009909A4" w:rsidRDefault="008E62EF">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（エ）市町災害対策本部等と連絡を行うとともに、必要な指示があった場合</w:t>
      </w:r>
    </w:p>
    <w:p w14:paraId="3E19BAF5" w14:textId="710FB66F" w:rsidR="00182AE5" w:rsidRPr="009909A4" w:rsidRDefault="00721327" w:rsidP="001B57D1">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には、直ちに総括責任者に報告する</w:t>
      </w:r>
      <w:r w:rsidR="00FE066D" w:rsidRPr="009909A4">
        <w:rPr>
          <w:rFonts w:ascii="ＭＳ 明朝" w:hAnsi="ＭＳ 明朝" w:hint="eastAsia"/>
          <w:color w:val="000000" w:themeColor="text1"/>
          <w:sz w:val="22"/>
        </w:rPr>
        <w:t>。</w:t>
      </w:r>
    </w:p>
    <w:p w14:paraId="790D6477" w14:textId="77777777" w:rsidR="008E62EF" w:rsidRPr="009909A4" w:rsidRDefault="008E62EF" w:rsidP="008E62EF">
      <w:pPr>
        <w:rPr>
          <w:rFonts w:ascii="ＭＳ 明朝" w:hAnsi="ＭＳ 明朝"/>
          <w:color w:val="000000" w:themeColor="text1"/>
          <w:sz w:val="22"/>
        </w:rPr>
      </w:pPr>
    </w:p>
    <w:p w14:paraId="7FC28EF8" w14:textId="4E5EED9C" w:rsidR="00FE066D"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　施設周辺の確認</w:t>
      </w:r>
    </w:p>
    <w:p w14:paraId="3604253F" w14:textId="77777777" w:rsidR="00FE066D" w:rsidRPr="009909A4" w:rsidRDefault="008E62EF" w:rsidP="00FE066D">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施設内の天井や柱、壁面等の状況を確認し、施設倒壊の前兆がないか点</w:t>
      </w:r>
    </w:p>
    <w:p w14:paraId="2E78ABF4" w14:textId="77777777" w:rsidR="00FE066D" w:rsidRPr="009909A4" w:rsidRDefault="008E62EF" w:rsidP="00FE066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検する。あわせて「切れている電線」、「ブロック塀の倒壊」等、施設の周辺</w:t>
      </w:r>
    </w:p>
    <w:p w14:paraId="0E41F59D" w14:textId="2ACE6BCA" w:rsidR="00FE066D"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地域の状況を確認し、二次被害の危険がないか検討する。</w:t>
      </w:r>
    </w:p>
    <w:p w14:paraId="31B67054" w14:textId="77777777" w:rsidR="00FE066D" w:rsidRPr="009909A4" w:rsidRDefault="008E62EF" w:rsidP="00FE066D">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また、施設が被災した場合は、消防関係機関等に連絡するほか、市町へ</w:t>
      </w:r>
    </w:p>
    <w:p w14:paraId="141FBFEA" w14:textId="7E5F8677" w:rsidR="00493207"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被災状況を連絡し、必要な指示を受ける。</w:t>
      </w:r>
    </w:p>
    <w:p w14:paraId="09B69416" w14:textId="77777777" w:rsidR="00721327" w:rsidRPr="009909A4" w:rsidRDefault="008E62EF" w:rsidP="00721327">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（ア）地震等の後は、漏電、ボイラーの破損等二次災害発生原因になるもの</w:t>
      </w:r>
    </w:p>
    <w:p w14:paraId="51C65447" w14:textId="4C09F05C" w:rsidR="00485944" w:rsidRPr="009909A4" w:rsidRDefault="008E62EF" w:rsidP="001B57D1">
      <w:pPr>
        <w:ind w:leftChars="600" w:left="1276"/>
        <w:rPr>
          <w:rFonts w:ascii="ＭＳ 明朝" w:hAnsi="ＭＳ 明朝"/>
          <w:color w:val="000000" w:themeColor="text1"/>
          <w:sz w:val="22"/>
        </w:rPr>
      </w:pPr>
      <w:r w:rsidRPr="009909A4">
        <w:rPr>
          <w:rFonts w:ascii="ＭＳ 明朝" w:hAnsi="ＭＳ 明朝" w:hint="eastAsia"/>
          <w:color w:val="000000" w:themeColor="text1"/>
          <w:sz w:val="22"/>
        </w:rPr>
        <w:t>をすぐに点検し、電力会社又は電気工事業者の判断を得る</w:t>
      </w:r>
      <w:r w:rsidR="009373AB" w:rsidRPr="009909A4">
        <w:rPr>
          <w:rFonts w:ascii="ＭＳ 明朝" w:hAnsi="ＭＳ 明朝" w:hint="eastAsia"/>
          <w:color w:val="000000" w:themeColor="text1"/>
          <w:sz w:val="22"/>
        </w:rPr>
        <w:t>。</w:t>
      </w:r>
    </w:p>
    <w:p w14:paraId="55B63F87" w14:textId="528A74AB" w:rsidR="00485944" w:rsidRPr="009909A4" w:rsidRDefault="008E62EF" w:rsidP="001B57D1">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（イ）給水、供電等のライフラインや給食等の設備に支障がないかを点検する</w:t>
      </w:r>
      <w:r w:rsidR="009373AB" w:rsidRPr="009909A4">
        <w:rPr>
          <w:rFonts w:ascii="ＭＳ 明朝" w:hAnsi="ＭＳ 明朝" w:hint="eastAsia"/>
          <w:color w:val="000000" w:themeColor="text1"/>
          <w:sz w:val="22"/>
        </w:rPr>
        <w:t>。</w:t>
      </w:r>
    </w:p>
    <w:p w14:paraId="7D3BF8ED" w14:textId="24AA9652" w:rsidR="00485944" w:rsidRPr="009909A4" w:rsidRDefault="008E62EF" w:rsidP="001B57D1">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（ウ）ガラスの破損、備品の転倒、タンクの水、油漏れ等を点検し、必要な清掃を実施する</w:t>
      </w:r>
      <w:r w:rsidR="009373AB" w:rsidRPr="009909A4">
        <w:rPr>
          <w:rFonts w:ascii="ＭＳ 明朝" w:hAnsi="ＭＳ 明朝" w:hint="eastAsia"/>
          <w:color w:val="000000" w:themeColor="text1"/>
          <w:sz w:val="22"/>
        </w:rPr>
        <w:t>。</w:t>
      </w:r>
    </w:p>
    <w:p w14:paraId="5EC86EF5" w14:textId="3456DA4E" w:rsidR="00FE066D"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ウ　避難の判断</w:t>
      </w:r>
    </w:p>
    <w:p w14:paraId="464A47E9" w14:textId="77777777" w:rsidR="00FE066D" w:rsidRPr="009909A4" w:rsidRDefault="008E62EF" w:rsidP="00FE066D">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総括責任者は、施設の状態、立地条件や施設の周辺の環境、被害状況、外</w:t>
      </w:r>
    </w:p>
    <w:p w14:paraId="3E997D6F" w14:textId="77777777" w:rsidR="00FE066D" w:rsidRPr="009909A4" w:rsidRDefault="008E62EF" w:rsidP="00FE066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部からの情報等を総合的に判断し、避難の要否を決定する。併せて最も安</w:t>
      </w:r>
    </w:p>
    <w:p w14:paraId="232B825A" w14:textId="361AD63C"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lastRenderedPageBreak/>
        <w:t>全な避難場所等・避難経路を決定する。</w:t>
      </w:r>
    </w:p>
    <w:p w14:paraId="57347123" w14:textId="490AB018" w:rsidR="008E62EF" w:rsidRPr="009909A4" w:rsidRDefault="008E62EF" w:rsidP="009C6C3F">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地震発生後は土砂災害や津波等の二次災害の発生が考えられるため、市町、警察、消防等と連携し、情報の収集に努めるとともに、周辺の環境変化に十分気を配り、避難の要否のほか最も安全な避難場所等及び避難経路を併せて選定し、決定する。</w:t>
      </w:r>
    </w:p>
    <w:p w14:paraId="2C16BD49" w14:textId="77777777" w:rsidR="00D71AEE" w:rsidRPr="009909A4" w:rsidRDefault="00D71AEE" w:rsidP="00D71AEE">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市町から緊急安全確保、避難指示、高齢者等避難が発表された場合には、速</w:t>
      </w:r>
    </w:p>
    <w:p w14:paraId="7F685E26" w14:textId="77777777" w:rsidR="00D71AEE" w:rsidRPr="009909A4" w:rsidRDefault="00D71AEE" w:rsidP="00D71AEE">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やかに避難する。</w:t>
      </w:r>
    </w:p>
    <w:p w14:paraId="61F0E6B1" w14:textId="77777777" w:rsidR="00D71AEE" w:rsidRPr="009909A4" w:rsidRDefault="00D71AEE" w:rsidP="00D71AEE">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なお、高齢者等避難等の判断基準や伝達手段については、平時から市町に確</w:t>
      </w:r>
    </w:p>
    <w:p w14:paraId="71CEFD1F" w14:textId="77777777" w:rsidR="00D71AEE" w:rsidRPr="009909A4" w:rsidRDefault="00D71AEE" w:rsidP="00D71AEE">
      <w:pPr>
        <w:rPr>
          <w:rFonts w:ascii="ＭＳ 明朝" w:hAnsi="ＭＳ 明朝"/>
          <w:color w:val="000000" w:themeColor="text1"/>
          <w:sz w:val="22"/>
        </w:rPr>
      </w:pPr>
      <w:r w:rsidRPr="009909A4">
        <w:rPr>
          <w:rFonts w:ascii="ＭＳ 明朝" w:hAnsi="ＭＳ 明朝" w:hint="eastAsia"/>
          <w:color w:val="000000" w:themeColor="text1"/>
          <w:sz w:val="22"/>
        </w:rPr>
        <w:t xml:space="preserve">　　　　認する。</w:t>
      </w:r>
    </w:p>
    <w:p w14:paraId="4222D151" w14:textId="77777777" w:rsidR="008E62EF" w:rsidRPr="009909A4" w:rsidRDefault="008E62EF" w:rsidP="008E62EF">
      <w:pPr>
        <w:rPr>
          <w:rFonts w:ascii="ＭＳ 明朝" w:hAnsi="ＭＳ 明朝"/>
          <w:color w:val="000000" w:themeColor="text1"/>
          <w:sz w:val="22"/>
        </w:rPr>
      </w:pPr>
    </w:p>
    <w:p w14:paraId="4CC4EDF0" w14:textId="0DE22820"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④　避難の実施と避難後の対応</w:t>
      </w:r>
    </w:p>
    <w:p w14:paraId="2B732566" w14:textId="73D0C533" w:rsidR="00FE066D"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　地域住民等への応援要請</w:t>
      </w:r>
    </w:p>
    <w:p w14:paraId="40964C9B" w14:textId="77777777" w:rsidR="00FE066D" w:rsidRPr="009909A4" w:rsidRDefault="008E62EF" w:rsidP="00FE066D">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職員数、入居者等の状態により避難の実施が困難な場合は、近隣の住民、</w:t>
      </w:r>
    </w:p>
    <w:p w14:paraId="4CA8AA87" w14:textId="77777777" w:rsidR="00FE066D" w:rsidRPr="009909A4" w:rsidRDefault="008E62EF" w:rsidP="00FE066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町内会、自主防災組織、学校、企業等に協力要請し、対応する</w:t>
      </w:r>
      <w:r w:rsidRPr="009909A4" w:rsidDel="00056F1B">
        <w:rPr>
          <w:rFonts w:ascii="ＭＳ 明朝" w:hAnsi="ＭＳ 明朝" w:hint="eastAsia"/>
          <w:color w:val="000000" w:themeColor="text1"/>
          <w:sz w:val="22"/>
        </w:rPr>
        <w:t>。それで</w:t>
      </w:r>
      <w:r w:rsidRPr="009909A4">
        <w:rPr>
          <w:rFonts w:ascii="ＭＳ 明朝" w:hAnsi="ＭＳ 明朝" w:hint="eastAsia"/>
          <w:color w:val="000000" w:themeColor="text1"/>
          <w:sz w:val="22"/>
        </w:rPr>
        <w:t>も対</w:t>
      </w:r>
    </w:p>
    <w:p w14:paraId="38C0F006" w14:textId="77777777" w:rsidR="00FE066D" w:rsidRPr="009909A4" w:rsidRDefault="008E62EF" w:rsidP="00FE066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応ができないと予想される場合は、公的機関（市町・警察・消防）に応援を</w:t>
      </w:r>
    </w:p>
    <w:p w14:paraId="359AF4E8" w14:textId="79367204" w:rsidR="008E62EF"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求める。</w:t>
      </w:r>
    </w:p>
    <w:p w14:paraId="14B248DE" w14:textId="77777777" w:rsidR="008E62EF" w:rsidRPr="009909A4" w:rsidRDefault="008E62EF" w:rsidP="008E62EF">
      <w:pPr>
        <w:rPr>
          <w:rFonts w:ascii="ＭＳ 明朝" w:hAnsi="ＭＳ 明朝"/>
          <w:color w:val="000000" w:themeColor="text1"/>
          <w:sz w:val="22"/>
        </w:rPr>
      </w:pPr>
    </w:p>
    <w:p w14:paraId="1DAD4106" w14:textId="2B2A26F9" w:rsidR="00FE066D"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　避難誘導</w:t>
      </w:r>
    </w:p>
    <w:p w14:paraId="4DE2A069" w14:textId="77777777" w:rsidR="00FE066D" w:rsidRPr="009909A4" w:rsidRDefault="008E62EF" w:rsidP="00FE066D">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総括責任者が施設外への避難の指示を出したときは、職員は速やかに入</w:t>
      </w:r>
    </w:p>
    <w:p w14:paraId="5B6F3D5A" w14:textId="77777777" w:rsidR="00FE066D" w:rsidRPr="009909A4" w:rsidRDefault="008E62EF" w:rsidP="00FE066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居者等に避難を開始する旨を伝え、安全に避難場所等まで避難する手順を</w:t>
      </w:r>
    </w:p>
    <w:p w14:paraId="02B51A2D" w14:textId="0B25E92A" w:rsidR="00FE066D" w:rsidRPr="009909A4" w:rsidRDefault="008E62EF" w:rsidP="00E02E3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指示する。特に余震等に十分注意し、入居者等が逃げ遅れないよう安全に</w:t>
      </w:r>
    </w:p>
    <w:p w14:paraId="1DB1F075" w14:textId="7566C589" w:rsidR="008E62EF" w:rsidRPr="009909A4" w:rsidRDefault="008E62EF" w:rsidP="00E02E3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誘導する。</w:t>
      </w:r>
    </w:p>
    <w:p w14:paraId="32F77549" w14:textId="486EA768" w:rsidR="008E62EF" w:rsidRPr="009909A4" w:rsidRDefault="00FE066D" w:rsidP="009C26E2">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176C33" w:rsidRPr="009909A4">
        <w:rPr>
          <w:rFonts w:ascii="ＭＳ 明朝" w:hAnsi="ＭＳ 明朝" w:hint="eastAsia"/>
          <w:color w:val="000000" w:themeColor="text1"/>
          <w:sz w:val="22"/>
        </w:rPr>
        <w:t>【</w:t>
      </w:r>
      <w:r w:rsidR="008E62EF" w:rsidRPr="009909A4">
        <w:rPr>
          <w:rFonts w:ascii="ＭＳ 明朝" w:hAnsi="ＭＳ 明朝" w:hint="eastAsia"/>
          <w:color w:val="000000" w:themeColor="text1"/>
          <w:sz w:val="22"/>
        </w:rPr>
        <w:t>避難の際の注意点</w:t>
      </w:r>
      <w:r w:rsidR="00176C33" w:rsidRPr="009909A4">
        <w:rPr>
          <w:rFonts w:ascii="ＭＳ 明朝" w:hAnsi="ＭＳ 明朝" w:hint="eastAsia"/>
          <w:color w:val="000000" w:themeColor="text1"/>
          <w:sz w:val="22"/>
        </w:rPr>
        <w:t>】</w:t>
      </w:r>
    </w:p>
    <w:p w14:paraId="5A5B3B2C" w14:textId="32EE5A7E" w:rsidR="008E62EF" w:rsidRPr="009909A4" w:rsidRDefault="008E62EF" w:rsidP="009C26E2">
      <w:pPr>
        <w:ind w:leftChars="400" w:left="1284" w:hangingChars="195" w:hanging="434"/>
        <w:rPr>
          <w:rFonts w:ascii="ＭＳ 明朝" w:hAnsi="ＭＳ 明朝"/>
          <w:color w:val="000000" w:themeColor="text1"/>
          <w:sz w:val="22"/>
        </w:rPr>
      </w:pPr>
      <w:r w:rsidRPr="009909A4">
        <w:rPr>
          <w:rFonts w:ascii="ＭＳ 明朝" w:hAnsi="ＭＳ 明朝" w:hint="eastAsia"/>
          <w:color w:val="000000" w:themeColor="text1"/>
          <w:sz w:val="22"/>
        </w:rPr>
        <w:t>（ア）避難誘導の前後に全員の点呼を行い、その結果を総括責任者に報告する</w:t>
      </w:r>
      <w:r w:rsidR="00042C35" w:rsidRPr="009909A4">
        <w:rPr>
          <w:rFonts w:ascii="ＭＳ 明朝" w:hAnsi="ＭＳ 明朝" w:hint="eastAsia"/>
          <w:color w:val="000000" w:themeColor="text1"/>
          <w:sz w:val="22"/>
        </w:rPr>
        <w:t>。</w:t>
      </w:r>
    </w:p>
    <w:p w14:paraId="27FF4701" w14:textId="77777777" w:rsidR="00721327" w:rsidRPr="009909A4" w:rsidRDefault="008E62EF" w:rsidP="009C26E2">
      <w:pPr>
        <w:ind w:leftChars="400" w:left="1518" w:hangingChars="300" w:hanging="668"/>
        <w:rPr>
          <w:rFonts w:ascii="ＭＳ 明朝" w:hAnsi="ＭＳ 明朝"/>
          <w:color w:val="000000" w:themeColor="text1"/>
          <w:sz w:val="22"/>
        </w:rPr>
      </w:pPr>
      <w:r w:rsidRPr="009909A4">
        <w:rPr>
          <w:rFonts w:ascii="ＭＳ 明朝" w:hAnsi="ＭＳ 明朝" w:hint="eastAsia"/>
          <w:color w:val="000000" w:themeColor="text1"/>
          <w:sz w:val="22"/>
        </w:rPr>
        <w:t>（イ）避難時は気象状況や周辺環境等に応じてヘルメット、頭巾等を着用す</w:t>
      </w:r>
    </w:p>
    <w:p w14:paraId="78F9F606" w14:textId="683E1DA3" w:rsidR="008E62EF" w:rsidRPr="009909A4" w:rsidRDefault="00721327" w:rsidP="00721327">
      <w:pPr>
        <w:ind w:leftChars="400" w:left="1518" w:hangingChars="300" w:hanging="668"/>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るほか、</w:t>
      </w:r>
      <w:r w:rsidR="00D77A7A" w:rsidRPr="009909A4">
        <w:rPr>
          <w:rFonts w:ascii="ＭＳ 明朝" w:hAnsi="ＭＳ 明朝" w:hint="eastAsia"/>
          <w:color w:val="000000" w:themeColor="text1"/>
          <w:sz w:val="22"/>
        </w:rPr>
        <w:t>安全な誘導のために</w:t>
      </w:r>
      <w:r w:rsidR="008E62EF" w:rsidRPr="009909A4">
        <w:rPr>
          <w:rFonts w:ascii="ＭＳ 明朝" w:hAnsi="ＭＳ 明朝" w:hint="eastAsia"/>
          <w:color w:val="000000" w:themeColor="text1"/>
          <w:sz w:val="22"/>
        </w:rPr>
        <w:t>ロープ等を利用する。</w:t>
      </w:r>
    </w:p>
    <w:p w14:paraId="1145E8AD" w14:textId="163C717A" w:rsidR="009C26E2" w:rsidRPr="009909A4" w:rsidRDefault="008E62EF" w:rsidP="009C26E2">
      <w:pPr>
        <w:ind w:leftChars="400" w:left="1518" w:hangingChars="300" w:hanging="668"/>
        <w:rPr>
          <w:rFonts w:ascii="ＭＳ 明朝" w:hAnsi="ＭＳ 明朝"/>
          <w:color w:val="000000" w:themeColor="text1"/>
          <w:sz w:val="22"/>
        </w:rPr>
      </w:pPr>
      <w:r w:rsidRPr="009909A4">
        <w:rPr>
          <w:rFonts w:ascii="ＭＳ 明朝" w:hAnsi="ＭＳ 明朝" w:hint="eastAsia"/>
          <w:color w:val="000000" w:themeColor="text1"/>
          <w:sz w:val="22"/>
        </w:rPr>
        <w:t>（ウ）断線した電線により感電しないように気をつける</w:t>
      </w:r>
      <w:r w:rsidR="00391893" w:rsidRPr="009909A4">
        <w:rPr>
          <w:rFonts w:ascii="ＭＳ 明朝" w:hAnsi="ＭＳ 明朝" w:hint="eastAsia"/>
          <w:color w:val="000000" w:themeColor="text1"/>
          <w:sz w:val="22"/>
        </w:rPr>
        <w:t>。</w:t>
      </w:r>
    </w:p>
    <w:p w14:paraId="4C184989" w14:textId="19E11122" w:rsidR="006F4AEE" w:rsidRPr="009909A4" w:rsidRDefault="008E62EF" w:rsidP="006F4AEE">
      <w:pPr>
        <w:ind w:leftChars="400" w:left="1518" w:hangingChars="300" w:hanging="668"/>
        <w:rPr>
          <w:rFonts w:ascii="ＭＳ 明朝" w:hAnsi="ＭＳ 明朝"/>
          <w:color w:val="000000" w:themeColor="text1"/>
          <w:sz w:val="22"/>
        </w:rPr>
      </w:pPr>
      <w:r w:rsidRPr="009909A4">
        <w:rPr>
          <w:rFonts w:ascii="ＭＳ 明朝" w:hAnsi="ＭＳ 明朝" w:hint="eastAsia"/>
          <w:color w:val="000000" w:themeColor="text1"/>
          <w:sz w:val="22"/>
        </w:rPr>
        <w:t>（エ）避難時の持ち出し品は必要最低限にすることが好ましいが、</w:t>
      </w:r>
      <w:r w:rsidR="007E44DC" w:rsidRPr="009909A4">
        <w:rPr>
          <w:rFonts w:ascii="ＭＳ 明朝" w:hAnsi="ＭＳ 明朝" w:hint="eastAsia"/>
          <w:color w:val="000000" w:themeColor="text1"/>
          <w:sz w:val="22"/>
        </w:rPr>
        <w:t>Ｐ37（５）</w:t>
      </w:r>
    </w:p>
    <w:p w14:paraId="5E707738" w14:textId="5E039C05" w:rsidR="007E44DC" w:rsidRPr="009909A4" w:rsidRDefault="007E44DC" w:rsidP="006F4AEE">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持ち出し品の準備や備蓄品リストの「避難用具」（Ｐ27　参考 ２-１６）</w:t>
      </w:r>
    </w:p>
    <w:p w14:paraId="204F7E18" w14:textId="46C29FE5" w:rsidR="0037235F" w:rsidRPr="009909A4" w:rsidRDefault="007E44DC" w:rsidP="007E44DC">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を参考に、また、</w:t>
      </w:r>
      <w:r w:rsidR="008E62EF" w:rsidRPr="009909A4">
        <w:rPr>
          <w:rFonts w:ascii="ＭＳ 明朝" w:hAnsi="ＭＳ 明朝" w:hint="eastAsia"/>
          <w:color w:val="000000" w:themeColor="text1"/>
          <w:sz w:val="22"/>
        </w:rPr>
        <w:t>救護用入居者等一覧（Ｐ</w:t>
      </w:r>
      <w:r w:rsidR="005B4AB6" w:rsidRPr="009909A4">
        <w:rPr>
          <w:rFonts w:ascii="ＭＳ 明朝" w:hAnsi="ＭＳ 明朝"/>
          <w:color w:val="000000" w:themeColor="text1"/>
          <w:sz w:val="22"/>
        </w:rPr>
        <w:fldChar w:fldCharType="begin"/>
      </w:r>
      <w:r w:rsidR="005B4AB6" w:rsidRPr="009909A4">
        <w:rPr>
          <w:rFonts w:ascii="ＭＳ 明朝" w:hAnsi="ＭＳ 明朝"/>
          <w:color w:val="000000" w:themeColor="text1"/>
          <w:sz w:val="22"/>
        </w:rPr>
        <w:instrText xml:space="preserve"> PAGEREF _Ref216705602 \h </w:instrText>
      </w:r>
      <w:r w:rsidR="005B4AB6" w:rsidRPr="009909A4">
        <w:rPr>
          <w:rFonts w:ascii="ＭＳ 明朝" w:hAnsi="ＭＳ 明朝"/>
          <w:color w:val="000000" w:themeColor="text1"/>
          <w:sz w:val="22"/>
        </w:rPr>
      </w:r>
      <w:r w:rsidR="005B4AB6"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16</w:t>
      </w:r>
      <w:r w:rsidR="005B4AB6" w:rsidRPr="009909A4">
        <w:rPr>
          <w:rFonts w:ascii="ＭＳ 明朝" w:hAnsi="ＭＳ 明朝"/>
          <w:color w:val="000000" w:themeColor="text1"/>
          <w:sz w:val="22"/>
        </w:rPr>
        <w:fldChar w:fldCharType="end"/>
      </w:r>
      <w:r w:rsidR="005B4AB6" w:rsidRPr="009909A4">
        <w:rPr>
          <w:rFonts w:ascii="ＭＳ 明朝" w:hAnsi="ＭＳ 明朝" w:hint="eastAsia"/>
          <w:color w:val="000000" w:themeColor="text1"/>
          <w:sz w:val="22"/>
        </w:rPr>
        <w:t xml:space="preserve">　</w:t>
      </w:r>
      <w:r w:rsidR="008167BB" w:rsidRPr="009909A4">
        <w:rPr>
          <w:rFonts w:ascii="ＭＳ 明朝" w:hAnsi="ＭＳ 明朝" w:hint="eastAsia"/>
          <w:color w:val="000000" w:themeColor="text1"/>
          <w:sz w:val="22"/>
        </w:rPr>
        <w:t>参考 ２-６</w:t>
      </w:r>
      <w:r w:rsidR="005B4AB6" w:rsidRPr="009909A4">
        <w:rPr>
          <w:rFonts w:ascii="ＭＳ 明朝" w:hAnsi="ＭＳ 明朝" w:hint="eastAsia"/>
          <w:color w:val="000000" w:themeColor="text1"/>
          <w:sz w:val="22"/>
        </w:rPr>
        <w:t>）</w:t>
      </w:r>
      <w:r w:rsidR="004C509D" w:rsidRPr="009909A4">
        <w:rPr>
          <w:rFonts w:ascii="ＭＳ 明朝" w:hAnsi="ＭＳ 明朝" w:hint="eastAsia"/>
          <w:color w:val="000000" w:themeColor="text1"/>
          <w:sz w:val="22"/>
        </w:rPr>
        <w:t>及び</w:t>
      </w:r>
      <w:r w:rsidR="008E62EF" w:rsidRPr="009909A4">
        <w:rPr>
          <w:rFonts w:ascii="ＭＳ 明朝" w:hAnsi="ＭＳ 明朝" w:hint="eastAsia"/>
          <w:color w:val="000000" w:themeColor="text1"/>
          <w:sz w:val="22"/>
        </w:rPr>
        <w:t>緊急時連</w:t>
      </w:r>
    </w:p>
    <w:p w14:paraId="1AEF69A2" w14:textId="2885AC4F" w:rsidR="00FE066D" w:rsidRPr="009909A4" w:rsidRDefault="008E62EF" w:rsidP="007E44DC">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絡・引き渡しカード（Ｐ</w:t>
      </w:r>
      <w:r w:rsidR="00526A01" w:rsidRPr="009909A4">
        <w:rPr>
          <w:rFonts w:ascii="ＭＳ 明朝" w:hAnsi="ＭＳ 明朝"/>
          <w:color w:val="000000" w:themeColor="text1"/>
          <w:sz w:val="22"/>
        </w:rPr>
        <w:fldChar w:fldCharType="begin"/>
      </w:r>
      <w:r w:rsidR="00526A01" w:rsidRPr="009909A4">
        <w:rPr>
          <w:rFonts w:ascii="ＭＳ 明朝" w:hAnsi="ＭＳ 明朝"/>
          <w:color w:val="000000" w:themeColor="text1"/>
          <w:sz w:val="22"/>
        </w:rPr>
        <w:instrText xml:space="preserve"> PAGEREF _Ref216707817 \h </w:instrText>
      </w:r>
      <w:r w:rsidR="00526A01" w:rsidRPr="009909A4">
        <w:rPr>
          <w:rFonts w:ascii="ＭＳ 明朝" w:hAnsi="ＭＳ 明朝"/>
          <w:color w:val="000000" w:themeColor="text1"/>
          <w:sz w:val="22"/>
        </w:rPr>
      </w:r>
      <w:r w:rsidR="00526A01"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526A01" w:rsidRPr="009909A4">
        <w:rPr>
          <w:rFonts w:ascii="ＭＳ 明朝" w:hAnsi="ＭＳ 明朝"/>
          <w:color w:val="000000" w:themeColor="text1"/>
          <w:sz w:val="22"/>
        </w:rPr>
        <w:fldChar w:fldCharType="end"/>
      </w:r>
      <w:r w:rsidR="004C509D" w:rsidRPr="009909A4">
        <w:rPr>
          <w:rFonts w:ascii="ＭＳ 明朝" w:hAnsi="ＭＳ 明朝" w:hint="eastAsia"/>
          <w:color w:val="000000" w:themeColor="text1"/>
          <w:sz w:val="22"/>
        </w:rPr>
        <w:t xml:space="preserve">　</w:t>
      </w:r>
      <w:r w:rsidR="00526A01" w:rsidRPr="009909A4">
        <w:rPr>
          <w:rFonts w:ascii="ＭＳ 明朝" w:hAnsi="ＭＳ 明朝"/>
          <w:color w:val="000000" w:themeColor="text1"/>
          <w:sz w:val="22"/>
        </w:rPr>
        <w:fldChar w:fldCharType="begin"/>
      </w:r>
      <w:r w:rsidR="00526A01" w:rsidRPr="009909A4">
        <w:rPr>
          <w:rFonts w:ascii="ＭＳ 明朝" w:hAnsi="ＭＳ 明朝"/>
          <w:color w:val="000000" w:themeColor="text1"/>
          <w:sz w:val="22"/>
        </w:rPr>
        <w:instrText xml:space="preserve"> REF _Ref216707827 \h </w:instrText>
      </w:r>
      <w:r w:rsidR="00D77A7A" w:rsidRPr="009909A4">
        <w:rPr>
          <w:rFonts w:ascii="ＭＳ 明朝" w:hAnsi="ＭＳ 明朝"/>
          <w:color w:val="000000" w:themeColor="text1"/>
          <w:sz w:val="22"/>
        </w:rPr>
        <w:instrText xml:space="preserve"> \* MERGEFORMAT </w:instrText>
      </w:r>
      <w:r w:rsidR="00526A01" w:rsidRPr="009909A4">
        <w:rPr>
          <w:rFonts w:ascii="ＭＳ 明朝" w:hAnsi="ＭＳ 明朝"/>
          <w:color w:val="000000" w:themeColor="text1"/>
          <w:sz w:val="22"/>
        </w:rPr>
      </w:r>
      <w:r w:rsidR="00526A01"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w:t>
      </w:r>
      <w:r w:rsidR="001E456D" w:rsidRPr="001E456D">
        <w:rPr>
          <w:rFonts w:ascii="ＭＳ 明朝" w:hAnsi="ＭＳ 明朝"/>
          <w:noProof/>
          <w:color w:val="000000" w:themeColor="text1"/>
          <w:sz w:val="22"/>
        </w:rPr>
        <w:t>２</w:t>
      </w:r>
      <w:r w:rsidR="001E456D" w:rsidRPr="001E456D">
        <w:rPr>
          <w:rFonts w:ascii="ＭＳ 明朝" w:hAnsi="ＭＳ 明朝" w:hint="eastAsia"/>
          <w:noProof/>
          <w:color w:val="000000" w:themeColor="text1"/>
          <w:sz w:val="22"/>
        </w:rPr>
        <w:t>-２３</w:t>
      </w:r>
      <w:r w:rsidR="00526A01" w:rsidRPr="009909A4">
        <w:rPr>
          <w:rFonts w:ascii="ＭＳ 明朝" w:hAnsi="ＭＳ 明朝"/>
          <w:color w:val="000000" w:themeColor="text1"/>
          <w:sz w:val="22"/>
        </w:rPr>
        <w:fldChar w:fldCharType="end"/>
      </w:r>
      <w:r w:rsidR="00526A01"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は可能な限り持ち</w:t>
      </w:r>
      <w:r w:rsidR="004C509D" w:rsidRPr="009909A4">
        <w:rPr>
          <w:rFonts w:ascii="ＭＳ 明朝" w:hAnsi="ＭＳ 明朝" w:hint="eastAsia"/>
          <w:color w:val="000000" w:themeColor="text1"/>
          <w:sz w:val="22"/>
        </w:rPr>
        <w:t>出</w:t>
      </w:r>
      <w:r w:rsidRPr="009909A4">
        <w:rPr>
          <w:rFonts w:ascii="ＭＳ 明朝" w:hAnsi="ＭＳ 明朝" w:hint="eastAsia"/>
          <w:color w:val="000000" w:themeColor="text1"/>
          <w:sz w:val="22"/>
        </w:rPr>
        <w:t>す</w:t>
      </w:r>
      <w:r w:rsidR="00391893" w:rsidRPr="009909A4">
        <w:rPr>
          <w:rFonts w:ascii="ＭＳ 明朝" w:hAnsi="ＭＳ 明朝" w:hint="eastAsia"/>
          <w:color w:val="000000" w:themeColor="text1"/>
          <w:sz w:val="22"/>
        </w:rPr>
        <w:t>。</w:t>
      </w:r>
    </w:p>
    <w:p w14:paraId="4C8E5312" w14:textId="61ED5D14" w:rsidR="008E62EF" w:rsidRPr="009909A4" w:rsidRDefault="008E62EF" w:rsidP="001B57D1">
      <w:pPr>
        <w:ind w:leftChars="400" w:left="1518" w:hangingChars="300" w:hanging="668"/>
        <w:rPr>
          <w:rFonts w:ascii="ＭＳ 明朝" w:hAnsi="ＭＳ 明朝"/>
          <w:color w:val="000000" w:themeColor="text1"/>
          <w:sz w:val="22"/>
        </w:rPr>
      </w:pPr>
      <w:r w:rsidRPr="009909A4">
        <w:rPr>
          <w:rFonts w:ascii="ＭＳ 明朝" w:hAnsi="ＭＳ 明朝" w:hint="eastAsia"/>
          <w:color w:val="000000" w:themeColor="text1"/>
          <w:sz w:val="22"/>
        </w:rPr>
        <w:t>（オ）避難で施設を離れる際には漏電防止のため、ブレーカーを落とす。</w:t>
      </w:r>
    </w:p>
    <w:p w14:paraId="599E55E4" w14:textId="77777777" w:rsidR="00721327" w:rsidRPr="009909A4" w:rsidRDefault="008E62EF" w:rsidP="003C4722">
      <w:pPr>
        <w:ind w:leftChars="400" w:left="1518" w:hangingChars="300" w:hanging="668"/>
        <w:rPr>
          <w:rFonts w:ascii="ＭＳ 明朝" w:hAnsi="ＭＳ 明朝"/>
          <w:color w:val="000000" w:themeColor="text1"/>
          <w:sz w:val="22"/>
        </w:rPr>
      </w:pPr>
      <w:r w:rsidRPr="009909A4">
        <w:rPr>
          <w:rFonts w:ascii="ＭＳ 明朝" w:hAnsi="ＭＳ 明朝" w:hint="eastAsia"/>
          <w:color w:val="000000" w:themeColor="text1"/>
          <w:sz w:val="22"/>
        </w:rPr>
        <w:t>（カ）避難場所等では、被災地区から多くの住民が集まっていることが考え</w:t>
      </w:r>
    </w:p>
    <w:p w14:paraId="7EA08E40" w14:textId="77777777" w:rsidR="00721327" w:rsidRPr="009909A4" w:rsidRDefault="008E62EF" w:rsidP="00721327">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られるので、同じ施設からの避難者であることが分かるようゼッケン等</w:t>
      </w:r>
    </w:p>
    <w:p w14:paraId="0B15B016" w14:textId="1B03DF77" w:rsidR="003C4722" w:rsidRPr="009909A4" w:rsidRDefault="008E62EF" w:rsidP="001B57D1">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を利用し、混乱を防止する</w:t>
      </w:r>
      <w:r w:rsidR="00391893" w:rsidRPr="009909A4">
        <w:rPr>
          <w:rFonts w:ascii="ＭＳ 明朝" w:hAnsi="ＭＳ 明朝" w:hint="eastAsia"/>
          <w:color w:val="000000" w:themeColor="text1"/>
          <w:sz w:val="22"/>
        </w:rPr>
        <w:t>。</w:t>
      </w:r>
    </w:p>
    <w:p w14:paraId="6F1B3ED7" w14:textId="77777777" w:rsidR="00721327" w:rsidRPr="009909A4" w:rsidRDefault="008E62EF" w:rsidP="003C4722">
      <w:pPr>
        <w:ind w:leftChars="400" w:left="1518" w:hangingChars="300" w:hanging="668"/>
        <w:rPr>
          <w:rFonts w:ascii="ＭＳ 明朝" w:hAnsi="ＭＳ 明朝"/>
          <w:color w:val="000000" w:themeColor="text1"/>
          <w:sz w:val="22"/>
        </w:rPr>
      </w:pPr>
      <w:r w:rsidRPr="009909A4">
        <w:rPr>
          <w:rFonts w:ascii="ＭＳ 明朝" w:hAnsi="ＭＳ 明朝" w:hint="eastAsia"/>
          <w:color w:val="000000" w:themeColor="text1"/>
          <w:sz w:val="22"/>
        </w:rPr>
        <w:t>（キ）避難場所等で体調を崩した入居者等が出た場合は、必要な応急処置を</w:t>
      </w:r>
    </w:p>
    <w:p w14:paraId="11D5521A" w14:textId="59C6688F" w:rsidR="003C4722" w:rsidRPr="009909A4" w:rsidRDefault="008E62EF">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行</w:t>
      </w:r>
      <w:r w:rsidR="00042C35" w:rsidRPr="009909A4">
        <w:rPr>
          <w:rFonts w:ascii="ＭＳ 明朝" w:hAnsi="ＭＳ 明朝" w:hint="eastAsia"/>
          <w:color w:val="000000" w:themeColor="text1"/>
          <w:sz w:val="22"/>
        </w:rPr>
        <w:t>い</w:t>
      </w:r>
      <w:r w:rsidRPr="009909A4">
        <w:rPr>
          <w:rFonts w:ascii="ＭＳ 明朝" w:hAnsi="ＭＳ 明朝" w:hint="eastAsia"/>
          <w:color w:val="000000" w:themeColor="text1"/>
          <w:sz w:val="22"/>
        </w:rPr>
        <w:t>、救護所の医師等へ連絡する</w:t>
      </w:r>
      <w:r w:rsidR="00391893" w:rsidRPr="009909A4">
        <w:rPr>
          <w:rFonts w:ascii="ＭＳ 明朝" w:hAnsi="ＭＳ 明朝" w:hint="eastAsia"/>
          <w:color w:val="000000" w:themeColor="text1"/>
          <w:sz w:val="22"/>
        </w:rPr>
        <w:t>。</w:t>
      </w:r>
    </w:p>
    <w:p w14:paraId="22548B0F" w14:textId="77777777" w:rsidR="007E44DC" w:rsidRPr="009909A4" w:rsidRDefault="007E44DC">
      <w:pPr>
        <w:ind w:firstLineChars="600" w:firstLine="1336"/>
        <w:rPr>
          <w:rFonts w:ascii="ＭＳ 明朝" w:hAnsi="ＭＳ 明朝"/>
          <w:color w:val="000000" w:themeColor="text1"/>
          <w:sz w:val="22"/>
        </w:rPr>
      </w:pPr>
    </w:p>
    <w:p w14:paraId="2E2AEC2A" w14:textId="77777777" w:rsidR="00421388" w:rsidRPr="009909A4" w:rsidRDefault="00421388">
      <w:pPr>
        <w:ind w:firstLineChars="600" w:firstLine="1336"/>
        <w:rPr>
          <w:rFonts w:ascii="ＭＳ 明朝" w:hAnsi="ＭＳ 明朝"/>
          <w:color w:val="000000" w:themeColor="text1"/>
          <w:sz w:val="22"/>
        </w:rPr>
      </w:pPr>
    </w:p>
    <w:tbl>
      <w:tblPr>
        <w:tblW w:w="794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2"/>
      </w:tblGrid>
      <w:tr w:rsidR="009909A4" w:rsidRPr="009909A4" w14:paraId="7932C3A6" w14:textId="77777777" w:rsidTr="00391893">
        <w:tc>
          <w:tcPr>
            <w:tcW w:w="7942" w:type="dxa"/>
            <w:tcBorders>
              <w:bottom w:val="single" w:sz="4" w:space="0" w:color="auto"/>
            </w:tcBorders>
          </w:tcPr>
          <w:p w14:paraId="5592BB92" w14:textId="77777777" w:rsidR="008E62EF" w:rsidRPr="009909A4" w:rsidRDefault="008E62EF" w:rsidP="00E52741">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lastRenderedPageBreak/>
              <w:t>ひとくちメモ</w:t>
            </w:r>
          </w:p>
        </w:tc>
      </w:tr>
      <w:tr w:rsidR="009909A4" w:rsidRPr="009909A4" w14:paraId="2AD55317" w14:textId="77777777" w:rsidTr="00391893">
        <w:trPr>
          <w:trHeight w:val="496"/>
        </w:trPr>
        <w:tc>
          <w:tcPr>
            <w:tcW w:w="7942" w:type="dxa"/>
            <w:tcBorders>
              <w:bottom w:val="nil"/>
            </w:tcBorders>
          </w:tcPr>
          <w:p w14:paraId="2DF4FE87" w14:textId="7DDEAF43" w:rsidR="008E62EF" w:rsidRPr="009909A4" w:rsidRDefault="008E62EF" w:rsidP="001B57D1">
            <w:pPr>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避難の際の注意点</w:t>
            </w:r>
          </w:p>
        </w:tc>
      </w:tr>
      <w:tr w:rsidR="00BF6B56" w:rsidRPr="009909A4" w14:paraId="5AE18E8E" w14:textId="77777777" w:rsidTr="00391893">
        <w:trPr>
          <w:trHeight w:val="2531"/>
        </w:trPr>
        <w:tc>
          <w:tcPr>
            <w:tcW w:w="7942" w:type="dxa"/>
            <w:tcBorders>
              <w:top w:val="nil"/>
              <w:left w:val="single" w:sz="4" w:space="0" w:color="auto"/>
              <w:bottom w:val="single" w:sz="4" w:space="0" w:color="auto"/>
              <w:right w:val="single" w:sz="4" w:space="0" w:color="auto"/>
            </w:tcBorders>
          </w:tcPr>
          <w:p w14:paraId="4087BFAD" w14:textId="182CC427" w:rsidR="00391893" w:rsidRPr="009909A4" w:rsidRDefault="00391893" w:rsidP="00391893">
            <w:pPr>
              <w:ind w:leftChars="105" w:left="446" w:hangingChars="100" w:hanging="223"/>
              <w:rPr>
                <w:rFonts w:ascii="ＭＳ 明朝" w:hAnsi="ＭＳ 明朝"/>
                <w:color w:val="000000" w:themeColor="text1"/>
                <w:sz w:val="22"/>
              </w:rPr>
            </w:pPr>
            <w:r w:rsidRPr="009909A4">
              <w:rPr>
                <w:rFonts w:ascii="ＭＳ 明朝" w:hAnsi="ＭＳ 明朝" w:hint="eastAsia"/>
                <w:color w:val="000000" w:themeColor="text1"/>
                <w:sz w:val="22"/>
              </w:rPr>
              <w:t>・地震の後は、ガラス破片などが周囲に散乱しているため、避難に当たっては、靴又はスリッパを必ず履きましょう。</w:t>
            </w:r>
          </w:p>
          <w:p w14:paraId="32D120D9" w14:textId="6997C3F9" w:rsidR="00391893" w:rsidRPr="009909A4" w:rsidRDefault="00391893" w:rsidP="00391893">
            <w:pPr>
              <w:ind w:leftChars="105" w:left="446" w:hangingChars="100" w:hanging="223"/>
              <w:rPr>
                <w:rFonts w:ascii="ＭＳ 明朝" w:hAnsi="ＭＳ 明朝"/>
                <w:color w:val="000000" w:themeColor="text1"/>
                <w:sz w:val="22"/>
              </w:rPr>
            </w:pPr>
            <w:r w:rsidRPr="009909A4">
              <w:rPr>
                <w:rFonts w:ascii="ＭＳ 明朝" w:hAnsi="ＭＳ 明朝" w:hint="eastAsia"/>
                <w:color w:val="000000" w:themeColor="text1"/>
                <w:sz w:val="22"/>
              </w:rPr>
              <w:t>・移動には、頭部の保護のため、座布団等を用い、転倒した場合に備え、軍手等で手を保護しましょう。</w:t>
            </w:r>
          </w:p>
          <w:p w14:paraId="7AD3B304" w14:textId="77777777" w:rsidR="00391893" w:rsidRPr="009909A4" w:rsidRDefault="00391893" w:rsidP="00391893">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・健康な高齢者でも一度に歩ける距離は２㎞が限界と言われています。行き</w:t>
            </w:r>
          </w:p>
          <w:p w14:paraId="01441608" w14:textId="77777777" w:rsidR="00391893" w:rsidRPr="009909A4" w:rsidRDefault="00391893" w:rsidP="00391893">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たい場所があっても、まずは近くの一時避難場所をめざし、少しずつ移動</w:t>
            </w:r>
          </w:p>
          <w:p w14:paraId="658FDB6B" w14:textId="17F9786F" w:rsidR="00391893" w:rsidRPr="009909A4" w:rsidRDefault="00391893" w:rsidP="001B57D1">
            <w:pPr>
              <w:ind w:firstLineChars="200" w:firstLine="445"/>
              <w:rPr>
                <w:rFonts w:ascii="ＭＳ ゴシック" w:eastAsia="ＭＳ ゴシック" w:hAnsi="ＭＳ ゴシック"/>
                <w:color w:val="000000" w:themeColor="text1"/>
                <w:sz w:val="22"/>
              </w:rPr>
            </w:pPr>
            <w:r w:rsidRPr="009909A4">
              <w:rPr>
                <w:rFonts w:ascii="ＭＳ 明朝" w:hAnsi="ＭＳ 明朝" w:hint="eastAsia"/>
                <w:color w:val="000000" w:themeColor="text1"/>
                <w:sz w:val="22"/>
              </w:rPr>
              <w:t>するなどの工夫が必要です。</w:t>
            </w:r>
          </w:p>
        </w:tc>
      </w:tr>
    </w:tbl>
    <w:p w14:paraId="54E16F39" w14:textId="77777777" w:rsidR="008E62EF" w:rsidRPr="009909A4" w:rsidRDefault="008E62EF" w:rsidP="008E62EF">
      <w:pPr>
        <w:rPr>
          <w:rFonts w:ascii="ＭＳ 明朝" w:hAnsi="ＭＳ 明朝"/>
          <w:color w:val="000000" w:themeColor="text1"/>
          <w:sz w:val="22"/>
        </w:rPr>
      </w:pPr>
    </w:p>
    <w:p w14:paraId="413A6C58" w14:textId="62F698E5" w:rsidR="00164DD3"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ウ　家族等への情報発信</w:t>
      </w:r>
    </w:p>
    <w:p w14:paraId="2E4587E5" w14:textId="77777777" w:rsidR="00164DD3" w:rsidRPr="009909A4" w:rsidRDefault="008E62EF" w:rsidP="00164DD3">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施設外へ避難した場合は、事前に定めた災害時における連絡方法により、</w:t>
      </w:r>
    </w:p>
    <w:p w14:paraId="685B51C8" w14:textId="77777777" w:rsidR="00164DD3" w:rsidRPr="009909A4" w:rsidRDefault="008E62EF" w:rsidP="00164DD3">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家族等に対して現在の状況を連絡する。ただし、被災状況によっては、電</w:t>
      </w:r>
    </w:p>
    <w:p w14:paraId="071ADECC" w14:textId="77777777" w:rsidR="00164DD3" w:rsidRPr="009909A4" w:rsidRDefault="008E62EF" w:rsidP="00164DD3">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話の混線や断線により連絡が取れなくなることがあるため、施設外へ避難</w:t>
      </w:r>
    </w:p>
    <w:p w14:paraId="3A411924" w14:textId="77777777" w:rsidR="00164DD3" w:rsidRPr="009909A4" w:rsidRDefault="008E62EF" w:rsidP="00164DD3">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する場合は、建物入口に避難先、連絡先、避難する人数等を記した貼紙を</w:t>
      </w:r>
    </w:p>
    <w:p w14:paraId="049DFCEE" w14:textId="3436ED79" w:rsidR="008E62EF"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するなど、家族等や行政への周知に努める。</w:t>
      </w:r>
    </w:p>
    <w:p w14:paraId="3BFCF0D5" w14:textId="77777777" w:rsidR="008E62EF" w:rsidRPr="009909A4" w:rsidRDefault="008E62EF" w:rsidP="008E62EF">
      <w:pPr>
        <w:rPr>
          <w:rFonts w:ascii="ＭＳ 明朝" w:hAnsi="ＭＳ 明朝"/>
          <w:color w:val="000000" w:themeColor="text1"/>
          <w:sz w:val="22"/>
        </w:rPr>
      </w:pPr>
    </w:p>
    <w:p w14:paraId="572AAEED" w14:textId="29547743" w:rsidR="00164DD3"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エ　入居者等の家族等への引き渡し</w:t>
      </w:r>
    </w:p>
    <w:p w14:paraId="5718C963" w14:textId="77777777" w:rsidR="00164DD3" w:rsidRPr="009909A4" w:rsidRDefault="008E62EF" w:rsidP="00164DD3">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避難後に安全が確認されたのち、あらかじめ定められた場所と方法で、</w:t>
      </w:r>
    </w:p>
    <w:p w14:paraId="5D794649" w14:textId="77777777" w:rsidR="00164DD3" w:rsidRPr="009909A4" w:rsidRDefault="008E62EF" w:rsidP="00164DD3">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家族等への引き渡しを行う。引き渡しの際は混乱が予想されるので、緊急</w:t>
      </w:r>
    </w:p>
    <w:p w14:paraId="762BE349" w14:textId="68312CC8" w:rsidR="00164DD3" w:rsidRPr="009909A4" w:rsidRDefault="0069129C" w:rsidP="00164DD3">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時</w:t>
      </w:r>
      <w:r w:rsidR="008E62EF" w:rsidRPr="009909A4">
        <w:rPr>
          <w:rFonts w:ascii="ＭＳ 明朝" w:hAnsi="ＭＳ 明朝" w:hint="eastAsia"/>
          <w:color w:val="000000" w:themeColor="text1"/>
          <w:sz w:val="22"/>
        </w:rPr>
        <w:t>連絡・引き渡しカード（Ｐ</w:t>
      </w:r>
      <w:r w:rsidR="00526A01" w:rsidRPr="009909A4">
        <w:rPr>
          <w:rFonts w:ascii="ＭＳ 明朝" w:hAnsi="ＭＳ 明朝"/>
          <w:color w:val="000000" w:themeColor="text1"/>
          <w:sz w:val="22"/>
        </w:rPr>
        <w:fldChar w:fldCharType="begin"/>
      </w:r>
      <w:r w:rsidR="00526A01" w:rsidRPr="009909A4">
        <w:rPr>
          <w:rFonts w:ascii="ＭＳ 明朝" w:hAnsi="ＭＳ 明朝"/>
          <w:color w:val="000000" w:themeColor="text1"/>
          <w:sz w:val="22"/>
        </w:rPr>
        <w:instrText xml:space="preserve"> PAGEREF _Ref216707817 \h </w:instrText>
      </w:r>
      <w:r w:rsidR="00526A01" w:rsidRPr="009909A4">
        <w:rPr>
          <w:rFonts w:ascii="ＭＳ 明朝" w:hAnsi="ＭＳ 明朝"/>
          <w:color w:val="000000" w:themeColor="text1"/>
          <w:sz w:val="22"/>
        </w:rPr>
      </w:r>
      <w:r w:rsidR="00526A01"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526A01" w:rsidRPr="009909A4">
        <w:rPr>
          <w:rFonts w:ascii="ＭＳ 明朝" w:hAnsi="ＭＳ 明朝"/>
          <w:color w:val="000000" w:themeColor="text1"/>
          <w:sz w:val="22"/>
        </w:rPr>
        <w:fldChar w:fldCharType="end"/>
      </w:r>
      <w:r w:rsidR="00526A01" w:rsidRPr="009909A4">
        <w:rPr>
          <w:rFonts w:ascii="ＭＳ 明朝" w:hAnsi="ＭＳ 明朝" w:hint="eastAsia"/>
          <w:color w:val="000000" w:themeColor="text1"/>
          <w:sz w:val="22"/>
        </w:rPr>
        <w:t xml:space="preserve">　</w:t>
      </w:r>
      <w:r w:rsidR="00526A01" w:rsidRPr="009909A4">
        <w:rPr>
          <w:rFonts w:ascii="ＭＳ 明朝" w:hAnsi="ＭＳ 明朝"/>
          <w:color w:val="000000" w:themeColor="text1"/>
          <w:sz w:val="22"/>
        </w:rPr>
        <w:fldChar w:fldCharType="begin"/>
      </w:r>
      <w:r w:rsidR="00526A01" w:rsidRPr="009909A4">
        <w:rPr>
          <w:rFonts w:ascii="ＭＳ 明朝" w:hAnsi="ＭＳ 明朝"/>
          <w:color w:val="000000" w:themeColor="text1"/>
          <w:sz w:val="22"/>
        </w:rPr>
        <w:instrText xml:space="preserve"> REF _Ref216707827 \h </w:instrText>
      </w:r>
      <w:r w:rsidR="0093335E" w:rsidRPr="009909A4">
        <w:rPr>
          <w:rFonts w:ascii="ＭＳ 明朝" w:hAnsi="ＭＳ 明朝"/>
          <w:color w:val="000000" w:themeColor="text1"/>
          <w:sz w:val="22"/>
        </w:rPr>
        <w:instrText xml:space="preserve"> \* MERGEFORMAT </w:instrText>
      </w:r>
      <w:r w:rsidR="00526A01" w:rsidRPr="009909A4">
        <w:rPr>
          <w:rFonts w:ascii="ＭＳ 明朝" w:hAnsi="ＭＳ 明朝"/>
          <w:color w:val="000000" w:themeColor="text1"/>
          <w:sz w:val="22"/>
        </w:rPr>
      </w:r>
      <w:r w:rsidR="00526A01"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w:t>
      </w:r>
      <w:r w:rsidR="001E456D" w:rsidRPr="001E456D">
        <w:rPr>
          <w:rFonts w:ascii="ＭＳ 明朝" w:hAnsi="ＭＳ 明朝"/>
          <w:noProof/>
          <w:color w:val="000000" w:themeColor="text1"/>
          <w:sz w:val="22"/>
        </w:rPr>
        <w:t>２</w:t>
      </w:r>
      <w:r w:rsidR="001E456D" w:rsidRPr="001E456D">
        <w:rPr>
          <w:rFonts w:ascii="ＭＳ 明朝" w:hAnsi="ＭＳ 明朝" w:hint="eastAsia"/>
          <w:noProof/>
          <w:color w:val="000000" w:themeColor="text1"/>
          <w:sz w:val="22"/>
        </w:rPr>
        <w:t>-２３</w:t>
      </w:r>
      <w:r w:rsidR="00526A01" w:rsidRPr="009909A4">
        <w:rPr>
          <w:rFonts w:ascii="ＭＳ 明朝" w:hAnsi="ＭＳ 明朝"/>
          <w:color w:val="000000" w:themeColor="text1"/>
          <w:sz w:val="22"/>
        </w:rPr>
        <w:fldChar w:fldCharType="end"/>
      </w:r>
      <w:r w:rsidR="00526A01" w:rsidRPr="009909A4">
        <w:rPr>
          <w:rFonts w:ascii="ＭＳ 明朝" w:hAnsi="ＭＳ 明朝" w:hint="eastAsia"/>
          <w:color w:val="000000" w:themeColor="text1"/>
          <w:sz w:val="22"/>
        </w:rPr>
        <w:t>）</w:t>
      </w:r>
      <w:r w:rsidR="008E62EF" w:rsidRPr="009909A4">
        <w:rPr>
          <w:rFonts w:ascii="ＭＳ 明朝" w:hAnsi="ＭＳ 明朝" w:hint="eastAsia"/>
          <w:color w:val="000000" w:themeColor="text1"/>
          <w:sz w:val="22"/>
        </w:rPr>
        <w:t>等を活用し、相手を確認</w:t>
      </w:r>
    </w:p>
    <w:p w14:paraId="53EFC0C8" w14:textId="45928672" w:rsidR="00042C35" w:rsidRPr="009909A4" w:rsidRDefault="00042C35" w:rsidP="00164DD3">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するとともに</w:t>
      </w:r>
      <w:r w:rsidR="008E62EF" w:rsidRPr="009909A4">
        <w:rPr>
          <w:rFonts w:ascii="ＭＳ 明朝" w:hAnsi="ＭＳ 明朝" w:hint="eastAsia"/>
          <w:color w:val="000000" w:themeColor="text1"/>
          <w:sz w:val="22"/>
        </w:rPr>
        <w:t>確実に引き渡す。ただし、家族等と連絡が取れない等、引き</w:t>
      </w:r>
    </w:p>
    <w:p w14:paraId="037C7842" w14:textId="29F731D1" w:rsidR="008E62EF"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渡しが困難な入居者等は避難所で待機させ、健康管理に留意する。</w:t>
      </w:r>
    </w:p>
    <w:p w14:paraId="591E2004" w14:textId="77777777" w:rsidR="008E62EF" w:rsidRPr="009909A4" w:rsidRDefault="008E62EF" w:rsidP="008E62EF">
      <w:pPr>
        <w:rPr>
          <w:rFonts w:ascii="ＭＳ 明朝" w:hAnsi="ＭＳ 明朝"/>
          <w:color w:val="000000" w:themeColor="text1"/>
          <w:sz w:val="22"/>
        </w:rPr>
      </w:pPr>
    </w:p>
    <w:p w14:paraId="73BF2173" w14:textId="47181004"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オ　避難が不要な場合の対応</w:t>
      </w:r>
    </w:p>
    <w:p w14:paraId="06733D7B" w14:textId="423CDFD6" w:rsidR="008E62EF" w:rsidRPr="009909A4" w:rsidRDefault="008E62EF" w:rsidP="001B57D1">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（ア）災害発生時は、限られたスタッフ、利用可能な設備や器具、備蓄している飲食物</w:t>
      </w:r>
      <w:r w:rsidR="003A7481" w:rsidRPr="009909A4">
        <w:rPr>
          <w:rFonts w:ascii="ＭＳ 明朝" w:hAnsi="ＭＳ 明朝" w:hint="eastAsia"/>
          <w:color w:val="000000" w:themeColor="text1"/>
          <w:sz w:val="22"/>
        </w:rPr>
        <w:t>や医薬品、衛生材料等</w:t>
      </w:r>
      <w:r w:rsidRPr="009909A4">
        <w:rPr>
          <w:rFonts w:ascii="ＭＳ 明朝" w:hAnsi="ＭＳ 明朝" w:hint="eastAsia"/>
          <w:color w:val="000000" w:themeColor="text1"/>
          <w:sz w:val="22"/>
        </w:rPr>
        <w:t>を最大限に利用し、施設職員が協力して入居者等の安全確保にあたる</w:t>
      </w:r>
      <w:r w:rsidR="00164DD3" w:rsidRPr="009909A4">
        <w:rPr>
          <w:rFonts w:ascii="ＭＳ 明朝" w:hAnsi="ＭＳ 明朝" w:hint="eastAsia"/>
          <w:color w:val="000000" w:themeColor="text1"/>
          <w:sz w:val="22"/>
        </w:rPr>
        <w:t>。</w:t>
      </w:r>
    </w:p>
    <w:p w14:paraId="0BE4A8BB" w14:textId="391BD5C7" w:rsidR="00CB5E88" w:rsidRPr="009909A4" w:rsidRDefault="008E62EF" w:rsidP="001B57D1">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（イ）ライフライン停止時は、</w:t>
      </w:r>
      <w:r w:rsidR="00CE4537" w:rsidRPr="009909A4">
        <w:rPr>
          <w:rFonts w:ascii="ＭＳ 明朝" w:hAnsi="ＭＳ 明朝" w:hint="eastAsia"/>
          <w:color w:val="000000" w:themeColor="text1"/>
          <w:sz w:val="22"/>
        </w:rPr>
        <w:t>冷</w:t>
      </w:r>
      <w:r w:rsidRPr="009909A4">
        <w:rPr>
          <w:rFonts w:ascii="ＭＳ 明朝" w:hAnsi="ＭＳ 明朝" w:hint="eastAsia"/>
          <w:color w:val="000000" w:themeColor="text1"/>
          <w:sz w:val="22"/>
        </w:rPr>
        <w:t>暖房装置が使えない</w:t>
      </w:r>
      <w:r w:rsidRPr="009909A4" w:rsidDel="00056F1B">
        <w:rPr>
          <w:rFonts w:ascii="ＭＳ 明朝" w:hAnsi="ＭＳ 明朝" w:hint="eastAsia"/>
          <w:color w:val="000000" w:themeColor="text1"/>
          <w:sz w:val="22"/>
        </w:rPr>
        <w:t>。</w:t>
      </w:r>
      <w:r w:rsidRPr="009909A4">
        <w:rPr>
          <w:rFonts w:ascii="ＭＳ 明朝" w:hAnsi="ＭＳ 明朝" w:hint="eastAsia"/>
          <w:color w:val="000000" w:themeColor="text1"/>
          <w:sz w:val="22"/>
        </w:rPr>
        <w:t>毛布、寝具</w:t>
      </w:r>
      <w:r w:rsidR="00AC00C5" w:rsidRPr="009909A4">
        <w:rPr>
          <w:rFonts w:ascii="ＭＳ 明朝" w:hAnsi="ＭＳ 明朝" w:hint="eastAsia"/>
          <w:color w:val="000000" w:themeColor="text1"/>
          <w:sz w:val="22"/>
        </w:rPr>
        <w:t>、冷却材</w:t>
      </w:r>
      <w:r w:rsidRPr="009909A4">
        <w:rPr>
          <w:rFonts w:ascii="ＭＳ 明朝" w:hAnsi="ＭＳ 明朝" w:hint="eastAsia"/>
          <w:color w:val="000000" w:themeColor="text1"/>
          <w:sz w:val="22"/>
        </w:rPr>
        <w:t>等の準備が必要となる</w:t>
      </w:r>
      <w:r w:rsidR="00164DD3" w:rsidRPr="009909A4">
        <w:rPr>
          <w:rFonts w:ascii="ＭＳ 明朝" w:hAnsi="ＭＳ 明朝" w:hint="eastAsia"/>
          <w:color w:val="000000" w:themeColor="text1"/>
          <w:sz w:val="22"/>
        </w:rPr>
        <w:t>。</w:t>
      </w:r>
    </w:p>
    <w:p w14:paraId="1BC704FC" w14:textId="1F140042" w:rsidR="00F25573" w:rsidRPr="009909A4" w:rsidRDefault="008E62EF" w:rsidP="001B57D1">
      <w:pPr>
        <w:ind w:leftChars="400" w:left="129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（ウ）入居者等や職員の安全を守るため、状況によっては救助が来るまで施設内で待機することがある。救助までの間、施設内で入居者等や職員の安全を確保する</w:t>
      </w:r>
      <w:r w:rsidR="00164DD3" w:rsidRPr="009909A4">
        <w:rPr>
          <w:rFonts w:ascii="ＭＳ 明朝" w:hAnsi="ＭＳ 明朝" w:hint="eastAsia"/>
          <w:color w:val="000000" w:themeColor="text1"/>
          <w:sz w:val="22"/>
        </w:rPr>
        <w:t>。</w:t>
      </w:r>
    </w:p>
    <w:p w14:paraId="0DD95286" w14:textId="77777777" w:rsidR="005D3519" w:rsidRPr="009909A4" w:rsidRDefault="005D3519" w:rsidP="008E62EF">
      <w:pPr>
        <w:rPr>
          <w:rFonts w:ascii="ＭＳ 明朝" w:hAnsi="ＭＳ 明朝"/>
          <w:color w:val="000000" w:themeColor="text1"/>
          <w:sz w:val="22"/>
        </w:rPr>
      </w:pPr>
    </w:p>
    <w:p w14:paraId="76319AF5" w14:textId="0AD7778E" w:rsidR="008E62EF" w:rsidRPr="009909A4" w:rsidRDefault="008E62EF" w:rsidP="001B57D1">
      <w:pPr>
        <w:ind w:firstLineChars="300" w:firstLine="668"/>
        <w:rPr>
          <w:rFonts w:ascii="ＭＳ 明朝" w:hAnsi="ＭＳ 明朝"/>
          <w:color w:val="000000" w:themeColor="text1"/>
          <w:sz w:val="22"/>
        </w:rPr>
      </w:pPr>
      <w:bookmarkStart w:id="137" w:name="P62⑤施設が使用不能"/>
      <w:r w:rsidRPr="009909A4">
        <w:rPr>
          <w:rFonts w:ascii="ＭＳ 明朝" w:hAnsi="ＭＳ 明朝" w:hint="eastAsia"/>
          <w:color w:val="000000" w:themeColor="text1"/>
          <w:sz w:val="22"/>
        </w:rPr>
        <w:t>⑤　施設が使用不能となった場合（入所施設向け）</w:t>
      </w:r>
      <w:bookmarkEnd w:id="137"/>
    </w:p>
    <w:p w14:paraId="60C6F7C4" w14:textId="213CAC64" w:rsidR="00164DD3"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　入居者等の家族等への引き渡し</w:t>
      </w:r>
    </w:p>
    <w:p w14:paraId="4A009B80" w14:textId="77777777" w:rsidR="00164DD3" w:rsidRPr="009909A4" w:rsidRDefault="008E62EF" w:rsidP="00164DD3">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入居者等の家族等で被災を免れた方がいる場合は、状況を説明し、緊急</w:t>
      </w:r>
    </w:p>
    <w:p w14:paraId="5F29E1F9" w14:textId="44D29D43" w:rsidR="00164DD3" w:rsidRPr="009909A4" w:rsidRDefault="008E62EF" w:rsidP="00164DD3">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時連絡・引き渡しカード（</w:t>
      </w:r>
      <w:r w:rsidR="001423F9" w:rsidRPr="009909A4">
        <w:rPr>
          <w:rFonts w:ascii="ＭＳ 明朝" w:hAnsi="ＭＳ 明朝" w:hint="eastAsia"/>
          <w:color w:val="000000" w:themeColor="text1"/>
          <w:sz w:val="22"/>
        </w:rPr>
        <w:t>Ｐ</w:t>
      </w:r>
      <w:r w:rsidR="001423F9" w:rsidRPr="009909A4">
        <w:rPr>
          <w:rFonts w:ascii="ＭＳ 明朝" w:hAnsi="ＭＳ 明朝"/>
          <w:color w:val="000000" w:themeColor="text1"/>
          <w:sz w:val="22"/>
        </w:rPr>
        <w:fldChar w:fldCharType="begin"/>
      </w:r>
      <w:r w:rsidR="001423F9" w:rsidRPr="009909A4">
        <w:rPr>
          <w:rFonts w:ascii="ＭＳ 明朝" w:hAnsi="ＭＳ 明朝"/>
          <w:color w:val="000000" w:themeColor="text1"/>
          <w:sz w:val="22"/>
        </w:rPr>
        <w:instrText xml:space="preserve"> PAGEREF _Ref216707817 \h </w:instrText>
      </w:r>
      <w:r w:rsidR="001423F9" w:rsidRPr="009909A4">
        <w:rPr>
          <w:rFonts w:ascii="ＭＳ 明朝" w:hAnsi="ＭＳ 明朝"/>
          <w:color w:val="000000" w:themeColor="text1"/>
          <w:sz w:val="22"/>
        </w:rPr>
      </w:r>
      <w:r w:rsidR="001423F9"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1423F9" w:rsidRPr="009909A4">
        <w:rPr>
          <w:rFonts w:ascii="ＭＳ 明朝" w:hAnsi="ＭＳ 明朝"/>
          <w:color w:val="000000" w:themeColor="text1"/>
          <w:sz w:val="22"/>
        </w:rPr>
        <w:fldChar w:fldCharType="end"/>
      </w:r>
      <w:r w:rsidR="001423F9" w:rsidRPr="009909A4">
        <w:rPr>
          <w:rFonts w:ascii="ＭＳ 明朝" w:hAnsi="ＭＳ 明朝" w:hint="eastAsia"/>
          <w:color w:val="000000" w:themeColor="text1"/>
          <w:sz w:val="22"/>
        </w:rPr>
        <w:t xml:space="preserve">　</w:t>
      </w:r>
      <w:r w:rsidR="001423F9" w:rsidRPr="009909A4">
        <w:rPr>
          <w:rFonts w:ascii="ＭＳ 明朝" w:hAnsi="ＭＳ 明朝"/>
          <w:color w:val="000000" w:themeColor="text1"/>
          <w:sz w:val="22"/>
        </w:rPr>
        <w:fldChar w:fldCharType="begin"/>
      </w:r>
      <w:r w:rsidR="001423F9" w:rsidRPr="009909A4">
        <w:rPr>
          <w:rFonts w:ascii="ＭＳ 明朝" w:hAnsi="ＭＳ 明朝"/>
          <w:color w:val="000000" w:themeColor="text1"/>
          <w:sz w:val="22"/>
        </w:rPr>
        <w:instrText xml:space="preserve"> REF _Ref216707827 \h  \* MERGEFORMAT </w:instrText>
      </w:r>
      <w:r w:rsidR="001423F9" w:rsidRPr="009909A4">
        <w:rPr>
          <w:rFonts w:ascii="ＭＳ 明朝" w:hAnsi="ＭＳ 明朝"/>
          <w:color w:val="000000" w:themeColor="text1"/>
          <w:sz w:val="22"/>
        </w:rPr>
      </w:r>
      <w:r w:rsidR="001423F9"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w:t>
      </w:r>
      <w:r w:rsidR="001E456D" w:rsidRPr="001E456D">
        <w:rPr>
          <w:rFonts w:ascii="ＭＳ 明朝" w:hAnsi="ＭＳ 明朝"/>
          <w:noProof/>
          <w:color w:val="000000" w:themeColor="text1"/>
          <w:sz w:val="22"/>
        </w:rPr>
        <w:t>２</w:t>
      </w:r>
      <w:r w:rsidR="001E456D" w:rsidRPr="001E456D">
        <w:rPr>
          <w:rFonts w:ascii="ＭＳ 明朝" w:hAnsi="ＭＳ 明朝" w:hint="eastAsia"/>
          <w:noProof/>
          <w:color w:val="000000" w:themeColor="text1"/>
          <w:sz w:val="22"/>
        </w:rPr>
        <w:t>-２３</w:t>
      </w:r>
      <w:r w:rsidR="001423F9" w:rsidRPr="009909A4">
        <w:rPr>
          <w:rFonts w:ascii="ＭＳ 明朝" w:hAnsi="ＭＳ 明朝"/>
          <w:color w:val="000000" w:themeColor="text1"/>
          <w:sz w:val="22"/>
        </w:rPr>
        <w:fldChar w:fldCharType="end"/>
      </w:r>
      <w:r w:rsidRPr="009909A4">
        <w:rPr>
          <w:rFonts w:ascii="ＭＳ 明朝" w:hAnsi="ＭＳ 明朝"/>
          <w:color w:val="000000" w:themeColor="text1"/>
          <w:sz w:val="22"/>
        </w:rPr>
        <w:t>）を活用し、避難後に安全</w:t>
      </w:r>
    </w:p>
    <w:p w14:paraId="7931B12E" w14:textId="0C4E9535" w:rsidR="00164DD3"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color w:val="000000" w:themeColor="text1"/>
          <w:sz w:val="22"/>
        </w:rPr>
        <w:t>が確認されたのち、家族等へ引き渡す。</w:t>
      </w:r>
    </w:p>
    <w:p w14:paraId="333D7668" w14:textId="2D1B5BFF" w:rsidR="008E62EF" w:rsidRPr="009909A4" w:rsidRDefault="008E62EF" w:rsidP="001B57D1">
      <w:pPr>
        <w:ind w:leftChars="500" w:left="106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lastRenderedPageBreak/>
        <w:t>引取時の混雑から、人違いで他人へ入居者を引き渡すことがないよう、</w:t>
      </w:r>
      <w:r w:rsidR="00164DD3"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引き取りに現れた家族等に直接引き渡すとともに、引取者氏名、住所、連絡先、引取年月日、時刻等の記録を必ず残しておくようにする。</w:t>
      </w:r>
    </w:p>
    <w:p w14:paraId="56AE2A4A" w14:textId="77777777" w:rsidR="00164DD3" w:rsidRPr="009909A4" w:rsidRDefault="00164DD3" w:rsidP="001126AB">
      <w:pPr>
        <w:ind w:firstLineChars="300" w:firstLine="668"/>
        <w:rPr>
          <w:rFonts w:ascii="ＭＳ 明朝" w:hAnsi="ＭＳ 明朝"/>
          <w:color w:val="000000" w:themeColor="text1"/>
          <w:sz w:val="22"/>
        </w:rPr>
      </w:pPr>
    </w:p>
    <w:p w14:paraId="0FF61B14" w14:textId="5D100D72" w:rsidR="00164DD3"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　他施設への引き渡</w:t>
      </w:r>
      <w:r w:rsidR="00164DD3" w:rsidRPr="009909A4">
        <w:rPr>
          <w:rFonts w:ascii="ＭＳ 明朝" w:hAnsi="ＭＳ 明朝" w:hint="eastAsia"/>
          <w:color w:val="000000" w:themeColor="text1"/>
          <w:sz w:val="22"/>
        </w:rPr>
        <w:t>し</w:t>
      </w:r>
    </w:p>
    <w:p w14:paraId="22BD80EE" w14:textId="77777777" w:rsidR="00164DD3" w:rsidRPr="009909A4" w:rsidRDefault="008E62EF" w:rsidP="00164DD3">
      <w:pPr>
        <w:ind w:firstLineChars="600" w:firstLine="1336"/>
        <w:rPr>
          <w:rFonts w:ascii="ＭＳ 明朝" w:hAnsi="ＭＳ 明朝"/>
          <w:color w:val="000000" w:themeColor="text1"/>
          <w:sz w:val="22"/>
        </w:rPr>
      </w:pPr>
      <w:r w:rsidRPr="009909A4">
        <w:rPr>
          <w:rFonts w:ascii="ＭＳ 明朝" w:hAnsi="ＭＳ 明朝" w:hint="eastAsia"/>
          <w:color w:val="000000" w:themeColor="text1"/>
          <w:sz w:val="22"/>
        </w:rPr>
        <w:t>入居者等の家族等も同時に被災し、</w:t>
      </w:r>
      <w:r w:rsidRPr="009909A4" w:rsidDel="00600567">
        <w:rPr>
          <w:rFonts w:ascii="ＭＳ 明朝" w:hAnsi="ＭＳ 明朝" w:hint="eastAsia"/>
          <w:color w:val="000000" w:themeColor="text1"/>
          <w:sz w:val="22"/>
        </w:rPr>
        <w:t>預かり</w:t>
      </w:r>
      <w:r w:rsidRPr="009909A4">
        <w:rPr>
          <w:rFonts w:ascii="ＭＳ 明朝" w:hAnsi="ＭＳ 明朝" w:hint="eastAsia"/>
          <w:color w:val="000000" w:themeColor="text1"/>
          <w:sz w:val="22"/>
        </w:rPr>
        <w:t>が困難となった場合は、他の</w:t>
      </w:r>
    </w:p>
    <w:p w14:paraId="536C51C2" w14:textId="3C123D11" w:rsidR="008E62EF"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社会福祉施設等で受入れてもらうよう依頼する。</w:t>
      </w:r>
      <w:r w:rsidRPr="009909A4">
        <w:rPr>
          <w:rFonts w:ascii="ＭＳ 明朝" w:hAnsi="ＭＳ 明朝"/>
          <w:color w:val="000000" w:themeColor="text1"/>
          <w:sz w:val="22"/>
        </w:rPr>
        <w:t xml:space="preserve"> </w:t>
      </w:r>
    </w:p>
    <w:p w14:paraId="7D896AFF" w14:textId="77777777" w:rsidR="008E62EF" w:rsidRPr="009909A4" w:rsidRDefault="008E62EF" w:rsidP="008E62EF">
      <w:pPr>
        <w:rPr>
          <w:rFonts w:ascii="ＭＳ 明朝" w:hAnsi="ＭＳ 明朝"/>
          <w:color w:val="000000" w:themeColor="text1"/>
          <w:sz w:val="22"/>
        </w:rPr>
      </w:pPr>
    </w:p>
    <w:p w14:paraId="3F8F6426" w14:textId="7096C330" w:rsidR="0001236B" w:rsidRPr="009909A4" w:rsidRDefault="0071420A" w:rsidP="001B57D1">
      <w:pPr>
        <w:pStyle w:val="af0"/>
        <w:spacing w:line="480" w:lineRule="auto"/>
        <w:rPr>
          <w:color w:val="000000" w:themeColor="text1"/>
        </w:rPr>
      </w:pPr>
      <w:bookmarkStart w:id="138" w:name="_Toc216946851"/>
      <w:bookmarkStart w:id="139" w:name="_Toc224501893"/>
      <w:r w:rsidRPr="009909A4">
        <w:rPr>
          <w:rFonts w:ascii="ＭＳ 明朝" w:hAnsi="ＭＳ 明朝" w:hint="eastAsia"/>
          <w:bCs w:val="0"/>
          <w:color w:val="000000" w:themeColor="text1"/>
        </w:rPr>
        <w:t>参考</w:t>
      </w:r>
      <w:r w:rsidRPr="009909A4">
        <w:rPr>
          <w:rFonts w:ascii="ＭＳ 明朝" w:hAnsi="ＭＳ 明朝"/>
          <w:bCs w:val="0"/>
          <w:color w:val="000000" w:themeColor="text1"/>
        </w:rPr>
        <w:t xml:space="preserve"> </w:t>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STYLEREF 1 \s </w:instrText>
      </w:r>
      <w:r w:rsidR="00676941" w:rsidRPr="009909A4">
        <w:rPr>
          <w:rFonts w:ascii="ＭＳ 明朝" w:hAnsi="ＭＳ 明朝"/>
          <w:bCs w:val="0"/>
          <w:color w:val="000000" w:themeColor="text1"/>
        </w:rPr>
        <w:fldChar w:fldCharType="separate"/>
      </w:r>
      <w:r w:rsidR="001E456D">
        <w:rPr>
          <w:rFonts w:ascii="ＭＳ 明朝" w:hAnsi="ＭＳ 明朝"/>
          <w:bCs w:val="0"/>
          <w:noProof/>
          <w:color w:val="000000" w:themeColor="text1"/>
        </w:rPr>
        <w:t>３</w:t>
      </w:r>
      <w:r w:rsidR="00676941" w:rsidRPr="009909A4">
        <w:rPr>
          <w:rFonts w:ascii="ＭＳ 明朝" w:hAnsi="ＭＳ 明朝"/>
          <w:bCs w:val="0"/>
          <w:color w:val="000000" w:themeColor="text1"/>
        </w:rPr>
        <w:fldChar w:fldCharType="end"/>
      </w:r>
      <w:r w:rsidR="00676941" w:rsidRPr="009909A4">
        <w:rPr>
          <w:rFonts w:ascii="ＭＳ 明朝" w:hAnsi="ＭＳ 明朝"/>
          <w:bCs w:val="0"/>
          <w:color w:val="000000" w:themeColor="text1"/>
        </w:rPr>
        <w:noBreakHyphen/>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SEQ </w:instrText>
      </w:r>
      <w:r w:rsidR="00676941" w:rsidRPr="009909A4">
        <w:rPr>
          <w:rFonts w:ascii="ＭＳ 明朝" w:hAnsi="ＭＳ 明朝" w:hint="eastAsia"/>
          <w:bCs w:val="0"/>
          <w:color w:val="000000" w:themeColor="text1"/>
        </w:rPr>
        <w:instrText>参考</w:instrText>
      </w:r>
      <w:r w:rsidR="00676941" w:rsidRPr="009909A4">
        <w:rPr>
          <w:rFonts w:ascii="ＭＳ 明朝" w:hAnsi="ＭＳ 明朝"/>
          <w:bCs w:val="0"/>
          <w:color w:val="000000" w:themeColor="text1"/>
        </w:rPr>
        <w:instrText xml:space="preserve"> \* DBCHAR \s 1 </w:instrText>
      </w:r>
      <w:r w:rsidR="00676941" w:rsidRPr="009909A4">
        <w:rPr>
          <w:rFonts w:ascii="ＭＳ 明朝" w:hAnsi="ＭＳ 明朝"/>
          <w:bCs w:val="0"/>
          <w:color w:val="000000" w:themeColor="text1"/>
        </w:rPr>
        <w:fldChar w:fldCharType="separate"/>
      </w:r>
      <w:r w:rsidR="001E456D">
        <w:rPr>
          <w:rFonts w:ascii="ＭＳ 明朝" w:hAnsi="ＭＳ 明朝" w:hint="eastAsia"/>
          <w:bCs w:val="0"/>
          <w:noProof/>
          <w:color w:val="000000" w:themeColor="text1"/>
        </w:rPr>
        <w:t>２</w:t>
      </w:r>
      <w:r w:rsidR="00676941" w:rsidRPr="009909A4">
        <w:rPr>
          <w:rFonts w:ascii="ＭＳ 明朝" w:hAnsi="ＭＳ 明朝"/>
          <w:bCs w:val="0"/>
          <w:color w:val="000000" w:themeColor="text1"/>
        </w:rPr>
        <w:fldChar w:fldCharType="end"/>
      </w:r>
      <w:r w:rsidR="008E62EF" w:rsidRPr="009909A4">
        <w:rPr>
          <w:rFonts w:ascii="ＭＳ 明朝" w:hAnsi="ＭＳ 明朝" w:hint="eastAsia"/>
          <w:color w:val="000000" w:themeColor="text1"/>
        </w:rPr>
        <w:t xml:space="preserve">　地震発生時のチャート</w:t>
      </w:r>
      <w:bookmarkEnd w:id="138"/>
      <w:bookmarkEnd w:id="139"/>
    </w:p>
    <w:tbl>
      <w:tblPr>
        <w:tblW w:w="0" w:type="auto"/>
        <w:tblLook w:val="04A0" w:firstRow="1" w:lastRow="0" w:firstColumn="1" w:lastColumn="0" w:noHBand="0" w:noVBand="1"/>
      </w:tblPr>
      <w:tblGrid>
        <w:gridCol w:w="240"/>
        <w:gridCol w:w="240"/>
        <w:gridCol w:w="240"/>
        <w:gridCol w:w="240"/>
        <w:gridCol w:w="240"/>
        <w:gridCol w:w="240"/>
        <w:gridCol w:w="240"/>
        <w:gridCol w:w="240"/>
        <w:gridCol w:w="240"/>
        <w:gridCol w:w="240"/>
        <w:gridCol w:w="240"/>
        <w:gridCol w:w="240"/>
        <w:gridCol w:w="240"/>
        <w:gridCol w:w="240"/>
        <w:gridCol w:w="240"/>
        <w:gridCol w:w="241"/>
        <w:gridCol w:w="240"/>
        <w:gridCol w:w="240"/>
        <w:gridCol w:w="240"/>
        <w:gridCol w:w="240"/>
        <w:gridCol w:w="240"/>
        <w:gridCol w:w="240"/>
        <w:gridCol w:w="240"/>
        <w:gridCol w:w="240"/>
        <w:gridCol w:w="240"/>
        <w:gridCol w:w="240"/>
        <w:gridCol w:w="240"/>
        <w:gridCol w:w="240"/>
        <w:gridCol w:w="240"/>
        <w:gridCol w:w="343"/>
        <w:gridCol w:w="240"/>
        <w:gridCol w:w="240"/>
        <w:gridCol w:w="240"/>
        <w:gridCol w:w="240"/>
        <w:gridCol w:w="240"/>
      </w:tblGrid>
      <w:tr w:rsidR="009909A4" w:rsidRPr="009909A4" w14:paraId="4BE6ECE6" w14:textId="77777777" w:rsidTr="00245B2A">
        <w:tc>
          <w:tcPr>
            <w:tcW w:w="240" w:type="dxa"/>
          </w:tcPr>
          <w:p w14:paraId="2EF518D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BC5F1C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3D92FB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E076F5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E46645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D846FC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CC180E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67B2D1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6E7E4311" w14:textId="77777777" w:rsidR="005454F3" w:rsidRPr="009909A4" w:rsidRDefault="005454F3" w:rsidP="00E52741">
            <w:pPr>
              <w:spacing w:line="300" w:lineRule="exact"/>
              <w:rPr>
                <w:rFonts w:ascii="ＭＳ 明朝" w:hAnsi="ＭＳ 明朝"/>
                <w:color w:val="000000" w:themeColor="text1"/>
                <w:sz w:val="20"/>
                <w:szCs w:val="20"/>
              </w:rPr>
            </w:pPr>
          </w:p>
        </w:tc>
        <w:tc>
          <w:tcPr>
            <w:tcW w:w="3841" w:type="dxa"/>
            <w:gridSpan w:val="16"/>
            <w:tcBorders>
              <w:top w:val="single" w:sz="4" w:space="0" w:color="auto"/>
              <w:left w:val="single" w:sz="4" w:space="0" w:color="auto"/>
              <w:bottom w:val="single" w:sz="4" w:space="0" w:color="auto"/>
              <w:right w:val="single" w:sz="4" w:space="0" w:color="auto"/>
            </w:tcBorders>
          </w:tcPr>
          <w:p w14:paraId="7CDFD07E"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地震発生</w:t>
            </w:r>
          </w:p>
        </w:tc>
        <w:tc>
          <w:tcPr>
            <w:tcW w:w="240" w:type="dxa"/>
            <w:tcBorders>
              <w:left w:val="single" w:sz="4" w:space="0" w:color="auto"/>
            </w:tcBorders>
          </w:tcPr>
          <w:p w14:paraId="314E729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98E548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44DCB2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777B0FF" w14:textId="77777777" w:rsidR="005454F3" w:rsidRPr="009909A4" w:rsidRDefault="005454F3" w:rsidP="00E52741">
            <w:pPr>
              <w:spacing w:line="300" w:lineRule="exact"/>
              <w:rPr>
                <w:rFonts w:ascii="ＭＳ 明朝" w:hAnsi="ＭＳ 明朝"/>
                <w:color w:val="000000" w:themeColor="text1"/>
                <w:sz w:val="20"/>
                <w:szCs w:val="20"/>
              </w:rPr>
            </w:pPr>
          </w:p>
        </w:tc>
        <w:tc>
          <w:tcPr>
            <w:tcW w:w="343" w:type="dxa"/>
          </w:tcPr>
          <w:p w14:paraId="55CDFCF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A6E001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9058DC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51DD47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46C3DF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791B55A"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6550165E" w14:textId="77777777" w:rsidTr="00245B2A">
        <w:tc>
          <w:tcPr>
            <w:tcW w:w="240" w:type="dxa"/>
          </w:tcPr>
          <w:p w14:paraId="751B1E0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C5BD0A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96075E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497F39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468A51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D918CB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3D1096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562669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B07B00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20FA288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7F1D7A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53E9F66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519DDE9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0717AF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0C87E280" w14:textId="77777777" w:rsidR="005454F3" w:rsidRPr="009909A4" w:rsidRDefault="005454F3" w:rsidP="00E52741">
            <w:pPr>
              <w:spacing w:line="300" w:lineRule="exact"/>
              <w:rPr>
                <w:rFonts w:ascii="ＭＳ 明朝" w:hAnsi="ＭＳ 明朝"/>
                <w:color w:val="000000" w:themeColor="text1"/>
                <w:sz w:val="20"/>
                <w:szCs w:val="20"/>
              </w:rPr>
            </w:pPr>
          </w:p>
        </w:tc>
        <w:tc>
          <w:tcPr>
            <w:tcW w:w="241" w:type="dxa"/>
            <w:tcBorders>
              <w:top w:val="single" w:sz="4" w:space="0" w:color="auto"/>
              <w:bottom w:val="single" w:sz="4" w:space="0" w:color="auto"/>
            </w:tcBorders>
          </w:tcPr>
          <w:p w14:paraId="540910E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right w:val="single" w:sz="4" w:space="0" w:color="auto"/>
            </w:tcBorders>
          </w:tcPr>
          <w:p w14:paraId="7AD9736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left w:val="single" w:sz="4" w:space="0" w:color="auto"/>
              <w:bottom w:val="single" w:sz="4" w:space="0" w:color="auto"/>
            </w:tcBorders>
          </w:tcPr>
          <w:p w14:paraId="032D5DA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7E6EE00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7E9653B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6817D56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756386F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063EBAA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2F8B869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16B7143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89049A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265FE7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DE08FB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AF67A48" w14:textId="77777777" w:rsidR="005454F3" w:rsidRPr="009909A4" w:rsidRDefault="005454F3" w:rsidP="00E52741">
            <w:pPr>
              <w:spacing w:line="300" w:lineRule="exact"/>
              <w:rPr>
                <w:rFonts w:ascii="ＭＳ 明朝" w:hAnsi="ＭＳ 明朝"/>
                <w:color w:val="000000" w:themeColor="text1"/>
                <w:sz w:val="20"/>
                <w:szCs w:val="20"/>
              </w:rPr>
            </w:pPr>
          </w:p>
        </w:tc>
        <w:tc>
          <w:tcPr>
            <w:tcW w:w="343" w:type="dxa"/>
          </w:tcPr>
          <w:p w14:paraId="0CBE005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01FB78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BD0E9E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8A8E77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2C4260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9F2DE8A"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65FB5DAA" w14:textId="77777777" w:rsidTr="00245B2A">
        <w:tc>
          <w:tcPr>
            <w:tcW w:w="240" w:type="dxa"/>
          </w:tcPr>
          <w:p w14:paraId="4C7703D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CDC2ED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5FCF99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50004C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CC30CF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1D664E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8EA033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489C37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641BD948" w14:textId="77777777" w:rsidR="005454F3" w:rsidRPr="009909A4" w:rsidRDefault="005454F3" w:rsidP="00E52741">
            <w:pPr>
              <w:spacing w:line="300" w:lineRule="exact"/>
              <w:rPr>
                <w:rFonts w:ascii="ＭＳ 明朝" w:hAnsi="ＭＳ 明朝"/>
                <w:color w:val="000000" w:themeColor="text1"/>
                <w:sz w:val="20"/>
                <w:szCs w:val="20"/>
              </w:rPr>
            </w:pPr>
          </w:p>
        </w:tc>
        <w:tc>
          <w:tcPr>
            <w:tcW w:w="3841" w:type="dxa"/>
            <w:gridSpan w:val="16"/>
            <w:tcBorders>
              <w:top w:val="single" w:sz="4" w:space="0" w:color="auto"/>
              <w:left w:val="single" w:sz="4" w:space="0" w:color="auto"/>
              <w:bottom w:val="single" w:sz="4" w:space="0" w:color="auto"/>
              <w:right w:val="single" w:sz="4" w:space="0" w:color="auto"/>
            </w:tcBorders>
          </w:tcPr>
          <w:p w14:paraId="1B6B9C84"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安否確認</w:t>
            </w:r>
          </w:p>
        </w:tc>
        <w:tc>
          <w:tcPr>
            <w:tcW w:w="240" w:type="dxa"/>
            <w:tcBorders>
              <w:left w:val="single" w:sz="4" w:space="0" w:color="auto"/>
            </w:tcBorders>
          </w:tcPr>
          <w:p w14:paraId="0A60230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52BE04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F4750B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DEF74CA" w14:textId="77777777" w:rsidR="005454F3" w:rsidRPr="009909A4" w:rsidRDefault="005454F3" w:rsidP="00E52741">
            <w:pPr>
              <w:spacing w:line="300" w:lineRule="exact"/>
              <w:rPr>
                <w:rFonts w:ascii="ＭＳ 明朝" w:hAnsi="ＭＳ 明朝"/>
                <w:color w:val="000000" w:themeColor="text1"/>
                <w:sz w:val="20"/>
                <w:szCs w:val="20"/>
              </w:rPr>
            </w:pPr>
          </w:p>
        </w:tc>
        <w:tc>
          <w:tcPr>
            <w:tcW w:w="343" w:type="dxa"/>
          </w:tcPr>
          <w:p w14:paraId="36601EB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087D25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59DF8E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86180F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F9D6A8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50CC556"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73976B87" w14:textId="77777777" w:rsidTr="00245B2A">
        <w:tc>
          <w:tcPr>
            <w:tcW w:w="240" w:type="dxa"/>
          </w:tcPr>
          <w:p w14:paraId="7745326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4AB659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E66544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6BB5D7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CFD70D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21E028A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2F8367A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5F2C503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20EA3C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46ACDF0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70F601E9" w14:textId="357EC15A" w:rsidR="005454F3" w:rsidRPr="009909A4" w:rsidRDefault="006E5514" w:rsidP="00E52741">
            <w:pPr>
              <w:spacing w:line="300" w:lineRule="exact"/>
              <w:rPr>
                <w:rFonts w:ascii="ＭＳ 明朝" w:hAnsi="ＭＳ 明朝"/>
                <w:color w:val="000000" w:themeColor="text1"/>
                <w:sz w:val="20"/>
                <w:szCs w:val="20"/>
              </w:rPr>
            </w:pPr>
            <w:r w:rsidRPr="009909A4">
              <w:rPr>
                <w:noProof/>
                <w:color w:val="000000" w:themeColor="text1"/>
              </w:rPr>
              <mc:AlternateContent>
                <mc:Choice Requires="wps">
                  <w:drawing>
                    <wp:anchor distT="0" distB="0" distL="114300" distR="114300" simplePos="0" relativeHeight="251718656" behindDoc="0" locked="0" layoutInCell="1" allowOverlap="1" wp14:anchorId="748FAB72" wp14:editId="630798D3">
                      <wp:simplePos x="0" y="0"/>
                      <wp:positionH relativeFrom="column">
                        <wp:posOffset>-46990</wp:posOffset>
                      </wp:positionH>
                      <wp:positionV relativeFrom="paragraph">
                        <wp:posOffset>205740</wp:posOffset>
                      </wp:positionV>
                      <wp:extent cx="933450" cy="428625"/>
                      <wp:effectExtent l="0" t="0" r="0" b="9525"/>
                      <wp:wrapNone/>
                      <wp:docPr id="20" name="ブローチ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28625"/>
                              </a:xfrm>
                              <a:prstGeom prst="plaque">
                                <a:avLst/>
                              </a:prstGeom>
                              <a:noFill/>
                              <a:ln w="15875" cap="flat" cmpd="sng" algn="ctr">
                                <a:solidFill>
                                  <a:srgbClr val="4F81BD">
                                    <a:shade val="50000"/>
                                  </a:srgbClr>
                                </a:solidFill>
                                <a:prstDash val="solid"/>
                              </a:ln>
                              <a:effectLst/>
                            </wps:spPr>
                            <wps:txbx>
                              <w:txbxContent>
                                <w:p w14:paraId="74AB6D39" w14:textId="77777777" w:rsidR="005454F3" w:rsidRPr="00AB1970" w:rsidRDefault="005454F3" w:rsidP="008E62EF">
                                  <w:pPr>
                                    <w:jc w:val="center"/>
                                    <w:rPr>
                                      <w:color w:val="000000"/>
                                      <w:sz w:val="22"/>
                                    </w:rPr>
                                  </w:pPr>
                                  <w:r w:rsidRPr="00AB1970">
                                    <w:rPr>
                                      <w:rFonts w:hint="eastAsia"/>
                                      <w:color w:val="000000"/>
                                      <w:sz w:val="22"/>
                                    </w:rPr>
                                    <w:t>負傷者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FAB72"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11" o:spid="_x0000_s1041" type="#_x0000_t21" style="position:absolute;left:0;text-align:left;margin-left:-3.7pt;margin-top:16.2pt;width:73.5pt;height:3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" filled="f" strokecolor="#385d8a" strokeweight="1.25pt">
                      <v:path arrowok="t"/>
                      <v:textbox>
                        <w:txbxContent>
                          <w:p w14:paraId="74AB6D39" w14:textId="77777777" w:rsidR="005454F3" w:rsidRPr="00AB1970" w:rsidRDefault="005454F3" w:rsidP="008E62EF">
                            <w:pPr>
                              <w:jc w:val="center"/>
                              <w:rPr>
                                <w:color w:val="000000"/>
                                <w:sz w:val="22"/>
                              </w:rPr>
                            </w:pPr>
                            <w:r w:rsidRPr="00AB1970">
                              <w:rPr>
                                <w:rFonts w:hint="eastAsia"/>
                                <w:color w:val="000000"/>
                                <w:sz w:val="22"/>
                              </w:rPr>
                              <w:t>負傷者</w:t>
                            </w:r>
                          </w:p>
                        </w:txbxContent>
                      </v:textbox>
                    </v:shape>
                  </w:pict>
                </mc:Fallback>
              </mc:AlternateContent>
            </w:r>
          </w:p>
        </w:tc>
        <w:tc>
          <w:tcPr>
            <w:tcW w:w="240" w:type="dxa"/>
            <w:tcBorders>
              <w:top w:val="single" w:sz="4" w:space="0" w:color="auto"/>
            </w:tcBorders>
          </w:tcPr>
          <w:p w14:paraId="28B4421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right w:val="single" w:sz="4" w:space="0" w:color="auto"/>
            </w:tcBorders>
          </w:tcPr>
          <w:p w14:paraId="2657CB9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left w:val="single" w:sz="4" w:space="0" w:color="auto"/>
            </w:tcBorders>
          </w:tcPr>
          <w:p w14:paraId="112B116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3C47DF02" w14:textId="77777777" w:rsidR="005454F3" w:rsidRPr="009909A4" w:rsidRDefault="005454F3" w:rsidP="00E52741">
            <w:pPr>
              <w:spacing w:line="300" w:lineRule="exact"/>
              <w:rPr>
                <w:rFonts w:ascii="ＭＳ 明朝" w:hAnsi="ＭＳ 明朝"/>
                <w:color w:val="000000" w:themeColor="text1"/>
                <w:sz w:val="20"/>
                <w:szCs w:val="20"/>
              </w:rPr>
            </w:pPr>
          </w:p>
        </w:tc>
        <w:tc>
          <w:tcPr>
            <w:tcW w:w="241" w:type="dxa"/>
            <w:tcBorders>
              <w:top w:val="single" w:sz="4" w:space="0" w:color="auto"/>
            </w:tcBorders>
          </w:tcPr>
          <w:p w14:paraId="2C431ED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260363D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6B1A165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62D8866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27AA476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right w:val="single" w:sz="4" w:space="0" w:color="auto"/>
            </w:tcBorders>
          </w:tcPr>
          <w:p w14:paraId="4A816C7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left w:val="single" w:sz="4" w:space="0" w:color="auto"/>
            </w:tcBorders>
          </w:tcPr>
          <w:p w14:paraId="622BFB3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4C510D8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5C7FBAE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2B31C36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F22029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46CA08D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4FC2CDF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7F655C97" w14:textId="77777777" w:rsidR="005454F3" w:rsidRPr="009909A4" w:rsidRDefault="005454F3" w:rsidP="00E52741">
            <w:pPr>
              <w:spacing w:line="300" w:lineRule="exact"/>
              <w:rPr>
                <w:rFonts w:ascii="ＭＳ 明朝" w:hAnsi="ＭＳ 明朝"/>
                <w:color w:val="000000" w:themeColor="text1"/>
                <w:sz w:val="20"/>
                <w:szCs w:val="20"/>
              </w:rPr>
            </w:pPr>
          </w:p>
        </w:tc>
        <w:tc>
          <w:tcPr>
            <w:tcW w:w="343" w:type="dxa"/>
            <w:tcBorders>
              <w:bottom w:val="single" w:sz="4" w:space="0" w:color="auto"/>
            </w:tcBorders>
          </w:tcPr>
          <w:p w14:paraId="6E9E0C7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4050CB3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7691717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4BAFD0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48A003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D37DFF4"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36F1D926" w14:textId="77777777" w:rsidTr="00245B2A">
        <w:tc>
          <w:tcPr>
            <w:tcW w:w="240" w:type="dxa"/>
          </w:tcPr>
          <w:p w14:paraId="13051CB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62B904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04B51B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48B4D8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5F29D84F" w14:textId="77777777" w:rsidR="005454F3" w:rsidRPr="009909A4" w:rsidRDefault="005454F3" w:rsidP="00E52741">
            <w:pPr>
              <w:spacing w:line="300" w:lineRule="exact"/>
              <w:rPr>
                <w:rFonts w:ascii="ＭＳ 明朝" w:hAnsi="ＭＳ 明朝"/>
                <w:color w:val="000000" w:themeColor="text1"/>
                <w:sz w:val="20"/>
                <w:szCs w:val="20"/>
              </w:rPr>
            </w:pPr>
          </w:p>
        </w:tc>
        <w:tc>
          <w:tcPr>
            <w:tcW w:w="720" w:type="dxa"/>
            <w:gridSpan w:val="3"/>
            <w:vMerge w:val="restart"/>
            <w:tcBorders>
              <w:top w:val="single" w:sz="4" w:space="0" w:color="auto"/>
              <w:left w:val="single" w:sz="4" w:space="0" w:color="auto"/>
              <w:bottom w:val="single" w:sz="4" w:space="0" w:color="auto"/>
              <w:right w:val="single" w:sz="4" w:space="0" w:color="auto"/>
            </w:tcBorders>
            <w:vAlign w:val="center"/>
          </w:tcPr>
          <w:p w14:paraId="635C253D"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救護</w:t>
            </w:r>
          </w:p>
        </w:tc>
        <w:tc>
          <w:tcPr>
            <w:tcW w:w="480" w:type="dxa"/>
            <w:gridSpan w:val="2"/>
            <w:tcBorders>
              <w:left w:val="single" w:sz="4" w:space="0" w:color="auto"/>
              <w:bottom w:val="single" w:sz="4" w:space="0" w:color="auto"/>
            </w:tcBorders>
          </w:tcPr>
          <w:p w14:paraId="610D8D7E"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Ｙ</w:t>
            </w:r>
          </w:p>
        </w:tc>
        <w:tc>
          <w:tcPr>
            <w:tcW w:w="1441" w:type="dxa"/>
            <w:gridSpan w:val="6"/>
            <w:vMerge w:val="restart"/>
            <w:vAlign w:val="center"/>
          </w:tcPr>
          <w:p w14:paraId="5FFA1009" w14:textId="77777777" w:rsidR="005454F3" w:rsidRPr="009909A4" w:rsidRDefault="005454F3" w:rsidP="00E52741">
            <w:pPr>
              <w:spacing w:line="300" w:lineRule="exact"/>
              <w:rPr>
                <w:rFonts w:ascii="ＭＳ 明朝" w:hAnsi="ＭＳ 明朝"/>
                <w:color w:val="000000" w:themeColor="text1"/>
                <w:sz w:val="20"/>
                <w:szCs w:val="20"/>
              </w:rPr>
            </w:pPr>
          </w:p>
        </w:tc>
        <w:tc>
          <w:tcPr>
            <w:tcW w:w="480" w:type="dxa"/>
            <w:gridSpan w:val="2"/>
            <w:tcBorders>
              <w:bottom w:val="single" w:sz="4" w:space="0" w:color="auto"/>
            </w:tcBorders>
          </w:tcPr>
          <w:p w14:paraId="17460D60"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Ｎ</w:t>
            </w:r>
          </w:p>
        </w:tc>
        <w:tc>
          <w:tcPr>
            <w:tcW w:w="1440" w:type="dxa"/>
            <w:gridSpan w:val="6"/>
            <w:vMerge w:val="restart"/>
            <w:vAlign w:val="center"/>
          </w:tcPr>
          <w:p w14:paraId="757BE920" w14:textId="7CA11645" w:rsidR="005454F3" w:rsidRPr="009909A4" w:rsidRDefault="006E5514" w:rsidP="00E52741">
            <w:pPr>
              <w:spacing w:line="300" w:lineRule="exact"/>
              <w:jc w:val="center"/>
              <w:rPr>
                <w:rFonts w:ascii="ＭＳ 明朝" w:hAnsi="ＭＳ 明朝"/>
                <w:color w:val="000000" w:themeColor="text1"/>
                <w:sz w:val="20"/>
                <w:szCs w:val="20"/>
              </w:rPr>
            </w:pPr>
            <w:r w:rsidRPr="009909A4">
              <w:rPr>
                <w:noProof/>
                <w:color w:val="000000" w:themeColor="text1"/>
              </w:rPr>
              <mc:AlternateContent>
                <mc:Choice Requires="wps">
                  <w:drawing>
                    <wp:anchor distT="0" distB="0" distL="114300" distR="114300" simplePos="0" relativeHeight="251698176" behindDoc="0" locked="0" layoutInCell="1" allowOverlap="1" wp14:anchorId="46B125DB" wp14:editId="3D302FA8">
                      <wp:simplePos x="0" y="0"/>
                      <wp:positionH relativeFrom="column">
                        <wp:posOffset>-53340</wp:posOffset>
                      </wp:positionH>
                      <wp:positionV relativeFrom="paragraph">
                        <wp:posOffset>-8255</wp:posOffset>
                      </wp:positionV>
                      <wp:extent cx="942975" cy="409575"/>
                      <wp:effectExtent l="0" t="0" r="9525" b="9525"/>
                      <wp:wrapNone/>
                      <wp:docPr id="21" name="ブローチ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409575"/>
                              </a:xfrm>
                              <a:prstGeom prst="plaque">
                                <a:avLst/>
                              </a:prstGeom>
                              <a:noFill/>
                              <a:ln w="15875" cap="flat" cmpd="sng" algn="ctr">
                                <a:solidFill>
                                  <a:srgbClr val="4F81BD">
                                    <a:shade val="50000"/>
                                  </a:srgbClr>
                                </a:solidFill>
                                <a:prstDash val="solid"/>
                              </a:ln>
                              <a:effectLst/>
                            </wps:spPr>
                            <wps:txbx>
                              <w:txbxContent>
                                <w:p w14:paraId="1DD33E89" w14:textId="77777777" w:rsidR="005454F3" w:rsidRPr="00AB1970" w:rsidRDefault="005454F3" w:rsidP="008E62EF">
                                  <w:pPr>
                                    <w:rPr>
                                      <w:color w:val="000000"/>
                                      <w:sz w:val="20"/>
                                      <w:szCs w:val="20"/>
                                    </w:rPr>
                                  </w:pPr>
                                </w:p>
                                <w:p w14:paraId="4C12C60A" w14:textId="77777777" w:rsidR="005454F3" w:rsidRPr="00AB1970" w:rsidRDefault="005454F3" w:rsidP="008E62EF">
                                  <w:pPr>
                                    <w:jc w:val="center"/>
                                    <w:rPr>
                                      <w:color w:val="000000"/>
                                      <w:sz w:val="20"/>
                                      <w:szCs w:val="20"/>
                                    </w:rPr>
                                  </w:pPr>
                                  <w:r w:rsidRPr="00AB1970">
                                    <w:rPr>
                                      <w:rFonts w:hint="eastAsia"/>
                                      <w:color w:val="000000"/>
                                      <w:sz w:val="20"/>
                                      <w:szCs w:val="20"/>
                                    </w:rPr>
                                    <w:t>火災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125DB" id="ブローチ 9" o:spid="_x0000_s1042" type="#_x0000_t21" style="position:absolute;left:0;text-align:left;margin-left:-4.2pt;margin-top:-.65pt;width:74.25pt;height:3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" filled="f" strokecolor="#385d8a" strokeweight="1.25pt">
                      <v:path arrowok="t"/>
                      <v:textbox>
                        <w:txbxContent>
                          <w:p w14:paraId="1DD33E89" w14:textId="77777777" w:rsidR="005454F3" w:rsidRPr="00AB1970" w:rsidRDefault="005454F3" w:rsidP="008E62EF">
                            <w:pPr>
                              <w:rPr>
                                <w:color w:val="000000"/>
                                <w:sz w:val="20"/>
                                <w:szCs w:val="20"/>
                              </w:rPr>
                            </w:pPr>
                          </w:p>
                          <w:p w14:paraId="4C12C60A" w14:textId="77777777" w:rsidR="005454F3" w:rsidRPr="00AB1970" w:rsidRDefault="005454F3" w:rsidP="008E62EF">
                            <w:pPr>
                              <w:jc w:val="center"/>
                              <w:rPr>
                                <w:color w:val="000000"/>
                                <w:sz w:val="20"/>
                                <w:szCs w:val="20"/>
                              </w:rPr>
                            </w:pPr>
                            <w:r w:rsidRPr="00AB1970">
                              <w:rPr>
                                <w:rFonts w:hint="eastAsia"/>
                                <w:color w:val="000000"/>
                                <w:sz w:val="20"/>
                                <w:szCs w:val="20"/>
                              </w:rPr>
                              <w:t>火災</w:t>
                            </w:r>
                          </w:p>
                        </w:txbxContent>
                      </v:textbox>
                    </v:shape>
                  </w:pict>
                </mc:Fallback>
              </mc:AlternateContent>
            </w:r>
            <w:r w:rsidR="005454F3" w:rsidRPr="009909A4">
              <w:rPr>
                <w:rFonts w:ascii="ＭＳ 明朝" w:hAnsi="ＭＳ 明朝" w:hint="eastAsia"/>
                <w:color w:val="000000" w:themeColor="text1"/>
                <w:sz w:val="20"/>
                <w:szCs w:val="20"/>
              </w:rPr>
              <w:t>地震に伴う</w:t>
            </w:r>
          </w:p>
          <w:p w14:paraId="2DAB54E1"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火災</w:t>
            </w:r>
          </w:p>
        </w:tc>
        <w:tc>
          <w:tcPr>
            <w:tcW w:w="480" w:type="dxa"/>
            <w:gridSpan w:val="2"/>
            <w:tcBorders>
              <w:bottom w:val="single" w:sz="4" w:space="0" w:color="auto"/>
              <w:right w:val="single" w:sz="4" w:space="0" w:color="auto"/>
            </w:tcBorders>
          </w:tcPr>
          <w:p w14:paraId="20E41714"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Ｙ</w:t>
            </w:r>
          </w:p>
        </w:tc>
        <w:tc>
          <w:tcPr>
            <w:tcW w:w="1543" w:type="dxa"/>
            <w:gridSpan w:val="6"/>
            <w:vMerge w:val="restart"/>
            <w:tcBorders>
              <w:top w:val="single" w:sz="4" w:space="0" w:color="auto"/>
              <w:left w:val="single" w:sz="4" w:space="0" w:color="auto"/>
              <w:bottom w:val="single" w:sz="4" w:space="0" w:color="auto"/>
              <w:right w:val="single" w:sz="4" w:space="0" w:color="auto"/>
            </w:tcBorders>
            <w:vAlign w:val="center"/>
          </w:tcPr>
          <w:p w14:paraId="69561DD9"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消火活動</w:t>
            </w:r>
          </w:p>
        </w:tc>
        <w:tc>
          <w:tcPr>
            <w:tcW w:w="240" w:type="dxa"/>
            <w:tcBorders>
              <w:left w:val="single" w:sz="4" w:space="0" w:color="auto"/>
            </w:tcBorders>
          </w:tcPr>
          <w:p w14:paraId="27C407E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66F8B8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0494BE8"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758B5355" w14:textId="77777777" w:rsidTr="00245B2A">
        <w:tc>
          <w:tcPr>
            <w:tcW w:w="240" w:type="dxa"/>
          </w:tcPr>
          <w:p w14:paraId="772466C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A88210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3672A7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7D4B77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068E94AB" w14:textId="77777777" w:rsidR="005454F3" w:rsidRPr="009909A4" w:rsidRDefault="005454F3" w:rsidP="00E52741">
            <w:pPr>
              <w:spacing w:line="300" w:lineRule="exact"/>
              <w:rPr>
                <w:rFonts w:ascii="ＭＳ 明朝" w:hAnsi="ＭＳ 明朝"/>
                <w:color w:val="000000" w:themeColor="text1"/>
                <w:sz w:val="20"/>
                <w:szCs w:val="20"/>
              </w:rPr>
            </w:pPr>
          </w:p>
        </w:tc>
        <w:tc>
          <w:tcPr>
            <w:tcW w:w="720" w:type="dxa"/>
            <w:gridSpan w:val="3"/>
            <w:vMerge/>
            <w:tcBorders>
              <w:left w:val="single" w:sz="4" w:space="0" w:color="auto"/>
              <w:bottom w:val="single" w:sz="4" w:space="0" w:color="auto"/>
              <w:right w:val="single" w:sz="4" w:space="0" w:color="auto"/>
            </w:tcBorders>
          </w:tcPr>
          <w:p w14:paraId="26EA081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left w:val="single" w:sz="4" w:space="0" w:color="auto"/>
            </w:tcBorders>
          </w:tcPr>
          <w:p w14:paraId="7B45150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44469A3" w14:textId="77777777" w:rsidR="005454F3" w:rsidRPr="009909A4" w:rsidRDefault="005454F3" w:rsidP="00E52741">
            <w:pPr>
              <w:spacing w:line="300" w:lineRule="exact"/>
              <w:rPr>
                <w:rFonts w:ascii="ＭＳ 明朝" w:hAnsi="ＭＳ 明朝"/>
                <w:color w:val="000000" w:themeColor="text1"/>
                <w:sz w:val="20"/>
                <w:szCs w:val="20"/>
              </w:rPr>
            </w:pPr>
          </w:p>
        </w:tc>
        <w:tc>
          <w:tcPr>
            <w:tcW w:w="1441" w:type="dxa"/>
            <w:gridSpan w:val="6"/>
            <w:vMerge/>
          </w:tcPr>
          <w:p w14:paraId="6F955FC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087BBF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242E3F4" w14:textId="77777777" w:rsidR="005454F3" w:rsidRPr="009909A4" w:rsidRDefault="005454F3" w:rsidP="00E52741">
            <w:pPr>
              <w:spacing w:line="300" w:lineRule="exact"/>
              <w:rPr>
                <w:rFonts w:ascii="ＭＳ 明朝" w:hAnsi="ＭＳ 明朝"/>
                <w:color w:val="000000" w:themeColor="text1"/>
                <w:sz w:val="20"/>
                <w:szCs w:val="20"/>
              </w:rPr>
            </w:pPr>
          </w:p>
        </w:tc>
        <w:tc>
          <w:tcPr>
            <w:tcW w:w="1440" w:type="dxa"/>
            <w:gridSpan w:val="6"/>
            <w:vMerge/>
          </w:tcPr>
          <w:p w14:paraId="5B2FA65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E0E036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0AA520B9" w14:textId="77777777" w:rsidR="005454F3" w:rsidRPr="009909A4" w:rsidRDefault="005454F3" w:rsidP="00E52741">
            <w:pPr>
              <w:spacing w:line="300" w:lineRule="exact"/>
              <w:rPr>
                <w:rFonts w:ascii="ＭＳ 明朝" w:hAnsi="ＭＳ 明朝"/>
                <w:color w:val="000000" w:themeColor="text1"/>
                <w:sz w:val="20"/>
                <w:szCs w:val="20"/>
              </w:rPr>
            </w:pPr>
          </w:p>
        </w:tc>
        <w:tc>
          <w:tcPr>
            <w:tcW w:w="1543" w:type="dxa"/>
            <w:gridSpan w:val="6"/>
            <w:vMerge/>
            <w:tcBorders>
              <w:left w:val="single" w:sz="4" w:space="0" w:color="auto"/>
              <w:bottom w:val="single" w:sz="4" w:space="0" w:color="auto"/>
              <w:right w:val="single" w:sz="4" w:space="0" w:color="auto"/>
            </w:tcBorders>
          </w:tcPr>
          <w:p w14:paraId="7BE5035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left w:val="single" w:sz="4" w:space="0" w:color="auto"/>
            </w:tcBorders>
          </w:tcPr>
          <w:p w14:paraId="1BBD176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038010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F8BE98B"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65C11972" w14:textId="77777777" w:rsidTr="00245B2A">
        <w:tc>
          <w:tcPr>
            <w:tcW w:w="240" w:type="dxa"/>
          </w:tcPr>
          <w:p w14:paraId="7D08DBE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7E9798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2E8CC1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7EAA59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FDE4DE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3E600A9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0582EAA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0A7080B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9072FA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3BC93A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4785F8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8F5A84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53460E7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left w:val="single" w:sz="4" w:space="0" w:color="auto"/>
            </w:tcBorders>
          </w:tcPr>
          <w:p w14:paraId="41A53D6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B305F6B" w14:textId="77777777" w:rsidR="005454F3" w:rsidRPr="009909A4" w:rsidRDefault="005454F3" w:rsidP="00E52741">
            <w:pPr>
              <w:spacing w:line="300" w:lineRule="exact"/>
              <w:rPr>
                <w:rFonts w:ascii="ＭＳ 明朝" w:hAnsi="ＭＳ 明朝"/>
                <w:color w:val="000000" w:themeColor="text1"/>
                <w:sz w:val="20"/>
                <w:szCs w:val="20"/>
              </w:rPr>
            </w:pPr>
          </w:p>
        </w:tc>
        <w:tc>
          <w:tcPr>
            <w:tcW w:w="241" w:type="dxa"/>
          </w:tcPr>
          <w:p w14:paraId="09C97A0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15AC5E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2669EE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15EA22E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52492FB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right w:val="single" w:sz="4" w:space="0" w:color="auto"/>
            </w:tcBorders>
          </w:tcPr>
          <w:p w14:paraId="5CB748E1" w14:textId="77777777" w:rsidR="005454F3" w:rsidRPr="009909A4" w:rsidRDefault="005454F3" w:rsidP="00E52741">
            <w:pPr>
              <w:spacing w:line="300" w:lineRule="exact"/>
              <w:rPr>
                <w:rFonts w:ascii="ＭＳ 明朝" w:hAnsi="ＭＳ 明朝"/>
                <w:color w:val="000000" w:themeColor="text1"/>
                <w:sz w:val="20"/>
                <w:szCs w:val="20"/>
              </w:rPr>
            </w:pPr>
          </w:p>
        </w:tc>
        <w:tc>
          <w:tcPr>
            <w:tcW w:w="480" w:type="dxa"/>
            <w:gridSpan w:val="2"/>
            <w:tcBorders>
              <w:left w:val="single" w:sz="4" w:space="0" w:color="auto"/>
              <w:bottom w:val="single" w:sz="4" w:space="0" w:color="auto"/>
            </w:tcBorders>
          </w:tcPr>
          <w:p w14:paraId="7E73C6B0" w14:textId="77777777" w:rsidR="005454F3" w:rsidRPr="009909A4" w:rsidRDefault="005454F3"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Ｎ</w:t>
            </w:r>
          </w:p>
        </w:tc>
        <w:tc>
          <w:tcPr>
            <w:tcW w:w="240" w:type="dxa"/>
            <w:tcBorders>
              <w:bottom w:val="single" w:sz="4" w:space="0" w:color="auto"/>
            </w:tcBorders>
          </w:tcPr>
          <w:p w14:paraId="3A9A3DC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A41E90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D952ED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F32FFF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22937FD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right w:val="single" w:sz="4" w:space="0" w:color="auto"/>
            </w:tcBorders>
          </w:tcPr>
          <w:p w14:paraId="0F9C9A1A" w14:textId="77777777" w:rsidR="005454F3" w:rsidRPr="009909A4" w:rsidRDefault="005454F3" w:rsidP="00E52741">
            <w:pPr>
              <w:spacing w:line="300" w:lineRule="exact"/>
              <w:rPr>
                <w:rFonts w:ascii="ＭＳ 明朝" w:hAnsi="ＭＳ 明朝"/>
                <w:color w:val="000000" w:themeColor="text1"/>
                <w:sz w:val="20"/>
                <w:szCs w:val="20"/>
              </w:rPr>
            </w:pPr>
          </w:p>
        </w:tc>
        <w:tc>
          <w:tcPr>
            <w:tcW w:w="343" w:type="dxa"/>
            <w:tcBorders>
              <w:top w:val="single" w:sz="4" w:space="0" w:color="auto"/>
              <w:left w:val="single" w:sz="4" w:space="0" w:color="auto"/>
              <w:bottom w:val="single" w:sz="4" w:space="0" w:color="auto"/>
            </w:tcBorders>
          </w:tcPr>
          <w:p w14:paraId="05D08B0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2C71314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0D7C461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7398A26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419B84B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06402466"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3A1F04D6" w14:textId="77777777" w:rsidTr="00245B2A">
        <w:tc>
          <w:tcPr>
            <w:tcW w:w="240" w:type="dxa"/>
          </w:tcPr>
          <w:p w14:paraId="3BFA13B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3D228A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06E166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A5DA2A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5353CC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66977E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729E26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CDFBBE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E3833A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D228A5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1225BC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E27231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2E7A7F6D" w14:textId="77777777" w:rsidR="005454F3" w:rsidRPr="009909A4" w:rsidRDefault="005454F3" w:rsidP="00E52741">
            <w:pPr>
              <w:spacing w:line="300" w:lineRule="exact"/>
              <w:rPr>
                <w:rFonts w:ascii="ＭＳ 明朝" w:hAnsi="ＭＳ 明朝"/>
                <w:color w:val="000000" w:themeColor="text1"/>
                <w:sz w:val="20"/>
                <w:szCs w:val="20"/>
              </w:rPr>
            </w:pPr>
          </w:p>
        </w:tc>
        <w:tc>
          <w:tcPr>
            <w:tcW w:w="480" w:type="dxa"/>
            <w:gridSpan w:val="2"/>
            <w:vMerge w:val="restart"/>
            <w:tcBorders>
              <w:left w:val="single" w:sz="4" w:space="0" w:color="auto"/>
            </w:tcBorders>
            <w:vAlign w:val="center"/>
          </w:tcPr>
          <w:p w14:paraId="2C77506A" w14:textId="77777777" w:rsidR="005454F3" w:rsidRPr="009909A4" w:rsidRDefault="005454F3"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Ｎ</w:t>
            </w:r>
          </w:p>
        </w:tc>
        <w:tc>
          <w:tcPr>
            <w:tcW w:w="241" w:type="dxa"/>
          </w:tcPr>
          <w:p w14:paraId="7854C7D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783CBC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462CE276" w14:textId="77777777" w:rsidR="005454F3" w:rsidRPr="009909A4" w:rsidRDefault="005454F3" w:rsidP="00E52741">
            <w:pPr>
              <w:spacing w:line="300" w:lineRule="exact"/>
              <w:rPr>
                <w:rFonts w:ascii="ＭＳ 明朝" w:hAnsi="ＭＳ 明朝"/>
                <w:color w:val="000000" w:themeColor="text1"/>
                <w:sz w:val="20"/>
                <w:szCs w:val="20"/>
              </w:rPr>
            </w:pPr>
          </w:p>
        </w:tc>
        <w:tc>
          <w:tcPr>
            <w:tcW w:w="1440" w:type="dxa"/>
            <w:gridSpan w:val="6"/>
            <w:vMerge w:val="restart"/>
            <w:tcBorders>
              <w:top w:val="single" w:sz="4" w:space="0" w:color="auto"/>
              <w:left w:val="single" w:sz="4" w:space="0" w:color="auto"/>
              <w:bottom w:val="single" w:sz="4" w:space="0" w:color="auto"/>
              <w:right w:val="single" w:sz="4" w:space="0" w:color="auto"/>
            </w:tcBorders>
            <w:vAlign w:val="center"/>
          </w:tcPr>
          <w:p w14:paraId="42F8B4EA"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火元点検</w:t>
            </w:r>
          </w:p>
        </w:tc>
        <w:tc>
          <w:tcPr>
            <w:tcW w:w="240" w:type="dxa"/>
            <w:tcBorders>
              <w:left w:val="single" w:sz="4" w:space="0" w:color="auto"/>
            </w:tcBorders>
          </w:tcPr>
          <w:p w14:paraId="5A414C0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160D716C" w14:textId="77777777" w:rsidR="005454F3" w:rsidRPr="009909A4" w:rsidRDefault="005454F3" w:rsidP="00E52741">
            <w:pPr>
              <w:spacing w:line="300" w:lineRule="exact"/>
              <w:rPr>
                <w:rFonts w:ascii="ＭＳ 明朝" w:hAnsi="ＭＳ 明朝"/>
                <w:color w:val="000000" w:themeColor="text1"/>
                <w:sz w:val="20"/>
                <w:szCs w:val="20"/>
              </w:rPr>
            </w:pPr>
          </w:p>
        </w:tc>
        <w:tc>
          <w:tcPr>
            <w:tcW w:w="2263" w:type="dxa"/>
            <w:gridSpan w:val="9"/>
            <w:vMerge w:val="restart"/>
            <w:tcBorders>
              <w:top w:val="single" w:sz="4" w:space="0" w:color="auto"/>
              <w:left w:val="single" w:sz="4" w:space="0" w:color="auto"/>
              <w:bottom w:val="single" w:sz="4" w:space="0" w:color="auto"/>
              <w:right w:val="single" w:sz="4" w:space="0" w:color="auto"/>
            </w:tcBorders>
          </w:tcPr>
          <w:p w14:paraId="1CC4F269" w14:textId="77777777" w:rsidR="005454F3" w:rsidRPr="009909A4" w:rsidRDefault="005454F3"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総括責任者・消防署に</w:t>
            </w:r>
          </w:p>
          <w:p w14:paraId="4A946622" w14:textId="77777777" w:rsidR="005454F3" w:rsidRPr="009909A4" w:rsidRDefault="005454F3"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連絡</w:t>
            </w:r>
          </w:p>
        </w:tc>
      </w:tr>
      <w:tr w:rsidR="009909A4" w:rsidRPr="009909A4" w14:paraId="7884C6C7" w14:textId="77777777" w:rsidTr="00245B2A">
        <w:tc>
          <w:tcPr>
            <w:tcW w:w="240" w:type="dxa"/>
          </w:tcPr>
          <w:p w14:paraId="5309617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9EC859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1CCF12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E4B569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B4552A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D80467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D1C9B8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D8832F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D18C15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9BD1D1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712AF7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2E2181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46C3C6A2" w14:textId="77777777" w:rsidR="005454F3" w:rsidRPr="009909A4" w:rsidRDefault="005454F3" w:rsidP="00E52741">
            <w:pPr>
              <w:spacing w:line="300" w:lineRule="exact"/>
              <w:rPr>
                <w:rFonts w:ascii="ＭＳ 明朝" w:hAnsi="ＭＳ 明朝"/>
                <w:color w:val="000000" w:themeColor="text1"/>
                <w:sz w:val="20"/>
                <w:szCs w:val="20"/>
              </w:rPr>
            </w:pPr>
          </w:p>
        </w:tc>
        <w:tc>
          <w:tcPr>
            <w:tcW w:w="480" w:type="dxa"/>
            <w:gridSpan w:val="2"/>
            <w:vMerge/>
            <w:tcBorders>
              <w:left w:val="single" w:sz="4" w:space="0" w:color="auto"/>
            </w:tcBorders>
          </w:tcPr>
          <w:p w14:paraId="5FA8143C" w14:textId="77777777" w:rsidR="005454F3" w:rsidRPr="009909A4" w:rsidRDefault="005454F3" w:rsidP="00E52741">
            <w:pPr>
              <w:spacing w:line="300" w:lineRule="exact"/>
              <w:rPr>
                <w:rFonts w:ascii="ＭＳ 明朝" w:hAnsi="ＭＳ 明朝"/>
                <w:color w:val="000000" w:themeColor="text1"/>
                <w:sz w:val="20"/>
                <w:szCs w:val="20"/>
              </w:rPr>
            </w:pPr>
          </w:p>
        </w:tc>
        <w:tc>
          <w:tcPr>
            <w:tcW w:w="241" w:type="dxa"/>
          </w:tcPr>
          <w:p w14:paraId="4E1D246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F0A5EC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5BE1FC0F" w14:textId="77777777" w:rsidR="005454F3" w:rsidRPr="009909A4" w:rsidRDefault="005454F3" w:rsidP="00E52741">
            <w:pPr>
              <w:spacing w:line="300" w:lineRule="exact"/>
              <w:rPr>
                <w:rFonts w:ascii="ＭＳ 明朝" w:hAnsi="ＭＳ 明朝"/>
                <w:color w:val="000000" w:themeColor="text1"/>
                <w:sz w:val="20"/>
                <w:szCs w:val="20"/>
              </w:rPr>
            </w:pPr>
          </w:p>
        </w:tc>
        <w:tc>
          <w:tcPr>
            <w:tcW w:w="1440" w:type="dxa"/>
            <w:gridSpan w:val="6"/>
            <w:vMerge/>
            <w:tcBorders>
              <w:left w:val="single" w:sz="4" w:space="0" w:color="auto"/>
              <w:bottom w:val="single" w:sz="4" w:space="0" w:color="auto"/>
              <w:right w:val="single" w:sz="4" w:space="0" w:color="auto"/>
            </w:tcBorders>
          </w:tcPr>
          <w:p w14:paraId="078FC58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left w:val="single" w:sz="4" w:space="0" w:color="auto"/>
            </w:tcBorders>
          </w:tcPr>
          <w:p w14:paraId="3198E1F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5120D2F6" w14:textId="77777777" w:rsidR="005454F3" w:rsidRPr="009909A4" w:rsidRDefault="005454F3" w:rsidP="00E52741">
            <w:pPr>
              <w:spacing w:line="300" w:lineRule="exact"/>
              <w:rPr>
                <w:rFonts w:ascii="ＭＳ 明朝" w:hAnsi="ＭＳ 明朝"/>
                <w:color w:val="000000" w:themeColor="text1"/>
                <w:sz w:val="20"/>
                <w:szCs w:val="20"/>
              </w:rPr>
            </w:pPr>
          </w:p>
        </w:tc>
        <w:tc>
          <w:tcPr>
            <w:tcW w:w="2263" w:type="dxa"/>
            <w:gridSpan w:val="9"/>
            <w:vMerge/>
            <w:tcBorders>
              <w:left w:val="single" w:sz="4" w:space="0" w:color="auto"/>
              <w:bottom w:val="single" w:sz="4" w:space="0" w:color="auto"/>
              <w:right w:val="single" w:sz="4" w:space="0" w:color="auto"/>
            </w:tcBorders>
          </w:tcPr>
          <w:p w14:paraId="7349FD3B"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1C832658" w14:textId="77777777" w:rsidTr="00245B2A">
        <w:tc>
          <w:tcPr>
            <w:tcW w:w="240" w:type="dxa"/>
          </w:tcPr>
          <w:p w14:paraId="18CAB45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375EED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E58512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D2EDF2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A3295C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1A9EF1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F46AE9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5A55B5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3ACB36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36B37C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4346CFF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0EA4087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right w:val="single" w:sz="4" w:space="0" w:color="auto"/>
            </w:tcBorders>
          </w:tcPr>
          <w:p w14:paraId="45E4EA9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left w:val="single" w:sz="4" w:space="0" w:color="auto"/>
              <w:bottom w:val="single" w:sz="4" w:space="0" w:color="auto"/>
            </w:tcBorders>
          </w:tcPr>
          <w:p w14:paraId="7A0848E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2AE243B4" w14:textId="77777777" w:rsidR="005454F3" w:rsidRPr="009909A4" w:rsidRDefault="005454F3" w:rsidP="00E52741">
            <w:pPr>
              <w:spacing w:line="300" w:lineRule="exact"/>
              <w:rPr>
                <w:rFonts w:ascii="ＭＳ 明朝" w:hAnsi="ＭＳ 明朝"/>
                <w:color w:val="000000" w:themeColor="text1"/>
                <w:sz w:val="20"/>
                <w:szCs w:val="20"/>
              </w:rPr>
            </w:pPr>
          </w:p>
        </w:tc>
        <w:tc>
          <w:tcPr>
            <w:tcW w:w="241" w:type="dxa"/>
            <w:tcBorders>
              <w:bottom w:val="single" w:sz="4" w:space="0" w:color="auto"/>
            </w:tcBorders>
          </w:tcPr>
          <w:p w14:paraId="454C0C4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117F1ED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54CECFE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1D0BD5A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6A10024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right w:val="single" w:sz="4" w:space="0" w:color="auto"/>
            </w:tcBorders>
          </w:tcPr>
          <w:p w14:paraId="0333D70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left w:val="single" w:sz="4" w:space="0" w:color="auto"/>
              <w:bottom w:val="single" w:sz="4" w:space="0" w:color="auto"/>
            </w:tcBorders>
          </w:tcPr>
          <w:p w14:paraId="76CDDA3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5239A80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08EF237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5930D57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417AF1E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249F0E6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04F9277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656BDF16" w14:textId="77777777" w:rsidR="005454F3" w:rsidRPr="009909A4" w:rsidRDefault="005454F3" w:rsidP="00E52741">
            <w:pPr>
              <w:spacing w:line="300" w:lineRule="exact"/>
              <w:rPr>
                <w:rFonts w:ascii="ＭＳ 明朝" w:hAnsi="ＭＳ 明朝"/>
                <w:color w:val="000000" w:themeColor="text1"/>
                <w:sz w:val="20"/>
                <w:szCs w:val="20"/>
              </w:rPr>
            </w:pPr>
          </w:p>
        </w:tc>
        <w:tc>
          <w:tcPr>
            <w:tcW w:w="343" w:type="dxa"/>
            <w:tcBorders>
              <w:bottom w:val="single" w:sz="4" w:space="0" w:color="auto"/>
            </w:tcBorders>
          </w:tcPr>
          <w:p w14:paraId="765A4D8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015DC5A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05758B8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976F31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3599DE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00B4C84"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619416F2" w14:textId="77777777" w:rsidTr="00245B2A">
        <w:tc>
          <w:tcPr>
            <w:tcW w:w="240" w:type="dxa"/>
          </w:tcPr>
          <w:p w14:paraId="6E62AEE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ADC787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706F91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18F1BE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A2F703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8F110B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31B772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FB5F27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222E7D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7025EB10" w14:textId="77777777" w:rsidR="005454F3" w:rsidRPr="009909A4" w:rsidRDefault="005454F3" w:rsidP="00E52741">
            <w:pPr>
              <w:spacing w:line="300" w:lineRule="exact"/>
              <w:rPr>
                <w:rFonts w:ascii="ＭＳ 明朝" w:hAnsi="ＭＳ 明朝"/>
                <w:color w:val="000000" w:themeColor="text1"/>
                <w:sz w:val="20"/>
                <w:szCs w:val="20"/>
              </w:rPr>
            </w:pPr>
          </w:p>
        </w:tc>
        <w:tc>
          <w:tcPr>
            <w:tcW w:w="5384" w:type="dxa"/>
            <w:gridSpan w:val="22"/>
            <w:vMerge w:val="restart"/>
            <w:tcBorders>
              <w:top w:val="single" w:sz="4" w:space="0" w:color="auto"/>
              <w:left w:val="single" w:sz="4" w:space="0" w:color="auto"/>
              <w:bottom w:val="single" w:sz="4" w:space="0" w:color="auto"/>
              <w:right w:val="single" w:sz="4" w:space="0" w:color="auto"/>
            </w:tcBorders>
          </w:tcPr>
          <w:p w14:paraId="79B7C696" w14:textId="77777777" w:rsidR="005454F3" w:rsidRPr="009909A4" w:rsidRDefault="005454F3" w:rsidP="006F3103">
            <w:pPr>
              <w:spacing w:line="300" w:lineRule="exact"/>
              <w:ind w:firstLineChars="200" w:firstLine="405"/>
              <w:rPr>
                <w:rFonts w:ascii="ＭＳ 明朝" w:hAnsi="ＭＳ 明朝"/>
                <w:color w:val="000000" w:themeColor="text1"/>
                <w:sz w:val="20"/>
                <w:szCs w:val="20"/>
              </w:rPr>
            </w:pPr>
            <w:r w:rsidRPr="009909A4">
              <w:rPr>
                <w:rFonts w:ascii="ＭＳ 明朝" w:hAnsi="ＭＳ 明朝" w:hint="eastAsia"/>
                <w:color w:val="000000" w:themeColor="text1"/>
                <w:sz w:val="20"/>
                <w:szCs w:val="20"/>
              </w:rPr>
              <w:t>情報の収集　　　　と　　　　発信</w:t>
            </w:r>
          </w:p>
          <w:p w14:paraId="1A4A5969" w14:textId="77777777" w:rsidR="005454F3" w:rsidRPr="009909A4" w:rsidRDefault="005454F3"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（ﾗｼﾞｵ･ﾃﾚﾋﾞ･ｲﾝﾀｰﾈｯﾄ）　（館内放送・市町災害対策本部）</w:t>
            </w:r>
          </w:p>
        </w:tc>
        <w:tc>
          <w:tcPr>
            <w:tcW w:w="240" w:type="dxa"/>
            <w:tcBorders>
              <w:left w:val="single" w:sz="4" w:space="0" w:color="auto"/>
            </w:tcBorders>
          </w:tcPr>
          <w:p w14:paraId="3154E0C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040A8C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B98D79A"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33DFAA37" w14:textId="77777777" w:rsidTr="00245B2A">
        <w:tc>
          <w:tcPr>
            <w:tcW w:w="240" w:type="dxa"/>
          </w:tcPr>
          <w:p w14:paraId="0941204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27F050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DF0A5D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4175A8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EF9186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52A111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9DD975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5048AA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A46ECA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3DF26670" w14:textId="77777777" w:rsidR="005454F3" w:rsidRPr="009909A4" w:rsidRDefault="005454F3" w:rsidP="00E52741">
            <w:pPr>
              <w:spacing w:line="300" w:lineRule="exact"/>
              <w:rPr>
                <w:rFonts w:ascii="ＭＳ 明朝" w:hAnsi="ＭＳ 明朝"/>
                <w:color w:val="000000" w:themeColor="text1"/>
                <w:sz w:val="20"/>
                <w:szCs w:val="20"/>
              </w:rPr>
            </w:pPr>
          </w:p>
        </w:tc>
        <w:tc>
          <w:tcPr>
            <w:tcW w:w="5384" w:type="dxa"/>
            <w:gridSpan w:val="22"/>
            <w:vMerge/>
            <w:tcBorders>
              <w:left w:val="single" w:sz="4" w:space="0" w:color="auto"/>
              <w:bottom w:val="single" w:sz="4" w:space="0" w:color="auto"/>
              <w:right w:val="single" w:sz="4" w:space="0" w:color="auto"/>
            </w:tcBorders>
          </w:tcPr>
          <w:p w14:paraId="1750BC5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left w:val="single" w:sz="4" w:space="0" w:color="auto"/>
            </w:tcBorders>
          </w:tcPr>
          <w:p w14:paraId="0F57284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DB12C9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108A646"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706D6561" w14:textId="77777777" w:rsidTr="00B536F4">
        <w:tc>
          <w:tcPr>
            <w:tcW w:w="240" w:type="dxa"/>
          </w:tcPr>
          <w:p w14:paraId="2691D13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3138DD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0350B5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E00856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509E1B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0724C62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28D39BF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59142B7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75D4B6B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7C73858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76D6FC5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09B5D2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5351D9B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061A29E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4C7713E" w14:textId="77777777" w:rsidR="005454F3" w:rsidRPr="009909A4" w:rsidRDefault="005454F3" w:rsidP="00E52741">
            <w:pPr>
              <w:spacing w:line="300" w:lineRule="exact"/>
              <w:rPr>
                <w:rFonts w:ascii="ＭＳ 明朝" w:hAnsi="ＭＳ 明朝"/>
                <w:color w:val="000000" w:themeColor="text1"/>
                <w:sz w:val="20"/>
                <w:szCs w:val="20"/>
              </w:rPr>
            </w:pPr>
          </w:p>
        </w:tc>
        <w:tc>
          <w:tcPr>
            <w:tcW w:w="241" w:type="dxa"/>
            <w:tcBorders>
              <w:top w:val="single" w:sz="4" w:space="0" w:color="auto"/>
            </w:tcBorders>
          </w:tcPr>
          <w:p w14:paraId="625032E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39BEEBB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6C66A79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39386EA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44FAB17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right w:val="single" w:sz="4" w:space="0" w:color="auto"/>
            </w:tcBorders>
          </w:tcPr>
          <w:p w14:paraId="6076510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left w:val="single" w:sz="4" w:space="0" w:color="auto"/>
            </w:tcBorders>
          </w:tcPr>
          <w:p w14:paraId="360E977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68D56C9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5EB4F909" w14:textId="77777777" w:rsidR="005454F3" w:rsidRPr="009909A4" w:rsidRDefault="005454F3" w:rsidP="00E52741">
            <w:pPr>
              <w:spacing w:line="300" w:lineRule="exact"/>
              <w:rPr>
                <w:rFonts w:ascii="ＭＳ 明朝" w:hAnsi="ＭＳ 明朝"/>
                <w:color w:val="000000" w:themeColor="text1"/>
                <w:sz w:val="20"/>
                <w:szCs w:val="20"/>
              </w:rPr>
            </w:pPr>
          </w:p>
        </w:tc>
        <w:tc>
          <w:tcPr>
            <w:tcW w:w="1200" w:type="dxa"/>
            <w:gridSpan w:val="5"/>
            <w:vMerge w:val="restart"/>
            <w:tcBorders>
              <w:top w:val="single" w:sz="4" w:space="0" w:color="auto"/>
            </w:tcBorders>
          </w:tcPr>
          <w:p w14:paraId="5FC2AFF9"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施設内に</w:t>
            </w:r>
          </w:p>
          <w:p w14:paraId="4AE5DE44"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とどまる</w:t>
            </w:r>
          </w:p>
        </w:tc>
        <w:tc>
          <w:tcPr>
            <w:tcW w:w="343" w:type="dxa"/>
            <w:tcBorders>
              <w:top w:val="single" w:sz="4" w:space="0" w:color="auto"/>
              <w:bottom w:val="single" w:sz="4" w:space="0" w:color="auto"/>
            </w:tcBorders>
          </w:tcPr>
          <w:p w14:paraId="6F8CA56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01B1497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095B276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090277F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3EC1841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20F4F526"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03E496EC" w14:textId="77777777" w:rsidTr="00B536F4">
        <w:tc>
          <w:tcPr>
            <w:tcW w:w="240" w:type="dxa"/>
          </w:tcPr>
          <w:p w14:paraId="2FD72B62"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6CA80CDD"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06027852"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27CE82FC"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3883C2EE"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val="restart"/>
            <w:tcBorders>
              <w:top w:val="single" w:sz="4" w:space="0" w:color="auto"/>
              <w:left w:val="single" w:sz="4" w:space="0" w:color="auto"/>
              <w:bottom w:val="single" w:sz="4" w:space="0" w:color="auto"/>
              <w:right w:val="single" w:sz="4" w:space="0" w:color="auto"/>
            </w:tcBorders>
          </w:tcPr>
          <w:p w14:paraId="31DA05F2" w14:textId="77777777" w:rsidR="00245B2A" w:rsidRPr="009909A4" w:rsidRDefault="00245B2A"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持ち出すもの</w:t>
            </w:r>
          </w:p>
          <w:p w14:paraId="1422D475" w14:textId="77777777" w:rsidR="00245B2A" w:rsidRPr="009909A4" w:rsidRDefault="00245B2A"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□防災計画（連絡先）</w:t>
            </w:r>
          </w:p>
          <w:p w14:paraId="173D412E" w14:textId="77777777" w:rsidR="00245B2A" w:rsidRPr="009909A4" w:rsidRDefault="00245B2A"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□医薬品</w:t>
            </w:r>
          </w:p>
          <w:p w14:paraId="23FA4FCA" w14:textId="77777777" w:rsidR="00245B2A" w:rsidRPr="009909A4" w:rsidRDefault="00245B2A"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□備蓄食料品</w:t>
            </w:r>
          </w:p>
          <w:p w14:paraId="54D3B633" w14:textId="77777777" w:rsidR="00245B2A" w:rsidRPr="009909A4" w:rsidRDefault="00245B2A"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p>
          <w:p w14:paraId="590196BF" w14:textId="77777777" w:rsidR="00245B2A" w:rsidRPr="009909A4" w:rsidRDefault="00245B2A"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p>
          <w:p w14:paraId="575EBD0E" w14:textId="77777777" w:rsidR="00245B2A" w:rsidRPr="009909A4" w:rsidRDefault="00245B2A"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p>
          <w:p w14:paraId="2D00FD85" w14:textId="64C3047C" w:rsidR="00245B2A" w:rsidRPr="009909A4" w:rsidRDefault="008167BB" w:rsidP="008167BB">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（Ｐ37</w:t>
            </w:r>
            <w:r w:rsidRPr="009909A4">
              <w:rPr>
                <w:rFonts w:ascii="ＭＳ 明朝" w:hAnsi="ＭＳ 明朝" w:hint="eastAsia"/>
                <w:color w:val="000000" w:themeColor="text1"/>
                <w:sz w:val="22"/>
              </w:rPr>
              <w:t>（５）持ち出し品の準備　参照）</w:t>
            </w:r>
          </w:p>
        </w:tc>
        <w:tc>
          <w:tcPr>
            <w:tcW w:w="241" w:type="dxa"/>
            <w:tcBorders>
              <w:left w:val="single" w:sz="4" w:space="0" w:color="auto"/>
            </w:tcBorders>
          </w:tcPr>
          <w:p w14:paraId="1A0AB2E2"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277D3A3B"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0A2FB0C5" w14:textId="77777777" w:rsidR="00245B2A" w:rsidRPr="009909A4" w:rsidRDefault="00245B2A" w:rsidP="00E52741">
            <w:pPr>
              <w:spacing w:line="300" w:lineRule="exact"/>
              <w:rPr>
                <w:rFonts w:ascii="ＭＳ 明朝" w:hAnsi="ＭＳ 明朝"/>
                <w:color w:val="000000" w:themeColor="text1"/>
                <w:sz w:val="20"/>
                <w:szCs w:val="20"/>
              </w:rPr>
            </w:pPr>
          </w:p>
        </w:tc>
        <w:tc>
          <w:tcPr>
            <w:tcW w:w="1440" w:type="dxa"/>
            <w:gridSpan w:val="6"/>
            <w:vMerge w:val="restart"/>
          </w:tcPr>
          <w:p w14:paraId="629D260B" w14:textId="40E7F71E" w:rsidR="00245B2A" w:rsidRPr="009909A4" w:rsidRDefault="00245B2A" w:rsidP="00E52741">
            <w:pPr>
              <w:spacing w:line="300" w:lineRule="exact"/>
              <w:jc w:val="center"/>
              <w:rPr>
                <w:rFonts w:ascii="ＭＳ 明朝" w:hAnsi="ＭＳ 明朝"/>
                <w:color w:val="000000" w:themeColor="text1"/>
                <w:sz w:val="20"/>
                <w:szCs w:val="20"/>
              </w:rPr>
            </w:pPr>
            <w:r w:rsidRPr="009909A4">
              <w:rPr>
                <w:noProof/>
                <w:color w:val="000000" w:themeColor="text1"/>
              </w:rPr>
              <mc:AlternateContent>
                <mc:Choice Requires="wps">
                  <w:drawing>
                    <wp:anchor distT="0" distB="0" distL="114300" distR="114300" simplePos="0" relativeHeight="251984896" behindDoc="0" locked="0" layoutInCell="1" allowOverlap="1" wp14:anchorId="15061CB3" wp14:editId="21A7E424">
                      <wp:simplePos x="0" y="0"/>
                      <wp:positionH relativeFrom="column">
                        <wp:posOffset>-57785</wp:posOffset>
                      </wp:positionH>
                      <wp:positionV relativeFrom="paragraph">
                        <wp:posOffset>-635</wp:posOffset>
                      </wp:positionV>
                      <wp:extent cx="942975" cy="409575"/>
                      <wp:effectExtent l="0" t="0" r="9525" b="9525"/>
                      <wp:wrapNone/>
                      <wp:docPr id="22" name="ブロー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409575"/>
                              </a:xfrm>
                              <a:prstGeom prst="plaque">
                                <a:avLst/>
                              </a:prstGeom>
                              <a:noFill/>
                              <a:ln w="15875" cap="flat" cmpd="sng" algn="ctr">
                                <a:solidFill>
                                  <a:srgbClr val="4F81BD">
                                    <a:shade val="50000"/>
                                  </a:srgbClr>
                                </a:solidFill>
                                <a:prstDash val="solid"/>
                              </a:ln>
                              <a:effectLst/>
                            </wps:spPr>
                            <wps:txbx>
                              <w:txbxContent>
                                <w:p w14:paraId="63D54357" w14:textId="77777777" w:rsidR="00245B2A" w:rsidRPr="00AB1970" w:rsidRDefault="00245B2A" w:rsidP="008E62EF">
                                  <w:pPr>
                                    <w:rPr>
                                      <w:color w:val="000000"/>
                                      <w:sz w:val="20"/>
                                      <w:szCs w:val="20"/>
                                    </w:rPr>
                                  </w:pPr>
                                </w:p>
                                <w:p w14:paraId="078546D0" w14:textId="77777777" w:rsidR="00245B2A" w:rsidRPr="00AB1970" w:rsidRDefault="00245B2A" w:rsidP="008E62EF">
                                  <w:pPr>
                                    <w:jc w:val="center"/>
                                    <w:rPr>
                                      <w:color w:val="000000"/>
                                      <w:sz w:val="20"/>
                                      <w:szCs w:val="20"/>
                                    </w:rPr>
                                  </w:pPr>
                                  <w:r w:rsidRPr="00AB1970">
                                    <w:rPr>
                                      <w:rFonts w:hint="eastAsia"/>
                                      <w:color w:val="000000"/>
                                      <w:sz w:val="20"/>
                                      <w:szCs w:val="20"/>
                                    </w:rPr>
                                    <w:t>火災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61CB3" id="ブローチ 7" o:spid="_x0000_s1043" type="#_x0000_t21" style="position:absolute;left:0;text-align:left;margin-left:-4.55pt;margin-top:-.05pt;width:74.25pt;height:32.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" filled="f" strokecolor="#385d8a" strokeweight="1.25pt">
                      <v:path arrowok="t"/>
                      <v:textbox>
                        <w:txbxContent>
                          <w:p w14:paraId="63D54357" w14:textId="77777777" w:rsidR="00245B2A" w:rsidRPr="00AB1970" w:rsidRDefault="00245B2A" w:rsidP="008E62EF">
                            <w:pPr>
                              <w:rPr>
                                <w:color w:val="000000"/>
                                <w:sz w:val="20"/>
                                <w:szCs w:val="20"/>
                              </w:rPr>
                            </w:pPr>
                          </w:p>
                          <w:p w14:paraId="078546D0" w14:textId="77777777" w:rsidR="00245B2A" w:rsidRPr="00AB1970" w:rsidRDefault="00245B2A" w:rsidP="008E62EF">
                            <w:pPr>
                              <w:jc w:val="center"/>
                              <w:rPr>
                                <w:color w:val="000000"/>
                                <w:sz w:val="20"/>
                                <w:szCs w:val="20"/>
                              </w:rPr>
                            </w:pPr>
                            <w:r w:rsidRPr="00AB1970">
                              <w:rPr>
                                <w:rFonts w:hint="eastAsia"/>
                                <w:color w:val="000000"/>
                                <w:sz w:val="20"/>
                                <w:szCs w:val="20"/>
                              </w:rPr>
                              <w:t>火災</w:t>
                            </w:r>
                          </w:p>
                        </w:txbxContent>
                      </v:textbox>
                    </v:shape>
                  </w:pict>
                </mc:Fallback>
              </mc:AlternateContent>
            </w:r>
            <w:r w:rsidRPr="009909A4">
              <w:rPr>
                <w:rFonts w:ascii="ＭＳ 明朝" w:hAnsi="ＭＳ 明朝" w:hint="eastAsia"/>
                <w:color w:val="000000" w:themeColor="text1"/>
                <w:sz w:val="20"/>
                <w:szCs w:val="20"/>
              </w:rPr>
              <w:t>総括責任者</w:t>
            </w:r>
          </w:p>
          <w:p w14:paraId="41C961D7" w14:textId="77777777" w:rsidR="00245B2A" w:rsidRPr="009909A4" w:rsidRDefault="00245B2A"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の判断</w:t>
            </w:r>
          </w:p>
        </w:tc>
        <w:tc>
          <w:tcPr>
            <w:tcW w:w="1200" w:type="dxa"/>
            <w:gridSpan w:val="5"/>
            <w:vMerge/>
            <w:tcBorders>
              <w:bottom w:val="single" w:sz="4" w:space="0" w:color="auto"/>
              <w:right w:val="single" w:sz="4" w:space="0" w:color="auto"/>
            </w:tcBorders>
          </w:tcPr>
          <w:p w14:paraId="65BB59E2" w14:textId="77777777" w:rsidR="00245B2A" w:rsidRPr="009909A4" w:rsidRDefault="00245B2A" w:rsidP="00E52741">
            <w:pPr>
              <w:spacing w:line="300" w:lineRule="exact"/>
              <w:rPr>
                <w:rFonts w:ascii="ＭＳ 明朝" w:hAnsi="ＭＳ 明朝"/>
                <w:color w:val="000000" w:themeColor="text1"/>
                <w:sz w:val="20"/>
                <w:szCs w:val="20"/>
              </w:rPr>
            </w:pPr>
          </w:p>
        </w:tc>
        <w:tc>
          <w:tcPr>
            <w:tcW w:w="1543" w:type="dxa"/>
            <w:gridSpan w:val="6"/>
            <w:vMerge w:val="restart"/>
            <w:tcBorders>
              <w:top w:val="single" w:sz="4" w:space="0" w:color="auto"/>
              <w:left w:val="single" w:sz="4" w:space="0" w:color="auto"/>
              <w:bottom w:val="single" w:sz="4" w:space="0" w:color="auto"/>
              <w:right w:val="single" w:sz="4" w:space="0" w:color="auto"/>
            </w:tcBorders>
          </w:tcPr>
          <w:p w14:paraId="5F7418B4" w14:textId="77777777" w:rsidR="00245B2A" w:rsidRPr="009909A4" w:rsidRDefault="00245B2A"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安全なｽﾍﾟｰｽへ入居者等誘導</w:t>
            </w:r>
          </w:p>
        </w:tc>
      </w:tr>
      <w:tr w:rsidR="009909A4" w:rsidRPr="009909A4" w14:paraId="7C7C86BD" w14:textId="77777777" w:rsidTr="00B536F4">
        <w:tc>
          <w:tcPr>
            <w:tcW w:w="240" w:type="dxa"/>
          </w:tcPr>
          <w:p w14:paraId="737E93EE"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59FDF424"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7E8BEB75"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58D4D44C"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77E15DEB"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tcBorders>
              <w:left w:val="single" w:sz="4" w:space="0" w:color="auto"/>
              <w:bottom w:val="single" w:sz="4" w:space="0" w:color="auto"/>
              <w:right w:val="single" w:sz="4" w:space="0" w:color="auto"/>
            </w:tcBorders>
          </w:tcPr>
          <w:p w14:paraId="1BDCF94F" w14:textId="77777777" w:rsidR="00245B2A" w:rsidRPr="009909A4" w:rsidRDefault="00245B2A" w:rsidP="00E52741">
            <w:pPr>
              <w:spacing w:line="300" w:lineRule="exact"/>
              <w:rPr>
                <w:rFonts w:ascii="ＭＳ 明朝" w:hAnsi="ＭＳ 明朝"/>
                <w:color w:val="000000" w:themeColor="text1"/>
                <w:sz w:val="20"/>
                <w:szCs w:val="20"/>
              </w:rPr>
            </w:pPr>
          </w:p>
        </w:tc>
        <w:tc>
          <w:tcPr>
            <w:tcW w:w="241" w:type="dxa"/>
            <w:tcBorders>
              <w:left w:val="single" w:sz="4" w:space="0" w:color="auto"/>
            </w:tcBorders>
          </w:tcPr>
          <w:p w14:paraId="075505C6"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63CB27A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03BC8697" w14:textId="77777777" w:rsidR="00245B2A" w:rsidRPr="009909A4" w:rsidRDefault="00245B2A" w:rsidP="00E52741">
            <w:pPr>
              <w:spacing w:line="300" w:lineRule="exact"/>
              <w:rPr>
                <w:rFonts w:ascii="ＭＳ 明朝" w:hAnsi="ＭＳ 明朝"/>
                <w:color w:val="000000" w:themeColor="text1"/>
                <w:sz w:val="20"/>
                <w:szCs w:val="20"/>
              </w:rPr>
            </w:pPr>
          </w:p>
        </w:tc>
        <w:tc>
          <w:tcPr>
            <w:tcW w:w="1440" w:type="dxa"/>
            <w:gridSpan w:val="6"/>
            <w:vMerge/>
          </w:tcPr>
          <w:p w14:paraId="7283F152"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4ACDC5E8"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532E3D81"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2FFA711B"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35D1DA39"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4EAD8623" w14:textId="77777777" w:rsidR="00245B2A" w:rsidRPr="009909A4" w:rsidRDefault="00245B2A" w:rsidP="00E52741">
            <w:pPr>
              <w:spacing w:line="300" w:lineRule="exact"/>
              <w:rPr>
                <w:rFonts w:ascii="ＭＳ 明朝" w:hAnsi="ＭＳ 明朝"/>
                <w:color w:val="000000" w:themeColor="text1"/>
                <w:sz w:val="20"/>
                <w:szCs w:val="20"/>
              </w:rPr>
            </w:pPr>
          </w:p>
        </w:tc>
        <w:tc>
          <w:tcPr>
            <w:tcW w:w="1543" w:type="dxa"/>
            <w:gridSpan w:val="6"/>
            <w:vMerge/>
            <w:tcBorders>
              <w:left w:val="single" w:sz="4" w:space="0" w:color="auto"/>
              <w:bottom w:val="single" w:sz="4" w:space="0" w:color="auto"/>
              <w:right w:val="single" w:sz="4" w:space="0" w:color="auto"/>
            </w:tcBorders>
          </w:tcPr>
          <w:p w14:paraId="71FFC6DA" w14:textId="77777777" w:rsidR="00245B2A" w:rsidRPr="009909A4" w:rsidRDefault="00245B2A" w:rsidP="00E52741">
            <w:pPr>
              <w:spacing w:line="300" w:lineRule="exact"/>
              <w:rPr>
                <w:rFonts w:ascii="ＭＳ 明朝" w:hAnsi="ＭＳ 明朝"/>
                <w:color w:val="000000" w:themeColor="text1"/>
                <w:sz w:val="20"/>
                <w:szCs w:val="20"/>
              </w:rPr>
            </w:pPr>
          </w:p>
        </w:tc>
      </w:tr>
      <w:tr w:rsidR="009909A4" w:rsidRPr="009909A4" w14:paraId="51C918DB" w14:textId="77777777" w:rsidTr="00B536F4">
        <w:tc>
          <w:tcPr>
            <w:tcW w:w="240" w:type="dxa"/>
          </w:tcPr>
          <w:p w14:paraId="5049F014"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F8C0D00"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7ADB9BC1"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55F3246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6BC7CBBE"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tcBorders>
              <w:left w:val="single" w:sz="4" w:space="0" w:color="auto"/>
              <w:bottom w:val="single" w:sz="4" w:space="0" w:color="auto"/>
              <w:right w:val="single" w:sz="4" w:space="0" w:color="auto"/>
            </w:tcBorders>
          </w:tcPr>
          <w:p w14:paraId="6AE039CC" w14:textId="77777777" w:rsidR="00245B2A" w:rsidRPr="009909A4" w:rsidRDefault="00245B2A" w:rsidP="00E52741">
            <w:pPr>
              <w:spacing w:line="300" w:lineRule="exact"/>
              <w:rPr>
                <w:rFonts w:ascii="ＭＳ 明朝" w:hAnsi="ＭＳ 明朝"/>
                <w:color w:val="000000" w:themeColor="text1"/>
                <w:sz w:val="20"/>
                <w:szCs w:val="20"/>
              </w:rPr>
            </w:pPr>
          </w:p>
        </w:tc>
        <w:tc>
          <w:tcPr>
            <w:tcW w:w="241" w:type="dxa"/>
            <w:tcBorders>
              <w:left w:val="single" w:sz="4" w:space="0" w:color="auto"/>
            </w:tcBorders>
          </w:tcPr>
          <w:p w14:paraId="37163807"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6A703431"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6D8F18DC"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25B9A0B1"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5D56680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bottom w:val="single" w:sz="4" w:space="0" w:color="auto"/>
              <w:right w:val="single" w:sz="4" w:space="0" w:color="auto"/>
            </w:tcBorders>
          </w:tcPr>
          <w:p w14:paraId="56E12064"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left w:val="single" w:sz="4" w:space="0" w:color="auto"/>
              <w:bottom w:val="single" w:sz="4" w:space="0" w:color="auto"/>
            </w:tcBorders>
          </w:tcPr>
          <w:p w14:paraId="15A48C59"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64A8FB0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41B28346"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7862DE75"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03FD1A08"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1FDC4B32"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bottom w:val="single" w:sz="4" w:space="0" w:color="auto"/>
            </w:tcBorders>
          </w:tcPr>
          <w:p w14:paraId="613D9008"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11CB7F11" w14:textId="77777777" w:rsidR="00245B2A" w:rsidRPr="009909A4" w:rsidRDefault="00245B2A" w:rsidP="00E52741">
            <w:pPr>
              <w:spacing w:line="300" w:lineRule="exact"/>
              <w:rPr>
                <w:rFonts w:ascii="ＭＳ 明朝" w:hAnsi="ＭＳ 明朝"/>
                <w:color w:val="000000" w:themeColor="text1"/>
                <w:sz w:val="20"/>
                <w:szCs w:val="20"/>
              </w:rPr>
            </w:pPr>
          </w:p>
        </w:tc>
        <w:tc>
          <w:tcPr>
            <w:tcW w:w="343" w:type="dxa"/>
            <w:tcBorders>
              <w:top w:val="single" w:sz="4" w:space="0" w:color="auto"/>
              <w:bottom w:val="single" w:sz="4" w:space="0" w:color="auto"/>
            </w:tcBorders>
          </w:tcPr>
          <w:p w14:paraId="46D661D4"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right w:val="single" w:sz="4" w:space="0" w:color="auto"/>
            </w:tcBorders>
          </w:tcPr>
          <w:p w14:paraId="2973D3C4"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left w:val="single" w:sz="4" w:space="0" w:color="auto"/>
              <w:bottom w:val="single" w:sz="4" w:space="0" w:color="auto"/>
            </w:tcBorders>
          </w:tcPr>
          <w:p w14:paraId="5B8FC032"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4CD2EA2"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E82C8FB"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A650DA4" w14:textId="77777777" w:rsidR="00245B2A" w:rsidRPr="009909A4" w:rsidRDefault="00245B2A" w:rsidP="00E52741">
            <w:pPr>
              <w:spacing w:line="300" w:lineRule="exact"/>
              <w:rPr>
                <w:rFonts w:ascii="ＭＳ 明朝" w:hAnsi="ＭＳ 明朝"/>
                <w:color w:val="000000" w:themeColor="text1"/>
                <w:sz w:val="20"/>
                <w:szCs w:val="20"/>
              </w:rPr>
            </w:pPr>
          </w:p>
        </w:tc>
      </w:tr>
      <w:tr w:rsidR="009909A4" w:rsidRPr="009909A4" w14:paraId="3845A06C" w14:textId="77777777" w:rsidTr="00B536F4">
        <w:tc>
          <w:tcPr>
            <w:tcW w:w="240" w:type="dxa"/>
          </w:tcPr>
          <w:p w14:paraId="2ACB5FF4"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572CD7AD"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6E5ADEFD"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2F297344"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6437CC25"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tcBorders>
              <w:left w:val="single" w:sz="4" w:space="0" w:color="auto"/>
              <w:bottom w:val="single" w:sz="4" w:space="0" w:color="auto"/>
              <w:right w:val="single" w:sz="4" w:space="0" w:color="auto"/>
            </w:tcBorders>
          </w:tcPr>
          <w:p w14:paraId="4B9F9C7B" w14:textId="77777777" w:rsidR="00245B2A" w:rsidRPr="009909A4" w:rsidRDefault="00245B2A" w:rsidP="00E52741">
            <w:pPr>
              <w:spacing w:line="300" w:lineRule="exact"/>
              <w:rPr>
                <w:rFonts w:ascii="ＭＳ 明朝" w:hAnsi="ＭＳ 明朝"/>
                <w:color w:val="000000" w:themeColor="text1"/>
                <w:sz w:val="20"/>
                <w:szCs w:val="20"/>
              </w:rPr>
            </w:pPr>
          </w:p>
        </w:tc>
        <w:tc>
          <w:tcPr>
            <w:tcW w:w="241" w:type="dxa"/>
            <w:tcBorders>
              <w:left w:val="single" w:sz="4" w:space="0" w:color="auto"/>
              <w:bottom w:val="single" w:sz="4" w:space="0" w:color="auto"/>
              <w:right w:val="single" w:sz="4" w:space="0" w:color="auto"/>
            </w:tcBorders>
          </w:tcPr>
          <w:p w14:paraId="4542E9E2"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val="restart"/>
            <w:tcBorders>
              <w:top w:val="single" w:sz="4" w:space="0" w:color="auto"/>
              <w:left w:val="single" w:sz="4" w:space="0" w:color="auto"/>
              <w:bottom w:val="single" w:sz="4" w:space="0" w:color="auto"/>
              <w:right w:val="single" w:sz="4" w:space="0" w:color="auto"/>
            </w:tcBorders>
            <w:vAlign w:val="center"/>
          </w:tcPr>
          <w:p w14:paraId="33135CB8" w14:textId="77777777" w:rsidR="00245B2A" w:rsidRPr="009909A4" w:rsidRDefault="00245B2A"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避難準備</w:t>
            </w:r>
          </w:p>
        </w:tc>
        <w:tc>
          <w:tcPr>
            <w:tcW w:w="240" w:type="dxa"/>
            <w:tcBorders>
              <w:left w:val="single" w:sz="4" w:space="0" w:color="auto"/>
              <w:right w:val="single" w:sz="4" w:space="0" w:color="auto"/>
            </w:tcBorders>
          </w:tcPr>
          <w:p w14:paraId="08D8BB9D" w14:textId="77777777" w:rsidR="00245B2A" w:rsidRPr="009909A4" w:rsidRDefault="00245B2A" w:rsidP="00E52741">
            <w:pPr>
              <w:spacing w:line="300" w:lineRule="exact"/>
              <w:rPr>
                <w:rFonts w:ascii="ＭＳ 明朝" w:hAnsi="ＭＳ 明朝"/>
                <w:color w:val="000000" w:themeColor="text1"/>
                <w:sz w:val="20"/>
                <w:szCs w:val="20"/>
              </w:rPr>
            </w:pPr>
          </w:p>
        </w:tc>
        <w:tc>
          <w:tcPr>
            <w:tcW w:w="2023" w:type="dxa"/>
            <w:gridSpan w:val="8"/>
            <w:vMerge w:val="restart"/>
            <w:tcBorders>
              <w:top w:val="single" w:sz="4" w:space="0" w:color="auto"/>
              <w:left w:val="single" w:sz="4" w:space="0" w:color="auto"/>
              <w:bottom w:val="single" w:sz="4" w:space="0" w:color="auto"/>
              <w:right w:val="single" w:sz="4" w:space="0" w:color="auto"/>
            </w:tcBorders>
          </w:tcPr>
          <w:p w14:paraId="7DA2356C" w14:textId="77777777" w:rsidR="00245B2A" w:rsidRPr="009909A4" w:rsidRDefault="00245B2A" w:rsidP="00E52741">
            <w:pPr>
              <w:spacing w:line="300" w:lineRule="exact"/>
              <w:jc w:val="distribute"/>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利用可能な設備や</w:t>
            </w:r>
          </w:p>
          <w:p w14:paraId="52E863B3" w14:textId="77777777" w:rsidR="00245B2A" w:rsidRPr="009909A4" w:rsidRDefault="00245B2A" w:rsidP="00E52741">
            <w:pPr>
              <w:spacing w:line="300" w:lineRule="exact"/>
              <w:rPr>
                <w:rFonts w:ascii="ＭＳ 明朝" w:hAnsi="ＭＳ 明朝"/>
                <w:color w:val="000000" w:themeColor="text1"/>
                <w:sz w:val="20"/>
                <w:szCs w:val="20"/>
              </w:rPr>
            </w:pPr>
            <w:r w:rsidRPr="009909A4">
              <w:rPr>
                <w:rFonts w:ascii="ＭＳ 明朝" w:hAnsi="ＭＳ 明朝" w:hint="eastAsia"/>
                <w:color w:val="000000" w:themeColor="text1"/>
                <w:sz w:val="20"/>
                <w:szCs w:val="20"/>
              </w:rPr>
              <w:t>器具、備蓄品の確認</w:t>
            </w:r>
          </w:p>
        </w:tc>
      </w:tr>
      <w:tr w:rsidR="009909A4" w:rsidRPr="009909A4" w14:paraId="154969BC" w14:textId="77777777" w:rsidTr="00B536F4">
        <w:tc>
          <w:tcPr>
            <w:tcW w:w="240" w:type="dxa"/>
          </w:tcPr>
          <w:p w14:paraId="62281344"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6781535"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7D2759C"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1FF6B5F8"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56AFABD5"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tcBorders>
              <w:left w:val="single" w:sz="4" w:space="0" w:color="auto"/>
              <w:bottom w:val="single" w:sz="4" w:space="0" w:color="auto"/>
              <w:right w:val="single" w:sz="4" w:space="0" w:color="auto"/>
            </w:tcBorders>
          </w:tcPr>
          <w:p w14:paraId="2C5FE1D2" w14:textId="77777777" w:rsidR="00245B2A" w:rsidRPr="009909A4" w:rsidRDefault="00245B2A" w:rsidP="00E52741">
            <w:pPr>
              <w:spacing w:line="300" w:lineRule="exact"/>
              <w:rPr>
                <w:rFonts w:ascii="ＭＳ 明朝" w:hAnsi="ＭＳ 明朝"/>
                <w:color w:val="000000" w:themeColor="text1"/>
                <w:sz w:val="20"/>
                <w:szCs w:val="20"/>
              </w:rPr>
            </w:pPr>
          </w:p>
        </w:tc>
        <w:tc>
          <w:tcPr>
            <w:tcW w:w="241" w:type="dxa"/>
            <w:tcBorders>
              <w:top w:val="single" w:sz="4" w:space="0" w:color="auto"/>
              <w:left w:val="single" w:sz="4" w:space="0" w:color="auto"/>
              <w:right w:val="single" w:sz="4" w:space="0" w:color="auto"/>
            </w:tcBorders>
          </w:tcPr>
          <w:p w14:paraId="75670E27"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tcBorders>
              <w:left w:val="single" w:sz="4" w:space="0" w:color="auto"/>
              <w:bottom w:val="single" w:sz="4" w:space="0" w:color="auto"/>
              <w:right w:val="single" w:sz="4" w:space="0" w:color="auto"/>
            </w:tcBorders>
          </w:tcPr>
          <w:p w14:paraId="0D96D858"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left w:val="single" w:sz="4" w:space="0" w:color="auto"/>
              <w:right w:val="single" w:sz="4" w:space="0" w:color="auto"/>
            </w:tcBorders>
          </w:tcPr>
          <w:p w14:paraId="6EF66A47" w14:textId="77777777" w:rsidR="00245B2A" w:rsidRPr="009909A4" w:rsidRDefault="00245B2A" w:rsidP="00E52741">
            <w:pPr>
              <w:spacing w:line="300" w:lineRule="exact"/>
              <w:rPr>
                <w:rFonts w:ascii="ＭＳ 明朝" w:hAnsi="ＭＳ 明朝"/>
                <w:color w:val="000000" w:themeColor="text1"/>
                <w:sz w:val="20"/>
                <w:szCs w:val="20"/>
              </w:rPr>
            </w:pPr>
          </w:p>
        </w:tc>
        <w:tc>
          <w:tcPr>
            <w:tcW w:w="2023" w:type="dxa"/>
            <w:gridSpan w:val="8"/>
            <w:vMerge/>
            <w:tcBorders>
              <w:left w:val="single" w:sz="4" w:space="0" w:color="auto"/>
              <w:bottom w:val="single" w:sz="4" w:space="0" w:color="auto"/>
              <w:right w:val="single" w:sz="4" w:space="0" w:color="auto"/>
            </w:tcBorders>
          </w:tcPr>
          <w:p w14:paraId="7E581C7A" w14:textId="77777777" w:rsidR="00245B2A" w:rsidRPr="009909A4" w:rsidRDefault="00245B2A" w:rsidP="00E52741">
            <w:pPr>
              <w:spacing w:line="300" w:lineRule="exact"/>
              <w:rPr>
                <w:rFonts w:ascii="ＭＳ 明朝" w:hAnsi="ＭＳ 明朝"/>
                <w:color w:val="000000" w:themeColor="text1"/>
                <w:sz w:val="20"/>
                <w:szCs w:val="20"/>
              </w:rPr>
            </w:pPr>
          </w:p>
        </w:tc>
      </w:tr>
      <w:tr w:rsidR="009909A4" w:rsidRPr="009909A4" w14:paraId="5FEF0C74" w14:textId="77777777" w:rsidTr="00B536F4">
        <w:tc>
          <w:tcPr>
            <w:tcW w:w="240" w:type="dxa"/>
          </w:tcPr>
          <w:p w14:paraId="3C6A1D0D"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4DE947B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09707EEA"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BC1852A"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0A1E71E8"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tcBorders>
              <w:left w:val="single" w:sz="4" w:space="0" w:color="auto"/>
              <w:bottom w:val="single" w:sz="4" w:space="0" w:color="auto"/>
              <w:right w:val="single" w:sz="4" w:space="0" w:color="auto"/>
            </w:tcBorders>
          </w:tcPr>
          <w:p w14:paraId="4D0475FF" w14:textId="77777777" w:rsidR="00245B2A" w:rsidRPr="009909A4" w:rsidRDefault="00245B2A" w:rsidP="00E52741">
            <w:pPr>
              <w:spacing w:line="300" w:lineRule="exact"/>
              <w:rPr>
                <w:rFonts w:ascii="ＭＳ 明朝" w:hAnsi="ＭＳ 明朝"/>
                <w:color w:val="000000" w:themeColor="text1"/>
                <w:sz w:val="20"/>
                <w:szCs w:val="20"/>
              </w:rPr>
            </w:pPr>
          </w:p>
        </w:tc>
        <w:tc>
          <w:tcPr>
            <w:tcW w:w="241" w:type="dxa"/>
            <w:tcBorders>
              <w:left w:val="single" w:sz="4" w:space="0" w:color="auto"/>
            </w:tcBorders>
          </w:tcPr>
          <w:p w14:paraId="3F2F91A0"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1EF286BC"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5927AB71"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61E9036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4333D80A"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right w:val="single" w:sz="4" w:space="0" w:color="auto"/>
            </w:tcBorders>
          </w:tcPr>
          <w:p w14:paraId="36F3C0C4"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left w:val="single" w:sz="4" w:space="0" w:color="auto"/>
              <w:bottom w:val="single" w:sz="4" w:space="0" w:color="auto"/>
            </w:tcBorders>
          </w:tcPr>
          <w:p w14:paraId="4036DD78"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13DB1C4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57D7FDBF"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142E663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531375E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2C9E6A9F"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546D117B"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77446C9A" w14:textId="77777777" w:rsidR="00245B2A" w:rsidRPr="009909A4" w:rsidRDefault="00245B2A" w:rsidP="00E52741">
            <w:pPr>
              <w:spacing w:line="300" w:lineRule="exact"/>
              <w:rPr>
                <w:rFonts w:ascii="ＭＳ 明朝" w:hAnsi="ＭＳ 明朝"/>
                <w:color w:val="000000" w:themeColor="text1"/>
                <w:sz w:val="20"/>
                <w:szCs w:val="20"/>
              </w:rPr>
            </w:pPr>
          </w:p>
        </w:tc>
        <w:tc>
          <w:tcPr>
            <w:tcW w:w="343" w:type="dxa"/>
            <w:tcBorders>
              <w:top w:val="single" w:sz="4" w:space="0" w:color="auto"/>
            </w:tcBorders>
          </w:tcPr>
          <w:p w14:paraId="170756BE"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0F97882D"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434FCEF5"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67C3781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50E26065"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1798E753" w14:textId="77777777" w:rsidR="00245B2A" w:rsidRPr="009909A4" w:rsidRDefault="00245B2A" w:rsidP="00E52741">
            <w:pPr>
              <w:spacing w:line="300" w:lineRule="exact"/>
              <w:rPr>
                <w:rFonts w:ascii="ＭＳ 明朝" w:hAnsi="ＭＳ 明朝"/>
                <w:color w:val="000000" w:themeColor="text1"/>
                <w:sz w:val="20"/>
                <w:szCs w:val="20"/>
              </w:rPr>
            </w:pPr>
          </w:p>
        </w:tc>
      </w:tr>
      <w:tr w:rsidR="009909A4" w:rsidRPr="009909A4" w14:paraId="355A7779" w14:textId="77777777" w:rsidTr="00B536F4">
        <w:tc>
          <w:tcPr>
            <w:tcW w:w="240" w:type="dxa"/>
          </w:tcPr>
          <w:p w14:paraId="70BDABE8"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778E775"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45436DE"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1DC9A171"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5B4327C4"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tcBorders>
              <w:left w:val="single" w:sz="4" w:space="0" w:color="auto"/>
              <w:bottom w:val="single" w:sz="4" w:space="0" w:color="auto"/>
              <w:right w:val="single" w:sz="4" w:space="0" w:color="auto"/>
            </w:tcBorders>
          </w:tcPr>
          <w:p w14:paraId="3A59817D" w14:textId="77777777" w:rsidR="00245B2A" w:rsidRPr="009909A4" w:rsidRDefault="00245B2A" w:rsidP="00E52741">
            <w:pPr>
              <w:spacing w:line="300" w:lineRule="exact"/>
              <w:rPr>
                <w:rFonts w:ascii="ＭＳ 明朝" w:hAnsi="ＭＳ 明朝"/>
                <w:color w:val="000000" w:themeColor="text1"/>
                <w:sz w:val="20"/>
                <w:szCs w:val="20"/>
              </w:rPr>
            </w:pPr>
          </w:p>
        </w:tc>
        <w:tc>
          <w:tcPr>
            <w:tcW w:w="241" w:type="dxa"/>
            <w:tcBorders>
              <w:left w:val="single" w:sz="4" w:space="0" w:color="auto"/>
              <w:right w:val="single" w:sz="4" w:space="0" w:color="auto"/>
            </w:tcBorders>
          </w:tcPr>
          <w:p w14:paraId="16C978D9"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tcBorders>
              <w:top w:val="single" w:sz="4" w:space="0" w:color="auto"/>
              <w:left w:val="single" w:sz="4" w:space="0" w:color="auto"/>
              <w:bottom w:val="single" w:sz="4" w:space="0" w:color="auto"/>
              <w:right w:val="single" w:sz="4" w:space="0" w:color="auto"/>
            </w:tcBorders>
          </w:tcPr>
          <w:p w14:paraId="4A2DC78A" w14:textId="77777777" w:rsidR="00245B2A" w:rsidRPr="009909A4" w:rsidRDefault="00245B2A"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近隣等への応援要請</w:t>
            </w:r>
          </w:p>
        </w:tc>
        <w:tc>
          <w:tcPr>
            <w:tcW w:w="240" w:type="dxa"/>
            <w:tcBorders>
              <w:left w:val="single" w:sz="4" w:space="0" w:color="auto"/>
            </w:tcBorders>
          </w:tcPr>
          <w:p w14:paraId="594CE780"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765A08B1"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770C5D6B" w14:textId="77777777" w:rsidR="00245B2A" w:rsidRPr="009909A4" w:rsidRDefault="00245B2A" w:rsidP="00E52741">
            <w:pPr>
              <w:spacing w:line="300" w:lineRule="exact"/>
              <w:rPr>
                <w:rFonts w:ascii="ＭＳ 明朝" w:hAnsi="ＭＳ 明朝"/>
                <w:color w:val="000000" w:themeColor="text1"/>
                <w:sz w:val="20"/>
                <w:szCs w:val="20"/>
              </w:rPr>
            </w:pPr>
          </w:p>
        </w:tc>
        <w:tc>
          <w:tcPr>
            <w:tcW w:w="343" w:type="dxa"/>
          </w:tcPr>
          <w:p w14:paraId="3068BA19"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CB81E09"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7E6507A6"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04E356FB"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208C8F69"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4B6679C6" w14:textId="77777777" w:rsidR="00245B2A" w:rsidRPr="009909A4" w:rsidRDefault="00245B2A" w:rsidP="00E52741">
            <w:pPr>
              <w:spacing w:line="300" w:lineRule="exact"/>
              <w:rPr>
                <w:rFonts w:ascii="ＭＳ 明朝" w:hAnsi="ＭＳ 明朝"/>
                <w:color w:val="000000" w:themeColor="text1"/>
                <w:sz w:val="20"/>
                <w:szCs w:val="20"/>
              </w:rPr>
            </w:pPr>
          </w:p>
        </w:tc>
      </w:tr>
      <w:tr w:rsidR="009909A4" w:rsidRPr="009909A4" w14:paraId="29177D44" w14:textId="77777777" w:rsidTr="00B536F4">
        <w:tc>
          <w:tcPr>
            <w:tcW w:w="240" w:type="dxa"/>
          </w:tcPr>
          <w:p w14:paraId="6AA62EED"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04632F5D"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6C1CC086"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2612C84C"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399AC993"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tcBorders>
              <w:left w:val="single" w:sz="4" w:space="0" w:color="auto"/>
              <w:bottom w:val="single" w:sz="4" w:space="0" w:color="auto"/>
              <w:right w:val="single" w:sz="4" w:space="0" w:color="auto"/>
            </w:tcBorders>
          </w:tcPr>
          <w:p w14:paraId="1984A924" w14:textId="77777777" w:rsidR="00245B2A" w:rsidRPr="009909A4" w:rsidRDefault="00245B2A" w:rsidP="00E52741">
            <w:pPr>
              <w:spacing w:line="300" w:lineRule="exact"/>
              <w:rPr>
                <w:rFonts w:ascii="ＭＳ 明朝" w:hAnsi="ＭＳ 明朝"/>
                <w:color w:val="000000" w:themeColor="text1"/>
                <w:sz w:val="20"/>
                <w:szCs w:val="20"/>
              </w:rPr>
            </w:pPr>
          </w:p>
        </w:tc>
        <w:tc>
          <w:tcPr>
            <w:tcW w:w="241" w:type="dxa"/>
            <w:tcBorders>
              <w:left w:val="single" w:sz="4" w:space="0" w:color="auto"/>
            </w:tcBorders>
          </w:tcPr>
          <w:p w14:paraId="11598B58"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3436A77"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C581340"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19E744AF"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5842BD86"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right w:val="single" w:sz="4" w:space="0" w:color="auto"/>
            </w:tcBorders>
          </w:tcPr>
          <w:p w14:paraId="136D9041"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left w:val="single" w:sz="4" w:space="0" w:color="auto"/>
              <w:bottom w:val="single" w:sz="4" w:space="0" w:color="auto"/>
            </w:tcBorders>
          </w:tcPr>
          <w:p w14:paraId="6D43C788"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5C4A95E7"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465B588"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CF1EA7D"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27BD8D36"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2DDF1541"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623F20C6"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2AD934AE" w14:textId="77777777" w:rsidR="00245B2A" w:rsidRPr="009909A4" w:rsidRDefault="00245B2A" w:rsidP="00E52741">
            <w:pPr>
              <w:spacing w:line="300" w:lineRule="exact"/>
              <w:rPr>
                <w:rFonts w:ascii="ＭＳ 明朝" w:hAnsi="ＭＳ 明朝"/>
                <w:color w:val="000000" w:themeColor="text1"/>
                <w:sz w:val="20"/>
                <w:szCs w:val="20"/>
              </w:rPr>
            </w:pPr>
          </w:p>
        </w:tc>
        <w:tc>
          <w:tcPr>
            <w:tcW w:w="343" w:type="dxa"/>
          </w:tcPr>
          <w:p w14:paraId="69C6CE80"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0AECF5CC"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F9E38CC"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3F5D1F6"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78849AC3"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12322739" w14:textId="77777777" w:rsidR="00245B2A" w:rsidRPr="009909A4" w:rsidRDefault="00245B2A" w:rsidP="00E52741">
            <w:pPr>
              <w:spacing w:line="300" w:lineRule="exact"/>
              <w:rPr>
                <w:rFonts w:ascii="ＭＳ 明朝" w:hAnsi="ＭＳ 明朝"/>
                <w:color w:val="000000" w:themeColor="text1"/>
                <w:sz w:val="20"/>
                <w:szCs w:val="20"/>
              </w:rPr>
            </w:pPr>
          </w:p>
        </w:tc>
      </w:tr>
      <w:tr w:rsidR="009909A4" w:rsidRPr="009909A4" w14:paraId="03CBE4B6" w14:textId="77777777" w:rsidTr="00B536F4">
        <w:tc>
          <w:tcPr>
            <w:tcW w:w="240" w:type="dxa"/>
          </w:tcPr>
          <w:p w14:paraId="052D5F17"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8A5B07A"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476FF7DC"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2D848DF6"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Borders>
              <w:right w:val="single" w:sz="4" w:space="0" w:color="auto"/>
            </w:tcBorders>
          </w:tcPr>
          <w:p w14:paraId="5146E471"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vMerge/>
            <w:tcBorders>
              <w:left w:val="single" w:sz="4" w:space="0" w:color="auto"/>
              <w:bottom w:val="single" w:sz="4" w:space="0" w:color="auto"/>
              <w:right w:val="single" w:sz="4" w:space="0" w:color="auto"/>
            </w:tcBorders>
          </w:tcPr>
          <w:p w14:paraId="00BE495B" w14:textId="77777777" w:rsidR="00245B2A" w:rsidRPr="009909A4" w:rsidRDefault="00245B2A" w:rsidP="00E52741">
            <w:pPr>
              <w:spacing w:line="300" w:lineRule="exact"/>
              <w:rPr>
                <w:rFonts w:ascii="ＭＳ 明朝" w:hAnsi="ＭＳ 明朝"/>
                <w:color w:val="000000" w:themeColor="text1"/>
                <w:sz w:val="20"/>
                <w:szCs w:val="20"/>
              </w:rPr>
            </w:pPr>
          </w:p>
        </w:tc>
        <w:tc>
          <w:tcPr>
            <w:tcW w:w="241" w:type="dxa"/>
            <w:tcBorders>
              <w:left w:val="single" w:sz="4" w:space="0" w:color="auto"/>
              <w:right w:val="single" w:sz="4" w:space="0" w:color="auto"/>
            </w:tcBorders>
          </w:tcPr>
          <w:p w14:paraId="1F10DEFC" w14:textId="77777777" w:rsidR="00245B2A" w:rsidRPr="009909A4" w:rsidRDefault="00245B2A" w:rsidP="00E52741">
            <w:pPr>
              <w:spacing w:line="300" w:lineRule="exact"/>
              <w:rPr>
                <w:rFonts w:ascii="ＭＳ 明朝" w:hAnsi="ＭＳ 明朝"/>
                <w:color w:val="000000" w:themeColor="text1"/>
                <w:sz w:val="20"/>
                <w:szCs w:val="20"/>
              </w:rPr>
            </w:pPr>
          </w:p>
        </w:tc>
        <w:tc>
          <w:tcPr>
            <w:tcW w:w="2400" w:type="dxa"/>
            <w:gridSpan w:val="10"/>
            <w:tcBorders>
              <w:top w:val="single" w:sz="4" w:space="0" w:color="auto"/>
              <w:left w:val="single" w:sz="4" w:space="0" w:color="auto"/>
              <w:bottom w:val="single" w:sz="4" w:space="0" w:color="auto"/>
              <w:right w:val="single" w:sz="4" w:space="0" w:color="auto"/>
            </w:tcBorders>
          </w:tcPr>
          <w:p w14:paraId="6547227E" w14:textId="77777777" w:rsidR="00245B2A" w:rsidRPr="009909A4" w:rsidRDefault="00245B2A"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避難誘導</w:t>
            </w:r>
          </w:p>
        </w:tc>
        <w:tc>
          <w:tcPr>
            <w:tcW w:w="240" w:type="dxa"/>
            <w:tcBorders>
              <w:left w:val="single" w:sz="4" w:space="0" w:color="auto"/>
            </w:tcBorders>
          </w:tcPr>
          <w:p w14:paraId="750322E9"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145F32CB"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232C49D3" w14:textId="77777777" w:rsidR="00245B2A" w:rsidRPr="009909A4" w:rsidRDefault="00245B2A" w:rsidP="00E52741">
            <w:pPr>
              <w:spacing w:line="300" w:lineRule="exact"/>
              <w:rPr>
                <w:rFonts w:ascii="ＭＳ 明朝" w:hAnsi="ＭＳ 明朝"/>
                <w:color w:val="000000" w:themeColor="text1"/>
                <w:sz w:val="20"/>
                <w:szCs w:val="20"/>
              </w:rPr>
            </w:pPr>
          </w:p>
        </w:tc>
        <w:tc>
          <w:tcPr>
            <w:tcW w:w="343" w:type="dxa"/>
          </w:tcPr>
          <w:p w14:paraId="7518E057"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56636EC1"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3F9CB369"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799BA00D"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62581BEA" w14:textId="77777777" w:rsidR="00245B2A" w:rsidRPr="009909A4" w:rsidRDefault="00245B2A" w:rsidP="00E52741">
            <w:pPr>
              <w:spacing w:line="300" w:lineRule="exact"/>
              <w:rPr>
                <w:rFonts w:ascii="ＭＳ 明朝" w:hAnsi="ＭＳ 明朝"/>
                <w:color w:val="000000" w:themeColor="text1"/>
                <w:sz w:val="20"/>
                <w:szCs w:val="20"/>
              </w:rPr>
            </w:pPr>
          </w:p>
        </w:tc>
        <w:tc>
          <w:tcPr>
            <w:tcW w:w="240" w:type="dxa"/>
          </w:tcPr>
          <w:p w14:paraId="6933D053" w14:textId="77777777" w:rsidR="00245B2A" w:rsidRPr="009909A4" w:rsidRDefault="00245B2A" w:rsidP="00E52741">
            <w:pPr>
              <w:spacing w:line="300" w:lineRule="exact"/>
              <w:rPr>
                <w:rFonts w:ascii="ＭＳ 明朝" w:hAnsi="ＭＳ 明朝"/>
                <w:color w:val="000000" w:themeColor="text1"/>
                <w:sz w:val="20"/>
                <w:szCs w:val="20"/>
              </w:rPr>
            </w:pPr>
          </w:p>
        </w:tc>
      </w:tr>
      <w:tr w:rsidR="009909A4" w:rsidRPr="009909A4" w14:paraId="7FCBD7DB" w14:textId="77777777" w:rsidTr="00B536F4">
        <w:tc>
          <w:tcPr>
            <w:tcW w:w="240" w:type="dxa"/>
          </w:tcPr>
          <w:p w14:paraId="4011C47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4AA61A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771BA8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10EC6D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EEEACC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1567082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2CB014C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7A18C66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23804BE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0BEC9D2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0F54EE6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4849CE9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5287380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287DD8E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7EF63C9A" w14:textId="77777777" w:rsidR="005454F3" w:rsidRPr="009909A4" w:rsidRDefault="005454F3" w:rsidP="00E52741">
            <w:pPr>
              <w:spacing w:line="300" w:lineRule="exact"/>
              <w:rPr>
                <w:rFonts w:ascii="ＭＳ 明朝" w:hAnsi="ＭＳ 明朝"/>
                <w:color w:val="000000" w:themeColor="text1"/>
                <w:sz w:val="20"/>
                <w:szCs w:val="20"/>
              </w:rPr>
            </w:pPr>
          </w:p>
        </w:tc>
        <w:tc>
          <w:tcPr>
            <w:tcW w:w="241" w:type="dxa"/>
          </w:tcPr>
          <w:p w14:paraId="477FCC5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0CD005B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2377457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31B000B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4817CE8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right w:val="single" w:sz="4" w:space="0" w:color="auto"/>
            </w:tcBorders>
          </w:tcPr>
          <w:p w14:paraId="545A384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left w:val="single" w:sz="4" w:space="0" w:color="auto"/>
              <w:bottom w:val="single" w:sz="4" w:space="0" w:color="auto"/>
            </w:tcBorders>
          </w:tcPr>
          <w:p w14:paraId="242CE61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6983B6F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7D0F7E9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56795F8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bottom w:val="single" w:sz="4" w:space="0" w:color="auto"/>
            </w:tcBorders>
          </w:tcPr>
          <w:p w14:paraId="09524F5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5BB07F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32D412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A297EBC" w14:textId="77777777" w:rsidR="005454F3" w:rsidRPr="009909A4" w:rsidRDefault="005454F3" w:rsidP="00E52741">
            <w:pPr>
              <w:spacing w:line="300" w:lineRule="exact"/>
              <w:rPr>
                <w:rFonts w:ascii="ＭＳ 明朝" w:hAnsi="ＭＳ 明朝"/>
                <w:color w:val="000000" w:themeColor="text1"/>
                <w:sz w:val="20"/>
                <w:szCs w:val="20"/>
              </w:rPr>
            </w:pPr>
          </w:p>
        </w:tc>
        <w:tc>
          <w:tcPr>
            <w:tcW w:w="343" w:type="dxa"/>
          </w:tcPr>
          <w:p w14:paraId="04EFDF0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14B8BC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4A3EE7C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A4F836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77018B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2714E0A" w14:textId="77777777" w:rsidR="005454F3" w:rsidRPr="009909A4" w:rsidRDefault="005454F3" w:rsidP="00E52741">
            <w:pPr>
              <w:spacing w:line="300" w:lineRule="exact"/>
              <w:rPr>
                <w:rFonts w:ascii="ＭＳ 明朝" w:hAnsi="ＭＳ 明朝"/>
                <w:color w:val="000000" w:themeColor="text1"/>
                <w:sz w:val="20"/>
                <w:szCs w:val="20"/>
              </w:rPr>
            </w:pPr>
          </w:p>
        </w:tc>
      </w:tr>
      <w:tr w:rsidR="009909A4" w:rsidRPr="009909A4" w14:paraId="17BE498C" w14:textId="77777777" w:rsidTr="00245B2A">
        <w:tc>
          <w:tcPr>
            <w:tcW w:w="240" w:type="dxa"/>
          </w:tcPr>
          <w:p w14:paraId="4A24E11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3DB5AC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135C1E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65CBDA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EE5218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7446B7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6DCC21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E0F26B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64C974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353D74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277AFB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49DCEC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512C8CB"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CADCA1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22DE276" w14:textId="77777777" w:rsidR="005454F3" w:rsidRPr="009909A4" w:rsidRDefault="005454F3" w:rsidP="00E52741">
            <w:pPr>
              <w:spacing w:line="300" w:lineRule="exact"/>
              <w:rPr>
                <w:rFonts w:ascii="ＭＳ 明朝" w:hAnsi="ＭＳ 明朝"/>
                <w:color w:val="000000" w:themeColor="text1"/>
                <w:sz w:val="20"/>
                <w:szCs w:val="20"/>
              </w:rPr>
            </w:pPr>
          </w:p>
        </w:tc>
        <w:tc>
          <w:tcPr>
            <w:tcW w:w="241" w:type="dxa"/>
            <w:tcBorders>
              <w:right w:val="single" w:sz="4" w:space="0" w:color="auto"/>
            </w:tcBorders>
          </w:tcPr>
          <w:p w14:paraId="6555C579" w14:textId="77777777" w:rsidR="005454F3" w:rsidRPr="009909A4" w:rsidRDefault="005454F3" w:rsidP="00E52741">
            <w:pPr>
              <w:spacing w:line="300" w:lineRule="exact"/>
              <w:rPr>
                <w:rFonts w:ascii="ＭＳ 明朝" w:hAnsi="ＭＳ 明朝"/>
                <w:color w:val="000000" w:themeColor="text1"/>
                <w:sz w:val="20"/>
                <w:szCs w:val="20"/>
              </w:rPr>
            </w:pPr>
          </w:p>
        </w:tc>
        <w:tc>
          <w:tcPr>
            <w:tcW w:w="2400" w:type="dxa"/>
            <w:gridSpan w:val="10"/>
            <w:tcBorders>
              <w:top w:val="single" w:sz="4" w:space="0" w:color="auto"/>
              <w:left w:val="single" w:sz="4" w:space="0" w:color="auto"/>
              <w:bottom w:val="single" w:sz="4" w:space="0" w:color="auto"/>
              <w:right w:val="single" w:sz="4" w:space="0" w:color="auto"/>
            </w:tcBorders>
          </w:tcPr>
          <w:p w14:paraId="26858F7F" w14:textId="77777777" w:rsidR="005454F3" w:rsidRPr="009909A4" w:rsidRDefault="005454F3" w:rsidP="00E52741">
            <w:pPr>
              <w:spacing w:line="300" w:lineRule="exact"/>
              <w:jc w:val="center"/>
              <w:rPr>
                <w:rFonts w:ascii="ＭＳ 明朝" w:hAnsi="ＭＳ 明朝"/>
                <w:color w:val="000000" w:themeColor="text1"/>
                <w:sz w:val="20"/>
                <w:szCs w:val="20"/>
              </w:rPr>
            </w:pPr>
            <w:r w:rsidRPr="009909A4">
              <w:rPr>
                <w:rFonts w:ascii="ＭＳ 明朝" w:hAnsi="ＭＳ 明朝" w:hint="eastAsia"/>
                <w:color w:val="000000" w:themeColor="text1"/>
                <w:sz w:val="20"/>
                <w:szCs w:val="20"/>
              </w:rPr>
              <w:t>安否確認・報告</w:t>
            </w:r>
          </w:p>
        </w:tc>
        <w:tc>
          <w:tcPr>
            <w:tcW w:w="240" w:type="dxa"/>
            <w:tcBorders>
              <w:left w:val="single" w:sz="4" w:space="0" w:color="auto"/>
            </w:tcBorders>
          </w:tcPr>
          <w:p w14:paraId="6CDEBB2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7BD991C"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FA7A2F5" w14:textId="77777777" w:rsidR="005454F3" w:rsidRPr="009909A4" w:rsidRDefault="005454F3" w:rsidP="00E52741">
            <w:pPr>
              <w:spacing w:line="300" w:lineRule="exact"/>
              <w:rPr>
                <w:rFonts w:ascii="ＭＳ 明朝" w:hAnsi="ＭＳ 明朝"/>
                <w:color w:val="000000" w:themeColor="text1"/>
                <w:sz w:val="20"/>
                <w:szCs w:val="20"/>
              </w:rPr>
            </w:pPr>
          </w:p>
        </w:tc>
        <w:tc>
          <w:tcPr>
            <w:tcW w:w="343" w:type="dxa"/>
          </w:tcPr>
          <w:p w14:paraId="5D237E6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5B4F06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976DDE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02CD6B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337046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0B1956C" w14:textId="77777777" w:rsidR="005454F3" w:rsidRPr="009909A4" w:rsidRDefault="005454F3" w:rsidP="00E52741">
            <w:pPr>
              <w:spacing w:line="300" w:lineRule="exact"/>
              <w:rPr>
                <w:rFonts w:ascii="ＭＳ 明朝" w:hAnsi="ＭＳ 明朝"/>
                <w:color w:val="000000" w:themeColor="text1"/>
                <w:sz w:val="20"/>
                <w:szCs w:val="20"/>
              </w:rPr>
            </w:pPr>
          </w:p>
        </w:tc>
      </w:tr>
      <w:tr w:rsidR="00245B2A" w:rsidRPr="009909A4" w14:paraId="37EBEB8A" w14:textId="77777777" w:rsidTr="00245B2A">
        <w:tc>
          <w:tcPr>
            <w:tcW w:w="240" w:type="dxa"/>
          </w:tcPr>
          <w:p w14:paraId="7A18364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DE656E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89F7B35"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946840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1450B3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70CB254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C60E8E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CD3F26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A076FBA"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A55F46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E8F133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1E0734E"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AB440C3"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2025795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8ACEC26" w14:textId="77777777" w:rsidR="005454F3" w:rsidRPr="009909A4" w:rsidRDefault="005454F3" w:rsidP="00E52741">
            <w:pPr>
              <w:spacing w:line="300" w:lineRule="exact"/>
              <w:rPr>
                <w:rFonts w:ascii="ＭＳ 明朝" w:hAnsi="ＭＳ 明朝"/>
                <w:color w:val="000000" w:themeColor="text1"/>
                <w:sz w:val="20"/>
                <w:szCs w:val="20"/>
              </w:rPr>
            </w:pPr>
          </w:p>
        </w:tc>
        <w:tc>
          <w:tcPr>
            <w:tcW w:w="241" w:type="dxa"/>
          </w:tcPr>
          <w:p w14:paraId="7CEC5D1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12BB71A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3C02EB2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570423D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54DECAF0"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021C3401"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0F03C38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1E7128F4"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763CDC5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17DF3082"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Borders>
              <w:top w:val="single" w:sz="4" w:space="0" w:color="auto"/>
            </w:tcBorders>
          </w:tcPr>
          <w:p w14:paraId="6854B8C6"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541840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D73FE28"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5E9FBAE" w14:textId="77777777" w:rsidR="005454F3" w:rsidRPr="009909A4" w:rsidRDefault="005454F3" w:rsidP="00E52741">
            <w:pPr>
              <w:spacing w:line="300" w:lineRule="exact"/>
              <w:rPr>
                <w:rFonts w:ascii="ＭＳ 明朝" w:hAnsi="ＭＳ 明朝"/>
                <w:color w:val="000000" w:themeColor="text1"/>
                <w:sz w:val="20"/>
                <w:szCs w:val="20"/>
              </w:rPr>
            </w:pPr>
          </w:p>
        </w:tc>
        <w:tc>
          <w:tcPr>
            <w:tcW w:w="343" w:type="dxa"/>
          </w:tcPr>
          <w:p w14:paraId="6C69100F"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159A051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50C1FDB9"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3D2F8F27"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6493A90D" w14:textId="77777777" w:rsidR="005454F3" w:rsidRPr="009909A4" w:rsidRDefault="005454F3" w:rsidP="00E52741">
            <w:pPr>
              <w:spacing w:line="300" w:lineRule="exact"/>
              <w:rPr>
                <w:rFonts w:ascii="ＭＳ 明朝" w:hAnsi="ＭＳ 明朝"/>
                <w:color w:val="000000" w:themeColor="text1"/>
                <w:sz w:val="20"/>
                <w:szCs w:val="20"/>
              </w:rPr>
            </w:pPr>
          </w:p>
        </w:tc>
        <w:tc>
          <w:tcPr>
            <w:tcW w:w="240" w:type="dxa"/>
          </w:tcPr>
          <w:p w14:paraId="0FC9486B" w14:textId="77777777" w:rsidR="005454F3" w:rsidRPr="009909A4" w:rsidRDefault="005454F3" w:rsidP="00E52741">
            <w:pPr>
              <w:spacing w:line="300" w:lineRule="exact"/>
              <w:rPr>
                <w:rFonts w:ascii="ＭＳ 明朝" w:hAnsi="ＭＳ 明朝"/>
                <w:color w:val="000000" w:themeColor="text1"/>
                <w:sz w:val="20"/>
                <w:szCs w:val="20"/>
              </w:rPr>
            </w:pPr>
          </w:p>
        </w:tc>
      </w:tr>
    </w:tbl>
    <w:p w14:paraId="67075CC0" w14:textId="77777777" w:rsidR="003D563D" w:rsidRPr="009909A4" w:rsidRDefault="003D563D" w:rsidP="008E62EF">
      <w:pPr>
        <w:ind w:leftChars="86" w:left="183"/>
        <w:rPr>
          <w:rFonts w:ascii="ＭＳ 明朝" w:hAnsi="ＭＳ 明朝"/>
          <w:color w:val="000000" w:themeColor="text1"/>
          <w:sz w:val="22"/>
        </w:rPr>
      </w:pPr>
    </w:p>
    <w:p w14:paraId="5B6F4141" w14:textId="2267CA20" w:rsidR="008E62EF" w:rsidRPr="009909A4" w:rsidRDefault="008E62EF" w:rsidP="00ED3E28">
      <w:pPr>
        <w:pStyle w:val="3"/>
        <w:rPr>
          <w:color w:val="000000" w:themeColor="text1"/>
        </w:rPr>
      </w:pPr>
      <w:r w:rsidRPr="009909A4">
        <w:rPr>
          <w:rFonts w:hint="eastAsia"/>
          <w:color w:val="000000" w:themeColor="text1"/>
        </w:rPr>
        <w:t>施設外活動時や送迎時に地震が発生した場合</w:t>
      </w:r>
    </w:p>
    <w:p w14:paraId="3CBD2DA7" w14:textId="49395DB8" w:rsidR="008E62EF" w:rsidRPr="009909A4" w:rsidRDefault="008E62EF" w:rsidP="00F043F3">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高齢者施設においては、施設外活動時や送迎時に被災する可能性もあります。特に散歩や公園への</w:t>
      </w:r>
      <w:r w:rsidR="00042C35" w:rsidRPr="009909A4">
        <w:rPr>
          <w:rFonts w:ascii="ＭＳ 明朝" w:hAnsi="ＭＳ 明朝" w:hint="eastAsia"/>
          <w:color w:val="000000" w:themeColor="text1"/>
          <w:sz w:val="22"/>
        </w:rPr>
        <w:t>外出</w:t>
      </w:r>
      <w:r w:rsidRPr="009909A4">
        <w:rPr>
          <w:rFonts w:ascii="ＭＳ 明朝" w:hAnsi="ＭＳ 明朝" w:hint="eastAsia"/>
          <w:color w:val="000000" w:themeColor="text1"/>
          <w:sz w:val="22"/>
        </w:rPr>
        <w:t>、デイサービス送迎時等の日常活動では、施設長等の責任者がその場にいない可能性が高いため、個々の職員の判断を重視した行動が求められます。</w:t>
      </w:r>
    </w:p>
    <w:p w14:paraId="04B603F9" w14:textId="38CD4A70" w:rsidR="008E62EF" w:rsidRPr="009909A4" w:rsidRDefault="008E62EF"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事前に災害発生時の避難場所等や避難経路、施設等への連絡体制等について十</w:t>
      </w:r>
      <w:r w:rsidRPr="009909A4">
        <w:rPr>
          <w:rFonts w:ascii="ＭＳ 明朝" w:hAnsi="ＭＳ 明朝" w:hint="eastAsia"/>
          <w:color w:val="000000" w:themeColor="text1"/>
          <w:sz w:val="22"/>
        </w:rPr>
        <w:lastRenderedPageBreak/>
        <w:t>分に確認しておくことが必要です。</w:t>
      </w:r>
    </w:p>
    <w:p w14:paraId="6F9197FF" w14:textId="36AD886C" w:rsidR="00164DD3" w:rsidRPr="009909A4" w:rsidRDefault="008E62EF" w:rsidP="00EC0EC4">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①　安否の確認と指示体制の確認</w:t>
      </w:r>
    </w:p>
    <w:p w14:paraId="5E9B4DCE" w14:textId="77777777" w:rsidR="00164DD3" w:rsidRPr="009909A4" w:rsidRDefault="008E62EF" w:rsidP="00164DD3">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入居者等の安否及び負傷の程度を確認し、その場に職員が複数いる場合は、</w:t>
      </w:r>
    </w:p>
    <w:p w14:paraId="373DE7E5" w14:textId="53402369"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その中から責任者を決定する。</w:t>
      </w:r>
    </w:p>
    <w:p w14:paraId="5CF619ED" w14:textId="77777777" w:rsidR="008E62EF" w:rsidRPr="009909A4" w:rsidRDefault="008E62EF" w:rsidP="008E62EF">
      <w:pPr>
        <w:rPr>
          <w:rFonts w:ascii="ＭＳ 明朝" w:hAnsi="ＭＳ 明朝"/>
          <w:color w:val="000000" w:themeColor="text1"/>
          <w:sz w:val="22"/>
        </w:rPr>
      </w:pPr>
    </w:p>
    <w:p w14:paraId="23CD0C64" w14:textId="3A5779FE" w:rsidR="00164DD3" w:rsidRPr="009909A4" w:rsidRDefault="008E62EF" w:rsidP="00EC0EC4">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②　役割分担</w:t>
      </w:r>
    </w:p>
    <w:p w14:paraId="0D41E309" w14:textId="77777777" w:rsidR="00164DD3" w:rsidRPr="009909A4" w:rsidRDefault="008E62EF" w:rsidP="00164DD3">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職員の役割分担（情報収集、連絡、救護、安全確認、誘導等）を確認し、速や</w:t>
      </w:r>
    </w:p>
    <w:p w14:paraId="7F954377" w14:textId="6DC081D6"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かにその任務に就き、避難等の対応ができるよう準備する。</w:t>
      </w:r>
    </w:p>
    <w:p w14:paraId="1C4A344E" w14:textId="77777777" w:rsidR="008E62EF" w:rsidRPr="009909A4" w:rsidRDefault="008E62EF" w:rsidP="008E62EF">
      <w:pPr>
        <w:rPr>
          <w:rFonts w:ascii="ＭＳ 明朝" w:hAnsi="ＭＳ 明朝"/>
          <w:color w:val="000000" w:themeColor="text1"/>
          <w:sz w:val="22"/>
        </w:rPr>
      </w:pPr>
    </w:p>
    <w:p w14:paraId="5108EAA5" w14:textId="48EFC82F" w:rsidR="00164DD3" w:rsidRPr="009909A4" w:rsidRDefault="008E62EF" w:rsidP="008A166E">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③　施設への連絡</w:t>
      </w:r>
    </w:p>
    <w:p w14:paraId="52692713" w14:textId="77777777" w:rsidR="00164DD3" w:rsidRPr="009909A4" w:rsidRDefault="008E62EF" w:rsidP="00164DD3">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責任者は、あらかじめ定められた緊急時の連絡手段によって、災害時の総括</w:t>
      </w:r>
    </w:p>
    <w:p w14:paraId="0E21AA88" w14:textId="77777777" w:rsidR="00164DD3" w:rsidRPr="009909A4" w:rsidRDefault="008E62EF" w:rsidP="00164DD3">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責任者へ連絡し、判断を仰ぐ。ただし、混線や断線によって連絡がつかない場</w:t>
      </w:r>
    </w:p>
    <w:p w14:paraId="5B91D18B" w14:textId="65DA98B8"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合もあるので、場合によっては連絡を中止し、各自の判断を優先する。</w:t>
      </w:r>
    </w:p>
    <w:p w14:paraId="0420B710" w14:textId="77777777" w:rsidR="008E62EF" w:rsidRPr="009909A4" w:rsidRDefault="008E62EF" w:rsidP="008E62EF">
      <w:pPr>
        <w:rPr>
          <w:rFonts w:ascii="ＭＳ 明朝" w:hAnsi="ＭＳ 明朝"/>
          <w:color w:val="000000" w:themeColor="text1"/>
          <w:sz w:val="22"/>
        </w:rPr>
      </w:pPr>
    </w:p>
    <w:p w14:paraId="761B940F" w14:textId="6E442C99" w:rsidR="008E62EF" w:rsidRPr="009909A4" w:rsidRDefault="008E62EF" w:rsidP="008A166E">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④　負傷者の有無確認と救護</w:t>
      </w:r>
    </w:p>
    <w:p w14:paraId="1B0C0CF2" w14:textId="4AE2A1BE" w:rsidR="008E62EF" w:rsidRPr="009909A4" w:rsidRDefault="008E62EF" w:rsidP="008A166E">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ア　負傷者の有無を確認する</w:t>
      </w:r>
      <w:r w:rsidR="00164DD3" w:rsidRPr="009909A4">
        <w:rPr>
          <w:rFonts w:ascii="ＭＳ 明朝" w:hAnsi="ＭＳ 明朝" w:hint="eastAsia"/>
          <w:color w:val="000000" w:themeColor="text1"/>
          <w:sz w:val="22"/>
        </w:rPr>
        <w:t>。</w:t>
      </w:r>
    </w:p>
    <w:p w14:paraId="38595F61" w14:textId="7BBF8C1A" w:rsidR="008E62EF" w:rsidRPr="009909A4" w:rsidRDefault="008E62EF" w:rsidP="008A166E">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イ　負傷者を速やかに安全な場所へ誘導し、応急手当てを施す</w:t>
      </w:r>
      <w:r w:rsidR="00164DD3" w:rsidRPr="009909A4">
        <w:rPr>
          <w:rFonts w:ascii="ＭＳ 明朝" w:hAnsi="ＭＳ 明朝" w:hint="eastAsia"/>
          <w:color w:val="000000" w:themeColor="text1"/>
          <w:sz w:val="22"/>
        </w:rPr>
        <w:t>。</w:t>
      </w:r>
    </w:p>
    <w:p w14:paraId="57ACE04F" w14:textId="6347AA0C" w:rsidR="008E62EF" w:rsidRPr="009909A4" w:rsidRDefault="008E62EF" w:rsidP="008A166E">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ウ　負傷の状態に応じて緊急救護所や付近の病院へ移送する</w:t>
      </w:r>
      <w:r w:rsidR="00164DD3" w:rsidRPr="009909A4">
        <w:rPr>
          <w:rFonts w:ascii="ＭＳ 明朝" w:hAnsi="ＭＳ 明朝" w:hint="eastAsia"/>
          <w:color w:val="000000" w:themeColor="text1"/>
          <w:sz w:val="22"/>
        </w:rPr>
        <w:t>。</w:t>
      </w:r>
    </w:p>
    <w:p w14:paraId="1E2608E6" w14:textId="53CBFF0E" w:rsidR="008E62EF" w:rsidRPr="009909A4" w:rsidRDefault="008E62EF" w:rsidP="008A166E">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エ　場合によっては近隣の住民の協力を仰ぎ、車両などで移送してもらう</w:t>
      </w:r>
      <w:r w:rsidR="00164DD3" w:rsidRPr="009909A4">
        <w:rPr>
          <w:rFonts w:ascii="ＭＳ 明朝" w:hAnsi="ＭＳ 明朝" w:hint="eastAsia"/>
          <w:color w:val="000000" w:themeColor="text1"/>
          <w:sz w:val="22"/>
        </w:rPr>
        <w:t>。</w:t>
      </w:r>
    </w:p>
    <w:p w14:paraId="34301CFF" w14:textId="77777777" w:rsidR="008E62EF" w:rsidRPr="009909A4" w:rsidRDefault="008E62EF" w:rsidP="008E62EF">
      <w:pPr>
        <w:rPr>
          <w:rFonts w:ascii="ＭＳ 明朝" w:hAnsi="ＭＳ 明朝"/>
          <w:color w:val="000000" w:themeColor="text1"/>
          <w:sz w:val="22"/>
        </w:rPr>
      </w:pPr>
    </w:p>
    <w:p w14:paraId="52F346E2" w14:textId="31DF94C8" w:rsidR="00164DD3" w:rsidRPr="009909A4" w:rsidRDefault="008E62EF" w:rsidP="004208DF">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⑤　避難の判断</w:t>
      </w:r>
    </w:p>
    <w:p w14:paraId="3B2F9DF6" w14:textId="77777777" w:rsidR="00164DD3" w:rsidRPr="009909A4" w:rsidRDefault="008E62EF" w:rsidP="00164DD3">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施設に連絡が取れない場合、責任者は周辺の状態等を判断し、あらかじめ定</w:t>
      </w:r>
    </w:p>
    <w:p w14:paraId="55FCC9F4" w14:textId="695B9119" w:rsidR="00164DD3"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められた避難先への避難を指示する。</w:t>
      </w:r>
    </w:p>
    <w:p w14:paraId="116C716C" w14:textId="77777777" w:rsidR="00164DD3" w:rsidRPr="009909A4" w:rsidRDefault="008E62EF" w:rsidP="00164DD3">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施設へ連絡が取れない場合は、施設が被災している可能性も十分考えられる</w:t>
      </w:r>
    </w:p>
    <w:p w14:paraId="303985BA" w14:textId="1C5F5C81"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ので、施設へ戻ることよりも避難を優先する。</w:t>
      </w:r>
    </w:p>
    <w:p w14:paraId="29CBF462" w14:textId="77777777" w:rsidR="008E62EF" w:rsidRPr="009909A4" w:rsidRDefault="008E62EF" w:rsidP="008E62EF">
      <w:pPr>
        <w:rPr>
          <w:rFonts w:ascii="ＭＳ 明朝" w:hAnsi="ＭＳ 明朝"/>
          <w:color w:val="000000" w:themeColor="text1"/>
          <w:sz w:val="22"/>
        </w:rPr>
      </w:pPr>
    </w:p>
    <w:p w14:paraId="6954664B" w14:textId="78DA611E" w:rsidR="00164DD3" w:rsidRPr="009909A4" w:rsidRDefault="008E62EF" w:rsidP="007C42B4">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⑥　避難後の連絡</w:t>
      </w:r>
    </w:p>
    <w:p w14:paraId="55AFEAB8" w14:textId="77777777" w:rsidR="00164DD3" w:rsidRPr="009909A4" w:rsidRDefault="008E62EF" w:rsidP="00164DD3">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避難後に安全が確保できた後、あらかじめ定められた方法で、施設の総括責</w:t>
      </w:r>
    </w:p>
    <w:p w14:paraId="1B4C093E" w14:textId="6CCCB175" w:rsidR="00164DD3"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任者に連絡をとる。</w:t>
      </w:r>
    </w:p>
    <w:p w14:paraId="46325C0A" w14:textId="11DFDEB2" w:rsidR="008E62EF" w:rsidRPr="009909A4" w:rsidRDefault="008E62EF" w:rsidP="00164DD3">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避難先が不明な場合は市町の災害対策本部や消防機関等に問い合わせる。</w:t>
      </w:r>
    </w:p>
    <w:p w14:paraId="7601DA10" w14:textId="77777777" w:rsidR="00CE0A99" w:rsidRPr="009909A4" w:rsidRDefault="00CE0A99" w:rsidP="00003C25">
      <w:pPr>
        <w:rPr>
          <w:rFonts w:ascii="ＭＳ 明朝" w:hAnsi="ＭＳ 明朝"/>
          <w:color w:val="000000" w:themeColor="text1"/>
          <w:sz w:val="22"/>
        </w:rPr>
      </w:pPr>
    </w:p>
    <w:p w14:paraId="7DD99D75" w14:textId="02C1F82F" w:rsidR="008E62EF" w:rsidRPr="009909A4" w:rsidRDefault="008E62EF" w:rsidP="00ED3E28">
      <w:pPr>
        <w:pStyle w:val="3"/>
        <w:rPr>
          <w:color w:val="000000" w:themeColor="text1"/>
        </w:rPr>
      </w:pPr>
      <w:r w:rsidRPr="009909A4">
        <w:rPr>
          <w:rFonts w:hint="eastAsia"/>
          <w:color w:val="000000" w:themeColor="text1"/>
        </w:rPr>
        <w:t>夜間において地震が発生した場合（入所施設向け）</w:t>
      </w:r>
    </w:p>
    <w:p w14:paraId="16FB781C" w14:textId="49CF58AB" w:rsidR="008E62EF" w:rsidRPr="009909A4" w:rsidRDefault="008E62EF" w:rsidP="00B14344">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職員が少数になる夜間において地震が発生した場合、総括責任者の不在や人員不足等の問題が生じる場合があります。</w:t>
      </w:r>
    </w:p>
    <w:p w14:paraId="2FD6DDE1" w14:textId="03C0D58F" w:rsidR="008E62EF" w:rsidRPr="009909A4" w:rsidRDefault="008E62EF" w:rsidP="001B57D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日頃から職員が少数の場合を想定した訓練や災害対応の体制づくりに取り組むことが重要です。</w:t>
      </w:r>
    </w:p>
    <w:p w14:paraId="610AD39B" w14:textId="690A12F6" w:rsidR="008E62EF" w:rsidRPr="009909A4" w:rsidRDefault="008E62EF" w:rsidP="00E67E6B">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①　夜勤者の対応</w:t>
      </w:r>
    </w:p>
    <w:p w14:paraId="7764DD76" w14:textId="2C599696" w:rsidR="008E62EF" w:rsidRPr="009909A4" w:rsidRDefault="008E62EF" w:rsidP="00E67E6B">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ア　安否確認</w:t>
      </w:r>
    </w:p>
    <w:p w14:paraId="1B69FDA3" w14:textId="17CD92C3" w:rsidR="008E62EF"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夜勤者は、入居者等の安否を確認する。</w:t>
      </w:r>
    </w:p>
    <w:p w14:paraId="1021DDDB" w14:textId="44840514" w:rsidR="00164DD3" w:rsidRPr="009909A4" w:rsidRDefault="008E62EF" w:rsidP="00E67E6B">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イ　総括責任者への連絡</w:t>
      </w:r>
    </w:p>
    <w:p w14:paraId="48D5A2BB" w14:textId="77777777" w:rsidR="00164DD3" w:rsidRPr="009909A4" w:rsidRDefault="008E62EF" w:rsidP="00164DD3">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lastRenderedPageBreak/>
        <w:t>本来の総括責任者が不在の場合、入居者等の負傷の程度や施設の状況を総</w:t>
      </w:r>
    </w:p>
    <w:p w14:paraId="0E31179D" w14:textId="17C399A0" w:rsidR="00164DD3"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括責任者に報告し、参集を求め、必要に応じて消防等にも応援を求める。</w:t>
      </w:r>
    </w:p>
    <w:p w14:paraId="2E1B3C3A" w14:textId="602D6FC8" w:rsidR="008E62EF" w:rsidRPr="009909A4" w:rsidRDefault="008E62EF" w:rsidP="00164DD3">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万が一連絡が取れない場合や総括責任者の安否が確認できない場合は、夜勤者の中で臨時の責任者を定め、指示体制を一本化する。</w:t>
      </w:r>
    </w:p>
    <w:p w14:paraId="65E245E6" w14:textId="77777777" w:rsidR="008E62EF" w:rsidRPr="009909A4" w:rsidRDefault="008E62EF" w:rsidP="008E62EF">
      <w:pPr>
        <w:rPr>
          <w:rFonts w:ascii="ＭＳ 明朝" w:hAnsi="ＭＳ 明朝"/>
          <w:color w:val="000000" w:themeColor="text1"/>
          <w:sz w:val="22"/>
        </w:rPr>
      </w:pPr>
    </w:p>
    <w:p w14:paraId="34A077AD" w14:textId="3AD0884C" w:rsidR="008E62EF" w:rsidRPr="009909A4" w:rsidRDefault="008E62EF" w:rsidP="00B34232">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ウ　火元の点検と消火活動</w:t>
      </w:r>
    </w:p>
    <w:p w14:paraId="0B1BE9A3" w14:textId="2990F2E6" w:rsidR="008E62EF" w:rsidRPr="009909A4" w:rsidRDefault="008E62EF" w:rsidP="00B34232">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ガスの元栓を閉めるよう努め、</w:t>
      </w:r>
      <w:r w:rsidRPr="009909A4" w:rsidDel="00600567">
        <w:rPr>
          <w:rFonts w:ascii="ＭＳ 明朝" w:hAnsi="ＭＳ 明朝" w:hint="eastAsia"/>
          <w:color w:val="000000" w:themeColor="text1"/>
          <w:sz w:val="22"/>
        </w:rPr>
        <w:t>本震後</w:t>
      </w:r>
      <w:r w:rsidRPr="009909A4">
        <w:rPr>
          <w:rFonts w:ascii="ＭＳ 明朝" w:hAnsi="ＭＳ 明朝" w:hint="eastAsia"/>
          <w:color w:val="000000" w:themeColor="text1"/>
          <w:sz w:val="22"/>
        </w:rPr>
        <w:t>、漏電やガス漏れの有無を確認する。</w:t>
      </w:r>
    </w:p>
    <w:p w14:paraId="48DED81F" w14:textId="175496EB" w:rsidR="008E62EF" w:rsidRPr="009909A4" w:rsidRDefault="008E62EF" w:rsidP="00B34232">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出火を見つけたら、直ちに可能な範囲で消火活動を開始する。</w:t>
      </w:r>
    </w:p>
    <w:p w14:paraId="28160929" w14:textId="77777777" w:rsidR="008E62EF" w:rsidRPr="009909A4" w:rsidRDefault="008E62EF" w:rsidP="008E62EF">
      <w:pPr>
        <w:rPr>
          <w:rFonts w:ascii="ＭＳ 明朝" w:hAnsi="ＭＳ 明朝"/>
          <w:color w:val="000000" w:themeColor="text1"/>
          <w:sz w:val="22"/>
        </w:rPr>
      </w:pPr>
    </w:p>
    <w:p w14:paraId="706A32F2" w14:textId="3BF00766" w:rsidR="008E62EF" w:rsidRPr="009909A4" w:rsidRDefault="008E62EF" w:rsidP="00B34232">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エ　負傷者の救護</w:t>
      </w:r>
    </w:p>
    <w:p w14:paraId="353171F0" w14:textId="78FE0A57" w:rsidR="008E62EF" w:rsidRPr="009909A4" w:rsidRDefault="008E62EF" w:rsidP="00B34232">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安全なスペースへ入居者等を移動後、負傷者に対して応急手当を施す。</w:t>
      </w:r>
    </w:p>
    <w:p w14:paraId="60CB5C64" w14:textId="77777777" w:rsidR="00D748EA" w:rsidRPr="009909A4" w:rsidRDefault="00D748EA" w:rsidP="00B34232">
      <w:pPr>
        <w:ind w:firstLineChars="500" w:firstLine="1113"/>
        <w:rPr>
          <w:rFonts w:ascii="ＭＳ 明朝" w:hAnsi="ＭＳ 明朝"/>
          <w:color w:val="000000" w:themeColor="text1"/>
          <w:sz w:val="22"/>
        </w:rPr>
      </w:pPr>
    </w:p>
    <w:p w14:paraId="467835C6" w14:textId="45E93BEF" w:rsidR="00164DD3" w:rsidRPr="009909A4" w:rsidRDefault="00D748EA" w:rsidP="00D748EA">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オ　防災設備の停止</w:t>
      </w:r>
    </w:p>
    <w:p w14:paraId="32BCAFD2" w14:textId="4C90B985" w:rsidR="00A450A2" w:rsidRPr="009909A4" w:rsidRDefault="00D748EA">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地震や火災などにより、自動的に作動する防災</w:t>
      </w:r>
      <w:r w:rsidR="003B30E2"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防火設備などについては、施設内の安全確保後、動作を停止させる。これらの設備の操作方法は、夜勤の職員でも操作可能なようにマニュアルなどを用意し、平時</w:t>
      </w:r>
      <w:r w:rsidR="00042C35" w:rsidRPr="009909A4">
        <w:rPr>
          <w:rFonts w:ascii="ＭＳ 明朝" w:hAnsi="ＭＳ 明朝" w:hint="eastAsia"/>
          <w:color w:val="000000" w:themeColor="text1"/>
          <w:sz w:val="22"/>
        </w:rPr>
        <w:t>から</w:t>
      </w:r>
      <w:r w:rsidRPr="009909A4">
        <w:rPr>
          <w:rFonts w:ascii="ＭＳ 明朝" w:hAnsi="ＭＳ 明朝" w:hint="eastAsia"/>
          <w:color w:val="000000" w:themeColor="text1"/>
          <w:sz w:val="22"/>
        </w:rPr>
        <w:t>訓練などにより習熟させることが望ましい。</w:t>
      </w:r>
    </w:p>
    <w:p w14:paraId="44ECE020" w14:textId="77777777" w:rsidR="008E62EF" w:rsidRPr="009909A4" w:rsidRDefault="008E62EF" w:rsidP="008E62EF">
      <w:pPr>
        <w:rPr>
          <w:rFonts w:ascii="ＭＳ 明朝" w:hAnsi="ＭＳ 明朝"/>
          <w:color w:val="000000" w:themeColor="text1"/>
          <w:sz w:val="22"/>
        </w:rPr>
      </w:pPr>
    </w:p>
    <w:p w14:paraId="6B99F731" w14:textId="6729F68F" w:rsidR="00164DD3" w:rsidRPr="009909A4" w:rsidRDefault="00A450A2" w:rsidP="005C2598">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カ</w:t>
      </w:r>
      <w:r w:rsidR="008E62EF" w:rsidRPr="009909A4">
        <w:rPr>
          <w:rFonts w:ascii="ＭＳ 明朝" w:hAnsi="ＭＳ 明朝" w:hint="eastAsia"/>
          <w:color w:val="000000" w:themeColor="text1"/>
          <w:sz w:val="22"/>
        </w:rPr>
        <w:t xml:space="preserve">　近隣への協力要請</w:t>
      </w:r>
    </w:p>
    <w:p w14:paraId="1940B8BE" w14:textId="77777777" w:rsidR="00164DD3" w:rsidRPr="009909A4" w:rsidRDefault="008E62EF" w:rsidP="00164DD3">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夜勤者のみでの対応が困難で、かつ他の職員の参集が遅れそうな場合、総</w:t>
      </w:r>
    </w:p>
    <w:p w14:paraId="5C93A1D9" w14:textId="77777777" w:rsidR="00164DD3" w:rsidRPr="009909A4" w:rsidRDefault="008E62EF" w:rsidP="00164DD3">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括責任者、又は臨時の責任者の判断のもと、近隣の住民、町内会、自主防災組</w:t>
      </w:r>
    </w:p>
    <w:p w14:paraId="2DA6A04F" w14:textId="43923F4F"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織、ボランティア等へ協力を要請する。</w:t>
      </w:r>
    </w:p>
    <w:p w14:paraId="6C60CF69" w14:textId="77777777" w:rsidR="008E62EF" w:rsidRPr="009909A4" w:rsidRDefault="008E62EF" w:rsidP="008E62EF">
      <w:pPr>
        <w:rPr>
          <w:rFonts w:ascii="ＭＳ 明朝" w:hAnsi="ＭＳ 明朝"/>
          <w:color w:val="000000" w:themeColor="text1"/>
          <w:sz w:val="22"/>
        </w:rPr>
      </w:pPr>
    </w:p>
    <w:p w14:paraId="75D6AF3A" w14:textId="4FE4C495" w:rsidR="00164DD3" w:rsidRPr="009909A4" w:rsidRDefault="008E62EF" w:rsidP="005C2598">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②　他の職員の対応</w:t>
      </w:r>
    </w:p>
    <w:p w14:paraId="4C4824B3" w14:textId="77777777" w:rsidR="0089564B" w:rsidRPr="009909A4" w:rsidRDefault="008E62EF" w:rsidP="00164DD3">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一定</w:t>
      </w:r>
      <w:r w:rsidR="0089564B" w:rsidRPr="009909A4">
        <w:rPr>
          <w:rFonts w:ascii="ＭＳ 明朝" w:hAnsi="ＭＳ 明朝" w:hint="eastAsia"/>
          <w:color w:val="000000" w:themeColor="text1"/>
          <w:sz w:val="22"/>
        </w:rPr>
        <w:t>規模</w:t>
      </w:r>
      <w:r w:rsidRPr="009909A4">
        <w:rPr>
          <w:rFonts w:ascii="ＭＳ 明朝" w:hAnsi="ＭＳ 明朝" w:hint="eastAsia"/>
          <w:color w:val="000000" w:themeColor="text1"/>
          <w:sz w:val="22"/>
        </w:rPr>
        <w:t>以上の地震（各施設であらかじめ決めておく）が発生した場合は、</w:t>
      </w:r>
    </w:p>
    <w:p w14:paraId="3AA3F6F1" w14:textId="1A92066E" w:rsidR="008E62EF" w:rsidRPr="009909A4" w:rsidRDefault="008E62EF" w:rsidP="0089564B">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自己及び家族に支障がない場合、自主参集する。</w:t>
      </w:r>
    </w:p>
    <w:p w14:paraId="3F454B20" w14:textId="77777777" w:rsidR="008E62EF" w:rsidRPr="009909A4" w:rsidRDefault="008E62EF" w:rsidP="008E62EF">
      <w:pPr>
        <w:rPr>
          <w:rFonts w:ascii="ＭＳ 明朝" w:hAnsi="ＭＳ 明朝"/>
          <w:color w:val="000000" w:themeColor="text1"/>
          <w:sz w:val="22"/>
        </w:rPr>
      </w:pPr>
    </w:p>
    <w:p w14:paraId="005B438D" w14:textId="77777777" w:rsidR="000E6041" w:rsidRPr="009909A4" w:rsidRDefault="000E6041">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550C5AD3" w14:textId="445BE29D" w:rsidR="008E62EF" w:rsidRPr="009909A4" w:rsidRDefault="008E62EF" w:rsidP="00ED3E28">
      <w:pPr>
        <w:pStyle w:val="2"/>
        <w:rPr>
          <w:rFonts w:ascii="ＭＳ ゴシック" w:eastAsia="ＭＳ ゴシック" w:hAnsi="ＭＳ ゴシック"/>
          <w:color w:val="000000" w:themeColor="text1"/>
        </w:rPr>
      </w:pPr>
      <w:bookmarkStart w:id="140" w:name="_Toc220600557"/>
      <w:r w:rsidRPr="009909A4">
        <w:rPr>
          <w:rFonts w:ascii="ＭＳ ゴシック" w:eastAsia="ＭＳ ゴシック" w:hAnsi="ＭＳ ゴシック" w:hint="eastAsia"/>
          <w:color w:val="000000" w:themeColor="text1"/>
        </w:rPr>
        <w:lastRenderedPageBreak/>
        <w:t>津波への対応</w:t>
      </w:r>
      <w:bookmarkEnd w:id="140"/>
    </w:p>
    <w:p w14:paraId="560545FD" w14:textId="77777777" w:rsidR="008E62EF" w:rsidRPr="009909A4" w:rsidRDefault="008E62EF" w:rsidP="008E62EF">
      <w:pPr>
        <w:rPr>
          <w:rFonts w:ascii="ＭＳ 明朝" w:hAnsi="ＭＳ 明朝"/>
          <w:color w:val="000000" w:themeColor="text1"/>
          <w:sz w:val="22"/>
        </w:rPr>
      </w:pPr>
    </w:p>
    <w:p w14:paraId="235AE5FC" w14:textId="165672E8" w:rsidR="008E62EF" w:rsidRPr="009909A4" w:rsidRDefault="008E62EF" w:rsidP="00A0104D">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津波は海底を震源とした地震等が原因で発生します。遠方で発生した地震が原因の場合は、到達までに若干の猶予があることも考えられますが、近海で発生した場合は避難する時間が非常に限られるため、迅速な対応が求められます。石川県でも令和６年能登半島地震の直後に津波が到達し</w:t>
      </w:r>
      <w:r w:rsidRPr="009909A4" w:rsidDel="00600567">
        <w:rPr>
          <w:rFonts w:ascii="ＭＳ 明朝" w:hAnsi="ＭＳ 明朝" w:hint="eastAsia"/>
          <w:color w:val="000000" w:themeColor="text1"/>
          <w:sz w:val="22"/>
        </w:rPr>
        <w:t>てい</w:t>
      </w:r>
      <w:r w:rsidR="003B30E2" w:rsidRPr="009909A4">
        <w:rPr>
          <w:rFonts w:ascii="ＭＳ 明朝" w:hAnsi="ＭＳ 明朝" w:hint="eastAsia"/>
          <w:color w:val="000000" w:themeColor="text1"/>
          <w:sz w:val="22"/>
        </w:rPr>
        <w:t>たことから</w:t>
      </w:r>
      <w:r w:rsidRPr="009909A4">
        <w:rPr>
          <w:rFonts w:ascii="ＭＳ 明朝" w:hAnsi="ＭＳ 明朝" w:hint="eastAsia"/>
          <w:color w:val="000000" w:themeColor="text1"/>
          <w:sz w:val="22"/>
        </w:rPr>
        <w:t>、沿岸部等津波襲来の危険性がある施設では、大きな揺れを感じた場合は、直ちに避難を開始してください。</w:t>
      </w:r>
    </w:p>
    <w:p w14:paraId="7135BDAD" w14:textId="77777777" w:rsidR="008E62EF" w:rsidRPr="009909A4" w:rsidRDefault="008E62EF" w:rsidP="008E62EF">
      <w:pPr>
        <w:rPr>
          <w:rFonts w:ascii="ＭＳ 明朝" w:hAnsi="ＭＳ 明朝"/>
          <w:color w:val="000000" w:themeColor="text1"/>
          <w:sz w:val="22"/>
        </w:rPr>
      </w:pP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9909A4" w:rsidRPr="009909A4" w14:paraId="4DF97210" w14:textId="77777777" w:rsidTr="001B57D1">
        <w:tc>
          <w:tcPr>
            <w:tcW w:w="8504" w:type="dxa"/>
            <w:tcBorders>
              <w:top w:val="single" w:sz="4" w:space="0" w:color="auto"/>
              <w:left w:val="single" w:sz="4" w:space="0" w:color="auto"/>
              <w:bottom w:val="single" w:sz="4" w:space="0" w:color="auto"/>
              <w:right w:val="single" w:sz="4" w:space="0" w:color="auto"/>
            </w:tcBorders>
          </w:tcPr>
          <w:p w14:paraId="35BA7A7A" w14:textId="77777777" w:rsidR="008E62EF" w:rsidRPr="009909A4" w:rsidRDefault="008E62EF" w:rsidP="00E52741">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6B09EB87" w14:textId="77777777" w:rsidTr="001B57D1">
        <w:trPr>
          <w:trHeight w:val="505"/>
        </w:trPr>
        <w:tc>
          <w:tcPr>
            <w:tcW w:w="8504" w:type="dxa"/>
            <w:tcBorders>
              <w:top w:val="single" w:sz="4" w:space="0" w:color="auto"/>
              <w:left w:val="single" w:sz="4" w:space="0" w:color="auto"/>
              <w:bottom w:val="nil"/>
              <w:right w:val="single" w:sz="4" w:space="0" w:color="auto"/>
            </w:tcBorders>
          </w:tcPr>
          <w:p w14:paraId="42810782" w14:textId="3CA2D03C" w:rsidR="00721779" w:rsidRPr="009909A4" w:rsidRDefault="00721779" w:rsidP="001B57D1">
            <w:pP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津波発生の特徴</w:t>
            </w:r>
          </w:p>
        </w:tc>
      </w:tr>
      <w:tr w:rsidR="009909A4" w:rsidRPr="009909A4" w14:paraId="65E6D07F" w14:textId="77777777" w:rsidTr="001B57D1">
        <w:trPr>
          <w:trHeight w:val="8234"/>
        </w:trPr>
        <w:tc>
          <w:tcPr>
            <w:tcW w:w="8504" w:type="dxa"/>
            <w:tcBorders>
              <w:top w:val="nil"/>
              <w:left w:val="single" w:sz="4" w:space="0" w:color="auto"/>
              <w:bottom w:val="nil"/>
              <w:right w:val="single" w:sz="4" w:space="0" w:color="auto"/>
            </w:tcBorders>
          </w:tcPr>
          <w:p w14:paraId="4F866B5C" w14:textId="77777777" w:rsidR="00B67F9B" w:rsidRPr="009909A4" w:rsidRDefault="008E62EF" w:rsidP="00B67F9B">
            <w:pPr>
              <w:rPr>
                <w:rFonts w:ascii="ＭＳ 明朝" w:hAnsi="ＭＳ 明朝"/>
                <w:color w:val="000000" w:themeColor="text1"/>
                <w:sz w:val="22"/>
              </w:rPr>
            </w:pPr>
            <w:r w:rsidRPr="009909A4">
              <w:rPr>
                <w:rFonts w:ascii="ＭＳ 明朝" w:hAnsi="ＭＳ 明朝" w:hint="eastAsia"/>
                <w:color w:val="000000" w:themeColor="text1"/>
                <w:sz w:val="22"/>
              </w:rPr>
              <w:t>（１）</w:t>
            </w:r>
            <w:r w:rsidR="00B67F9B" w:rsidRPr="009909A4">
              <w:rPr>
                <w:rFonts w:ascii="ＭＳ 明朝" w:hAnsi="ＭＳ 明朝" w:hint="eastAsia"/>
                <w:color w:val="000000" w:themeColor="text1"/>
                <w:sz w:val="22"/>
              </w:rPr>
              <w:t>津波は非常に速く到達が早い</w:t>
            </w:r>
          </w:p>
          <w:p w14:paraId="73A5D167" w14:textId="77777777" w:rsidR="00123037" w:rsidRPr="009909A4" w:rsidRDefault="00B67F9B" w:rsidP="00B67F9B">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津波は水深が深いほど速くなり、沖合ではジェット機</w:t>
            </w:r>
            <w:r w:rsidR="00123037" w:rsidRPr="009909A4">
              <w:rPr>
                <w:rFonts w:ascii="ＭＳ 明朝" w:hAnsi="ＭＳ 明朝" w:hint="eastAsia"/>
                <w:color w:val="000000" w:themeColor="text1"/>
                <w:sz w:val="22"/>
              </w:rPr>
              <w:t>に匹敵する</w:t>
            </w:r>
            <w:r w:rsidRPr="009909A4">
              <w:rPr>
                <w:rFonts w:ascii="ＭＳ 明朝" w:hAnsi="ＭＳ 明朝" w:hint="eastAsia"/>
                <w:color w:val="000000" w:themeColor="text1"/>
                <w:sz w:val="22"/>
              </w:rPr>
              <w:t>速度で伝わ</w:t>
            </w:r>
          </w:p>
          <w:p w14:paraId="6EC3EFD0" w14:textId="77777777" w:rsidR="00697512" w:rsidRPr="009909A4" w:rsidRDefault="00B67F9B" w:rsidP="00697512">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ります。人が走って逃げきれる速度ではないため、</w:t>
            </w:r>
            <w:r w:rsidR="00697512" w:rsidRPr="009909A4">
              <w:rPr>
                <w:rFonts w:ascii="ＭＳ 明朝" w:hAnsi="ＭＳ 明朝" w:hint="eastAsia"/>
                <w:color w:val="000000" w:themeColor="text1"/>
                <w:sz w:val="22"/>
              </w:rPr>
              <w:t>海岸付近で地震の揺れ</w:t>
            </w:r>
            <w:r w:rsidRPr="009909A4">
              <w:rPr>
                <w:rFonts w:ascii="ＭＳ 明朝" w:hAnsi="ＭＳ 明朝" w:hint="eastAsia"/>
                <w:color w:val="000000" w:themeColor="text1"/>
                <w:sz w:val="22"/>
              </w:rPr>
              <w:t>を感</w:t>
            </w:r>
          </w:p>
          <w:p w14:paraId="1E8FB379" w14:textId="75D57E52" w:rsidR="008E62EF" w:rsidRPr="009909A4" w:rsidRDefault="00B67F9B"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じたら</w:t>
            </w:r>
            <w:r w:rsidR="00F632B2"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ただちに避難を開始する必要があります。</w:t>
            </w:r>
          </w:p>
          <w:p w14:paraId="72F2344F" w14:textId="77777777" w:rsidR="00B67F9B" w:rsidRPr="009909A4" w:rsidRDefault="00B67F9B" w:rsidP="001B57D1">
            <w:pPr>
              <w:ind w:firstLineChars="100" w:firstLine="223"/>
              <w:rPr>
                <w:rFonts w:ascii="ＭＳ 明朝" w:hAnsi="ＭＳ 明朝"/>
                <w:color w:val="000000" w:themeColor="text1"/>
                <w:sz w:val="22"/>
              </w:rPr>
            </w:pPr>
          </w:p>
          <w:p w14:paraId="09E4FC22" w14:textId="77777777" w:rsidR="008E62EF" w:rsidRPr="009909A4" w:rsidRDefault="008E62EF" w:rsidP="00E52741">
            <w:pPr>
              <w:rPr>
                <w:rFonts w:ascii="ＭＳ 明朝" w:hAnsi="ＭＳ 明朝"/>
                <w:color w:val="000000" w:themeColor="text1"/>
                <w:sz w:val="22"/>
              </w:rPr>
            </w:pPr>
            <w:r w:rsidRPr="009909A4">
              <w:rPr>
                <w:rFonts w:ascii="ＭＳ 明朝" w:hAnsi="ＭＳ 明朝" w:hint="eastAsia"/>
                <w:color w:val="000000" w:themeColor="text1"/>
                <w:sz w:val="22"/>
              </w:rPr>
              <w:t>（２）津波は潮が引いた後に来るとは限らない</w:t>
            </w:r>
          </w:p>
          <w:p w14:paraId="30A9494B" w14:textId="1A5BF432" w:rsidR="008E62EF" w:rsidRPr="009909A4" w:rsidRDefault="00EF4C11" w:rsidP="00EF4C11">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「津波の前には潮が引く」という言い伝えは必ずしもそうではなく、地下の断層の傾き等と海岸との位置関係によっては、最初から大きな波（押し波）がいきなり押し寄せる場合もあります。</w:t>
            </w:r>
          </w:p>
          <w:p w14:paraId="696D8AC6" w14:textId="77777777" w:rsidR="008E62EF" w:rsidRPr="009909A4" w:rsidRDefault="008E62EF" w:rsidP="00E52741">
            <w:pPr>
              <w:rPr>
                <w:rFonts w:ascii="ＭＳ 明朝" w:hAnsi="ＭＳ 明朝"/>
                <w:color w:val="000000" w:themeColor="text1"/>
                <w:sz w:val="22"/>
              </w:rPr>
            </w:pPr>
          </w:p>
          <w:p w14:paraId="2A71C78A" w14:textId="77777777" w:rsidR="008E62EF" w:rsidRPr="009909A4" w:rsidRDefault="008E62EF" w:rsidP="001B57D1">
            <w:pPr>
              <w:ind w:right="892"/>
              <w:rPr>
                <w:rFonts w:ascii="ＭＳ 明朝" w:hAnsi="ＭＳ 明朝"/>
                <w:color w:val="000000" w:themeColor="text1"/>
                <w:sz w:val="22"/>
              </w:rPr>
            </w:pPr>
            <w:r w:rsidRPr="009909A4">
              <w:rPr>
                <w:rFonts w:ascii="ＭＳ 明朝" w:hAnsi="ＭＳ 明朝" w:hint="eastAsia"/>
                <w:color w:val="000000" w:themeColor="text1"/>
                <w:sz w:val="22"/>
              </w:rPr>
              <w:t>（３）津波は繰り返しやってくる</w:t>
            </w:r>
          </w:p>
          <w:p w14:paraId="6A00CB67" w14:textId="14622BDF" w:rsidR="008E62EF" w:rsidRPr="009909A4" w:rsidRDefault="008E62EF" w:rsidP="00A0104D">
            <w:pPr>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津波は繰り返し</w:t>
            </w:r>
            <w:r w:rsidR="00EF4C11" w:rsidRPr="009909A4">
              <w:rPr>
                <w:rFonts w:ascii="ＭＳ 明朝" w:hAnsi="ＭＳ 明朝" w:hint="eastAsia"/>
                <w:color w:val="000000" w:themeColor="text1"/>
                <w:sz w:val="22"/>
              </w:rPr>
              <w:t>襲ってきます。後から来る津波の</w:t>
            </w:r>
            <w:r w:rsidRPr="009909A4">
              <w:rPr>
                <w:rFonts w:ascii="ＭＳ 明朝" w:hAnsi="ＭＳ 明朝" w:hint="eastAsia"/>
                <w:color w:val="000000" w:themeColor="text1"/>
                <w:sz w:val="22"/>
              </w:rPr>
              <w:t>大きな津波が襲ってくる可能性もあります。津波警報や注意報が解除されるまでは、警戒をゆるめてはいけません。</w:t>
            </w:r>
          </w:p>
          <w:p w14:paraId="3B881931" w14:textId="77777777" w:rsidR="008E62EF" w:rsidRPr="009909A4" w:rsidRDefault="008E62EF" w:rsidP="00E52741">
            <w:pPr>
              <w:rPr>
                <w:rFonts w:ascii="ＭＳ 明朝" w:hAnsi="ＭＳ 明朝"/>
                <w:color w:val="000000" w:themeColor="text1"/>
                <w:sz w:val="22"/>
              </w:rPr>
            </w:pPr>
          </w:p>
          <w:p w14:paraId="6F3B406B" w14:textId="77777777" w:rsidR="008E62EF" w:rsidRPr="009909A4" w:rsidRDefault="008E62EF" w:rsidP="00E52741">
            <w:pPr>
              <w:rPr>
                <w:rFonts w:ascii="ＭＳ 明朝" w:hAnsi="ＭＳ 明朝"/>
                <w:color w:val="000000" w:themeColor="text1"/>
                <w:sz w:val="22"/>
              </w:rPr>
            </w:pPr>
            <w:r w:rsidRPr="009909A4">
              <w:rPr>
                <w:rFonts w:ascii="ＭＳ 明朝" w:hAnsi="ＭＳ 明朝" w:hint="eastAsia"/>
                <w:color w:val="000000" w:themeColor="text1"/>
                <w:sz w:val="22"/>
              </w:rPr>
              <w:t>（４）小さな地震でも大きな津波が発生する</w:t>
            </w:r>
          </w:p>
          <w:p w14:paraId="1681EB6D" w14:textId="77777777" w:rsidR="009354C2" w:rsidRPr="009909A4" w:rsidRDefault="009354C2" w:rsidP="009354C2">
            <w:pPr>
              <w:rPr>
                <w:rFonts w:ascii="ＭＳ 明朝" w:hAnsi="ＭＳ 明朝"/>
                <w:color w:val="000000" w:themeColor="text1"/>
                <w:sz w:val="22"/>
              </w:rPr>
            </w:pPr>
            <w:r w:rsidRPr="009909A4">
              <w:rPr>
                <w:rFonts w:ascii="ＭＳ 明朝" w:hAnsi="ＭＳ 明朝" w:hint="eastAsia"/>
                <w:color w:val="000000" w:themeColor="text1"/>
                <w:sz w:val="22"/>
              </w:rPr>
              <w:t xml:space="preserve">　　　津波は海底から海面までの海水全体が動くエネルギーの大きな波であり、高</w:t>
            </w:r>
          </w:p>
          <w:p w14:paraId="5B6343F4" w14:textId="77777777" w:rsidR="009354C2" w:rsidRPr="009909A4" w:rsidRDefault="009354C2" w:rsidP="009354C2">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さ</w:t>
            </w:r>
            <w:r w:rsidRPr="009909A4">
              <w:rPr>
                <w:rFonts w:ascii="ＭＳ 明朝" w:hAnsi="ＭＳ 明朝"/>
                <w:color w:val="000000" w:themeColor="text1"/>
                <w:sz w:val="22"/>
              </w:rPr>
              <w:t>0.2～0.3m程度</w:t>
            </w:r>
            <w:r w:rsidRPr="009909A4">
              <w:rPr>
                <w:rFonts w:ascii="ＭＳ 明朝" w:hAnsi="ＭＳ 明朝" w:hint="eastAsia"/>
                <w:color w:val="000000" w:themeColor="text1"/>
                <w:sz w:val="22"/>
              </w:rPr>
              <w:t>でも人は速い流れに巻き込まれてしまうおそれがあり大変危</w:t>
            </w:r>
          </w:p>
          <w:p w14:paraId="703C802C" w14:textId="603138F7" w:rsidR="009354C2" w:rsidRPr="009909A4" w:rsidRDefault="009354C2"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険です。</w:t>
            </w:r>
          </w:p>
          <w:p w14:paraId="160DC2CB" w14:textId="77777777" w:rsidR="008E62EF" w:rsidRPr="009909A4" w:rsidRDefault="008E62EF" w:rsidP="00E52741">
            <w:pPr>
              <w:rPr>
                <w:rFonts w:ascii="ＭＳ 明朝" w:hAnsi="ＭＳ 明朝"/>
                <w:color w:val="000000" w:themeColor="text1"/>
                <w:sz w:val="22"/>
              </w:rPr>
            </w:pPr>
          </w:p>
          <w:p w14:paraId="1C3CCEB1" w14:textId="77777777" w:rsidR="009354C2" w:rsidRPr="009909A4" w:rsidRDefault="008E62EF" w:rsidP="009354C2">
            <w:pPr>
              <w:rPr>
                <w:rFonts w:ascii="ＭＳ 明朝" w:hAnsi="ＭＳ 明朝"/>
                <w:color w:val="000000" w:themeColor="text1"/>
                <w:sz w:val="22"/>
              </w:rPr>
            </w:pPr>
            <w:r w:rsidRPr="009909A4">
              <w:rPr>
                <w:rFonts w:ascii="ＭＳ 明朝" w:hAnsi="ＭＳ 明朝" w:hint="eastAsia"/>
                <w:color w:val="000000" w:themeColor="text1"/>
                <w:sz w:val="22"/>
              </w:rPr>
              <w:t>（５）</w:t>
            </w:r>
            <w:r w:rsidR="009354C2" w:rsidRPr="009909A4">
              <w:rPr>
                <w:rFonts w:ascii="ＭＳ 明朝" w:hAnsi="ＭＳ 明朝" w:hint="eastAsia"/>
                <w:color w:val="000000" w:themeColor="text1"/>
                <w:sz w:val="22"/>
              </w:rPr>
              <w:t>地形によって津波は大きくなる</w:t>
            </w:r>
          </w:p>
          <w:p w14:paraId="79F8AC74" w14:textId="77777777" w:rsidR="009354C2" w:rsidRPr="009909A4" w:rsidRDefault="009354C2" w:rsidP="009354C2">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津波の高さは海岸付近の地形によって大きく変化します。さらに岬の先端や</w:t>
            </w:r>
          </w:p>
          <w:p w14:paraId="4CEAC726" w14:textId="2C7C44FE" w:rsidR="008E62EF" w:rsidRPr="009909A4" w:rsidRDefault="009354C2" w:rsidP="001B57D1">
            <w:pPr>
              <w:ind w:leftChars="200" w:left="425"/>
              <w:rPr>
                <w:rFonts w:ascii="ＭＳ 明朝" w:hAnsi="ＭＳ 明朝"/>
                <w:color w:val="000000" w:themeColor="text1"/>
                <w:sz w:val="22"/>
              </w:rPr>
            </w:pPr>
            <w:r w:rsidRPr="009909A4">
              <w:rPr>
                <w:rFonts w:ascii="ＭＳ 明朝" w:hAnsi="ＭＳ 明朝" w:hint="eastAsia"/>
                <w:color w:val="000000" w:themeColor="text1"/>
                <w:sz w:val="22"/>
              </w:rPr>
              <w:t>Ｖ字型の湾の奥などでは地形の影響で波が集中し、一段と高くなることがあります。</w:t>
            </w:r>
          </w:p>
        </w:tc>
      </w:tr>
      <w:tr w:rsidR="00B67F9B" w:rsidRPr="009909A4" w14:paraId="4A1C6CD9" w14:textId="77777777" w:rsidTr="001B57D1">
        <w:tc>
          <w:tcPr>
            <w:tcW w:w="8504" w:type="dxa"/>
            <w:tcBorders>
              <w:top w:val="nil"/>
            </w:tcBorders>
          </w:tcPr>
          <w:p w14:paraId="00E0C619" w14:textId="17AEAFB4" w:rsidR="00B67F9B" w:rsidRPr="009909A4" w:rsidRDefault="00B67F9B" w:rsidP="001B57D1">
            <w:pPr>
              <w:jc w:val="right"/>
              <w:rPr>
                <w:rFonts w:ascii="ＭＳ 明朝" w:hAnsi="ＭＳ 明朝"/>
                <w:color w:val="000000" w:themeColor="text1"/>
                <w:sz w:val="20"/>
                <w:szCs w:val="20"/>
              </w:rPr>
            </w:pPr>
            <w:r w:rsidRPr="009909A4">
              <w:rPr>
                <w:rFonts w:ascii="ＭＳ 明朝" w:hAnsi="ＭＳ 明朝" w:hint="eastAsia"/>
                <w:color w:val="000000" w:themeColor="text1"/>
                <w:sz w:val="20"/>
                <w:szCs w:val="20"/>
              </w:rPr>
              <w:t>（出典：気象庁「津波発生と伝播のしくみ」「津波について」を</w:t>
            </w:r>
            <w:r w:rsidR="00183D92" w:rsidRPr="009909A4">
              <w:rPr>
                <w:rFonts w:ascii="ＭＳ 明朝" w:hAnsi="ＭＳ 明朝" w:hint="eastAsia"/>
                <w:color w:val="000000" w:themeColor="text1"/>
                <w:sz w:val="20"/>
                <w:szCs w:val="20"/>
              </w:rPr>
              <w:t>もとに</w:t>
            </w:r>
            <w:r w:rsidRPr="009909A4">
              <w:rPr>
                <w:rFonts w:ascii="ＭＳ 明朝" w:hAnsi="ＭＳ 明朝" w:hint="eastAsia"/>
                <w:color w:val="000000" w:themeColor="text1"/>
                <w:sz w:val="20"/>
                <w:szCs w:val="20"/>
              </w:rPr>
              <w:t>事務局が作成）</w:t>
            </w:r>
          </w:p>
        </w:tc>
      </w:tr>
    </w:tbl>
    <w:p w14:paraId="5E60D422" w14:textId="366F8264" w:rsidR="0054129A" w:rsidRPr="009909A4" w:rsidRDefault="0054129A">
      <w:pPr>
        <w:widowControl/>
        <w:jc w:val="left"/>
        <w:rPr>
          <w:rFonts w:ascii="ＭＳ 明朝" w:hAnsi="ＭＳ 明朝"/>
          <w:color w:val="000000" w:themeColor="text1"/>
          <w:sz w:val="24"/>
          <w:szCs w:val="24"/>
        </w:rPr>
      </w:pPr>
    </w:p>
    <w:p w14:paraId="5017FA64" w14:textId="610FDD01" w:rsidR="008E62EF" w:rsidRPr="009909A4" w:rsidRDefault="008E62EF" w:rsidP="00ED3E28">
      <w:pPr>
        <w:pStyle w:val="3"/>
        <w:rPr>
          <w:color w:val="000000" w:themeColor="text1"/>
        </w:rPr>
      </w:pPr>
      <w:r w:rsidRPr="009909A4">
        <w:rPr>
          <w:rFonts w:hint="eastAsia"/>
          <w:color w:val="000000" w:themeColor="text1"/>
        </w:rPr>
        <w:t>警報等発表時の対応</w:t>
      </w:r>
    </w:p>
    <w:p w14:paraId="159327F5" w14:textId="6EEA000E" w:rsidR="0012150A" w:rsidRPr="009909A4" w:rsidRDefault="0012150A" w:rsidP="001B57D1">
      <w:pPr>
        <w:ind w:leftChars="100" w:left="213" w:firstLineChars="95" w:firstLine="211"/>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津波の規模や発生原因によっては、到達前に警報等が発表され、事前にある程</w:t>
      </w:r>
      <w:r w:rsidRPr="009909A4">
        <w:rPr>
          <w:rFonts w:ascii="ＭＳ 明朝" w:hAnsi="ＭＳ 明朝" w:hint="eastAsia"/>
          <w:color w:val="000000" w:themeColor="text1"/>
          <w:sz w:val="22"/>
        </w:rPr>
        <w:t xml:space="preserve">　</w:t>
      </w:r>
    </w:p>
    <w:p w14:paraId="173F9AD5" w14:textId="77777777" w:rsidR="0012150A" w:rsidRPr="009909A4" w:rsidRDefault="008E62EF" w:rsidP="005A350B">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度対処することも可能です。一方で、津波が到達するまでの時間的余裕は少なく、</w:t>
      </w:r>
    </w:p>
    <w:p w14:paraId="1160F37E" w14:textId="77777777" w:rsidR="0012150A" w:rsidRPr="009909A4" w:rsidRDefault="008E62EF" w:rsidP="005A350B">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lastRenderedPageBreak/>
        <w:t>安全な場所に避難することを第一に考えることが重要です。警報等発表時、冷静</w:t>
      </w:r>
    </w:p>
    <w:p w14:paraId="014A4D53" w14:textId="77777777" w:rsidR="0012150A" w:rsidRPr="009909A4" w:rsidRDefault="008E62EF" w:rsidP="005A350B">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な判断のもと、状況に応じた対応ができるよう、本章を参考に平時から確認して</w:t>
      </w:r>
    </w:p>
    <w:p w14:paraId="31C0F226" w14:textId="1B7C0EA3" w:rsidR="008E62EF" w:rsidRPr="009909A4" w:rsidRDefault="008E62EF" w:rsidP="005A350B">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ください。</w:t>
      </w:r>
    </w:p>
    <w:p w14:paraId="5216696E" w14:textId="77777777" w:rsidR="008E62EF" w:rsidRPr="009909A4" w:rsidRDefault="008E62EF" w:rsidP="008E62EF">
      <w:pPr>
        <w:rPr>
          <w:rFonts w:ascii="ＭＳ 明朝" w:hAnsi="ＭＳ 明朝"/>
          <w:color w:val="000000" w:themeColor="text1"/>
          <w:sz w:val="22"/>
        </w:rPr>
      </w:pPr>
    </w:p>
    <w:tbl>
      <w:tblPr>
        <w:tblW w:w="85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9909A4" w:rsidRPr="009909A4" w14:paraId="26975040" w14:textId="77777777" w:rsidTr="00391893">
        <w:trPr>
          <w:trHeight w:val="361"/>
        </w:trPr>
        <w:tc>
          <w:tcPr>
            <w:tcW w:w="8504" w:type="dxa"/>
            <w:tcBorders>
              <w:top w:val="single" w:sz="4" w:space="0" w:color="auto"/>
              <w:bottom w:val="single" w:sz="4" w:space="0" w:color="auto"/>
            </w:tcBorders>
          </w:tcPr>
          <w:p w14:paraId="40D781B2" w14:textId="2B448A72" w:rsidR="008E62EF" w:rsidRPr="009909A4" w:rsidRDefault="008E62EF" w:rsidP="00E52741">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711BF721" w14:textId="77777777" w:rsidTr="00391893">
        <w:trPr>
          <w:trHeight w:val="491"/>
        </w:trPr>
        <w:tc>
          <w:tcPr>
            <w:tcW w:w="8504" w:type="dxa"/>
            <w:tcBorders>
              <w:top w:val="single" w:sz="4" w:space="0" w:color="auto"/>
            </w:tcBorders>
          </w:tcPr>
          <w:p w14:paraId="7B79220B" w14:textId="3B29CA11" w:rsidR="00391893" w:rsidRPr="009909A4" w:rsidRDefault="00391893" w:rsidP="001B57D1">
            <w:pP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津波警報・注意報について</w:t>
            </w:r>
          </w:p>
        </w:tc>
      </w:tr>
      <w:tr w:rsidR="00BF6B56" w:rsidRPr="009909A4" w14:paraId="73BD1A26" w14:textId="77777777" w:rsidTr="00391893">
        <w:trPr>
          <w:trHeight w:val="6728"/>
        </w:trPr>
        <w:tc>
          <w:tcPr>
            <w:tcW w:w="8504" w:type="dxa"/>
          </w:tcPr>
          <w:p w14:paraId="11277716" w14:textId="77777777" w:rsidR="00897AD0" w:rsidRPr="009909A4" w:rsidRDefault="008E62EF" w:rsidP="00897AD0">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津波による災害の発生が予想される場合、地震が発生してから約３分（一部の地震については最速２分以内）を目標に</w:t>
            </w:r>
            <w:r w:rsidR="00DA2E27" w:rsidRPr="009909A4">
              <w:rPr>
                <w:rFonts w:ascii="ＭＳ 明朝" w:hAnsi="ＭＳ 明朝" w:hint="eastAsia"/>
                <w:color w:val="000000" w:themeColor="text1"/>
                <w:sz w:val="22"/>
              </w:rPr>
              <w:t>、大津波警報、津波警報または津波注意報を、津波予報区単位で発表します。</w:t>
            </w:r>
          </w:p>
          <w:p w14:paraId="236C2D00" w14:textId="76E35EA4" w:rsidR="00897AD0" w:rsidRPr="009909A4" w:rsidRDefault="00897AD0" w:rsidP="00897AD0">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「欠測」は、その観測点で津波の観測ができなくなっていることを表しています。</w:t>
            </w:r>
          </w:p>
          <w:p w14:paraId="56E43CE7" w14:textId="6FBDA8B7" w:rsidR="00897AD0" w:rsidRPr="009909A4" w:rsidRDefault="00897AD0" w:rsidP="00897AD0">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津波情報において「欠測」と発表された時には、その観測点ではデータが入手できていないものの津波が襲来している可能性がある、ということを念頭に、発表中の津波警報等に応じて、津波からの適切な避難を継続してください。</w:t>
            </w:r>
          </w:p>
          <w:p w14:paraId="72BB8D74" w14:textId="336ED711" w:rsidR="00DA2E27" w:rsidRPr="009909A4" w:rsidRDefault="00897AD0" w:rsidP="001B57D1">
            <w:pPr>
              <w:rPr>
                <w:rFonts w:ascii="ＭＳ 明朝" w:hAnsi="ＭＳ 明朝"/>
                <w:color w:val="000000" w:themeColor="text1"/>
                <w:sz w:val="22"/>
              </w:rPr>
            </w:pPr>
            <w:r w:rsidRPr="009909A4">
              <w:rPr>
                <w:rFonts w:ascii="ＭＳ 明朝" w:hAnsi="ＭＳ 明朝" w:hint="eastAsia"/>
                <w:color w:val="000000" w:themeColor="text1"/>
                <w:sz w:val="22"/>
              </w:rPr>
              <w:t>※欠測については、令和７年７月</w:t>
            </w:r>
            <w:r w:rsidRPr="009909A4">
              <w:rPr>
                <w:rFonts w:ascii="ＭＳ 明朝" w:hAnsi="ＭＳ 明朝"/>
                <w:color w:val="000000" w:themeColor="text1"/>
                <w:sz w:val="22"/>
              </w:rPr>
              <w:t>24日から運用開始</w:t>
            </w:r>
          </w:p>
          <w:p w14:paraId="2017487E" w14:textId="4C635825" w:rsidR="00E00260" w:rsidRPr="009909A4" w:rsidRDefault="00C70E09" w:rsidP="00003C25">
            <w:pPr>
              <w:rPr>
                <w:rFonts w:ascii="ＭＳ 明朝" w:hAnsi="ＭＳ 明朝"/>
                <w:color w:val="000000" w:themeColor="text1"/>
                <w:sz w:val="22"/>
              </w:rPr>
            </w:pPr>
            <w:r w:rsidRPr="009909A4">
              <w:rPr>
                <w:rFonts w:ascii="ＭＳ 明朝" w:hAnsi="ＭＳ 明朝"/>
                <w:noProof/>
                <w:color w:val="000000" w:themeColor="text1"/>
                <w:sz w:val="22"/>
              </w:rPr>
              <w:drawing>
                <wp:inline distT="0" distB="0" distL="0" distR="0" wp14:anchorId="1A396C7E" wp14:editId="7CD6A962">
                  <wp:extent cx="5400040" cy="3355675"/>
                  <wp:effectExtent l="0" t="0" r="0" b="0"/>
                  <wp:docPr id="14441399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39940" name=""/>
                          <pic:cNvPicPr/>
                        </pic:nvPicPr>
                        <pic:blipFill>
                          <a:blip r:embed="rId34"/>
                          <a:stretch>
                            <a:fillRect/>
                          </a:stretch>
                        </pic:blipFill>
                        <pic:spPr>
                          <a:xfrm>
                            <a:off x="0" y="0"/>
                            <a:ext cx="5401546" cy="3356611"/>
                          </a:xfrm>
                          <a:prstGeom prst="rect">
                            <a:avLst/>
                          </a:prstGeom>
                        </pic:spPr>
                      </pic:pic>
                    </a:graphicData>
                  </a:graphic>
                </wp:inline>
              </w:drawing>
            </w:r>
          </w:p>
          <w:p w14:paraId="1F4E63FF" w14:textId="6FF93D56" w:rsidR="00DA2E27" w:rsidRPr="009909A4" w:rsidRDefault="00DA2E27" w:rsidP="001B57D1">
            <w:pPr>
              <w:ind w:firstLineChars="100" w:firstLine="223"/>
              <w:jc w:val="left"/>
              <w:rPr>
                <w:rFonts w:ascii="ＭＳ 明朝" w:hAnsi="ＭＳ 明朝"/>
                <w:color w:val="000000" w:themeColor="text1"/>
                <w:sz w:val="22"/>
              </w:rPr>
            </w:pPr>
            <w:r w:rsidRPr="009909A4">
              <w:rPr>
                <w:rFonts w:ascii="ＭＳ 明朝" w:hAnsi="ＭＳ 明朝" w:hint="eastAsia"/>
                <w:color w:val="000000" w:themeColor="text1"/>
                <w:sz w:val="22"/>
              </w:rPr>
              <w:t>※</w:t>
            </w:r>
            <w:r w:rsidRPr="009909A4">
              <w:rPr>
                <w:rFonts w:ascii="ＭＳ 明朝" w:hAnsi="ＭＳ 明朝"/>
                <w:color w:val="000000" w:themeColor="text1"/>
                <w:sz w:val="22"/>
              </w:rPr>
              <w:t>h＝</w:t>
            </w:r>
            <w:r w:rsidRPr="009909A4">
              <w:rPr>
                <w:rFonts w:ascii="ＭＳ 明朝" w:hAnsi="ＭＳ 明朝" w:hint="eastAsia"/>
                <w:color w:val="000000" w:themeColor="text1"/>
                <w:sz w:val="22"/>
              </w:rPr>
              <w:t>予想される津波の最大波の高さ</w:t>
            </w:r>
          </w:p>
          <w:p w14:paraId="17D22409" w14:textId="53233843" w:rsidR="008E62EF" w:rsidRPr="009909A4" w:rsidRDefault="00DA2E27" w:rsidP="001B57D1">
            <w:pPr>
              <w:jc w:val="right"/>
              <w:rPr>
                <w:rFonts w:ascii="ＭＳ 明朝" w:hAnsi="ＭＳ 明朝"/>
                <w:color w:val="000000" w:themeColor="text1"/>
                <w:sz w:val="22"/>
              </w:rPr>
            </w:pPr>
            <w:r w:rsidRPr="009909A4">
              <w:rPr>
                <w:rFonts w:ascii="ＭＳ 明朝" w:hAnsi="ＭＳ 明朝" w:hint="eastAsia"/>
                <w:color w:val="000000" w:themeColor="text1"/>
                <w:sz w:val="20"/>
                <w:szCs w:val="20"/>
              </w:rPr>
              <w:t>（</w:t>
            </w:r>
            <w:r w:rsidR="000C0056" w:rsidRPr="009909A4">
              <w:rPr>
                <w:rFonts w:ascii="ＭＳ 明朝" w:hAnsi="ＭＳ 明朝" w:hint="eastAsia"/>
                <w:color w:val="000000" w:themeColor="text1"/>
                <w:sz w:val="20"/>
                <w:szCs w:val="20"/>
              </w:rPr>
              <w:t>出典</w:t>
            </w:r>
            <w:r w:rsidRPr="009909A4">
              <w:rPr>
                <w:rFonts w:ascii="ＭＳ 明朝" w:hAnsi="ＭＳ 明朝" w:hint="eastAsia"/>
                <w:color w:val="000000" w:themeColor="text1"/>
                <w:sz w:val="20"/>
                <w:szCs w:val="20"/>
              </w:rPr>
              <w:t>：</w:t>
            </w:r>
            <w:r w:rsidR="000C0056" w:rsidRPr="009909A4">
              <w:rPr>
                <w:rFonts w:ascii="ＭＳ 明朝" w:hAnsi="ＭＳ 明朝" w:hint="eastAsia"/>
                <w:color w:val="000000" w:themeColor="text1"/>
                <w:sz w:val="20"/>
                <w:szCs w:val="20"/>
              </w:rPr>
              <w:t>気象庁ホーム</w:t>
            </w:r>
            <w:r w:rsidR="00B20388" w:rsidRPr="009909A4">
              <w:rPr>
                <w:rFonts w:ascii="ＭＳ 明朝" w:hAnsi="ＭＳ 明朝" w:hint="eastAsia"/>
                <w:color w:val="000000" w:themeColor="text1"/>
                <w:sz w:val="20"/>
                <w:szCs w:val="20"/>
              </w:rPr>
              <w:t>ページ　津波警報・注意報</w:t>
            </w:r>
            <w:r w:rsidR="00B20388" w:rsidRPr="009909A4">
              <w:rPr>
                <w:rFonts w:ascii="ＭＳ 明朝" w:hAnsi="ＭＳ 明朝"/>
                <w:color w:val="000000" w:themeColor="text1"/>
                <w:sz w:val="20"/>
                <w:szCs w:val="20"/>
              </w:rPr>
              <w:t xml:space="preserve"> : </w:t>
            </w:r>
            <w:r w:rsidR="00B20388" w:rsidRPr="009909A4">
              <w:rPr>
                <w:rFonts w:ascii="ＭＳ 明朝" w:hAnsi="ＭＳ 明朝" w:hint="eastAsia"/>
                <w:color w:val="000000" w:themeColor="text1"/>
                <w:sz w:val="20"/>
                <w:szCs w:val="20"/>
              </w:rPr>
              <w:t>津波警報・注意報の種類</w:t>
            </w:r>
            <w:r w:rsidRPr="009909A4">
              <w:rPr>
                <w:rFonts w:ascii="ＭＳ 明朝" w:hAnsi="ＭＳ 明朝" w:hint="eastAsia"/>
                <w:color w:val="000000" w:themeColor="text1"/>
                <w:sz w:val="20"/>
                <w:szCs w:val="20"/>
              </w:rPr>
              <w:t>）</w:t>
            </w:r>
          </w:p>
        </w:tc>
      </w:tr>
    </w:tbl>
    <w:p w14:paraId="38A11C71" w14:textId="77777777" w:rsidR="008E62EF" w:rsidRPr="009909A4" w:rsidRDefault="008E62EF" w:rsidP="008E62EF">
      <w:pPr>
        <w:rPr>
          <w:rFonts w:ascii="ＭＳ 明朝" w:hAnsi="ＭＳ 明朝"/>
          <w:color w:val="000000" w:themeColor="text1"/>
          <w:sz w:val="22"/>
        </w:rPr>
      </w:pPr>
    </w:p>
    <w:p w14:paraId="17CCDF9D" w14:textId="3DA4A78B"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　情報の収集と発信</w:t>
      </w:r>
    </w:p>
    <w:p w14:paraId="29AB453B" w14:textId="466A0543" w:rsidR="008E62EF"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ア　ラジオ・テレビ</w:t>
      </w:r>
      <w:r w:rsidR="00613E52" w:rsidRPr="009909A4">
        <w:rPr>
          <w:rFonts w:ascii="ＭＳ 明朝" w:hAnsi="ＭＳ 明朝" w:hint="eastAsia"/>
          <w:color w:val="000000" w:themeColor="text1"/>
          <w:sz w:val="22"/>
        </w:rPr>
        <w:t>・インターネット</w:t>
      </w:r>
      <w:r w:rsidRPr="009909A4">
        <w:rPr>
          <w:rFonts w:ascii="ＭＳ 明朝" w:hAnsi="ＭＳ 明朝" w:hint="eastAsia"/>
          <w:color w:val="000000" w:themeColor="text1"/>
          <w:sz w:val="22"/>
        </w:rPr>
        <w:t>、市町、警察、消防、自主防災組織等施設内外から極力正確な情報を入手し、的確な指示を行う</w:t>
      </w:r>
      <w:r w:rsidR="00391893" w:rsidRPr="009909A4">
        <w:rPr>
          <w:rFonts w:ascii="ＭＳ 明朝" w:hAnsi="ＭＳ 明朝" w:hint="eastAsia"/>
          <w:color w:val="000000" w:themeColor="text1"/>
          <w:sz w:val="22"/>
        </w:rPr>
        <w:t>。</w:t>
      </w:r>
    </w:p>
    <w:p w14:paraId="2A8BAEF1" w14:textId="165A0EF4" w:rsidR="008E62EF"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イ　入居者等に現在の災害状況を定期的に伝え、不安や動揺を与えないようにし、家族等への連絡は、施設から一括して行う旨を伝える</w:t>
      </w:r>
      <w:r w:rsidR="00391893" w:rsidRPr="009909A4">
        <w:rPr>
          <w:rFonts w:ascii="ＭＳ 明朝" w:hAnsi="ＭＳ 明朝" w:hint="eastAsia"/>
          <w:color w:val="000000" w:themeColor="text1"/>
          <w:sz w:val="22"/>
        </w:rPr>
        <w:t>。</w:t>
      </w:r>
    </w:p>
    <w:p w14:paraId="4BC32A78" w14:textId="77777777" w:rsidR="008E62EF" w:rsidRPr="009909A4" w:rsidRDefault="008E62EF" w:rsidP="00A91B43">
      <w:pPr>
        <w:spacing w:line="20" w:lineRule="exact"/>
        <w:rPr>
          <w:rFonts w:ascii="ＭＳ 明朝" w:hAnsi="ＭＳ 明朝"/>
          <w:color w:val="000000" w:themeColor="text1"/>
          <w:sz w:val="22"/>
        </w:rPr>
      </w:pPr>
    </w:p>
    <w:p w14:paraId="6C8E77FD" w14:textId="77777777" w:rsidR="0012150A" w:rsidRPr="009909A4" w:rsidRDefault="0012150A">
      <w:pPr>
        <w:ind w:firstLineChars="300" w:firstLine="668"/>
        <w:rPr>
          <w:rFonts w:ascii="ＭＳ 明朝" w:hAnsi="ＭＳ 明朝"/>
          <w:color w:val="000000" w:themeColor="text1"/>
          <w:sz w:val="22"/>
        </w:rPr>
      </w:pPr>
    </w:p>
    <w:p w14:paraId="5B33EF5E" w14:textId="0932494C" w:rsidR="00897AD0"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lastRenderedPageBreak/>
        <w:t>②　指示体制の確認</w:t>
      </w:r>
    </w:p>
    <w:p w14:paraId="24B63120" w14:textId="77777777" w:rsidR="00897AD0" w:rsidRPr="009909A4" w:rsidRDefault="008E62EF" w:rsidP="00897AD0">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情報を職員に正しく伝えるため、総括責任者に指示体制を一本化し、総括</w:t>
      </w:r>
    </w:p>
    <w:p w14:paraId="6F77E2A7" w14:textId="3B6ECCDE"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責任者はその所在を職員に明らかにする。</w:t>
      </w:r>
    </w:p>
    <w:p w14:paraId="653F06A5" w14:textId="77777777" w:rsidR="008E62EF" w:rsidRPr="009909A4" w:rsidRDefault="008E62EF" w:rsidP="008E62EF">
      <w:pPr>
        <w:rPr>
          <w:rFonts w:ascii="ＭＳ 明朝" w:hAnsi="ＭＳ 明朝"/>
          <w:color w:val="000000" w:themeColor="text1"/>
          <w:sz w:val="22"/>
        </w:rPr>
      </w:pPr>
    </w:p>
    <w:p w14:paraId="3E08E3F0" w14:textId="71A5F910" w:rsidR="00897AD0"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③　職員の招集</w:t>
      </w:r>
      <w:r w:rsidR="002B331B" w:rsidRPr="009909A4">
        <w:rPr>
          <w:rFonts w:ascii="ＭＳ 明朝" w:hAnsi="ＭＳ 明朝" w:hint="eastAsia"/>
          <w:color w:val="000000" w:themeColor="text1"/>
          <w:sz w:val="22"/>
        </w:rPr>
        <w:t xml:space="preserve">　（Ｐ14 （２）職員参集ルールの策定</w:t>
      </w:r>
      <w:r w:rsidR="00B536F4" w:rsidRPr="009909A4">
        <w:rPr>
          <w:rFonts w:ascii="ＭＳ 明朝" w:hAnsi="ＭＳ 明朝" w:hint="eastAsia"/>
          <w:color w:val="000000" w:themeColor="text1"/>
          <w:sz w:val="22"/>
        </w:rPr>
        <w:t xml:space="preserve">　参照</w:t>
      </w:r>
      <w:r w:rsidR="002B331B" w:rsidRPr="009909A4">
        <w:rPr>
          <w:rFonts w:ascii="ＭＳ 明朝" w:hAnsi="ＭＳ 明朝" w:hint="eastAsia"/>
          <w:color w:val="000000" w:themeColor="text1"/>
          <w:sz w:val="22"/>
        </w:rPr>
        <w:t>）</w:t>
      </w:r>
    </w:p>
    <w:p w14:paraId="1C1AA499" w14:textId="77777777" w:rsidR="00897AD0" w:rsidRPr="009909A4" w:rsidRDefault="008E62EF" w:rsidP="00897AD0">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総括責任者は、あらかじめ定めた基準に基づき職員を招集し、職員は家族</w:t>
      </w:r>
    </w:p>
    <w:p w14:paraId="19D18F91" w14:textId="77777777" w:rsidR="00897AD0" w:rsidRPr="009909A4" w:rsidRDefault="008E62EF" w:rsidP="00897AD0">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等の安全が確保され次第、自発的かつ速やかに施設に参集する。ただし、参</w:t>
      </w:r>
    </w:p>
    <w:p w14:paraId="11298E3E" w14:textId="77777777" w:rsidR="00897AD0" w:rsidRPr="009909A4" w:rsidRDefault="008E62EF" w:rsidP="00897AD0">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集途中で津波が到達するおそれがある等の場合は、近くの避難場所等に避難</w:t>
      </w:r>
    </w:p>
    <w:p w14:paraId="0CC9191B" w14:textId="4BE0FBD2"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することを優先する。</w:t>
      </w:r>
    </w:p>
    <w:p w14:paraId="19D4DAE1" w14:textId="77777777" w:rsidR="008E62EF" w:rsidRPr="009909A4" w:rsidRDefault="008E62EF" w:rsidP="008E62EF">
      <w:pPr>
        <w:rPr>
          <w:rFonts w:ascii="ＭＳ 明朝" w:hAnsi="ＭＳ 明朝"/>
          <w:color w:val="000000" w:themeColor="text1"/>
          <w:sz w:val="22"/>
        </w:rPr>
      </w:pPr>
    </w:p>
    <w:p w14:paraId="5DF64D84" w14:textId="43707FE4" w:rsidR="00897AD0"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④　役割分担</w:t>
      </w:r>
      <w:r w:rsidR="008167BB" w:rsidRPr="009909A4">
        <w:rPr>
          <w:rFonts w:ascii="ＭＳ 明朝" w:hAnsi="ＭＳ 明朝" w:hint="eastAsia"/>
          <w:color w:val="000000" w:themeColor="text1"/>
          <w:sz w:val="22"/>
        </w:rPr>
        <w:t xml:space="preserve">　（Ｐ10　参考 ２-１、又はＰ52</w:t>
      </w:r>
      <w:r w:rsidR="002B331B" w:rsidRPr="009909A4">
        <w:rPr>
          <w:rFonts w:ascii="ＭＳ 明朝" w:hAnsi="ＭＳ 明朝" w:hint="eastAsia"/>
          <w:color w:val="000000" w:themeColor="text1"/>
          <w:sz w:val="22"/>
        </w:rPr>
        <w:t xml:space="preserve"> </w:t>
      </w:r>
      <w:r w:rsidR="008167BB" w:rsidRPr="009909A4">
        <w:rPr>
          <w:rFonts w:ascii="ＭＳ 明朝" w:hAnsi="ＭＳ 明朝" w:hint="eastAsia"/>
          <w:color w:val="000000" w:themeColor="text1"/>
          <w:sz w:val="22"/>
        </w:rPr>
        <w:t>（３）対策本部の設置</w:t>
      </w:r>
      <w:r w:rsidR="00B536F4" w:rsidRPr="009909A4">
        <w:rPr>
          <w:rFonts w:ascii="ＭＳ 明朝" w:hAnsi="ＭＳ 明朝" w:hint="eastAsia"/>
          <w:color w:val="000000" w:themeColor="text1"/>
          <w:sz w:val="22"/>
        </w:rPr>
        <w:t xml:space="preserve">　</w:t>
      </w:r>
      <w:r w:rsidR="008167BB" w:rsidRPr="009909A4">
        <w:rPr>
          <w:rFonts w:ascii="ＭＳ 明朝" w:hAnsi="ＭＳ 明朝" w:hint="eastAsia"/>
          <w:color w:val="000000" w:themeColor="text1"/>
          <w:sz w:val="22"/>
        </w:rPr>
        <w:t>参照）</w:t>
      </w:r>
    </w:p>
    <w:p w14:paraId="69D2F5B0" w14:textId="77777777" w:rsidR="00897AD0" w:rsidRPr="009909A4" w:rsidRDefault="008E62EF" w:rsidP="00897AD0">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職員の役割分担（情報収集、連絡、救護、安全確認、誘導等）を確認し、速</w:t>
      </w:r>
    </w:p>
    <w:p w14:paraId="76548591" w14:textId="33F56FE8"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やかにその任務に就き、避難等の対応ができるよう準備を進める。</w:t>
      </w:r>
    </w:p>
    <w:p w14:paraId="2394FADF" w14:textId="043DA01A" w:rsidR="008E62EF" w:rsidRPr="009909A4" w:rsidRDefault="00897AD0" w:rsidP="008E62EF">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p>
    <w:p w14:paraId="0612581B" w14:textId="51FECDB4" w:rsidR="00897AD0" w:rsidRPr="009909A4" w:rsidRDefault="008E62EF" w:rsidP="006B04E7">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⑤　火元の点検</w:t>
      </w:r>
      <w:r w:rsidR="007E44DC" w:rsidRPr="009909A4">
        <w:rPr>
          <w:rFonts w:ascii="ＭＳ 明朝" w:hAnsi="ＭＳ 明朝" w:hint="eastAsia"/>
          <w:color w:val="000000" w:themeColor="text1"/>
          <w:sz w:val="22"/>
        </w:rPr>
        <w:t xml:space="preserve">　（Ｐ59</w:t>
      </w:r>
      <w:r w:rsidR="002B331B" w:rsidRPr="009909A4">
        <w:rPr>
          <w:rFonts w:ascii="ＭＳ 明朝" w:hAnsi="ＭＳ 明朝" w:hint="eastAsia"/>
          <w:color w:val="000000" w:themeColor="text1"/>
          <w:sz w:val="22"/>
        </w:rPr>
        <w:t xml:space="preserve">　エ（ア）火元の点検</w:t>
      </w:r>
      <w:r w:rsidR="007E44DC" w:rsidRPr="009909A4">
        <w:rPr>
          <w:rFonts w:ascii="ＭＳ 明朝" w:hAnsi="ＭＳ 明朝" w:hint="eastAsia"/>
          <w:color w:val="000000" w:themeColor="text1"/>
          <w:sz w:val="22"/>
        </w:rPr>
        <w:t xml:space="preserve">　参照）</w:t>
      </w:r>
    </w:p>
    <w:p w14:paraId="490F185A" w14:textId="6AA8A182" w:rsidR="008E62EF"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被災時の被害拡大を防止するため、以下の火元や危険物の確認を行う。</w:t>
      </w:r>
    </w:p>
    <w:p w14:paraId="632620F7" w14:textId="5DC6143B"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　火元の点検、電熱器具のカット、ガスの閉栓等を行い、火気使用を制限</w:t>
      </w:r>
    </w:p>
    <w:p w14:paraId="48CB8FA1" w14:textId="0FF05309"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　危険物の保管、設置について緊急チェック</w:t>
      </w:r>
    </w:p>
    <w:p w14:paraId="4451DC8B" w14:textId="77777777" w:rsidR="008E62EF" w:rsidRPr="009909A4" w:rsidRDefault="008E62EF" w:rsidP="008E62EF">
      <w:pPr>
        <w:rPr>
          <w:rFonts w:ascii="ＭＳ 明朝" w:hAnsi="ＭＳ 明朝"/>
          <w:color w:val="000000" w:themeColor="text1"/>
          <w:sz w:val="22"/>
        </w:rPr>
      </w:pPr>
    </w:p>
    <w:p w14:paraId="13869E29" w14:textId="52FD57B4"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⑥　避難の判断</w:t>
      </w:r>
    </w:p>
    <w:p w14:paraId="6D7EB5E4" w14:textId="77777777" w:rsidR="00897AD0" w:rsidRPr="009909A4" w:rsidRDefault="008E62EF" w:rsidP="00897AD0">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総括責任者は、施設の状態、立地条件や施設の周辺の環境、被害状況、外部</w:t>
      </w:r>
    </w:p>
    <w:p w14:paraId="2E6E4052" w14:textId="61FACC5B" w:rsidR="008E62EF" w:rsidRPr="009909A4" w:rsidRDefault="008E62EF" w:rsidP="001B57D1">
      <w:pPr>
        <w:ind w:leftChars="400" w:left="850"/>
        <w:rPr>
          <w:rFonts w:ascii="ＭＳ 明朝" w:hAnsi="ＭＳ 明朝"/>
          <w:color w:val="000000" w:themeColor="text1"/>
          <w:sz w:val="22"/>
        </w:rPr>
      </w:pPr>
      <w:r w:rsidRPr="009909A4">
        <w:rPr>
          <w:rFonts w:ascii="ＭＳ 明朝" w:hAnsi="ＭＳ 明朝" w:hint="eastAsia"/>
          <w:color w:val="000000" w:themeColor="text1"/>
          <w:sz w:val="22"/>
        </w:rPr>
        <w:t>からの情報等を総合的に判断し、避難の要否を決定する。併せて最も安全な避難場所等・避難経路を決定する。</w:t>
      </w:r>
    </w:p>
    <w:p w14:paraId="44B94C29" w14:textId="77777777" w:rsidR="00897AD0" w:rsidRPr="009909A4" w:rsidRDefault="008E62EF" w:rsidP="00897AD0">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なお、避難場所等・避難経路の決定に当たっては、可能な限り、近くかつ高</w:t>
      </w:r>
    </w:p>
    <w:p w14:paraId="0514FD3E" w14:textId="77777777" w:rsidR="00897AD0" w:rsidRPr="009909A4" w:rsidRDefault="008E62EF" w:rsidP="00897AD0">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い場所を選ぶ。万が一避難場所等への到達が困難な場合は、周辺の建物の中</w:t>
      </w:r>
    </w:p>
    <w:p w14:paraId="56A650D2" w14:textId="0A1C91E0" w:rsidR="008E62EF" w:rsidRPr="009909A4" w:rsidRDefault="008E62EF" w:rsidP="00897AD0">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から可能な限り高い建物に逃げ込むことも想定する。</w:t>
      </w:r>
    </w:p>
    <w:p w14:paraId="352F8B9F" w14:textId="77777777" w:rsidR="00897AD0" w:rsidRPr="009909A4" w:rsidRDefault="008E62EF" w:rsidP="00897AD0">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市町から</w:t>
      </w:r>
      <w:r w:rsidR="00C82250" w:rsidRPr="009909A4">
        <w:rPr>
          <w:rFonts w:ascii="ＭＳ 明朝" w:hAnsi="ＭＳ 明朝" w:hint="eastAsia"/>
          <w:color w:val="000000" w:themeColor="text1"/>
          <w:sz w:val="22"/>
        </w:rPr>
        <w:t>緊急安全確保、</w:t>
      </w:r>
      <w:r w:rsidRPr="009909A4">
        <w:rPr>
          <w:rFonts w:ascii="ＭＳ 明朝" w:hAnsi="ＭＳ 明朝" w:hint="eastAsia"/>
          <w:color w:val="000000" w:themeColor="text1"/>
          <w:sz w:val="22"/>
        </w:rPr>
        <w:t>避難指示、</w:t>
      </w:r>
      <w:bookmarkStart w:id="141" w:name="_Hlk217823936"/>
      <w:r w:rsidR="00C82250" w:rsidRPr="009909A4">
        <w:rPr>
          <w:rFonts w:ascii="ＭＳ 明朝" w:hAnsi="ＭＳ 明朝" w:hint="eastAsia"/>
          <w:color w:val="000000" w:themeColor="text1"/>
          <w:sz w:val="22"/>
        </w:rPr>
        <w:t>高齢者等避難</w:t>
      </w:r>
      <w:bookmarkEnd w:id="141"/>
      <w:r w:rsidRPr="009909A4">
        <w:rPr>
          <w:rFonts w:ascii="ＭＳ 明朝" w:hAnsi="ＭＳ 明朝" w:hint="eastAsia"/>
          <w:color w:val="000000" w:themeColor="text1"/>
          <w:sz w:val="22"/>
        </w:rPr>
        <w:t>が発表された場合には、速</w:t>
      </w:r>
    </w:p>
    <w:p w14:paraId="4577699F" w14:textId="1C1D9025"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やかに避難する。</w:t>
      </w:r>
    </w:p>
    <w:p w14:paraId="3E1D1367" w14:textId="6E90A802" w:rsidR="0012150A" w:rsidRPr="009909A4" w:rsidRDefault="008E62EF" w:rsidP="00897AD0">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なお、</w:t>
      </w:r>
      <w:r w:rsidR="00C82250" w:rsidRPr="009909A4">
        <w:rPr>
          <w:rFonts w:ascii="ＭＳ 明朝" w:hAnsi="ＭＳ 明朝" w:hint="eastAsia"/>
          <w:color w:val="000000" w:themeColor="text1"/>
          <w:sz w:val="22"/>
        </w:rPr>
        <w:t>高齢者等避難</w:t>
      </w:r>
      <w:r w:rsidRPr="009909A4">
        <w:rPr>
          <w:rFonts w:ascii="ＭＳ 明朝" w:hAnsi="ＭＳ 明朝" w:hint="eastAsia"/>
          <w:color w:val="000000" w:themeColor="text1"/>
          <w:sz w:val="22"/>
        </w:rPr>
        <w:t>等の判断基準や伝達手段については、</w:t>
      </w:r>
      <w:r w:rsidR="0012150A" w:rsidRPr="009909A4">
        <w:rPr>
          <w:rFonts w:ascii="ＭＳ 明朝" w:hAnsi="ＭＳ 明朝" w:hint="eastAsia"/>
          <w:color w:val="000000" w:themeColor="text1"/>
          <w:sz w:val="22"/>
        </w:rPr>
        <w:t>平時から</w:t>
      </w:r>
      <w:r w:rsidRPr="009909A4">
        <w:rPr>
          <w:rFonts w:ascii="ＭＳ 明朝" w:hAnsi="ＭＳ 明朝" w:hint="eastAsia"/>
          <w:color w:val="000000" w:themeColor="text1"/>
          <w:sz w:val="22"/>
        </w:rPr>
        <w:t>市町に確</w:t>
      </w:r>
    </w:p>
    <w:p w14:paraId="57C4D24E" w14:textId="3CFAB7DB" w:rsidR="00C82250" w:rsidRPr="009909A4" w:rsidRDefault="0012150A" w:rsidP="001B57D1">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認する。</w:t>
      </w:r>
    </w:p>
    <w:p w14:paraId="732352D9" w14:textId="77777777" w:rsidR="008E62EF" w:rsidRPr="009909A4" w:rsidRDefault="008E62EF" w:rsidP="008E62EF">
      <w:pPr>
        <w:rPr>
          <w:rFonts w:ascii="ＭＳ 明朝" w:hAnsi="ＭＳ 明朝"/>
          <w:color w:val="000000" w:themeColor="text1"/>
          <w:sz w:val="22"/>
        </w:rPr>
      </w:pPr>
    </w:p>
    <w:p w14:paraId="2D2E4286" w14:textId="61935D0E"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⑦　地域住民等への応援要請</w:t>
      </w:r>
    </w:p>
    <w:p w14:paraId="21F48E83" w14:textId="77777777" w:rsidR="00897AD0" w:rsidRPr="009909A4" w:rsidRDefault="008E62EF" w:rsidP="00897AD0">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職員数、入居者等の状態により避難の実施が困難な場合は、近隣の住民、町</w:t>
      </w:r>
    </w:p>
    <w:p w14:paraId="62BAD389" w14:textId="4F73A101" w:rsidR="008E62EF" w:rsidRPr="009909A4" w:rsidRDefault="008E62EF" w:rsidP="001B57D1">
      <w:pPr>
        <w:ind w:leftChars="400" w:left="850"/>
        <w:rPr>
          <w:rFonts w:ascii="ＭＳ 明朝" w:hAnsi="ＭＳ 明朝"/>
          <w:color w:val="000000" w:themeColor="text1"/>
          <w:sz w:val="22"/>
        </w:rPr>
      </w:pPr>
      <w:r w:rsidRPr="009909A4">
        <w:rPr>
          <w:rFonts w:ascii="ＭＳ 明朝" w:hAnsi="ＭＳ 明朝" w:hint="eastAsia"/>
          <w:color w:val="000000" w:themeColor="text1"/>
          <w:sz w:val="22"/>
        </w:rPr>
        <w:t>内会、自主防災組織、学校、企業等に協力要請し、対応する。それでも対応ができないと予想される場合は、公的機関（市町・警察・消防）に応援を求める。</w:t>
      </w:r>
    </w:p>
    <w:p w14:paraId="34522C33" w14:textId="77777777" w:rsidR="008E62EF" w:rsidRPr="009909A4" w:rsidRDefault="008E62EF" w:rsidP="008E62EF">
      <w:pPr>
        <w:rPr>
          <w:rFonts w:ascii="ＭＳ 明朝" w:hAnsi="ＭＳ 明朝"/>
          <w:color w:val="000000" w:themeColor="text1"/>
          <w:sz w:val="22"/>
        </w:rPr>
      </w:pPr>
    </w:p>
    <w:p w14:paraId="4F767CEA" w14:textId="0DC64DB0"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⑧　施設外に避難する場合の避難誘導の準備</w:t>
      </w:r>
    </w:p>
    <w:p w14:paraId="057B80A5" w14:textId="77777777" w:rsidR="00897AD0" w:rsidRPr="009909A4" w:rsidRDefault="008E62EF" w:rsidP="00897AD0">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ア　避難経路、避難方法、点呼等の安全確認方法、持出品、責任者等を確認す</w:t>
      </w:r>
    </w:p>
    <w:p w14:paraId="79AE16F5" w14:textId="1F4ECF21" w:rsidR="008E62EF" w:rsidRPr="009909A4" w:rsidRDefault="00897AD0" w:rsidP="001B57D1">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る</w:t>
      </w:r>
      <w:r w:rsidR="00391893" w:rsidRPr="009909A4">
        <w:rPr>
          <w:rFonts w:ascii="ＭＳ 明朝" w:hAnsi="ＭＳ 明朝" w:hint="eastAsia"/>
          <w:color w:val="000000" w:themeColor="text1"/>
          <w:sz w:val="22"/>
        </w:rPr>
        <w:t>。</w:t>
      </w:r>
    </w:p>
    <w:p w14:paraId="35CDAFC0" w14:textId="77777777" w:rsidR="00897AD0" w:rsidRPr="009909A4" w:rsidRDefault="008E62EF" w:rsidP="00897AD0">
      <w:pPr>
        <w:ind w:leftChars="400" w:left="850"/>
        <w:rPr>
          <w:rFonts w:ascii="ＭＳ 明朝" w:hAnsi="ＭＳ 明朝"/>
          <w:color w:val="000000" w:themeColor="text1"/>
          <w:sz w:val="22"/>
        </w:rPr>
      </w:pPr>
      <w:r w:rsidRPr="009909A4">
        <w:rPr>
          <w:rFonts w:ascii="ＭＳ 明朝" w:hAnsi="ＭＳ 明朝" w:hint="eastAsia"/>
          <w:color w:val="000000" w:themeColor="text1"/>
          <w:sz w:val="22"/>
        </w:rPr>
        <w:t>イ　入居者等の最低限必要な情報（常備薬や家族連絡先等）をリスト化し、ま</w:t>
      </w:r>
    </w:p>
    <w:p w14:paraId="0B1AA942" w14:textId="0AD93394" w:rsidR="0037235F" w:rsidRPr="009909A4" w:rsidRDefault="008E62EF" w:rsidP="001B57D1">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lastRenderedPageBreak/>
        <w:t>とめておいたもの（救護用入居者等一覧</w:t>
      </w:r>
      <w:r w:rsidR="005B4AB6" w:rsidRPr="009909A4">
        <w:rPr>
          <w:rFonts w:ascii="ＭＳ 明朝" w:hAnsi="ＭＳ 明朝" w:hint="eastAsia"/>
          <w:color w:val="000000" w:themeColor="text1"/>
          <w:sz w:val="22"/>
        </w:rPr>
        <w:t>（Ｐ</w:t>
      </w:r>
      <w:r w:rsidR="005B4AB6" w:rsidRPr="009909A4">
        <w:rPr>
          <w:rFonts w:ascii="ＭＳ 明朝" w:hAnsi="ＭＳ 明朝"/>
          <w:color w:val="000000" w:themeColor="text1"/>
          <w:sz w:val="22"/>
        </w:rPr>
        <w:fldChar w:fldCharType="begin"/>
      </w:r>
      <w:r w:rsidR="005B4AB6" w:rsidRPr="009909A4">
        <w:rPr>
          <w:rFonts w:ascii="ＭＳ 明朝" w:hAnsi="ＭＳ 明朝"/>
          <w:color w:val="000000" w:themeColor="text1"/>
          <w:sz w:val="22"/>
        </w:rPr>
        <w:instrText xml:space="preserve"> PAGEREF _Ref216705602 \h </w:instrText>
      </w:r>
      <w:r w:rsidR="005B4AB6" w:rsidRPr="009909A4">
        <w:rPr>
          <w:rFonts w:ascii="ＭＳ 明朝" w:hAnsi="ＭＳ 明朝"/>
          <w:color w:val="000000" w:themeColor="text1"/>
          <w:sz w:val="22"/>
        </w:rPr>
      </w:r>
      <w:r w:rsidR="005B4AB6"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16</w:t>
      </w:r>
      <w:r w:rsidR="005B4AB6" w:rsidRPr="009909A4">
        <w:rPr>
          <w:rFonts w:ascii="ＭＳ 明朝" w:hAnsi="ＭＳ 明朝"/>
          <w:color w:val="000000" w:themeColor="text1"/>
          <w:sz w:val="22"/>
        </w:rPr>
        <w:fldChar w:fldCharType="end"/>
      </w:r>
      <w:r w:rsidR="005B4AB6" w:rsidRPr="009909A4">
        <w:rPr>
          <w:rFonts w:ascii="ＭＳ 明朝" w:hAnsi="ＭＳ 明朝" w:hint="eastAsia"/>
          <w:color w:val="000000" w:themeColor="text1"/>
          <w:sz w:val="22"/>
        </w:rPr>
        <w:t xml:space="preserve">　</w:t>
      </w:r>
      <w:r w:rsidR="005B4AB6" w:rsidRPr="009909A4">
        <w:rPr>
          <w:rFonts w:ascii="ＭＳ 明朝" w:hAnsi="ＭＳ 明朝"/>
          <w:color w:val="000000" w:themeColor="text1"/>
          <w:sz w:val="24"/>
          <w:szCs w:val="24"/>
        </w:rPr>
        <w:fldChar w:fldCharType="begin"/>
      </w:r>
      <w:r w:rsidR="005B4AB6" w:rsidRPr="009909A4">
        <w:rPr>
          <w:rFonts w:ascii="ＭＳ 明朝" w:hAnsi="ＭＳ 明朝"/>
          <w:color w:val="000000" w:themeColor="text1"/>
          <w:sz w:val="24"/>
          <w:szCs w:val="24"/>
        </w:rPr>
        <w:instrText xml:space="preserve"> REF _Ref216705620 \h </w:instrText>
      </w:r>
      <w:r w:rsidR="003E12A0" w:rsidRPr="009909A4">
        <w:rPr>
          <w:rFonts w:ascii="ＭＳ 明朝" w:hAnsi="ＭＳ 明朝"/>
          <w:color w:val="000000" w:themeColor="text1"/>
          <w:sz w:val="24"/>
          <w:szCs w:val="24"/>
        </w:rPr>
        <w:instrText xml:space="preserve"> \* MERGEFORMAT </w:instrText>
      </w:r>
      <w:r w:rsidR="005B4AB6" w:rsidRPr="009909A4">
        <w:rPr>
          <w:rFonts w:ascii="ＭＳ 明朝" w:hAnsi="ＭＳ 明朝"/>
          <w:color w:val="000000" w:themeColor="text1"/>
          <w:sz w:val="24"/>
          <w:szCs w:val="24"/>
        </w:rPr>
      </w:r>
      <w:r w:rsidR="005B4AB6" w:rsidRPr="009909A4">
        <w:rPr>
          <w:rFonts w:ascii="ＭＳ 明朝" w:hAnsi="ＭＳ 明朝"/>
          <w:color w:val="000000" w:themeColor="text1"/>
          <w:sz w:val="24"/>
          <w:szCs w:val="24"/>
        </w:rPr>
        <w:fldChar w:fldCharType="separate"/>
      </w:r>
      <w:r w:rsidR="001E456D" w:rsidRPr="001E456D">
        <w:rPr>
          <w:rFonts w:ascii="ＭＳ 明朝" w:hAnsi="ＭＳ 明朝" w:hint="eastAsia"/>
          <w:color w:val="000000" w:themeColor="text1"/>
          <w:sz w:val="22"/>
          <w:szCs w:val="24"/>
        </w:rPr>
        <w:t>参考</w:t>
      </w:r>
      <w:r w:rsidR="001E456D" w:rsidRPr="001E456D">
        <w:rPr>
          <w:rFonts w:ascii="ＭＳ 明朝" w:hAnsi="ＭＳ 明朝"/>
          <w:color w:val="000000" w:themeColor="text1"/>
          <w:sz w:val="22"/>
          <w:szCs w:val="24"/>
        </w:rPr>
        <w:t xml:space="preserve"> ２</w:t>
      </w:r>
      <w:r w:rsidR="001E456D" w:rsidRPr="001E456D">
        <w:rPr>
          <w:rFonts w:ascii="ＭＳ 明朝" w:hAnsi="ＭＳ 明朝"/>
          <w:color w:val="000000" w:themeColor="text1"/>
          <w:sz w:val="22"/>
          <w:szCs w:val="24"/>
        </w:rPr>
        <w:noBreakHyphen/>
      </w:r>
      <w:r w:rsidR="001E456D" w:rsidRPr="001E456D">
        <w:rPr>
          <w:rFonts w:ascii="ＭＳ 明朝" w:hAnsi="ＭＳ 明朝" w:hint="eastAsia"/>
          <w:color w:val="000000" w:themeColor="text1"/>
          <w:sz w:val="22"/>
          <w:szCs w:val="24"/>
        </w:rPr>
        <w:t>６</w:t>
      </w:r>
      <w:r w:rsidR="005B4AB6" w:rsidRPr="009909A4">
        <w:rPr>
          <w:rFonts w:ascii="ＭＳ 明朝" w:hAnsi="ＭＳ 明朝"/>
          <w:color w:val="000000" w:themeColor="text1"/>
          <w:sz w:val="24"/>
          <w:szCs w:val="24"/>
        </w:rPr>
        <w:fldChar w:fldCharType="end"/>
      </w:r>
      <w:r w:rsidR="005B4AB6"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）や緊急</w:t>
      </w:r>
      <w:r w:rsidR="0044653B" w:rsidRPr="009909A4">
        <w:rPr>
          <w:rFonts w:ascii="ＭＳ 明朝" w:hAnsi="ＭＳ 明朝" w:hint="eastAsia"/>
          <w:color w:val="000000" w:themeColor="text1"/>
          <w:sz w:val="22"/>
        </w:rPr>
        <w:t>時</w:t>
      </w:r>
      <w:r w:rsidRPr="009909A4">
        <w:rPr>
          <w:rFonts w:ascii="ＭＳ 明朝" w:hAnsi="ＭＳ 明朝" w:hint="eastAsia"/>
          <w:color w:val="000000" w:themeColor="text1"/>
          <w:sz w:val="22"/>
        </w:rPr>
        <w:t>連</w:t>
      </w:r>
    </w:p>
    <w:p w14:paraId="26B3B655" w14:textId="59462829" w:rsidR="008E62EF" w:rsidRPr="009909A4" w:rsidRDefault="008E62EF" w:rsidP="001B57D1">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絡・引き渡しカード（Ｐ</w:t>
      </w:r>
      <w:r w:rsidR="001327D0" w:rsidRPr="009909A4">
        <w:rPr>
          <w:rFonts w:ascii="ＭＳ 明朝" w:hAnsi="ＭＳ 明朝"/>
          <w:color w:val="000000" w:themeColor="text1"/>
          <w:sz w:val="22"/>
        </w:rPr>
        <w:fldChar w:fldCharType="begin"/>
      </w:r>
      <w:r w:rsidR="001327D0" w:rsidRPr="009909A4">
        <w:rPr>
          <w:rFonts w:ascii="ＭＳ 明朝" w:hAnsi="ＭＳ 明朝"/>
          <w:color w:val="000000" w:themeColor="text1"/>
          <w:sz w:val="22"/>
        </w:rPr>
        <w:instrText xml:space="preserve"> PAGEREF _Ref216707817 \h </w:instrText>
      </w:r>
      <w:r w:rsidR="001327D0" w:rsidRPr="009909A4">
        <w:rPr>
          <w:rFonts w:ascii="ＭＳ 明朝" w:hAnsi="ＭＳ 明朝"/>
          <w:color w:val="000000" w:themeColor="text1"/>
          <w:sz w:val="22"/>
        </w:rPr>
      </w:r>
      <w:r w:rsidR="001327D0"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1327D0" w:rsidRPr="009909A4">
        <w:rPr>
          <w:rFonts w:ascii="ＭＳ 明朝" w:hAnsi="ＭＳ 明朝"/>
          <w:color w:val="000000" w:themeColor="text1"/>
          <w:sz w:val="22"/>
        </w:rPr>
        <w:fldChar w:fldCharType="end"/>
      </w:r>
      <w:r w:rsidR="001327D0" w:rsidRPr="009909A4">
        <w:rPr>
          <w:rFonts w:ascii="ＭＳ 明朝" w:hAnsi="ＭＳ 明朝" w:hint="eastAsia"/>
          <w:color w:val="000000" w:themeColor="text1"/>
          <w:sz w:val="22"/>
        </w:rPr>
        <w:t xml:space="preserve">　</w:t>
      </w:r>
      <w:r w:rsidR="001327D0" w:rsidRPr="009909A4">
        <w:rPr>
          <w:rFonts w:ascii="ＭＳ 明朝" w:hAnsi="ＭＳ 明朝"/>
          <w:color w:val="000000" w:themeColor="text1"/>
          <w:sz w:val="24"/>
          <w:szCs w:val="24"/>
        </w:rPr>
        <w:fldChar w:fldCharType="begin"/>
      </w:r>
      <w:r w:rsidR="001327D0" w:rsidRPr="009909A4">
        <w:rPr>
          <w:rFonts w:ascii="ＭＳ 明朝" w:hAnsi="ＭＳ 明朝"/>
          <w:color w:val="000000" w:themeColor="text1"/>
          <w:sz w:val="24"/>
          <w:szCs w:val="24"/>
        </w:rPr>
        <w:instrText xml:space="preserve"> REF _Ref216707827 \h </w:instrText>
      </w:r>
      <w:r w:rsidR="003E12A0" w:rsidRPr="009909A4">
        <w:rPr>
          <w:rFonts w:ascii="ＭＳ 明朝" w:hAnsi="ＭＳ 明朝"/>
          <w:color w:val="000000" w:themeColor="text1"/>
          <w:sz w:val="24"/>
          <w:szCs w:val="24"/>
        </w:rPr>
        <w:instrText xml:space="preserve"> \* MERGEFORMAT </w:instrText>
      </w:r>
      <w:r w:rsidR="001327D0" w:rsidRPr="009909A4">
        <w:rPr>
          <w:rFonts w:ascii="ＭＳ 明朝" w:hAnsi="ＭＳ 明朝"/>
          <w:color w:val="000000" w:themeColor="text1"/>
          <w:sz w:val="24"/>
          <w:szCs w:val="24"/>
        </w:rPr>
      </w:r>
      <w:r w:rsidR="001327D0" w:rsidRPr="009909A4">
        <w:rPr>
          <w:rFonts w:ascii="ＭＳ 明朝" w:hAnsi="ＭＳ 明朝"/>
          <w:color w:val="000000" w:themeColor="text1"/>
          <w:sz w:val="24"/>
          <w:szCs w:val="24"/>
        </w:rPr>
        <w:fldChar w:fldCharType="separate"/>
      </w:r>
      <w:r w:rsidR="001E456D" w:rsidRPr="001E456D">
        <w:rPr>
          <w:rFonts w:ascii="ＭＳ 明朝" w:hAnsi="ＭＳ 明朝" w:hint="eastAsia"/>
          <w:color w:val="000000" w:themeColor="text1"/>
          <w:sz w:val="22"/>
          <w:szCs w:val="24"/>
        </w:rPr>
        <w:t>参考</w:t>
      </w:r>
      <w:r w:rsidR="001E456D" w:rsidRPr="001E456D">
        <w:rPr>
          <w:rFonts w:ascii="ＭＳ 明朝" w:hAnsi="ＭＳ 明朝"/>
          <w:color w:val="000000" w:themeColor="text1"/>
          <w:sz w:val="22"/>
          <w:szCs w:val="24"/>
        </w:rPr>
        <w:t xml:space="preserve"> </w:t>
      </w:r>
      <w:r w:rsidR="001E456D" w:rsidRPr="001E456D">
        <w:rPr>
          <w:rFonts w:ascii="ＭＳ 明朝" w:hAnsi="ＭＳ 明朝"/>
          <w:noProof/>
          <w:color w:val="000000" w:themeColor="text1"/>
          <w:sz w:val="22"/>
          <w:szCs w:val="24"/>
        </w:rPr>
        <w:t>２</w:t>
      </w:r>
      <w:r w:rsidR="001E456D" w:rsidRPr="001E456D">
        <w:rPr>
          <w:rFonts w:ascii="ＭＳ 明朝" w:hAnsi="ＭＳ 明朝" w:hint="eastAsia"/>
          <w:noProof/>
          <w:color w:val="000000" w:themeColor="text1"/>
          <w:sz w:val="22"/>
          <w:szCs w:val="24"/>
        </w:rPr>
        <w:t>-２３</w:t>
      </w:r>
      <w:r w:rsidR="001327D0" w:rsidRPr="009909A4">
        <w:rPr>
          <w:rFonts w:ascii="ＭＳ 明朝" w:hAnsi="ＭＳ 明朝"/>
          <w:color w:val="000000" w:themeColor="text1"/>
          <w:sz w:val="24"/>
          <w:szCs w:val="24"/>
        </w:rPr>
        <w:fldChar w:fldCharType="end"/>
      </w:r>
      <w:r w:rsidR="001327D0"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を持ち出す準備をする。</w:t>
      </w:r>
    </w:p>
    <w:p w14:paraId="1766E897" w14:textId="77777777" w:rsidR="008E62EF" w:rsidRPr="009909A4" w:rsidRDefault="008E62EF" w:rsidP="002C3053">
      <w:pPr>
        <w:ind w:left="668" w:hangingChars="300" w:hanging="668"/>
        <w:rPr>
          <w:rFonts w:ascii="ＭＳ 明朝" w:hAnsi="ＭＳ 明朝"/>
          <w:color w:val="000000" w:themeColor="text1"/>
          <w:sz w:val="22"/>
        </w:rPr>
      </w:pPr>
    </w:p>
    <w:p w14:paraId="06BD70DC" w14:textId="10548439" w:rsidR="00897AD0"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⑨　避難誘導</w:t>
      </w:r>
    </w:p>
    <w:p w14:paraId="715DA632" w14:textId="77777777" w:rsidR="00897AD0" w:rsidRPr="009909A4" w:rsidRDefault="008E62EF" w:rsidP="00897AD0">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総括責任者が施設外への避難の指示を出したときは、職員は速やかに入居</w:t>
      </w:r>
    </w:p>
    <w:p w14:paraId="3B6D3B18" w14:textId="77777777" w:rsidR="00897AD0" w:rsidRPr="009909A4" w:rsidRDefault="008E62EF" w:rsidP="00897AD0">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者等に避難を開始する旨を伝え、安全に避難場所等まで避難する手順を指示</w:t>
      </w:r>
    </w:p>
    <w:p w14:paraId="2A18D0E9" w14:textId="714D3EC0"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する。</w:t>
      </w:r>
    </w:p>
    <w:p w14:paraId="2808BC2D" w14:textId="4D2262FF" w:rsidR="0012150A" w:rsidRPr="009909A4" w:rsidRDefault="0012150A" w:rsidP="0012150A">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176C33" w:rsidRPr="009909A4">
        <w:rPr>
          <w:rFonts w:ascii="ＭＳ 明朝" w:hAnsi="ＭＳ 明朝" w:hint="eastAsia"/>
          <w:color w:val="000000" w:themeColor="text1"/>
          <w:sz w:val="22"/>
        </w:rPr>
        <w:t>【</w:t>
      </w:r>
      <w:r w:rsidR="008E62EF" w:rsidRPr="009909A4">
        <w:rPr>
          <w:rFonts w:ascii="ＭＳ 明朝" w:hAnsi="ＭＳ 明朝" w:hint="eastAsia"/>
          <w:color w:val="000000" w:themeColor="text1"/>
          <w:sz w:val="22"/>
        </w:rPr>
        <w:t>避難の際の注意点</w:t>
      </w:r>
      <w:r w:rsidR="00176C33" w:rsidRPr="009909A4">
        <w:rPr>
          <w:rFonts w:ascii="ＭＳ 明朝" w:hAnsi="ＭＳ 明朝" w:hint="eastAsia"/>
          <w:color w:val="000000" w:themeColor="text1"/>
          <w:sz w:val="22"/>
        </w:rPr>
        <w:t>】</w:t>
      </w:r>
    </w:p>
    <w:p w14:paraId="257F27AC" w14:textId="77777777" w:rsidR="0012150A" w:rsidRPr="009909A4" w:rsidRDefault="0012150A">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ア　避難誘導の前後に全員の点呼を行い、その旨を総括責任者に報告する。</w:t>
      </w:r>
    </w:p>
    <w:p w14:paraId="53F24392" w14:textId="32DBE351" w:rsidR="008E62EF" w:rsidRPr="009909A4" w:rsidRDefault="0012150A"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イ</w:t>
      </w:r>
      <w:r w:rsidR="008E62EF" w:rsidRPr="009909A4">
        <w:rPr>
          <w:rFonts w:ascii="ＭＳ 明朝" w:hAnsi="ＭＳ 明朝" w:hint="eastAsia"/>
          <w:color w:val="000000" w:themeColor="text1"/>
          <w:sz w:val="22"/>
        </w:rPr>
        <w:t xml:space="preserve">　避難時は気象状況や周辺環境等に応じてヘルメット、頭巾等を着用するほか、</w:t>
      </w:r>
      <w:r w:rsidR="00D77A7A" w:rsidRPr="009909A4">
        <w:rPr>
          <w:rFonts w:ascii="ＭＳ 明朝" w:hAnsi="ＭＳ 明朝" w:hint="eastAsia"/>
          <w:color w:val="000000" w:themeColor="text1"/>
          <w:sz w:val="22"/>
        </w:rPr>
        <w:t>安全な</w:t>
      </w:r>
      <w:r w:rsidR="0050185D" w:rsidRPr="009909A4">
        <w:rPr>
          <w:rFonts w:ascii="ＭＳ 明朝" w:hAnsi="ＭＳ 明朝" w:hint="eastAsia"/>
          <w:color w:val="000000" w:themeColor="text1"/>
          <w:sz w:val="22"/>
        </w:rPr>
        <w:t>誘導のために</w:t>
      </w:r>
      <w:r w:rsidR="008E62EF" w:rsidRPr="009909A4">
        <w:rPr>
          <w:rFonts w:ascii="ＭＳ 明朝" w:hAnsi="ＭＳ 明朝" w:hint="eastAsia"/>
          <w:color w:val="000000" w:themeColor="text1"/>
          <w:sz w:val="22"/>
        </w:rPr>
        <w:t>ロープ等を利用する。</w:t>
      </w:r>
    </w:p>
    <w:p w14:paraId="5AFC6148" w14:textId="77777777" w:rsidR="006F4AEE" w:rsidRPr="009909A4" w:rsidRDefault="008E62EF" w:rsidP="006F4AEE">
      <w:pPr>
        <w:ind w:leftChars="400" w:left="1488" w:hangingChars="300" w:hanging="638"/>
        <w:rPr>
          <w:rFonts w:ascii="ＭＳ 明朝" w:hAnsi="ＭＳ 明朝"/>
          <w:color w:val="000000" w:themeColor="text1"/>
          <w:sz w:val="22"/>
        </w:rPr>
      </w:pPr>
      <w:r w:rsidRPr="009909A4">
        <w:rPr>
          <w:rFonts w:hint="eastAsia"/>
          <w:color w:val="000000" w:themeColor="text1"/>
        </w:rPr>
        <w:t xml:space="preserve">ウ　</w:t>
      </w:r>
      <w:r w:rsidR="007E44DC" w:rsidRPr="009909A4">
        <w:rPr>
          <w:rFonts w:ascii="ＭＳ 明朝" w:hAnsi="ＭＳ 明朝" w:hint="eastAsia"/>
          <w:color w:val="000000" w:themeColor="text1"/>
          <w:sz w:val="22"/>
        </w:rPr>
        <w:t>避難時の持ち出し品は必要最低限にすることが好ましいが、</w:t>
      </w:r>
      <w:r w:rsidR="006F4AEE" w:rsidRPr="009909A4">
        <w:rPr>
          <w:rFonts w:ascii="ＭＳ 明朝" w:hAnsi="ＭＳ 明朝" w:hint="eastAsia"/>
          <w:color w:val="000000" w:themeColor="text1"/>
          <w:sz w:val="22"/>
        </w:rPr>
        <w:t>Ｐ37（５）</w:t>
      </w:r>
    </w:p>
    <w:p w14:paraId="1F2CEA5D" w14:textId="1DE30999" w:rsidR="006F4AEE" w:rsidRPr="009909A4" w:rsidRDefault="006F4AEE" w:rsidP="006F4AEE">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持ち出し品の準備や備蓄品リストの「避難用具」（Ｐ27　参考 ２-１６）</w:t>
      </w:r>
    </w:p>
    <w:p w14:paraId="69553CEC" w14:textId="018587C3" w:rsidR="0037235F" w:rsidRPr="009909A4" w:rsidRDefault="006F4AEE" w:rsidP="006F4AEE">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を参考に、また、</w:t>
      </w:r>
      <w:r w:rsidR="007E44DC" w:rsidRPr="009909A4">
        <w:rPr>
          <w:rFonts w:ascii="ＭＳ 明朝" w:hAnsi="ＭＳ 明朝" w:hint="eastAsia"/>
          <w:color w:val="000000" w:themeColor="text1"/>
          <w:sz w:val="22"/>
        </w:rPr>
        <w:t>救護用入居者等一覧（Ｐ</w:t>
      </w:r>
      <w:r w:rsidR="007E44DC" w:rsidRPr="009909A4">
        <w:rPr>
          <w:rFonts w:ascii="ＭＳ 明朝" w:hAnsi="ＭＳ 明朝"/>
          <w:color w:val="000000" w:themeColor="text1"/>
          <w:sz w:val="22"/>
        </w:rPr>
        <w:fldChar w:fldCharType="begin"/>
      </w:r>
      <w:r w:rsidR="007E44DC" w:rsidRPr="009909A4">
        <w:rPr>
          <w:rFonts w:ascii="ＭＳ 明朝" w:hAnsi="ＭＳ 明朝"/>
          <w:color w:val="000000" w:themeColor="text1"/>
          <w:sz w:val="22"/>
        </w:rPr>
        <w:instrText xml:space="preserve"> PAGEREF _Ref216705602 \h </w:instrText>
      </w:r>
      <w:r w:rsidR="007E44DC" w:rsidRPr="009909A4">
        <w:rPr>
          <w:rFonts w:ascii="ＭＳ 明朝" w:hAnsi="ＭＳ 明朝"/>
          <w:color w:val="000000" w:themeColor="text1"/>
          <w:sz w:val="22"/>
        </w:rPr>
      </w:r>
      <w:r w:rsidR="007E44DC"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16</w:t>
      </w:r>
      <w:r w:rsidR="007E44DC" w:rsidRPr="009909A4">
        <w:rPr>
          <w:rFonts w:ascii="ＭＳ 明朝" w:hAnsi="ＭＳ 明朝"/>
          <w:color w:val="000000" w:themeColor="text1"/>
          <w:sz w:val="22"/>
        </w:rPr>
        <w:fldChar w:fldCharType="end"/>
      </w:r>
      <w:r w:rsidR="007E44DC" w:rsidRPr="009909A4">
        <w:rPr>
          <w:rFonts w:ascii="ＭＳ 明朝" w:hAnsi="ＭＳ 明朝" w:hint="eastAsia"/>
          <w:color w:val="000000" w:themeColor="text1"/>
          <w:sz w:val="22"/>
        </w:rPr>
        <w:t xml:space="preserve">　参考 ２-６）及び緊急時連</w:t>
      </w:r>
    </w:p>
    <w:p w14:paraId="10170E49" w14:textId="4E52E7D6" w:rsidR="008E62EF" w:rsidRPr="009909A4" w:rsidRDefault="007E44DC" w:rsidP="006F4AEE">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絡・引き渡しカード（Ｐ</w:t>
      </w:r>
      <w:r w:rsidRPr="009909A4">
        <w:rPr>
          <w:rFonts w:ascii="ＭＳ 明朝" w:hAnsi="ＭＳ 明朝"/>
          <w:color w:val="000000" w:themeColor="text1"/>
          <w:sz w:val="22"/>
        </w:rPr>
        <w:fldChar w:fldCharType="begin"/>
      </w:r>
      <w:r w:rsidRPr="009909A4">
        <w:rPr>
          <w:rFonts w:ascii="ＭＳ 明朝" w:hAnsi="ＭＳ 明朝"/>
          <w:color w:val="000000" w:themeColor="text1"/>
          <w:sz w:val="22"/>
        </w:rPr>
        <w:instrText xml:space="preserve"> PAGEREF _Ref216707817 \h </w:instrText>
      </w:r>
      <w:r w:rsidRPr="009909A4">
        <w:rPr>
          <w:rFonts w:ascii="ＭＳ 明朝" w:hAnsi="ＭＳ 明朝"/>
          <w:color w:val="000000" w:themeColor="text1"/>
          <w:sz w:val="22"/>
        </w:rPr>
      </w:r>
      <w:r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 xml:space="preserve">　</w:t>
      </w:r>
      <w:r w:rsidRPr="009909A4">
        <w:rPr>
          <w:rFonts w:ascii="ＭＳ 明朝" w:hAnsi="ＭＳ 明朝"/>
          <w:color w:val="000000" w:themeColor="text1"/>
          <w:sz w:val="22"/>
        </w:rPr>
        <w:fldChar w:fldCharType="begin"/>
      </w:r>
      <w:r w:rsidRPr="009909A4">
        <w:rPr>
          <w:rFonts w:ascii="ＭＳ 明朝" w:hAnsi="ＭＳ 明朝"/>
          <w:color w:val="000000" w:themeColor="text1"/>
          <w:sz w:val="22"/>
        </w:rPr>
        <w:instrText xml:space="preserve"> REF _Ref216707827 \h  \* MERGEFORMAT </w:instrText>
      </w:r>
      <w:r w:rsidRPr="009909A4">
        <w:rPr>
          <w:rFonts w:ascii="ＭＳ 明朝" w:hAnsi="ＭＳ 明朝"/>
          <w:color w:val="000000" w:themeColor="text1"/>
          <w:sz w:val="22"/>
        </w:rPr>
      </w:r>
      <w:r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w:t>
      </w:r>
      <w:r w:rsidR="001E456D" w:rsidRPr="001E456D">
        <w:rPr>
          <w:rFonts w:ascii="ＭＳ 明朝" w:hAnsi="ＭＳ 明朝"/>
          <w:noProof/>
          <w:color w:val="000000" w:themeColor="text1"/>
          <w:sz w:val="22"/>
        </w:rPr>
        <w:t>２</w:t>
      </w:r>
      <w:r w:rsidR="001E456D" w:rsidRPr="001E456D">
        <w:rPr>
          <w:rFonts w:ascii="ＭＳ 明朝" w:hAnsi="ＭＳ 明朝" w:hint="eastAsia"/>
          <w:noProof/>
          <w:color w:val="000000" w:themeColor="text1"/>
          <w:sz w:val="22"/>
        </w:rPr>
        <w:t>-２３</w:t>
      </w:r>
      <w:r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）は可能な限り持ち出す。</w:t>
      </w:r>
    </w:p>
    <w:p w14:paraId="5F8BBC9E" w14:textId="69B504EF" w:rsidR="008E62EF"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エ　避難場所等では、被災地区から多くの住民が集まっていることが考えられるので、同じ施設からの避難者であることが分かるようゼッケン等を利用し、混乱を防止する。</w:t>
      </w:r>
    </w:p>
    <w:p w14:paraId="30DF0450" w14:textId="77777777" w:rsidR="00897AD0" w:rsidRPr="009909A4" w:rsidRDefault="008E62EF" w:rsidP="00897AD0">
      <w:pPr>
        <w:ind w:leftChars="400" w:left="850"/>
        <w:rPr>
          <w:rFonts w:ascii="ＭＳ 明朝" w:hAnsi="ＭＳ 明朝"/>
          <w:color w:val="000000" w:themeColor="text1"/>
          <w:sz w:val="22"/>
        </w:rPr>
      </w:pPr>
      <w:r w:rsidRPr="009909A4">
        <w:rPr>
          <w:rFonts w:ascii="ＭＳ 明朝" w:hAnsi="ＭＳ 明朝" w:hint="eastAsia"/>
          <w:color w:val="000000" w:themeColor="text1"/>
          <w:sz w:val="22"/>
        </w:rPr>
        <w:t>オ　避難場所等で体調を崩した入居者等が出た場合は、必要な応急処置を行</w:t>
      </w:r>
    </w:p>
    <w:p w14:paraId="0ECFD8C9" w14:textId="1A88718C" w:rsidR="008E62EF" w:rsidRPr="009909A4" w:rsidRDefault="00042C35" w:rsidP="001B57D1">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い</w:t>
      </w:r>
      <w:r w:rsidR="008E62EF" w:rsidRPr="009909A4">
        <w:rPr>
          <w:rFonts w:ascii="ＭＳ 明朝" w:hAnsi="ＭＳ 明朝" w:hint="eastAsia"/>
          <w:color w:val="000000" w:themeColor="text1"/>
          <w:sz w:val="22"/>
        </w:rPr>
        <w:t>、救護所の医師等へ連絡する。</w:t>
      </w:r>
    </w:p>
    <w:p w14:paraId="56BC5343" w14:textId="77777777" w:rsidR="008E62EF" w:rsidRPr="009909A4" w:rsidRDefault="008E62EF" w:rsidP="008E62EF">
      <w:pPr>
        <w:spacing w:line="280" w:lineRule="exact"/>
        <w:rPr>
          <w:rFonts w:ascii="ＭＳ 明朝" w:hAnsi="ＭＳ 明朝"/>
          <w:color w:val="000000" w:themeColor="text1"/>
          <w:sz w:val="22"/>
        </w:rPr>
      </w:pPr>
    </w:p>
    <w:tbl>
      <w:tblPr>
        <w:tblW w:w="808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3"/>
      </w:tblGrid>
      <w:tr w:rsidR="009909A4" w:rsidRPr="009909A4" w14:paraId="689A32CB" w14:textId="77777777" w:rsidTr="00C3353A">
        <w:tc>
          <w:tcPr>
            <w:tcW w:w="8083" w:type="dxa"/>
          </w:tcPr>
          <w:p w14:paraId="11D30CAE" w14:textId="77777777" w:rsidR="008E62EF" w:rsidRPr="009909A4" w:rsidRDefault="008E62EF" w:rsidP="00E52741">
            <w:pPr>
              <w:spacing w:line="280" w:lineRule="exact"/>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BF6B56" w:rsidRPr="009909A4" w14:paraId="493450B8" w14:textId="77777777" w:rsidTr="00391893">
        <w:trPr>
          <w:trHeight w:val="2531"/>
        </w:trPr>
        <w:tc>
          <w:tcPr>
            <w:tcW w:w="8083" w:type="dxa"/>
            <w:vAlign w:val="center"/>
          </w:tcPr>
          <w:p w14:paraId="7E9B8FCD" w14:textId="3995F488" w:rsidR="008E62EF" w:rsidRPr="009909A4" w:rsidRDefault="006617C8" w:rsidP="006617C8">
            <w:pPr>
              <w:ind w:left="44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（１）</w:t>
            </w:r>
            <w:r w:rsidR="008E62EF" w:rsidRPr="009909A4">
              <w:rPr>
                <w:rFonts w:ascii="ＭＳ 明朝" w:hAnsi="ＭＳ 明朝" w:hint="eastAsia"/>
                <w:color w:val="000000" w:themeColor="text1"/>
                <w:sz w:val="22"/>
              </w:rPr>
              <w:t>津波の危険地帯では、地震発生時、小さな揺れでも、揺れを感じなくても、まずは避難を最優先に考えることが必要です。</w:t>
            </w:r>
          </w:p>
          <w:p w14:paraId="30E8A78E" w14:textId="31D9D9EE" w:rsidR="008E62EF" w:rsidRPr="009909A4" w:rsidRDefault="006617C8" w:rsidP="006617C8">
            <w:pPr>
              <w:ind w:left="44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（２）</w:t>
            </w:r>
            <w:r w:rsidR="008E62EF" w:rsidRPr="009909A4">
              <w:rPr>
                <w:rFonts w:ascii="ＭＳ 明朝" w:hAnsi="ＭＳ 明朝" w:hint="eastAsia"/>
                <w:color w:val="000000" w:themeColor="text1"/>
                <w:sz w:val="22"/>
              </w:rPr>
              <w:t>東日本大震災の地震直後、沿岸部各地では避難しようとする車で渋滞が発生し、被害を拡大することになりました。</w:t>
            </w:r>
          </w:p>
          <w:p w14:paraId="6870C4A1" w14:textId="51C1209E" w:rsidR="008E62EF" w:rsidRPr="009909A4" w:rsidRDefault="006617C8" w:rsidP="006617C8">
            <w:pPr>
              <w:ind w:left="445" w:hangingChars="200" w:hanging="445"/>
              <w:rPr>
                <w:rFonts w:ascii="ＭＳ 明朝" w:hAnsi="ＭＳ 明朝"/>
                <w:color w:val="000000" w:themeColor="text1"/>
                <w:sz w:val="22"/>
              </w:rPr>
            </w:pPr>
            <w:r w:rsidRPr="009909A4">
              <w:rPr>
                <w:rFonts w:ascii="ＭＳ 明朝" w:hAnsi="ＭＳ 明朝" w:hint="eastAsia"/>
                <w:color w:val="000000" w:themeColor="text1"/>
                <w:sz w:val="22"/>
              </w:rPr>
              <w:t>（３）</w:t>
            </w:r>
            <w:r w:rsidR="008E62EF" w:rsidRPr="009909A4">
              <w:rPr>
                <w:rFonts w:ascii="ＭＳ 明朝" w:hAnsi="ＭＳ 明朝" w:hint="eastAsia"/>
                <w:color w:val="000000" w:themeColor="text1"/>
                <w:sz w:val="22"/>
              </w:rPr>
              <w:t>すでに浸水が始まってしまった場合等は、思うように避難できないことも予想されます。このような場合は、遠くよりも高い場所などに避難することも必要です。</w:t>
            </w:r>
          </w:p>
        </w:tc>
      </w:tr>
    </w:tbl>
    <w:p w14:paraId="770982D3" w14:textId="77777777" w:rsidR="008E62EF" w:rsidRPr="009909A4" w:rsidRDefault="008E62EF" w:rsidP="008E62EF">
      <w:pPr>
        <w:rPr>
          <w:rFonts w:ascii="ＭＳ 明朝" w:hAnsi="ＭＳ 明朝"/>
          <w:color w:val="000000" w:themeColor="text1"/>
          <w:sz w:val="22"/>
        </w:rPr>
      </w:pPr>
    </w:p>
    <w:p w14:paraId="42ECCCA4" w14:textId="14E8F51D"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⑩　警報・注意報解除後まで気を抜かない</w:t>
      </w:r>
    </w:p>
    <w:p w14:paraId="7F6202C4" w14:textId="77777777" w:rsidR="00CB63AC" w:rsidRPr="009909A4" w:rsidRDefault="008E62EF" w:rsidP="00CB63AC">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避難後も警報・注意報が解除されるまで、決して避難場所等を離れない。同</w:t>
      </w:r>
    </w:p>
    <w:p w14:paraId="22CB2B69" w14:textId="55028C10" w:rsidR="0012150A"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様に、家族等への引き渡しも警報・注意報が解除されるまで行わない。</w:t>
      </w:r>
    </w:p>
    <w:p w14:paraId="197413A6" w14:textId="77777777" w:rsidR="008E62EF" w:rsidRPr="009909A4" w:rsidRDefault="008E62EF" w:rsidP="001B57D1">
      <w:pPr>
        <w:ind w:leftChars="300" w:left="638" w:firstLineChars="100" w:firstLine="223"/>
        <w:rPr>
          <w:rFonts w:ascii="ＭＳ 明朝" w:hAnsi="ＭＳ 明朝"/>
          <w:color w:val="000000" w:themeColor="text1"/>
          <w:sz w:val="22"/>
        </w:rPr>
      </w:pPr>
    </w:p>
    <w:p w14:paraId="15227ED4" w14:textId="542FA92C"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⑪　家族等への情報発信</w:t>
      </w:r>
    </w:p>
    <w:p w14:paraId="0D4342CF" w14:textId="77777777" w:rsidR="00CB63AC" w:rsidRPr="009909A4" w:rsidRDefault="008E62EF" w:rsidP="00CB63AC">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施設外へ避難した場合は、事前に定めた災害時における連絡方法により、家</w:t>
      </w:r>
    </w:p>
    <w:p w14:paraId="48FCA855" w14:textId="77777777" w:rsidR="00CB63AC"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族等に対して現在の状況を連絡する。ただし、被災状況によっては、電話の混</w:t>
      </w:r>
    </w:p>
    <w:p w14:paraId="1516D4E8" w14:textId="77777777" w:rsidR="00CB63AC"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線や切断により連絡が取れなくなることがあるため、施設外へ避難する場合</w:t>
      </w:r>
    </w:p>
    <w:p w14:paraId="0277BD89" w14:textId="77777777" w:rsidR="00CB63AC"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は、建物入口に避難先、連絡先、避難する人数等を記した貼紙をする等、家族</w:t>
      </w:r>
    </w:p>
    <w:p w14:paraId="67685558" w14:textId="526B891B" w:rsidR="008E62EF"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lastRenderedPageBreak/>
        <w:t>等や行政への周知に努める。</w:t>
      </w:r>
    </w:p>
    <w:p w14:paraId="6BAB31EF" w14:textId="77777777" w:rsidR="000B3002" w:rsidRPr="009909A4" w:rsidRDefault="000B3002" w:rsidP="00967CB8">
      <w:pPr>
        <w:rPr>
          <w:rFonts w:ascii="ＭＳ 明朝" w:hAnsi="ＭＳ 明朝"/>
          <w:color w:val="000000" w:themeColor="text1"/>
          <w:sz w:val="22"/>
        </w:rPr>
      </w:pPr>
    </w:p>
    <w:p w14:paraId="74B6CC74" w14:textId="3C56D3B9"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⑫　入居者等の家族等への引き渡し</w:t>
      </w:r>
    </w:p>
    <w:p w14:paraId="444AC3F2" w14:textId="77777777" w:rsidR="00CB63AC" w:rsidRPr="009909A4" w:rsidRDefault="008E62EF" w:rsidP="00CB63AC">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警報又は注意報が解除され、安全が確認されたのち、あらかじめ定められた</w:t>
      </w:r>
    </w:p>
    <w:p w14:paraId="5F110FC6" w14:textId="77777777" w:rsidR="00CB63AC"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場所と方法で、家族等への引き渡しを行う。引き渡しの際は混乱が予想され</w:t>
      </w:r>
    </w:p>
    <w:p w14:paraId="7C366124" w14:textId="31D40F94" w:rsidR="00CB63AC"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るので、緊急</w:t>
      </w:r>
      <w:r w:rsidR="00D207B8" w:rsidRPr="009909A4">
        <w:rPr>
          <w:rFonts w:ascii="ＭＳ 明朝" w:hAnsi="ＭＳ 明朝" w:hint="eastAsia"/>
          <w:color w:val="000000" w:themeColor="text1"/>
          <w:sz w:val="22"/>
        </w:rPr>
        <w:t>時</w:t>
      </w:r>
      <w:r w:rsidRPr="009909A4">
        <w:rPr>
          <w:rFonts w:ascii="ＭＳ 明朝" w:hAnsi="ＭＳ 明朝" w:hint="eastAsia"/>
          <w:color w:val="000000" w:themeColor="text1"/>
          <w:sz w:val="22"/>
        </w:rPr>
        <w:t>連絡・引き渡しカード（Ｐ</w:t>
      </w:r>
      <w:r w:rsidR="00AB3E57" w:rsidRPr="009909A4">
        <w:rPr>
          <w:rFonts w:ascii="ＭＳ 明朝" w:hAnsi="ＭＳ 明朝"/>
          <w:color w:val="000000" w:themeColor="text1"/>
          <w:sz w:val="22"/>
        </w:rPr>
        <w:fldChar w:fldCharType="begin"/>
      </w:r>
      <w:r w:rsidR="00AB3E57" w:rsidRPr="009909A4">
        <w:rPr>
          <w:rFonts w:ascii="ＭＳ 明朝" w:hAnsi="ＭＳ 明朝"/>
          <w:color w:val="000000" w:themeColor="text1"/>
          <w:sz w:val="22"/>
        </w:rPr>
        <w:instrText xml:space="preserve"> PAGEREF _Ref216707817 \h </w:instrText>
      </w:r>
      <w:r w:rsidR="00AB3E57" w:rsidRPr="009909A4">
        <w:rPr>
          <w:rFonts w:ascii="ＭＳ 明朝" w:hAnsi="ＭＳ 明朝"/>
          <w:color w:val="000000" w:themeColor="text1"/>
          <w:sz w:val="22"/>
        </w:rPr>
      </w:r>
      <w:r w:rsidR="00AB3E57"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AB3E57" w:rsidRPr="009909A4">
        <w:rPr>
          <w:rFonts w:ascii="ＭＳ 明朝" w:hAnsi="ＭＳ 明朝"/>
          <w:color w:val="000000" w:themeColor="text1"/>
          <w:sz w:val="22"/>
        </w:rPr>
        <w:fldChar w:fldCharType="end"/>
      </w:r>
      <w:r w:rsidR="00AB3E57" w:rsidRPr="009909A4">
        <w:rPr>
          <w:rFonts w:ascii="ＭＳ 明朝" w:hAnsi="ＭＳ 明朝" w:hint="eastAsia"/>
          <w:color w:val="000000" w:themeColor="text1"/>
          <w:sz w:val="22"/>
        </w:rPr>
        <w:t xml:space="preserve">　</w:t>
      </w:r>
      <w:r w:rsidR="00AB3E57" w:rsidRPr="009909A4">
        <w:rPr>
          <w:rFonts w:ascii="ＭＳ 明朝" w:hAnsi="ＭＳ 明朝"/>
          <w:color w:val="000000" w:themeColor="text1"/>
          <w:sz w:val="22"/>
        </w:rPr>
        <w:fldChar w:fldCharType="begin"/>
      </w:r>
      <w:r w:rsidR="00AB3E57" w:rsidRPr="009909A4">
        <w:rPr>
          <w:rFonts w:ascii="ＭＳ 明朝" w:hAnsi="ＭＳ 明朝"/>
          <w:color w:val="000000" w:themeColor="text1"/>
          <w:sz w:val="22"/>
        </w:rPr>
        <w:instrText xml:space="preserve"> REF _Ref216707827 \h  \* MERGEFORMAT </w:instrText>
      </w:r>
      <w:r w:rsidR="00AB3E57" w:rsidRPr="009909A4">
        <w:rPr>
          <w:rFonts w:ascii="ＭＳ 明朝" w:hAnsi="ＭＳ 明朝"/>
          <w:color w:val="000000" w:themeColor="text1"/>
          <w:sz w:val="22"/>
        </w:rPr>
      </w:r>
      <w:r w:rsidR="00AB3E57" w:rsidRPr="009909A4">
        <w:rPr>
          <w:rFonts w:ascii="ＭＳ 明朝" w:hAnsi="ＭＳ 明朝"/>
          <w:color w:val="000000" w:themeColor="text1"/>
          <w:sz w:val="22"/>
        </w:rPr>
        <w:fldChar w:fldCharType="separate"/>
      </w:r>
      <w:r w:rsidR="001E456D" w:rsidRPr="009909A4">
        <w:rPr>
          <w:rFonts w:ascii="ＭＳ 明朝" w:hAnsi="ＭＳ 明朝" w:hint="eastAsia"/>
          <w:color w:val="000000" w:themeColor="text1"/>
        </w:rPr>
        <w:t>参考</w:t>
      </w:r>
      <w:r w:rsidR="001E456D" w:rsidRPr="009909A4">
        <w:rPr>
          <w:rFonts w:ascii="ＭＳ 明朝" w:hAnsi="ＭＳ 明朝"/>
          <w:color w:val="000000" w:themeColor="text1"/>
        </w:rPr>
        <w:t xml:space="preserve"> </w:t>
      </w:r>
      <w:r w:rsidR="001E456D" w:rsidRPr="001E456D">
        <w:rPr>
          <w:rFonts w:ascii="ＭＳ 明朝" w:hAnsi="ＭＳ 明朝"/>
          <w:noProof/>
          <w:color w:val="000000" w:themeColor="text1"/>
        </w:rPr>
        <w:t>２</w:t>
      </w:r>
      <w:r w:rsidR="001E456D" w:rsidRPr="009909A4">
        <w:rPr>
          <w:rFonts w:ascii="ＭＳ 明朝" w:hAnsi="ＭＳ 明朝" w:hint="eastAsia"/>
          <w:noProof/>
          <w:color w:val="000000" w:themeColor="text1"/>
        </w:rPr>
        <w:t>-</w:t>
      </w:r>
      <w:r w:rsidR="001E456D" w:rsidRPr="001E456D">
        <w:rPr>
          <w:rFonts w:ascii="ＭＳ 明朝" w:hAnsi="ＭＳ 明朝" w:hint="eastAsia"/>
          <w:noProof/>
          <w:color w:val="000000" w:themeColor="text1"/>
        </w:rPr>
        <w:t>２３</w:t>
      </w:r>
      <w:r w:rsidR="00AB3E57" w:rsidRPr="009909A4">
        <w:rPr>
          <w:rFonts w:ascii="ＭＳ 明朝" w:hAnsi="ＭＳ 明朝"/>
          <w:color w:val="000000" w:themeColor="text1"/>
          <w:sz w:val="22"/>
        </w:rPr>
        <w:fldChar w:fldCharType="end"/>
      </w:r>
      <w:r w:rsidRPr="009909A4">
        <w:rPr>
          <w:rFonts w:ascii="ＭＳ 明朝" w:hAnsi="ＭＳ 明朝"/>
          <w:color w:val="000000" w:themeColor="text1"/>
          <w:sz w:val="22"/>
        </w:rPr>
        <w:t>）を活用し、相手</w:t>
      </w:r>
    </w:p>
    <w:p w14:paraId="441A8A83" w14:textId="77777777" w:rsidR="00CB63AC"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color w:val="000000" w:themeColor="text1"/>
          <w:sz w:val="22"/>
        </w:rPr>
        <w:t>を確認しつつ確実に引き渡す。ただし、家族等と連絡が取れない等、引き渡し</w:t>
      </w:r>
    </w:p>
    <w:p w14:paraId="23CE71E8" w14:textId="78252572" w:rsidR="008E62EF"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color w:val="000000" w:themeColor="text1"/>
          <w:sz w:val="22"/>
        </w:rPr>
        <w:t>が困難な入居者等は避難所で待機させ、入居者等の健康管理に留意する。</w:t>
      </w:r>
    </w:p>
    <w:p w14:paraId="238D5190" w14:textId="77777777" w:rsidR="0054129A" w:rsidRPr="009909A4" w:rsidRDefault="0054129A" w:rsidP="00003C25">
      <w:pPr>
        <w:rPr>
          <w:rFonts w:ascii="ＭＳ 明朝" w:hAnsi="ＭＳ 明朝"/>
          <w:color w:val="000000" w:themeColor="text1"/>
          <w:sz w:val="22"/>
        </w:rPr>
      </w:pPr>
    </w:p>
    <w:p w14:paraId="603EEDFD" w14:textId="4E4E58FB"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⑬　避難が不要な場合の対応</w:t>
      </w:r>
    </w:p>
    <w:p w14:paraId="1960C770" w14:textId="77777777" w:rsidR="00CB63AC" w:rsidRPr="009909A4" w:rsidRDefault="008E62EF" w:rsidP="00CB63AC">
      <w:pPr>
        <w:ind w:leftChars="400" w:left="850"/>
        <w:rPr>
          <w:rFonts w:ascii="ＭＳ 明朝" w:hAnsi="ＭＳ 明朝"/>
          <w:color w:val="000000" w:themeColor="text1"/>
          <w:sz w:val="22"/>
        </w:rPr>
      </w:pPr>
      <w:r w:rsidRPr="009909A4">
        <w:rPr>
          <w:rFonts w:ascii="ＭＳ 明朝" w:hAnsi="ＭＳ 明朝" w:hint="eastAsia"/>
          <w:color w:val="000000" w:themeColor="text1"/>
          <w:sz w:val="22"/>
        </w:rPr>
        <w:t>ア　総括責任者が施設内にとどまる指示を出したときは、職員は速やかに入</w:t>
      </w:r>
    </w:p>
    <w:p w14:paraId="693CDB8C" w14:textId="50243DB9" w:rsidR="008E62EF" w:rsidRPr="009909A4" w:rsidRDefault="008E62EF" w:rsidP="001B57D1">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居者等を建物の最上階などの安全なスペースに誘導する。</w:t>
      </w:r>
    </w:p>
    <w:p w14:paraId="63596737" w14:textId="77777777" w:rsidR="00CB63AC" w:rsidRPr="009909A4" w:rsidRDefault="008E62EF" w:rsidP="00CB63AC">
      <w:pPr>
        <w:ind w:leftChars="400" w:left="850"/>
        <w:rPr>
          <w:rFonts w:ascii="ＭＳ 明朝" w:hAnsi="ＭＳ 明朝"/>
          <w:color w:val="000000" w:themeColor="text1"/>
          <w:sz w:val="22"/>
        </w:rPr>
      </w:pPr>
      <w:r w:rsidRPr="009909A4">
        <w:rPr>
          <w:rFonts w:ascii="ＭＳ 明朝" w:hAnsi="ＭＳ 明朝" w:hint="eastAsia"/>
          <w:color w:val="000000" w:themeColor="text1"/>
          <w:sz w:val="22"/>
        </w:rPr>
        <w:t>イ　備品、食料品、衣料、寝具、医薬品、衛生材料等の生活用品等についても</w:t>
      </w:r>
    </w:p>
    <w:p w14:paraId="5EBF857D" w14:textId="1341EE23" w:rsidR="008E62EF" w:rsidRPr="009909A4" w:rsidRDefault="008E62EF" w:rsidP="001B57D1">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高所に移動する。</w:t>
      </w:r>
    </w:p>
    <w:p w14:paraId="197478D9" w14:textId="77777777" w:rsidR="00CB63AC" w:rsidRPr="009909A4" w:rsidRDefault="008E62EF" w:rsidP="00CB63AC">
      <w:pPr>
        <w:ind w:leftChars="400" w:left="850"/>
        <w:rPr>
          <w:rFonts w:ascii="ＭＳ 明朝" w:hAnsi="ＭＳ 明朝"/>
          <w:color w:val="000000" w:themeColor="text1"/>
          <w:sz w:val="22"/>
        </w:rPr>
      </w:pPr>
      <w:r w:rsidRPr="009909A4">
        <w:rPr>
          <w:rFonts w:ascii="ＭＳ 明朝" w:hAnsi="ＭＳ 明朝" w:hint="eastAsia"/>
          <w:color w:val="000000" w:themeColor="text1"/>
          <w:sz w:val="22"/>
        </w:rPr>
        <w:t>ウ　災害発生時は、限られたスタッフ、利用可能な設備や器具、備蓄している</w:t>
      </w:r>
    </w:p>
    <w:p w14:paraId="5B854802" w14:textId="77777777" w:rsidR="00B536F4" w:rsidRPr="009909A4" w:rsidRDefault="008E62EF" w:rsidP="001B57D1">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飲食物を最大限に利用し、施設職員が協力して入居者等の安全確保にあた</w:t>
      </w:r>
    </w:p>
    <w:p w14:paraId="7471015F" w14:textId="1AB98DE5" w:rsidR="008E62EF" w:rsidRPr="009909A4" w:rsidRDefault="008E62EF" w:rsidP="001B57D1">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る。</w:t>
      </w:r>
    </w:p>
    <w:p w14:paraId="46E14253" w14:textId="77777777" w:rsidR="00CB63AC"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エ　ライフライン停止時は、</w:t>
      </w:r>
      <w:r w:rsidR="00AF2056" w:rsidRPr="009909A4">
        <w:rPr>
          <w:rFonts w:ascii="ＭＳ 明朝" w:hAnsi="ＭＳ 明朝" w:hint="eastAsia"/>
          <w:color w:val="000000" w:themeColor="text1"/>
          <w:sz w:val="22"/>
        </w:rPr>
        <w:t>冷</w:t>
      </w:r>
      <w:r w:rsidRPr="009909A4">
        <w:rPr>
          <w:rFonts w:ascii="ＭＳ 明朝" w:hAnsi="ＭＳ 明朝" w:hint="eastAsia"/>
          <w:color w:val="000000" w:themeColor="text1"/>
          <w:sz w:val="22"/>
        </w:rPr>
        <w:t>暖房装置が使えない</w:t>
      </w:r>
      <w:r w:rsidRPr="009909A4" w:rsidDel="0053389D">
        <w:rPr>
          <w:rFonts w:ascii="ＭＳ 明朝" w:hAnsi="ＭＳ 明朝" w:hint="eastAsia"/>
          <w:color w:val="000000" w:themeColor="text1"/>
          <w:sz w:val="22"/>
        </w:rPr>
        <w:t>。</w:t>
      </w:r>
      <w:r w:rsidRPr="009909A4">
        <w:rPr>
          <w:rFonts w:ascii="ＭＳ 明朝" w:hAnsi="ＭＳ 明朝" w:hint="eastAsia"/>
          <w:color w:val="000000" w:themeColor="text1"/>
          <w:sz w:val="22"/>
        </w:rPr>
        <w:t>毛布、寝具</w:t>
      </w:r>
      <w:r w:rsidR="00AF2056" w:rsidRPr="009909A4">
        <w:rPr>
          <w:rFonts w:ascii="ＭＳ 明朝" w:hAnsi="ＭＳ 明朝" w:hint="eastAsia"/>
          <w:color w:val="000000" w:themeColor="text1"/>
          <w:sz w:val="22"/>
        </w:rPr>
        <w:t>、冷却材</w:t>
      </w:r>
      <w:r w:rsidRPr="009909A4">
        <w:rPr>
          <w:rFonts w:ascii="ＭＳ 明朝" w:hAnsi="ＭＳ 明朝" w:hint="eastAsia"/>
          <w:color w:val="000000" w:themeColor="text1"/>
          <w:sz w:val="22"/>
        </w:rPr>
        <w:t>等の</w:t>
      </w:r>
    </w:p>
    <w:p w14:paraId="2E4E881B" w14:textId="1FB3917E" w:rsidR="008E62EF" w:rsidRPr="009909A4" w:rsidRDefault="008E62EF" w:rsidP="001B57D1">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準備が必要となる。</w:t>
      </w:r>
    </w:p>
    <w:p w14:paraId="3721296A" w14:textId="77777777" w:rsidR="00CB63AC" w:rsidRPr="009909A4" w:rsidRDefault="008E62EF" w:rsidP="00CB63AC">
      <w:pPr>
        <w:ind w:leftChars="400" w:left="850"/>
        <w:rPr>
          <w:rFonts w:ascii="ＭＳ 明朝" w:hAnsi="ＭＳ 明朝"/>
          <w:color w:val="000000" w:themeColor="text1"/>
          <w:sz w:val="22"/>
        </w:rPr>
      </w:pPr>
      <w:r w:rsidRPr="009909A4">
        <w:rPr>
          <w:rFonts w:ascii="ＭＳ 明朝" w:hAnsi="ＭＳ 明朝" w:hint="eastAsia"/>
          <w:color w:val="000000" w:themeColor="text1"/>
          <w:sz w:val="22"/>
        </w:rPr>
        <w:t>オ　入居者等や職員の安全を守るため、状況によっては救助が来るまで施設</w:t>
      </w:r>
    </w:p>
    <w:p w14:paraId="3B278761" w14:textId="77777777" w:rsidR="00CB63AC" w:rsidRPr="009909A4" w:rsidRDefault="008E62EF" w:rsidP="00CB63AC">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内で待機することがある。救助までの間、施設内で入居者等や職員の安全を</w:t>
      </w:r>
    </w:p>
    <w:p w14:paraId="15C8518C" w14:textId="1CBA8907" w:rsidR="008E62EF" w:rsidRPr="009909A4" w:rsidRDefault="008E62EF" w:rsidP="001B57D1">
      <w:pPr>
        <w:ind w:leftChars="400" w:left="85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確保する。</w:t>
      </w:r>
    </w:p>
    <w:p w14:paraId="40ED2440" w14:textId="77777777" w:rsidR="008E62EF" w:rsidRPr="009909A4" w:rsidRDefault="008E62EF" w:rsidP="008E62EF">
      <w:pPr>
        <w:rPr>
          <w:rFonts w:ascii="ＭＳ ゴシック" w:eastAsia="ＭＳ ゴシック" w:hAnsi="ＭＳ ゴシック"/>
          <w:color w:val="000000" w:themeColor="text1"/>
          <w:sz w:val="24"/>
          <w:szCs w:val="24"/>
        </w:rPr>
      </w:pPr>
    </w:p>
    <w:p w14:paraId="64949486" w14:textId="62A80FF2" w:rsidR="008E62EF" w:rsidRPr="009909A4" w:rsidRDefault="008E62EF" w:rsidP="00ED3E28">
      <w:pPr>
        <w:pStyle w:val="3"/>
        <w:rPr>
          <w:color w:val="000000" w:themeColor="text1"/>
        </w:rPr>
      </w:pPr>
      <w:r w:rsidRPr="009909A4">
        <w:rPr>
          <w:rFonts w:hint="eastAsia"/>
          <w:color w:val="000000" w:themeColor="text1"/>
        </w:rPr>
        <w:t>津波発生時の対応</w:t>
      </w:r>
    </w:p>
    <w:p w14:paraId="62BAB046" w14:textId="7E275866" w:rsidR="009510C5" w:rsidRPr="009909A4" w:rsidRDefault="009510C5" w:rsidP="00305766">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津波の規模や発生原因よっては、警報・注意報発表前に到達する可能性もあり、</w:t>
      </w:r>
    </w:p>
    <w:p w14:paraId="2D1FE83A" w14:textId="77777777" w:rsidR="009510C5" w:rsidRPr="009909A4" w:rsidRDefault="008E62EF" w:rsidP="00305766">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対応が遅れた場合は致命的な被害を及ぼす可能性があります。そのため、施設の</w:t>
      </w:r>
    </w:p>
    <w:p w14:paraId="053703C1" w14:textId="77777777" w:rsidR="009510C5" w:rsidRPr="009909A4" w:rsidRDefault="008E62EF" w:rsidP="00305766">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立地条件等によっては、地震等が発生した段階で津波の可能性を想定し行動して</w:t>
      </w:r>
    </w:p>
    <w:p w14:paraId="70853C68" w14:textId="61689C0A" w:rsidR="008E62EF" w:rsidRPr="009909A4" w:rsidRDefault="008E62EF" w:rsidP="00305766">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ください。</w:t>
      </w:r>
    </w:p>
    <w:p w14:paraId="45BD1BBB" w14:textId="081E8DA2" w:rsidR="009510C5" w:rsidRPr="009909A4" w:rsidRDefault="008E62EF" w:rsidP="009510C5">
      <w:pPr>
        <w:ind w:leftChars="100" w:left="213"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緊急的な対応の際は、特に、以下の点で注意を要します。なお、Ｐ</w:t>
      </w:r>
      <w:r w:rsidR="00A7126D" w:rsidRPr="009909A4">
        <w:rPr>
          <w:rFonts w:ascii="ＭＳ 明朝" w:hAnsi="ＭＳ 明朝"/>
          <w:color w:val="000000" w:themeColor="text1"/>
          <w:sz w:val="22"/>
        </w:rPr>
        <w:fldChar w:fldCharType="begin"/>
      </w:r>
      <w:r w:rsidR="00A7126D" w:rsidRPr="009909A4">
        <w:rPr>
          <w:rFonts w:ascii="ＭＳ 明朝" w:hAnsi="ＭＳ 明朝"/>
          <w:color w:val="000000" w:themeColor="text1"/>
          <w:sz w:val="22"/>
        </w:rPr>
        <w:instrText xml:space="preserve"> PAGEREF _Ref216709029 \h </w:instrText>
      </w:r>
      <w:r w:rsidR="00A7126D" w:rsidRPr="009909A4">
        <w:rPr>
          <w:rFonts w:ascii="ＭＳ 明朝" w:hAnsi="ＭＳ 明朝"/>
          <w:color w:val="000000" w:themeColor="text1"/>
          <w:sz w:val="22"/>
        </w:rPr>
      </w:r>
      <w:r w:rsidR="00A7126D"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57</w:t>
      </w:r>
      <w:r w:rsidR="00A7126D"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w:t>
      </w:r>
      <w:r w:rsidR="00DA485C" w:rsidRPr="009909A4">
        <w:rPr>
          <w:rFonts w:ascii="ＭＳ 明朝" w:hAnsi="ＭＳ 明朝" w:hint="eastAsia"/>
          <w:color w:val="000000" w:themeColor="text1"/>
          <w:sz w:val="22"/>
        </w:rPr>
        <w:t xml:space="preserve">２　</w:t>
      </w:r>
      <w:r w:rsidRPr="009909A4">
        <w:rPr>
          <w:rFonts w:ascii="ＭＳ 明朝" w:hAnsi="ＭＳ 明朝" w:hint="eastAsia"/>
          <w:color w:val="000000" w:themeColor="text1"/>
          <w:sz w:val="22"/>
        </w:rPr>
        <w:t>地震</w:t>
      </w:r>
    </w:p>
    <w:p w14:paraId="426B56D2" w14:textId="115D5CC8" w:rsidR="008E62EF" w:rsidRPr="009909A4" w:rsidRDefault="008E62EF"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への対応」も参考としてください。</w:t>
      </w:r>
    </w:p>
    <w:p w14:paraId="2AEE85A4" w14:textId="77777777" w:rsidR="008E62EF" w:rsidRPr="009909A4" w:rsidRDefault="008E62EF" w:rsidP="008E62EF">
      <w:pPr>
        <w:rPr>
          <w:rFonts w:ascii="ＭＳ 明朝" w:hAnsi="ＭＳ 明朝"/>
          <w:color w:val="000000" w:themeColor="text1"/>
          <w:sz w:val="22"/>
        </w:rPr>
      </w:pPr>
    </w:p>
    <w:p w14:paraId="1B89A5C5" w14:textId="403231B8"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　避難の判断を早急に行う</w:t>
      </w:r>
    </w:p>
    <w:p w14:paraId="506484AD" w14:textId="77777777" w:rsidR="00CB63AC" w:rsidRPr="009909A4" w:rsidRDefault="008E62EF" w:rsidP="00CB63AC">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東日本大震災では、地震発生後</w:t>
      </w:r>
      <w:r w:rsidRPr="009909A4">
        <w:rPr>
          <w:rFonts w:ascii="ＭＳ 明朝" w:hAnsi="ＭＳ 明朝"/>
          <w:color w:val="000000" w:themeColor="text1"/>
          <w:sz w:val="22"/>
        </w:rPr>
        <w:t>40分以内に最大7.7ｍ近い津波が沿岸部へ</w:t>
      </w:r>
    </w:p>
    <w:p w14:paraId="5E35DA50" w14:textId="77777777" w:rsidR="00CB63AC"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color w:val="000000" w:themeColor="text1"/>
          <w:sz w:val="22"/>
        </w:rPr>
        <w:t>到達しました。</w:t>
      </w:r>
      <w:r w:rsidRPr="009909A4">
        <w:rPr>
          <w:rFonts w:ascii="ＭＳ 明朝" w:hAnsi="ＭＳ 明朝" w:hint="eastAsia"/>
          <w:color w:val="000000" w:themeColor="text1"/>
          <w:sz w:val="22"/>
        </w:rPr>
        <w:t>令和６年能登半島地震では、地震直後に津波が到達していま</w:t>
      </w:r>
    </w:p>
    <w:p w14:paraId="567CEC99" w14:textId="77777777" w:rsidR="00CB63AC"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す。高齢者施設は自力での移動が困難な要介護認定者が多くいることから、</w:t>
      </w:r>
    </w:p>
    <w:p w14:paraId="0AA92B18" w14:textId="4835E41C" w:rsidR="008E62EF"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特に早めの避難判断が望まれる。</w:t>
      </w:r>
    </w:p>
    <w:p w14:paraId="16E6F7DC" w14:textId="77777777" w:rsidR="008E62EF" w:rsidRPr="009909A4" w:rsidRDefault="008E62EF" w:rsidP="008E62EF">
      <w:pPr>
        <w:rPr>
          <w:rFonts w:ascii="ＭＳ 明朝" w:hAnsi="ＭＳ 明朝"/>
          <w:color w:val="000000" w:themeColor="text1"/>
          <w:sz w:val="22"/>
        </w:rPr>
      </w:pPr>
    </w:p>
    <w:p w14:paraId="35BF78FB" w14:textId="66C4C185"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　可能な限り高所へ避難する</w:t>
      </w:r>
    </w:p>
    <w:p w14:paraId="7ECEFEBF" w14:textId="77777777" w:rsidR="00CB63AC" w:rsidRPr="009909A4" w:rsidRDefault="008E62EF" w:rsidP="00CB63AC">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避難場所等を選ぶ際は、あらかじめ定めておいた避難場所の中から、可能な</w:t>
      </w:r>
    </w:p>
    <w:p w14:paraId="3A7D5CA1" w14:textId="77777777" w:rsidR="00CB63AC"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限り近くかつ高い場所を選ぶ。万が一避難場所等への到着が困難な場合は</w:t>
      </w:r>
      <w:r w:rsidR="00CB63AC" w:rsidRPr="009909A4">
        <w:rPr>
          <w:rFonts w:ascii="ＭＳ 明朝" w:hAnsi="ＭＳ 明朝" w:hint="eastAsia"/>
          <w:color w:val="000000" w:themeColor="text1"/>
          <w:sz w:val="22"/>
        </w:rPr>
        <w:t>、</w:t>
      </w:r>
    </w:p>
    <w:p w14:paraId="0D9108A8" w14:textId="2540F245" w:rsidR="008E62EF" w:rsidRPr="009909A4" w:rsidRDefault="008E62EF" w:rsidP="00CB63AC">
      <w:pPr>
        <w:ind w:leftChars="300" w:left="63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lastRenderedPageBreak/>
        <w:t>周辺の建物の中から可能な限り高い建物に逃げ込む。</w:t>
      </w:r>
    </w:p>
    <w:p w14:paraId="1005D5D9" w14:textId="77777777" w:rsidR="008E62EF" w:rsidRPr="009909A4" w:rsidRDefault="008E62EF" w:rsidP="008E62EF">
      <w:pPr>
        <w:rPr>
          <w:rFonts w:ascii="ＭＳ 明朝" w:hAnsi="ＭＳ 明朝"/>
          <w:color w:val="000000" w:themeColor="text1"/>
          <w:sz w:val="22"/>
        </w:rPr>
      </w:pPr>
    </w:p>
    <w:p w14:paraId="4AE99DE1" w14:textId="027EC03F" w:rsidR="008E62EF" w:rsidRPr="009909A4" w:rsidRDefault="008E62EF" w:rsidP="001B57D1">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③　警報・注意報解除後まで気を抜かない</w:t>
      </w:r>
    </w:p>
    <w:p w14:paraId="2C21C859" w14:textId="77777777" w:rsidR="00CB63AC" w:rsidRPr="009909A4" w:rsidRDefault="008E62EF" w:rsidP="00CB63AC">
      <w:pPr>
        <w:ind w:leftChars="300" w:left="638"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避難後も警報・注意報が解除されるまで、決して避難場所等を離れない。同</w:t>
      </w:r>
    </w:p>
    <w:p w14:paraId="7F5A957B" w14:textId="77B31461"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様に、家族等への引き渡しも警報・注意報が解除されるまで行わない。</w:t>
      </w:r>
    </w:p>
    <w:p w14:paraId="756DDEC9" w14:textId="77777777" w:rsidR="0016235E" w:rsidRPr="009909A4" w:rsidRDefault="0016235E" w:rsidP="00A229EE">
      <w:pPr>
        <w:ind w:leftChars="300" w:left="638" w:firstLineChars="100" w:firstLine="223"/>
        <w:rPr>
          <w:rFonts w:ascii="ＭＳ 明朝" w:hAnsi="ＭＳ 明朝"/>
          <w:color w:val="000000" w:themeColor="text1"/>
          <w:sz w:val="22"/>
        </w:rPr>
      </w:pPr>
    </w:p>
    <w:p w14:paraId="25CF0EAA" w14:textId="77777777" w:rsidR="008E62EF" w:rsidRPr="009909A4" w:rsidRDefault="008E62EF" w:rsidP="00731ACF">
      <w:pPr>
        <w:spacing w:line="20" w:lineRule="exact"/>
        <w:rPr>
          <w:rFonts w:ascii="ＭＳ 明朝" w:hAnsi="ＭＳ 明朝"/>
          <w:color w:val="000000" w:themeColor="text1"/>
          <w:sz w:val="22"/>
        </w:rPr>
      </w:pPr>
    </w:p>
    <w:p w14:paraId="1011D580" w14:textId="0345556E" w:rsidR="00B72000" w:rsidRPr="009909A4" w:rsidRDefault="000B3002" w:rsidP="001B57D1">
      <w:pPr>
        <w:spacing w:line="480" w:lineRule="auto"/>
        <w:jc w:val="center"/>
        <w:rPr>
          <w:rFonts w:ascii="ＭＳ 明朝" w:hAnsi="ＭＳ 明朝"/>
          <w:color w:val="000000" w:themeColor="text1"/>
          <w:sz w:val="22"/>
        </w:rPr>
      </w:pPr>
      <w:bookmarkStart w:id="142" w:name="_Toc216946852"/>
      <w:bookmarkStart w:id="143" w:name="_Toc224501894"/>
      <w:r w:rsidRPr="009909A4">
        <w:rPr>
          <w:rFonts w:ascii="ＭＳ 明朝" w:hAnsi="ＭＳ 明朝" w:hint="eastAsia"/>
          <w:color w:val="000000" w:themeColor="text1"/>
          <w:sz w:val="22"/>
        </w:rPr>
        <w:t>参考</w:t>
      </w:r>
      <w:r w:rsidRPr="009909A4">
        <w:rPr>
          <w:rFonts w:ascii="ＭＳ 明朝" w:hAnsi="ＭＳ 明朝"/>
          <w:color w:val="000000" w:themeColor="text1"/>
          <w:sz w:val="22"/>
        </w:rPr>
        <w:t xml:space="preserve"> </w:t>
      </w:r>
      <w:r w:rsidR="00676941" w:rsidRPr="009909A4">
        <w:rPr>
          <w:rFonts w:ascii="ＭＳ 明朝" w:hAnsi="ＭＳ 明朝"/>
          <w:color w:val="000000" w:themeColor="text1"/>
          <w:sz w:val="22"/>
        </w:rPr>
        <w:fldChar w:fldCharType="begin"/>
      </w:r>
      <w:r w:rsidR="00676941" w:rsidRPr="009909A4">
        <w:rPr>
          <w:rFonts w:ascii="ＭＳ 明朝" w:hAnsi="ＭＳ 明朝"/>
          <w:color w:val="000000" w:themeColor="text1"/>
          <w:sz w:val="22"/>
        </w:rPr>
        <w:instrText xml:space="preserve"> STYLEREF 1 \s </w:instrText>
      </w:r>
      <w:r w:rsidR="00676941"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３</w:t>
      </w:r>
      <w:r w:rsidR="00676941" w:rsidRPr="009909A4">
        <w:rPr>
          <w:rFonts w:ascii="ＭＳ 明朝" w:hAnsi="ＭＳ 明朝"/>
          <w:color w:val="000000" w:themeColor="text1"/>
          <w:sz w:val="22"/>
        </w:rPr>
        <w:fldChar w:fldCharType="end"/>
      </w:r>
      <w:r w:rsidR="00676941" w:rsidRPr="009909A4">
        <w:rPr>
          <w:rFonts w:ascii="ＭＳ 明朝" w:hAnsi="ＭＳ 明朝"/>
          <w:color w:val="000000" w:themeColor="text1"/>
          <w:sz w:val="22"/>
        </w:rPr>
        <w:noBreakHyphen/>
      </w:r>
      <w:r w:rsidR="00676941" w:rsidRPr="009909A4">
        <w:rPr>
          <w:rFonts w:ascii="ＭＳ 明朝" w:hAnsi="ＭＳ 明朝"/>
          <w:color w:val="000000" w:themeColor="text1"/>
          <w:sz w:val="22"/>
        </w:rPr>
        <w:fldChar w:fldCharType="begin"/>
      </w:r>
      <w:r w:rsidR="00676941" w:rsidRPr="009909A4">
        <w:rPr>
          <w:rFonts w:ascii="ＭＳ 明朝" w:hAnsi="ＭＳ 明朝"/>
          <w:color w:val="000000" w:themeColor="text1"/>
          <w:sz w:val="22"/>
        </w:rPr>
        <w:instrText xml:space="preserve"> SEQ </w:instrText>
      </w:r>
      <w:r w:rsidR="00676941" w:rsidRPr="009909A4">
        <w:rPr>
          <w:rFonts w:ascii="ＭＳ 明朝" w:hAnsi="ＭＳ 明朝" w:hint="eastAsia"/>
          <w:color w:val="000000" w:themeColor="text1"/>
          <w:sz w:val="22"/>
        </w:rPr>
        <w:instrText>参考</w:instrText>
      </w:r>
      <w:r w:rsidR="00676941" w:rsidRPr="009909A4">
        <w:rPr>
          <w:rFonts w:ascii="ＭＳ 明朝" w:hAnsi="ＭＳ 明朝"/>
          <w:color w:val="000000" w:themeColor="text1"/>
          <w:sz w:val="22"/>
        </w:rPr>
        <w:instrText xml:space="preserve"> \* DBCHAR \s 1 </w:instrText>
      </w:r>
      <w:r w:rsidR="00676941" w:rsidRPr="009909A4">
        <w:rPr>
          <w:rFonts w:ascii="ＭＳ 明朝" w:hAnsi="ＭＳ 明朝"/>
          <w:color w:val="000000" w:themeColor="text1"/>
          <w:sz w:val="22"/>
        </w:rPr>
        <w:fldChar w:fldCharType="separate"/>
      </w:r>
      <w:r w:rsidR="001E456D">
        <w:rPr>
          <w:rFonts w:ascii="ＭＳ 明朝" w:hAnsi="ＭＳ 明朝" w:hint="eastAsia"/>
          <w:noProof/>
          <w:color w:val="000000" w:themeColor="text1"/>
          <w:sz w:val="22"/>
        </w:rPr>
        <w:t>３</w:t>
      </w:r>
      <w:bookmarkEnd w:id="142"/>
      <w:r w:rsidR="00676941" w:rsidRPr="009909A4">
        <w:rPr>
          <w:rFonts w:ascii="ＭＳ 明朝" w:hAnsi="ＭＳ 明朝"/>
          <w:color w:val="000000" w:themeColor="text1"/>
          <w:sz w:val="22"/>
        </w:rPr>
        <w:fldChar w:fldCharType="end"/>
      </w: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津波警報発表時又は津波発生時の職員行動チャート</w:t>
      </w:r>
      <w:bookmarkEnd w:id="143"/>
    </w:p>
    <w:tbl>
      <w:tblPr>
        <w:tblW w:w="8232" w:type="dxa"/>
        <w:tblInd w:w="269" w:type="dxa"/>
        <w:tblLook w:val="04A0" w:firstRow="1" w:lastRow="0" w:firstColumn="1" w:lastColumn="0" w:noHBand="0" w:noVBand="1"/>
      </w:tblPr>
      <w:tblGrid>
        <w:gridCol w:w="246"/>
        <w:gridCol w:w="246"/>
        <w:gridCol w:w="246"/>
        <w:gridCol w:w="246"/>
        <w:gridCol w:w="245"/>
        <w:gridCol w:w="244"/>
        <w:gridCol w:w="244"/>
        <w:gridCol w:w="309"/>
        <w:gridCol w:w="244"/>
        <w:gridCol w:w="244"/>
        <w:gridCol w:w="244"/>
        <w:gridCol w:w="244"/>
        <w:gridCol w:w="244"/>
        <w:gridCol w:w="244"/>
        <w:gridCol w:w="244"/>
        <w:gridCol w:w="244"/>
        <w:gridCol w:w="244"/>
        <w:gridCol w:w="244"/>
        <w:gridCol w:w="244"/>
        <w:gridCol w:w="244"/>
        <w:gridCol w:w="244"/>
        <w:gridCol w:w="244"/>
        <w:gridCol w:w="244"/>
        <w:gridCol w:w="244"/>
        <w:gridCol w:w="244"/>
        <w:gridCol w:w="419"/>
        <w:gridCol w:w="419"/>
        <w:gridCol w:w="244"/>
        <w:gridCol w:w="244"/>
        <w:gridCol w:w="244"/>
        <w:gridCol w:w="244"/>
        <w:gridCol w:w="244"/>
      </w:tblGrid>
      <w:tr w:rsidR="009909A4" w:rsidRPr="009909A4" w14:paraId="4ED2120F" w14:textId="77777777" w:rsidTr="006F4AEE">
        <w:tc>
          <w:tcPr>
            <w:tcW w:w="246" w:type="dxa"/>
          </w:tcPr>
          <w:p w14:paraId="2A0892D6" w14:textId="77777777" w:rsidR="006F4AEE" w:rsidRPr="009909A4" w:rsidRDefault="006F4AEE" w:rsidP="00731ACF">
            <w:pPr>
              <w:rPr>
                <w:rFonts w:ascii="ＭＳ 明朝" w:hAnsi="ＭＳ 明朝"/>
                <w:color w:val="000000" w:themeColor="text1"/>
                <w:sz w:val="22"/>
              </w:rPr>
            </w:pPr>
          </w:p>
        </w:tc>
        <w:tc>
          <w:tcPr>
            <w:tcW w:w="246" w:type="dxa"/>
          </w:tcPr>
          <w:p w14:paraId="18B99409" w14:textId="77777777" w:rsidR="006F4AEE" w:rsidRPr="009909A4" w:rsidRDefault="006F4AEE" w:rsidP="00731ACF">
            <w:pPr>
              <w:rPr>
                <w:rFonts w:ascii="ＭＳ 明朝" w:hAnsi="ＭＳ 明朝"/>
                <w:color w:val="000000" w:themeColor="text1"/>
                <w:sz w:val="22"/>
              </w:rPr>
            </w:pPr>
          </w:p>
        </w:tc>
        <w:tc>
          <w:tcPr>
            <w:tcW w:w="246" w:type="dxa"/>
          </w:tcPr>
          <w:p w14:paraId="25F5EEB1" w14:textId="2087E71A" w:rsidR="006F4AEE" w:rsidRPr="009909A4" w:rsidRDefault="006F4AEE" w:rsidP="00731ACF">
            <w:pPr>
              <w:rPr>
                <w:rFonts w:ascii="ＭＳ 明朝" w:hAnsi="ＭＳ 明朝"/>
                <w:color w:val="000000" w:themeColor="text1"/>
                <w:sz w:val="22"/>
              </w:rPr>
            </w:pPr>
          </w:p>
        </w:tc>
        <w:tc>
          <w:tcPr>
            <w:tcW w:w="246" w:type="dxa"/>
          </w:tcPr>
          <w:p w14:paraId="66D2B2B2" w14:textId="77777777" w:rsidR="006F4AEE" w:rsidRPr="009909A4" w:rsidRDefault="006F4AEE" w:rsidP="00731ACF">
            <w:pPr>
              <w:rPr>
                <w:rFonts w:ascii="ＭＳ 明朝" w:hAnsi="ＭＳ 明朝"/>
                <w:color w:val="000000" w:themeColor="text1"/>
                <w:sz w:val="22"/>
              </w:rPr>
            </w:pPr>
          </w:p>
        </w:tc>
        <w:tc>
          <w:tcPr>
            <w:tcW w:w="245" w:type="dxa"/>
          </w:tcPr>
          <w:p w14:paraId="3C1E51EC" w14:textId="77777777" w:rsidR="006F4AEE" w:rsidRPr="009909A4" w:rsidRDefault="006F4AEE" w:rsidP="00731ACF">
            <w:pPr>
              <w:rPr>
                <w:rFonts w:ascii="ＭＳ 明朝" w:hAnsi="ＭＳ 明朝"/>
                <w:color w:val="000000" w:themeColor="text1"/>
                <w:sz w:val="22"/>
              </w:rPr>
            </w:pPr>
          </w:p>
        </w:tc>
        <w:tc>
          <w:tcPr>
            <w:tcW w:w="244" w:type="dxa"/>
          </w:tcPr>
          <w:p w14:paraId="72399CDA" w14:textId="77777777" w:rsidR="006F4AEE" w:rsidRPr="009909A4" w:rsidRDefault="006F4AEE" w:rsidP="00731ACF">
            <w:pPr>
              <w:rPr>
                <w:rFonts w:ascii="ＭＳ 明朝" w:hAnsi="ＭＳ 明朝"/>
                <w:color w:val="000000" w:themeColor="text1"/>
                <w:sz w:val="22"/>
              </w:rPr>
            </w:pPr>
          </w:p>
        </w:tc>
        <w:tc>
          <w:tcPr>
            <w:tcW w:w="244" w:type="dxa"/>
            <w:tcBorders>
              <w:right w:val="single" w:sz="4" w:space="0" w:color="auto"/>
            </w:tcBorders>
          </w:tcPr>
          <w:p w14:paraId="27435A66" w14:textId="77777777" w:rsidR="006F4AEE" w:rsidRPr="009909A4" w:rsidRDefault="006F4AEE" w:rsidP="00731ACF">
            <w:pPr>
              <w:rPr>
                <w:rFonts w:ascii="ＭＳ 明朝" w:hAnsi="ＭＳ 明朝"/>
                <w:color w:val="000000" w:themeColor="text1"/>
                <w:sz w:val="22"/>
              </w:rPr>
            </w:pPr>
          </w:p>
        </w:tc>
        <w:tc>
          <w:tcPr>
            <w:tcW w:w="5783" w:type="dxa"/>
            <w:gridSpan w:val="22"/>
            <w:tcBorders>
              <w:top w:val="single" w:sz="4" w:space="0" w:color="auto"/>
              <w:left w:val="single" w:sz="4" w:space="0" w:color="auto"/>
              <w:bottom w:val="single" w:sz="4" w:space="0" w:color="auto"/>
              <w:right w:val="single" w:sz="4" w:space="0" w:color="auto"/>
            </w:tcBorders>
          </w:tcPr>
          <w:p w14:paraId="5DEFB0A0"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警報発表　　又は　　津波発生</w:t>
            </w:r>
          </w:p>
        </w:tc>
        <w:tc>
          <w:tcPr>
            <w:tcW w:w="244" w:type="dxa"/>
            <w:tcBorders>
              <w:left w:val="single" w:sz="4" w:space="0" w:color="auto"/>
            </w:tcBorders>
          </w:tcPr>
          <w:p w14:paraId="4F57E575" w14:textId="77777777" w:rsidR="006F4AEE" w:rsidRPr="009909A4" w:rsidRDefault="006F4AEE" w:rsidP="00731ACF">
            <w:pPr>
              <w:rPr>
                <w:rFonts w:ascii="ＭＳ 明朝" w:hAnsi="ＭＳ 明朝"/>
                <w:color w:val="000000" w:themeColor="text1"/>
                <w:sz w:val="22"/>
              </w:rPr>
            </w:pPr>
          </w:p>
        </w:tc>
        <w:tc>
          <w:tcPr>
            <w:tcW w:w="244" w:type="dxa"/>
          </w:tcPr>
          <w:p w14:paraId="7A0A9297" w14:textId="77777777" w:rsidR="006F4AEE" w:rsidRPr="009909A4" w:rsidRDefault="006F4AEE" w:rsidP="00731ACF">
            <w:pPr>
              <w:rPr>
                <w:rFonts w:ascii="ＭＳ 明朝" w:hAnsi="ＭＳ 明朝"/>
                <w:color w:val="000000" w:themeColor="text1"/>
                <w:sz w:val="22"/>
              </w:rPr>
            </w:pPr>
          </w:p>
        </w:tc>
        <w:tc>
          <w:tcPr>
            <w:tcW w:w="244" w:type="dxa"/>
          </w:tcPr>
          <w:p w14:paraId="02A6A9F0" w14:textId="77777777" w:rsidR="006F4AEE" w:rsidRPr="009909A4" w:rsidRDefault="006F4AEE" w:rsidP="00731ACF">
            <w:pPr>
              <w:rPr>
                <w:rFonts w:ascii="ＭＳ 明朝" w:hAnsi="ＭＳ 明朝"/>
                <w:color w:val="000000" w:themeColor="text1"/>
                <w:sz w:val="22"/>
              </w:rPr>
            </w:pPr>
          </w:p>
        </w:tc>
      </w:tr>
      <w:tr w:rsidR="009909A4" w:rsidRPr="009909A4" w14:paraId="5C212A4E" w14:textId="77777777" w:rsidTr="006F4AEE">
        <w:tc>
          <w:tcPr>
            <w:tcW w:w="246" w:type="dxa"/>
          </w:tcPr>
          <w:p w14:paraId="4AEC66BA" w14:textId="77777777" w:rsidR="006F4AEE" w:rsidRPr="009909A4" w:rsidRDefault="006F4AEE" w:rsidP="00731ACF">
            <w:pPr>
              <w:rPr>
                <w:rFonts w:ascii="ＭＳ 明朝" w:hAnsi="ＭＳ 明朝"/>
                <w:color w:val="000000" w:themeColor="text1"/>
                <w:sz w:val="22"/>
              </w:rPr>
            </w:pPr>
          </w:p>
        </w:tc>
        <w:tc>
          <w:tcPr>
            <w:tcW w:w="246" w:type="dxa"/>
          </w:tcPr>
          <w:p w14:paraId="5C194BA9" w14:textId="77777777" w:rsidR="006F4AEE" w:rsidRPr="009909A4" w:rsidRDefault="006F4AEE" w:rsidP="00731ACF">
            <w:pPr>
              <w:rPr>
                <w:rFonts w:ascii="ＭＳ 明朝" w:hAnsi="ＭＳ 明朝"/>
                <w:color w:val="000000" w:themeColor="text1"/>
                <w:sz w:val="22"/>
              </w:rPr>
            </w:pPr>
          </w:p>
        </w:tc>
        <w:tc>
          <w:tcPr>
            <w:tcW w:w="246" w:type="dxa"/>
          </w:tcPr>
          <w:p w14:paraId="6A2DD8A4" w14:textId="2270CA9A" w:rsidR="006F4AEE" w:rsidRPr="009909A4" w:rsidRDefault="006F4AEE" w:rsidP="00731ACF">
            <w:pPr>
              <w:rPr>
                <w:rFonts w:ascii="ＭＳ 明朝" w:hAnsi="ＭＳ 明朝"/>
                <w:color w:val="000000" w:themeColor="text1"/>
                <w:sz w:val="22"/>
              </w:rPr>
            </w:pPr>
          </w:p>
        </w:tc>
        <w:tc>
          <w:tcPr>
            <w:tcW w:w="246" w:type="dxa"/>
          </w:tcPr>
          <w:p w14:paraId="7BDCFB11" w14:textId="77777777" w:rsidR="006F4AEE" w:rsidRPr="009909A4" w:rsidRDefault="006F4AEE" w:rsidP="00731ACF">
            <w:pPr>
              <w:rPr>
                <w:rFonts w:ascii="ＭＳ 明朝" w:hAnsi="ＭＳ 明朝"/>
                <w:color w:val="000000" w:themeColor="text1"/>
                <w:sz w:val="22"/>
              </w:rPr>
            </w:pPr>
          </w:p>
        </w:tc>
        <w:tc>
          <w:tcPr>
            <w:tcW w:w="245" w:type="dxa"/>
          </w:tcPr>
          <w:p w14:paraId="6798C62A" w14:textId="77777777" w:rsidR="006F4AEE" w:rsidRPr="009909A4" w:rsidRDefault="006F4AEE" w:rsidP="00731ACF">
            <w:pPr>
              <w:rPr>
                <w:rFonts w:ascii="ＭＳ 明朝" w:hAnsi="ＭＳ 明朝"/>
                <w:color w:val="000000" w:themeColor="text1"/>
                <w:sz w:val="22"/>
              </w:rPr>
            </w:pPr>
          </w:p>
        </w:tc>
        <w:tc>
          <w:tcPr>
            <w:tcW w:w="244" w:type="dxa"/>
          </w:tcPr>
          <w:p w14:paraId="6AF7375C" w14:textId="77777777" w:rsidR="006F4AEE" w:rsidRPr="009909A4" w:rsidRDefault="006F4AEE" w:rsidP="00731ACF">
            <w:pPr>
              <w:rPr>
                <w:rFonts w:ascii="ＭＳ 明朝" w:hAnsi="ＭＳ 明朝"/>
                <w:color w:val="000000" w:themeColor="text1"/>
                <w:sz w:val="22"/>
              </w:rPr>
            </w:pPr>
          </w:p>
        </w:tc>
        <w:tc>
          <w:tcPr>
            <w:tcW w:w="244" w:type="dxa"/>
          </w:tcPr>
          <w:p w14:paraId="2913B929" w14:textId="77777777" w:rsidR="006F4AEE" w:rsidRPr="009909A4" w:rsidRDefault="006F4AEE" w:rsidP="00731ACF">
            <w:pPr>
              <w:rPr>
                <w:rFonts w:ascii="ＭＳ 明朝" w:hAnsi="ＭＳ 明朝"/>
                <w:color w:val="000000" w:themeColor="text1"/>
                <w:sz w:val="22"/>
              </w:rPr>
            </w:pPr>
          </w:p>
        </w:tc>
        <w:tc>
          <w:tcPr>
            <w:tcW w:w="309" w:type="dxa"/>
            <w:tcBorders>
              <w:top w:val="single" w:sz="4" w:space="0" w:color="auto"/>
            </w:tcBorders>
          </w:tcPr>
          <w:p w14:paraId="74B333BB"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19D484F9"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08FDF7A3"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1211DE04"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527F02F6"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6DA18A74"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69498457"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4466F5B7"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3CED4DD7"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76CFFB35"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right w:val="single" w:sz="4" w:space="0" w:color="auto"/>
            </w:tcBorders>
          </w:tcPr>
          <w:p w14:paraId="23E512BF"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left w:val="single" w:sz="4" w:space="0" w:color="auto"/>
            </w:tcBorders>
          </w:tcPr>
          <w:p w14:paraId="260CF1D8"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59A6B7BF"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6BE3F0C7"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2298ECB1"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5FBD1971"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7485E767"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500B5513" w14:textId="77777777" w:rsidR="006F4AEE" w:rsidRPr="009909A4" w:rsidRDefault="006F4AEE" w:rsidP="00731ACF">
            <w:pPr>
              <w:rPr>
                <w:rFonts w:ascii="ＭＳ 明朝" w:hAnsi="ＭＳ 明朝"/>
                <w:color w:val="000000" w:themeColor="text1"/>
                <w:sz w:val="20"/>
                <w:szCs w:val="20"/>
              </w:rPr>
            </w:pPr>
          </w:p>
        </w:tc>
        <w:tc>
          <w:tcPr>
            <w:tcW w:w="419" w:type="dxa"/>
            <w:tcBorders>
              <w:top w:val="single" w:sz="4" w:space="0" w:color="auto"/>
              <w:bottom w:val="single" w:sz="4" w:space="0" w:color="auto"/>
            </w:tcBorders>
          </w:tcPr>
          <w:p w14:paraId="5DCBA114" w14:textId="77777777" w:rsidR="006F4AEE" w:rsidRPr="009909A4" w:rsidRDefault="006F4AEE" w:rsidP="00731ACF">
            <w:pPr>
              <w:rPr>
                <w:rFonts w:ascii="ＭＳ 明朝" w:hAnsi="ＭＳ 明朝"/>
                <w:color w:val="000000" w:themeColor="text1"/>
                <w:sz w:val="20"/>
                <w:szCs w:val="20"/>
              </w:rPr>
            </w:pPr>
          </w:p>
        </w:tc>
        <w:tc>
          <w:tcPr>
            <w:tcW w:w="419" w:type="dxa"/>
            <w:tcBorders>
              <w:top w:val="single" w:sz="4" w:space="0" w:color="auto"/>
              <w:bottom w:val="single" w:sz="4" w:space="0" w:color="auto"/>
            </w:tcBorders>
          </w:tcPr>
          <w:p w14:paraId="67EF5AAC"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64767397"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2F3D5268" w14:textId="77777777" w:rsidR="006F4AEE" w:rsidRPr="009909A4" w:rsidRDefault="006F4AEE" w:rsidP="00731ACF">
            <w:pPr>
              <w:rPr>
                <w:rFonts w:ascii="ＭＳ 明朝" w:hAnsi="ＭＳ 明朝"/>
                <w:color w:val="000000" w:themeColor="text1"/>
                <w:sz w:val="20"/>
                <w:szCs w:val="20"/>
              </w:rPr>
            </w:pPr>
          </w:p>
        </w:tc>
        <w:tc>
          <w:tcPr>
            <w:tcW w:w="244" w:type="dxa"/>
          </w:tcPr>
          <w:p w14:paraId="5E8F1E7F" w14:textId="77777777" w:rsidR="006F4AEE" w:rsidRPr="009909A4" w:rsidRDefault="006F4AEE" w:rsidP="00731ACF">
            <w:pPr>
              <w:rPr>
                <w:rFonts w:ascii="ＭＳ 明朝" w:hAnsi="ＭＳ 明朝"/>
                <w:color w:val="000000" w:themeColor="text1"/>
                <w:sz w:val="22"/>
              </w:rPr>
            </w:pPr>
          </w:p>
        </w:tc>
        <w:tc>
          <w:tcPr>
            <w:tcW w:w="244" w:type="dxa"/>
          </w:tcPr>
          <w:p w14:paraId="3391C940" w14:textId="77777777" w:rsidR="006F4AEE" w:rsidRPr="009909A4" w:rsidRDefault="006F4AEE" w:rsidP="00731ACF">
            <w:pPr>
              <w:rPr>
                <w:rFonts w:ascii="ＭＳ 明朝" w:hAnsi="ＭＳ 明朝"/>
                <w:color w:val="000000" w:themeColor="text1"/>
                <w:sz w:val="22"/>
              </w:rPr>
            </w:pPr>
          </w:p>
        </w:tc>
        <w:tc>
          <w:tcPr>
            <w:tcW w:w="244" w:type="dxa"/>
          </w:tcPr>
          <w:p w14:paraId="7AE2714A" w14:textId="77777777" w:rsidR="006F4AEE" w:rsidRPr="009909A4" w:rsidRDefault="006F4AEE" w:rsidP="00731ACF">
            <w:pPr>
              <w:rPr>
                <w:rFonts w:ascii="ＭＳ 明朝" w:hAnsi="ＭＳ 明朝"/>
                <w:color w:val="000000" w:themeColor="text1"/>
                <w:sz w:val="22"/>
              </w:rPr>
            </w:pPr>
          </w:p>
        </w:tc>
      </w:tr>
      <w:tr w:rsidR="009909A4" w:rsidRPr="009909A4" w14:paraId="58E4A344" w14:textId="77777777" w:rsidTr="006F4AEE">
        <w:tc>
          <w:tcPr>
            <w:tcW w:w="246" w:type="dxa"/>
          </w:tcPr>
          <w:p w14:paraId="776BD26E" w14:textId="77777777" w:rsidR="006F4AEE" w:rsidRPr="009909A4" w:rsidRDefault="006F4AEE" w:rsidP="00731ACF">
            <w:pPr>
              <w:rPr>
                <w:rFonts w:ascii="ＭＳ 明朝" w:hAnsi="ＭＳ 明朝"/>
                <w:color w:val="000000" w:themeColor="text1"/>
                <w:sz w:val="22"/>
              </w:rPr>
            </w:pPr>
          </w:p>
        </w:tc>
        <w:tc>
          <w:tcPr>
            <w:tcW w:w="246" w:type="dxa"/>
          </w:tcPr>
          <w:p w14:paraId="1871D6B5" w14:textId="77777777" w:rsidR="006F4AEE" w:rsidRPr="009909A4" w:rsidRDefault="006F4AEE" w:rsidP="00731ACF">
            <w:pPr>
              <w:rPr>
                <w:rFonts w:ascii="ＭＳ 明朝" w:hAnsi="ＭＳ 明朝"/>
                <w:color w:val="000000" w:themeColor="text1"/>
                <w:sz w:val="22"/>
              </w:rPr>
            </w:pPr>
          </w:p>
        </w:tc>
        <w:tc>
          <w:tcPr>
            <w:tcW w:w="246" w:type="dxa"/>
          </w:tcPr>
          <w:p w14:paraId="7E74B91F" w14:textId="51788ACE" w:rsidR="006F4AEE" w:rsidRPr="009909A4" w:rsidRDefault="006F4AEE" w:rsidP="00731ACF">
            <w:pPr>
              <w:rPr>
                <w:rFonts w:ascii="ＭＳ 明朝" w:hAnsi="ＭＳ 明朝"/>
                <w:color w:val="000000" w:themeColor="text1"/>
                <w:sz w:val="22"/>
              </w:rPr>
            </w:pPr>
          </w:p>
        </w:tc>
        <w:tc>
          <w:tcPr>
            <w:tcW w:w="246" w:type="dxa"/>
          </w:tcPr>
          <w:p w14:paraId="5EEEE181" w14:textId="77777777" w:rsidR="006F4AEE" w:rsidRPr="009909A4" w:rsidRDefault="006F4AEE" w:rsidP="00731ACF">
            <w:pPr>
              <w:rPr>
                <w:rFonts w:ascii="ＭＳ 明朝" w:hAnsi="ＭＳ 明朝"/>
                <w:color w:val="000000" w:themeColor="text1"/>
                <w:sz w:val="22"/>
              </w:rPr>
            </w:pPr>
          </w:p>
        </w:tc>
        <w:tc>
          <w:tcPr>
            <w:tcW w:w="245" w:type="dxa"/>
          </w:tcPr>
          <w:p w14:paraId="0D4E0CD3" w14:textId="77777777" w:rsidR="006F4AEE" w:rsidRPr="009909A4" w:rsidRDefault="006F4AEE" w:rsidP="00731ACF">
            <w:pPr>
              <w:rPr>
                <w:rFonts w:ascii="ＭＳ 明朝" w:hAnsi="ＭＳ 明朝"/>
                <w:color w:val="000000" w:themeColor="text1"/>
                <w:sz w:val="22"/>
              </w:rPr>
            </w:pPr>
          </w:p>
        </w:tc>
        <w:tc>
          <w:tcPr>
            <w:tcW w:w="244" w:type="dxa"/>
          </w:tcPr>
          <w:p w14:paraId="064EB0E7" w14:textId="77777777" w:rsidR="006F4AEE" w:rsidRPr="009909A4" w:rsidRDefault="006F4AEE" w:rsidP="00731ACF">
            <w:pPr>
              <w:rPr>
                <w:rFonts w:ascii="ＭＳ 明朝" w:hAnsi="ＭＳ 明朝"/>
                <w:color w:val="000000" w:themeColor="text1"/>
                <w:sz w:val="22"/>
              </w:rPr>
            </w:pPr>
          </w:p>
        </w:tc>
        <w:tc>
          <w:tcPr>
            <w:tcW w:w="244" w:type="dxa"/>
            <w:tcBorders>
              <w:right w:val="single" w:sz="4" w:space="0" w:color="auto"/>
            </w:tcBorders>
          </w:tcPr>
          <w:p w14:paraId="13E554E1" w14:textId="77777777" w:rsidR="006F4AEE" w:rsidRPr="009909A4" w:rsidRDefault="006F4AEE" w:rsidP="00731ACF">
            <w:pPr>
              <w:rPr>
                <w:rFonts w:ascii="ＭＳ 明朝" w:hAnsi="ＭＳ 明朝"/>
                <w:color w:val="000000" w:themeColor="text1"/>
                <w:sz w:val="22"/>
              </w:rPr>
            </w:pPr>
          </w:p>
        </w:tc>
        <w:tc>
          <w:tcPr>
            <w:tcW w:w="5783" w:type="dxa"/>
            <w:gridSpan w:val="22"/>
            <w:vMerge w:val="restart"/>
            <w:tcBorders>
              <w:top w:val="single" w:sz="4" w:space="0" w:color="auto"/>
              <w:left w:val="single" w:sz="4" w:space="0" w:color="auto"/>
              <w:bottom w:val="single" w:sz="4" w:space="0" w:color="auto"/>
              <w:right w:val="single" w:sz="4" w:space="0" w:color="auto"/>
            </w:tcBorders>
          </w:tcPr>
          <w:p w14:paraId="5FF5EFBD"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情報の収集　　　　と　　　　　発信</w:t>
            </w:r>
          </w:p>
          <w:p w14:paraId="78FB01BE"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（ﾗｼﾞｵ･ﾃﾚﾋﾞ･ｲﾝﾀｰﾈｯﾄ）　　　（館内放送・市町災害対策本部）</w:t>
            </w:r>
          </w:p>
        </w:tc>
        <w:tc>
          <w:tcPr>
            <w:tcW w:w="244" w:type="dxa"/>
            <w:tcBorders>
              <w:left w:val="single" w:sz="4" w:space="0" w:color="auto"/>
            </w:tcBorders>
          </w:tcPr>
          <w:p w14:paraId="507EDF4B" w14:textId="77777777" w:rsidR="006F4AEE" w:rsidRPr="009909A4" w:rsidRDefault="006F4AEE" w:rsidP="00731ACF">
            <w:pPr>
              <w:rPr>
                <w:rFonts w:ascii="ＭＳ 明朝" w:hAnsi="ＭＳ 明朝"/>
                <w:color w:val="000000" w:themeColor="text1"/>
                <w:sz w:val="22"/>
              </w:rPr>
            </w:pPr>
          </w:p>
        </w:tc>
        <w:tc>
          <w:tcPr>
            <w:tcW w:w="244" w:type="dxa"/>
          </w:tcPr>
          <w:p w14:paraId="2E491118" w14:textId="77777777" w:rsidR="006F4AEE" w:rsidRPr="009909A4" w:rsidRDefault="006F4AEE" w:rsidP="00731ACF">
            <w:pPr>
              <w:rPr>
                <w:rFonts w:ascii="ＭＳ 明朝" w:hAnsi="ＭＳ 明朝"/>
                <w:color w:val="000000" w:themeColor="text1"/>
                <w:sz w:val="22"/>
              </w:rPr>
            </w:pPr>
          </w:p>
        </w:tc>
        <w:tc>
          <w:tcPr>
            <w:tcW w:w="244" w:type="dxa"/>
          </w:tcPr>
          <w:p w14:paraId="44219F2F" w14:textId="77777777" w:rsidR="006F4AEE" w:rsidRPr="009909A4" w:rsidRDefault="006F4AEE" w:rsidP="00731ACF">
            <w:pPr>
              <w:rPr>
                <w:rFonts w:ascii="ＭＳ 明朝" w:hAnsi="ＭＳ 明朝"/>
                <w:color w:val="000000" w:themeColor="text1"/>
                <w:sz w:val="22"/>
              </w:rPr>
            </w:pPr>
          </w:p>
        </w:tc>
      </w:tr>
      <w:tr w:rsidR="009909A4" w:rsidRPr="009909A4" w14:paraId="1CEF91CE" w14:textId="77777777" w:rsidTr="006F4AEE">
        <w:tc>
          <w:tcPr>
            <w:tcW w:w="246" w:type="dxa"/>
          </w:tcPr>
          <w:p w14:paraId="79DC61DB" w14:textId="77777777" w:rsidR="006F4AEE" w:rsidRPr="009909A4" w:rsidRDefault="006F4AEE" w:rsidP="00731ACF">
            <w:pPr>
              <w:rPr>
                <w:rFonts w:ascii="ＭＳ 明朝" w:hAnsi="ＭＳ 明朝"/>
                <w:color w:val="000000" w:themeColor="text1"/>
                <w:sz w:val="22"/>
              </w:rPr>
            </w:pPr>
          </w:p>
        </w:tc>
        <w:tc>
          <w:tcPr>
            <w:tcW w:w="246" w:type="dxa"/>
          </w:tcPr>
          <w:p w14:paraId="492A0B80" w14:textId="77777777" w:rsidR="006F4AEE" w:rsidRPr="009909A4" w:rsidRDefault="006F4AEE" w:rsidP="00731ACF">
            <w:pPr>
              <w:rPr>
                <w:rFonts w:ascii="ＭＳ 明朝" w:hAnsi="ＭＳ 明朝"/>
                <w:color w:val="000000" w:themeColor="text1"/>
                <w:sz w:val="22"/>
              </w:rPr>
            </w:pPr>
          </w:p>
        </w:tc>
        <w:tc>
          <w:tcPr>
            <w:tcW w:w="246" w:type="dxa"/>
          </w:tcPr>
          <w:p w14:paraId="16A30C71" w14:textId="6246975F" w:rsidR="006F4AEE" w:rsidRPr="009909A4" w:rsidRDefault="006F4AEE" w:rsidP="00731ACF">
            <w:pPr>
              <w:rPr>
                <w:rFonts w:ascii="ＭＳ 明朝" w:hAnsi="ＭＳ 明朝"/>
                <w:color w:val="000000" w:themeColor="text1"/>
                <w:sz w:val="22"/>
              </w:rPr>
            </w:pPr>
          </w:p>
        </w:tc>
        <w:tc>
          <w:tcPr>
            <w:tcW w:w="246" w:type="dxa"/>
          </w:tcPr>
          <w:p w14:paraId="08210486" w14:textId="77777777" w:rsidR="006F4AEE" w:rsidRPr="009909A4" w:rsidRDefault="006F4AEE" w:rsidP="00731ACF">
            <w:pPr>
              <w:rPr>
                <w:rFonts w:ascii="ＭＳ 明朝" w:hAnsi="ＭＳ 明朝"/>
                <w:color w:val="000000" w:themeColor="text1"/>
                <w:sz w:val="22"/>
              </w:rPr>
            </w:pPr>
          </w:p>
        </w:tc>
        <w:tc>
          <w:tcPr>
            <w:tcW w:w="245" w:type="dxa"/>
          </w:tcPr>
          <w:p w14:paraId="75B7485E" w14:textId="77777777" w:rsidR="006F4AEE" w:rsidRPr="009909A4" w:rsidRDefault="006F4AEE" w:rsidP="00731ACF">
            <w:pPr>
              <w:rPr>
                <w:rFonts w:ascii="ＭＳ 明朝" w:hAnsi="ＭＳ 明朝"/>
                <w:color w:val="000000" w:themeColor="text1"/>
                <w:sz w:val="22"/>
              </w:rPr>
            </w:pPr>
          </w:p>
        </w:tc>
        <w:tc>
          <w:tcPr>
            <w:tcW w:w="244" w:type="dxa"/>
          </w:tcPr>
          <w:p w14:paraId="13602720" w14:textId="77777777" w:rsidR="006F4AEE" w:rsidRPr="009909A4" w:rsidRDefault="006F4AEE" w:rsidP="00731ACF">
            <w:pPr>
              <w:rPr>
                <w:rFonts w:ascii="ＭＳ 明朝" w:hAnsi="ＭＳ 明朝"/>
                <w:color w:val="000000" w:themeColor="text1"/>
                <w:sz w:val="22"/>
              </w:rPr>
            </w:pPr>
          </w:p>
        </w:tc>
        <w:tc>
          <w:tcPr>
            <w:tcW w:w="244" w:type="dxa"/>
            <w:tcBorders>
              <w:right w:val="single" w:sz="4" w:space="0" w:color="auto"/>
            </w:tcBorders>
          </w:tcPr>
          <w:p w14:paraId="6AC9BC88" w14:textId="77777777" w:rsidR="006F4AEE" w:rsidRPr="009909A4" w:rsidRDefault="006F4AEE" w:rsidP="00731ACF">
            <w:pPr>
              <w:rPr>
                <w:rFonts w:ascii="ＭＳ 明朝" w:hAnsi="ＭＳ 明朝"/>
                <w:color w:val="000000" w:themeColor="text1"/>
                <w:sz w:val="22"/>
              </w:rPr>
            </w:pPr>
          </w:p>
        </w:tc>
        <w:tc>
          <w:tcPr>
            <w:tcW w:w="5783" w:type="dxa"/>
            <w:gridSpan w:val="22"/>
            <w:vMerge/>
            <w:tcBorders>
              <w:left w:val="single" w:sz="4" w:space="0" w:color="auto"/>
              <w:bottom w:val="single" w:sz="4" w:space="0" w:color="auto"/>
              <w:right w:val="single" w:sz="4" w:space="0" w:color="auto"/>
            </w:tcBorders>
          </w:tcPr>
          <w:p w14:paraId="5852994D" w14:textId="77777777" w:rsidR="006F4AEE" w:rsidRPr="009909A4" w:rsidRDefault="006F4AEE" w:rsidP="00731ACF">
            <w:pPr>
              <w:rPr>
                <w:rFonts w:ascii="ＭＳ 明朝" w:hAnsi="ＭＳ 明朝"/>
                <w:color w:val="000000" w:themeColor="text1"/>
                <w:sz w:val="20"/>
                <w:szCs w:val="20"/>
              </w:rPr>
            </w:pPr>
          </w:p>
        </w:tc>
        <w:tc>
          <w:tcPr>
            <w:tcW w:w="244" w:type="dxa"/>
            <w:tcBorders>
              <w:left w:val="single" w:sz="4" w:space="0" w:color="auto"/>
            </w:tcBorders>
          </w:tcPr>
          <w:p w14:paraId="73D00E63" w14:textId="77777777" w:rsidR="006F4AEE" w:rsidRPr="009909A4" w:rsidRDefault="006F4AEE" w:rsidP="00731ACF">
            <w:pPr>
              <w:rPr>
                <w:rFonts w:ascii="ＭＳ 明朝" w:hAnsi="ＭＳ 明朝"/>
                <w:color w:val="000000" w:themeColor="text1"/>
                <w:sz w:val="22"/>
              </w:rPr>
            </w:pPr>
          </w:p>
        </w:tc>
        <w:tc>
          <w:tcPr>
            <w:tcW w:w="244" w:type="dxa"/>
          </w:tcPr>
          <w:p w14:paraId="0FC4EFFE" w14:textId="77777777" w:rsidR="006F4AEE" w:rsidRPr="009909A4" w:rsidRDefault="006F4AEE" w:rsidP="00731ACF">
            <w:pPr>
              <w:rPr>
                <w:rFonts w:ascii="ＭＳ 明朝" w:hAnsi="ＭＳ 明朝"/>
                <w:color w:val="000000" w:themeColor="text1"/>
                <w:sz w:val="22"/>
              </w:rPr>
            </w:pPr>
          </w:p>
        </w:tc>
        <w:tc>
          <w:tcPr>
            <w:tcW w:w="244" w:type="dxa"/>
          </w:tcPr>
          <w:p w14:paraId="113798DA" w14:textId="77777777" w:rsidR="006F4AEE" w:rsidRPr="009909A4" w:rsidRDefault="006F4AEE" w:rsidP="00731ACF">
            <w:pPr>
              <w:rPr>
                <w:rFonts w:ascii="ＭＳ 明朝" w:hAnsi="ＭＳ 明朝"/>
                <w:color w:val="000000" w:themeColor="text1"/>
                <w:sz w:val="22"/>
              </w:rPr>
            </w:pPr>
          </w:p>
        </w:tc>
      </w:tr>
      <w:tr w:rsidR="009909A4" w:rsidRPr="009909A4" w14:paraId="75A822B5" w14:textId="77777777" w:rsidTr="00B536F4">
        <w:tc>
          <w:tcPr>
            <w:tcW w:w="246" w:type="dxa"/>
          </w:tcPr>
          <w:p w14:paraId="4236D623" w14:textId="77777777" w:rsidR="006F4AEE" w:rsidRPr="009909A4" w:rsidRDefault="006F4AEE" w:rsidP="00731ACF">
            <w:pPr>
              <w:rPr>
                <w:rFonts w:ascii="ＭＳ 明朝" w:hAnsi="ＭＳ 明朝"/>
                <w:color w:val="000000" w:themeColor="text1"/>
                <w:sz w:val="22"/>
              </w:rPr>
            </w:pPr>
          </w:p>
        </w:tc>
        <w:tc>
          <w:tcPr>
            <w:tcW w:w="246" w:type="dxa"/>
          </w:tcPr>
          <w:p w14:paraId="6916DA61" w14:textId="77777777" w:rsidR="006F4AEE" w:rsidRPr="009909A4" w:rsidRDefault="006F4AEE" w:rsidP="00731ACF">
            <w:pPr>
              <w:rPr>
                <w:rFonts w:ascii="ＭＳ 明朝" w:hAnsi="ＭＳ 明朝"/>
                <w:color w:val="000000" w:themeColor="text1"/>
                <w:sz w:val="22"/>
              </w:rPr>
            </w:pPr>
          </w:p>
        </w:tc>
        <w:tc>
          <w:tcPr>
            <w:tcW w:w="246" w:type="dxa"/>
            <w:tcBorders>
              <w:bottom w:val="single" w:sz="4" w:space="0" w:color="auto"/>
            </w:tcBorders>
          </w:tcPr>
          <w:p w14:paraId="4CC1C578" w14:textId="6D080E3B" w:rsidR="006F4AEE" w:rsidRPr="009909A4" w:rsidRDefault="006F4AEE" w:rsidP="00731ACF">
            <w:pPr>
              <w:rPr>
                <w:rFonts w:ascii="ＭＳ 明朝" w:hAnsi="ＭＳ 明朝"/>
                <w:color w:val="000000" w:themeColor="text1"/>
                <w:sz w:val="22"/>
              </w:rPr>
            </w:pPr>
          </w:p>
        </w:tc>
        <w:tc>
          <w:tcPr>
            <w:tcW w:w="246" w:type="dxa"/>
            <w:tcBorders>
              <w:bottom w:val="single" w:sz="4" w:space="0" w:color="auto"/>
            </w:tcBorders>
          </w:tcPr>
          <w:p w14:paraId="40C174BF" w14:textId="77777777" w:rsidR="006F4AEE" w:rsidRPr="009909A4" w:rsidRDefault="006F4AEE" w:rsidP="00731ACF">
            <w:pPr>
              <w:rPr>
                <w:rFonts w:ascii="ＭＳ 明朝" w:hAnsi="ＭＳ 明朝"/>
                <w:color w:val="000000" w:themeColor="text1"/>
                <w:sz w:val="22"/>
              </w:rPr>
            </w:pPr>
          </w:p>
        </w:tc>
        <w:tc>
          <w:tcPr>
            <w:tcW w:w="245" w:type="dxa"/>
            <w:tcBorders>
              <w:bottom w:val="single" w:sz="4" w:space="0" w:color="auto"/>
            </w:tcBorders>
          </w:tcPr>
          <w:p w14:paraId="58A8894B" w14:textId="77777777" w:rsidR="006F4AEE" w:rsidRPr="009909A4" w:rsidRDefault="006F4AEE" w:rsidP="00731ACF">
            <w:pPr>
              <w:rPr>
                <w:rFonts w:ascii="ＭＳ 明朝" w:hAnsi="ＭＳ 明朝"/>
                <w:color w:val="000000" w:themeColor="text1"/>
                <w:sz w:val="22"/>
              </w:rPr>
            </w:pPr>
          </w:p>
        </w:tc>
        <w:tc>
          <w:tcPr>
            <w:tcW w:w="244" w:type="dxa"/>
            <w:tcBorders>
              <w:bottom w:val="single" w:sz="4" w:space="0" w:color="auto"/>
            </w:tcBorders>
          </w:tcPr>
          <w:p w14:paraId="54A7EE24" w14:textId="77777777" w:rsidR="006F4AEE" w:rsidRPr="009909A4" w:rsidRDefault="006F4AEE" w:rsidP="00731ACF">
            <w:pPr>
              <w:rPr>
                <w:rFonts w:ascii="ＭＳ 明朝" w:hAnsi="ＭＳ 明朝"/>
                <w:color w:val="000000" w:themeColor="text1"/>
                <w:sz w:val="22"/>
              </w:rPr>
            </w:pPr>
          </w:p>
        </w:tc>
        <w:tc>
          <w:tcPr>
            <w:tcW w:w="244" w:type="dxa"/>
            <w:tcBorders>
              <w:bottom w:val="single" w:sz="4" w:space="0" w:color="auto"/>
            </w:tcBorders>
          </w:tcPr>
          <w:p w14:paraId="4967CA7F" w14:textId="77777777" w:rsidR="006F4AEE" w:rsidRPr="009909A4" w:rsidRDefault="006F4AEE" w:rsidP="00731ACF">
            <w:pPr>
              <w:rPr>
                <w:rFonts w:ascii="ＭＳ 明朝" w:hAnsi="ＭＳ 明朝"/>
                <w:color w:val="000000" w:themeColor="text1"/>
                <w:sz w:val="22"/>
              </w:rPr>
            </w:pPr>
          </w:p>
        </w:tc>
        <w:tc>
          <w:tcPr>
            <w:tcW w:w="309" w:type="dxa"/>
            <w:tcBorders>
              <w:top w:val="single" w:sz="4" w:space="0" w:color="auto"/>
              <w:bottom w:val="single" w:sz="4" w:space="0" w:color="auto"/>
            </w:tcBorders>
          </w:tcPr>
          <w:p w14:paraId="2DD047CC"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2A5F38E6"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22169697"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579BD9D3"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11004B9F"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5361CFAD"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6A691389"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5C1F59FE"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39CC3C57"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6B33B1FD"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right w:val="single" w:sz="4" w:space="0" w:color="auto"/>
            </w:tcBorders>
          </w:tcPr>
          <w:p w14:paraId="394035B1"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left w:val="single" w:sz="4" w:space="0" w:color="auto"/>
            </w:tcBorders>
          </w:tcPr>
          <w:p w14:paraId="6F5887A9"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32595FB9"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29BA0377" w14:textId="77777777" w:rsidR="006F4AEE" w:rsidRPr="009909A4" w:rsidRDefault="006F4AEE" w:rsidP="00731ACF">
            <w:pPr>
              <w:rPr>
                <w:rFonts w:ascii="ＭＳ 明朝" w:hAnsi="ＭＳ 明朝"/>
                <w:color w:val="000000" w:themeColor="text1"/>
                <w:sz w:val="20"/>
                <w:szCs w:val="20"/>
              </w:rPr>
            </w:pPr>
          </w:p>
        </w:tc>
        <w:tc>
          <w:tcPr>
            <w:tcW w:w="1395" w:type="dxa"/>
            <w:gridSpan w:val="5"/>
            <w:vMerge w:val="restart"/>
            <w:tcBorders>
              <w:top w:val="single" w:sz="4" w:space="0" w:color="auto"/>
            </w:tcBorders>
          </w:tcPr>
          <w:p w14:paraId="6023BC1A"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施設内に</w:t>
            </w:r>
          </w:p>
          <w:p w14:paraId="55F42369"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とどまる</w:t>
            </w:r>
          </w:p>
        </w:tc>
        <w:tc>
          <w:tcPr>
            <w:tcW w:w="419" w:type="dxa"/>
            <w:tcBorders>
              <w:top w:val="single" w:sz="4" w:space="0" w:color="auto"/>
              <w:bottom w:val="single" w:sz="4" w:space="0" w:color="auto"/>
            </w:tcBorders>
          </w:tcPr>
          <w:p w14:paraId="11FF578D"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0BCE7EFD"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0BEA5D52"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tcBorders>
          </w:tcPr>
          <w:p w14:paraId="390AC91D" w14:textId="77777777" w:rsidR="006F4AEE" w:rsidRPr="009909A4" w:rsidRDefault="006F4AEE" w:rsidP="00731ACF">
            <w:pPr>
              <w:rPr>
                <w:rFonts w:ascii="ＭＳ 明朝" w:hAnsi="ＭＳ 明朝"/>
                <w:color w:val="000000" w:themeColor="text1"/>
                <w:sz w:val="22"/>
              </w:rPr>
            </w:pPr>
          </w:p>
        </w:tc>
        <w:tc>
          <w:tcPr>
            <w:tcW w:w="244" w:type="dxa"/>
            <w:tcBorders>
              <w:bottom w:val="single" w:sz="4" w:space="0" w:color="auto"/>
            </w:tcBorders>
          </w:tcPr>
          <w:p w14:paraId="6DD22B75" w14:textId="77777777" w:rsidR="006F4AEE" w:rsidRPr="009909A4" w:rsidRDefault="006F4AEE" w:rsidP="00731ACF">
            <w:pPr>
              <w:rPr>
                <w:rFonts w:ascii="ＭＳ 明朝" w:hAnsi="ＭＳ 明朝"/>
                <w:color w:val="000000" w:themeColor="text1"/>
                <w:sz w:val="22"/>
              </w:rPr>
            </w:pPr>
          </w:p>
        </w:tc>
        <w:tc>
          <w:tcPr>
            <w:tcW w:w="244" w:type="dxa"/>
            <w:tcBorders>
              <w:bottom w:val="single" w:sz="4" w:space="0" w:color="auto"/>
            </w:tcBorders>
          </w:tcPr>
          <w:p w14:paraId="32DA241C" w14:textId="77777777" w:rsidR="006F4AEE" w:rsidRPr="009909A4" w:rsidRDefault="006F4AEE" w:rsidP="00731ACF">
            <w:pPr>
              <w:rPr>
                <w:rFonts w:ascii="ＭＳ 明朝" w:hAnsi="ＭＳ 明朝"/>
                <w:color w:val="000000" w:themeColor="text1"/>
                <w:sz w:val="22"/>
              </w:rPr>
            </w:pPr>
          </w:p>
        </w:tc>
      </w:tr>
      <w:tr w:rsidR="009909A4" w:rsidRPr="009909A4" w14:paraId="7AAF08FC" w14:textId="77777777" w:rsidTr="00B536F4">
        <w:tc>
          <w:tcPr>
            <w:tcW w:w="246" w:type="dxa"/>
          </w:tcPr>
          <w:p w14:paraId="6882C336" w14:textId="77777777" w:rsidR="006F4AEE" w:rsidRPr="009909A4" w:rsidRDefault="006F4AEE" w:rsidP="00731ACF">
            <w:pPr>
              <w:rPr>
                <w:rFonts w:ascii="ＭＳ 明朝" w:hAnsi="ＭＳ 明朝"/>
                <w:color w:val="000000" w:themeColor="text1"/>
                <w:sz w:val="22"/>
              </w:rPr>
            </w:pPr>
          </w:p>
        </w:tc>
        <w:tc>
          <w:tcPr>
            <w:tcW w:w="246" w:type="dxa"/>
            <w:tcBorders>
              <w:left w:val="nil"/>
              <w:right w:val="single" w:sz="4" w:space="0" w:color="auto"/>
            </w:tcBorders>
          </w:tcPr>
          <w:p w14:paraId="0D38EAB3" w14:textId="77777777" w:rsidR="006F4AEE" w:rsidRPr="009909A4" w:rsidRDefault="006F4AEE" w:rsidP="00731ACF">
            <w:pPr>
              <w:rPr>
                <w:rFonts w:ascii="ＭＳ 明朝" w:hAnsi="ＭＳ 明朝"/>
                <w:color w:val="000000" w:themeColor="text1"/>
                <w:sz w:val="20"/>
                <w:szCs w:val="20"/>
              </w:rPr>
            </w:pPr>
          </w:p>
        </w:tc>
        <w:tc>
          <w:tcPr>
            <w:tcW w:w="2510" w:type="dxa"/>
            <w:gridSpan w:val="10"/>
            <w:vMerge w:val="restart"/>
            <w:tcBorders>
              <w:top w:val="single" w:sz="4" w:space="0" w:color="auto"/>
              <w:left w:val="single" w:sz="4" w:space="0" w:color="auto"/>
              <w:bottom w:val="single" w:sz="4" w:space="0" w:color="auto"/>
              <w:right w:val="single" w:sz="4" w:space="0" w:color="auto"/>
            </w:tcBorders>
          </w:tcPr>
          <w:p w14:paraId="7B87D4E4" w14:textId="2CC49946"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持ち出すもの</w:t>
            </w:r>
          </w:p>
          <w:p w14:paraId="24FF2CB6"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□防災計画（連絡先）</w:t>
            </w:r>
          </w:p>
          <w:p w14:paraId="6C62FB96"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□医薬品</w:t>
            </w:r>
          </w:p>
          <w:p w14:paraId="2C5A8F8C"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□備蓄食料品</w:t>
            </w:r>
          </w:p>
          <w:p w14:paraId="2941B09F"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p>
          <w:p w14:paraId="58219788"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p>
          <w:p w14:paraId="73B5473A"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w:t>
            </w:r>
          </w:p>
          <w:p w14:paraId="1BBF1918" w14:textId="522C87C3" w:rsidR="006F4AEE" w:rsidRPr="009909A4" w:rsidRDefault="006F4AEE" w:rsidP="006F4AEE">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（Ｐ37</w:t>
            </w:r>
            <w:r w:rsidRPr="009909A4">
              <w:rPr>
                <w:rFonts w:ascii="ＭＳ 明朝" w:hAnsi="ＭＳ 明朝" w:hint="eastAsia"/>
                <w:color w:val="000000" w:themeColor="text1"/>
                <w:sz w:val="22"/>
              </w:rPr>
              <w:t>（５）持ち出し品の準備　参照）</w:t>
            </w:r>
          </w:p>
        </w:tc>
        <w:tc>
          <w:tcPr>
            <w:tcW w:w="244" w:type="dxa"/>
            <w:tcBorders>
              <w:left w:val="single" w:sz="4" w:space="0" w:color="auto"/>
            </w:tcBorders>
          </w:tcPr>
          <w:p w14:paraId="0D327BA6" w14:textId="77777777" w:rsidR="006F4AEE" w:rsidRPr="009909A4" w:rsidRDefault="006F4AEE" w:rsidP="00731ACF">
            <w:pPr>
              <w:rPr>
                <w:rFonts w:ascii="ＭＳ 明朝" w:hAnsi="ＭＳ 明朝"/>
                <w:color w:val="000000" w:themeColor="text1"/>
                <w:sz w:val="20"/>
                <w:szCs w:val="20"/>
              </w:rPr>
            </w:pPr>
          </w:p>
        </w:tc>
        <w:tc>
          <w:tcPr>
            <w:tcW w:w="244" w:type="dxa"/>
          </w:tcPr>
          <w:p w14:paraId="64BE3F2F" w14:textId="77777777" w:rsidR="006F4AEE" w:rsidRPr="009909A4" w:rsidRDefault="006F4AEE" w:rsidP="00731ACF">
            <w:pPr>
              <w:rPr>
                <w:rFonts w:ascii="ＭＳ 明朝" w:hAnsi="ＭＳ 明朝"/>
                <w:color w:val="000000" w:themeColor="text1"/>
                <w:sz w:val="20"/>
                <w:szCs w:val="20"/>
              </w:rPr>
            </w:pPr>
          </w:p>
        </w:tc>
        <w:tc>
          <w:tcPr>
            <w:tcW w:w="244" w:type="dxa"/>
          </w:tcPr>
          <w:p w14:paraId="718ACA88" w14:textId="28E412D8" w:rsidR="006F4AEE" w:rsidRPr="009909A4" w:rsidRDefault="006F4AEE" w:rsidP="00731ACF">
            <w:pPr>
              <w:rPr>
                <w:rFonts w:ascii="ＭＳ 明朝" w:hAnsi="ＭＳ 明朝"/>
                <w:color w:val="000000" w:themeColor="text1"/>
                <w:sz w:val="20"/>
                <w:szCs w:val="20"/>
              </w:rPr>
            </w:pPr>
            <w:r w:rsidRPr="009909A4">
              <w:rPr>
                <w:noProof/>
                <w:color w:val="000000" w:themeColor="text1"/>
              </w:rPr>
              <mc:AlternateContent>
                <mc:Choice Requires="wps">
                  <w:drawing>
                    <wp:anchor distT="0" distB="0" distL="114300" distR="114300" simplePos="0" relativeHeight="252005376" behindDoc="0" locked="0" layoutInCell="1" allowOverlap="1" wp14:anchorId="41CBCE86" wp14:editId="3E7BA7E0">
                      <wp:simplePos x="0" y="0"/>
                      <wp:positionH relativeFrom="column">
                        <wp:posOffset>70485</wp:posOffset>
                      </wp:positionH>
                      <wp:positionV relativeFrom="paragraph">
                        <wp:posOffset>2540</wp:posOffset>
                      </wp:positionV>
                      <wp:extent cx="933450" cy="428625"/>
                      <wp:effectExtent l="0" t="0" r="0" b="9525"/>
                      <wp:wrapNone/>
                      <wp:docPr id="27" name="ブローチ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28625"/>
                              </a:xfrm>
                              <a:prstGeom prst="plaque">
                                <a:avLst/>
                              </a:prstGeom>
                              <a:noFill/>
                              <a:ln w="15875" cap="flat" cmpd="sng" algn="ctr">
                                <a:solidFill>
                                  <a:srgbClr val="4F81BD">
                                    <a:shade val="50000"/>
                                  </a:srgbClr>
                                </a:solidFill>
                                <a:prstDash val="solid"/>
                              </a:ln>
                              <a:effectLst/>
                            </wps:spPr>
                            <wps:txbx>
                              <w:txbxContent>
                                <w:p w14:paraId="0205DA58" w14:textId="77777777" w:rsidR="006F4AEE" w:rsidRPr="00AB1970" w:rsidRDefault="006F4AEE" w:rsidP="008E62EF">
                                  <w:pPr>
                                    <w:rPr>
                                      <w:color w:val="000000"/>
                                      <w:sz w:val="20"/>
                                      <w:szCs w:val="20"/>
                                    </w:rPr>
                                  </w:pPr>
                                </w:p>
                                <w:p w14:paraId="35962149" w14:textId="77777777" w:rsidR="006F4AEE" w:rsidRPr="00AB1970" w:rsidRDefault="006F4AEE" w:rsidP="008E62EF">
                                  <w:pPr>
                                    <w:jc w:val="center"/>
                                    <w:rPr>
                                      <w:color w:val="000000"/>
                                      <w:sz w:val="20"/>
                                      <w:szCs w:val="20"/>
                                    </w:rPr>
                                  </w:pPr>
                                  <w:r w:rsidRPr="00AB1970">
                                    <w:rPr>
                                      <w:rFonts w:hint="eastAsia"/>
                                      <w:color w:val="000000"/>
                                      <w:sz w:val="20"/>
                                      <w:szCs w:val="20"/>
                                    </w:rPr>
                                    <w:t>火災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CE86" id="ブローチ 5" o:spid="_x0000_s1044" type="#_x0000_t21" style="position:absolute;left:0;text-align:left;margin-left:5.55pt;margin-top:.2pt;width:73.5pt;height:33.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" filled="f" strokecolor="#385d8a" strokeweight="1.25pt">
                      <v:path arrowok="t"/>
                      <v:textbox>
                        <w:txbxContent>
                          <w:p w14:paraId="0205DA58" w14:textId="77777777" w:rsidR="006F4AEE" w:rsidRPr="00AB1970" w:rsidRDefault="006F4AEE" w:rsidP="008E62EF">
                            <w:pPr>
                              <w:rPr>
                                <w:color w:val="000000"/>
                                <w:sz w:val="20"/>
                                <w:szCs w:val="20"/>
                              </w:rPr>
                            </w:pPr>
                          </w:p>
                          <w:p w14:paraId="35962149" w14:textId="77777777" w:rsidR="006F4AEE" w:rsidRPr="00AB1970" w:rsidRDefault="006F4AEE" w:rsidP="008E62EF">
                            <w:pPr>
                              <w:jc w:val="center"/>
                              <w:rPr>
                                <w:color w:val="000000"/>
                                <w:sz w:val="20"/>
                                <w:szCs w:val="20"/>
                              </w:rPr>
                            </w:pPr>
                            <w:r w:rsidRPr="00AB1970">
                              <w:rPr>
                                <w:rFonts w:hint="eastAsia"/>
                                <w:color w:val="000000"/>
                                <w:sz w:val="20"/>
                                <w:szCs w:val="20"/>
                              </w:rPr>
                              <w:t>火災</w:t>
                            </w:r>
                          </w:p>
                        </w:txbxContent>
                      </v:textbox>
                    </v:shape>
                  </w:pict>
                </mc:Fallback>
              </mc:AlternateContent>
            </w:r>
          </w:p>
        </w:tc>
        <w:tc>
          <w:tcPr>
            <w:tcW w:w="1464" w:type="dxa"/>
            <w:gridSpan w:val="6"/>
            <w:vMerge w:val="restart"/>
          </w:tcPr>
          <w:p w14:paraId="7488C926"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総括責任者</w:t>
            </w:r>
          </w:p>
          <w:p w14:paraId="3E99BFD9"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の判断</w:t>
            </w:r>
          </w:p>
        </w:tc>
        <w:tc>
          <w:tcPr>
            <w:tcW w:w="1395" w:type="dxa"/>
            <w:gridSpan w:val="5"/>
            <w:vMerge/>
            <w:tcBorders>
              <w:bottom w:val="single" w:sz="4" w:space="0" w:color="auto"/>
              <w:right w:val="single" w:sz="4" w:space="0" w:color="auto"/>
            </w:tcBorders>
          </w:tcPr>
          <w:p w14:paraId="2B61CA37" w14:textId="77777777" w:rsidR="006F4AEE" w:rsidRPr="009909A4" w:rsidRDefault="006F4AEE" w:rsidP="00731ACF">
            <w:pPr>
              <w:rPr>
                <w:rFonts w:ascii="ＭＳ 明朝" w:hAnsi="ＭＳ 明朝"/>
                <w:color w:val="000000" w:themeColor="text1"/>
                <w:sz w:val="20"/>
                <w:szCs w:val="20"/>
              </w:rPr>
            </w:pPr>
          </w:p>
        </w:tc>
        <w:tc>
          <w:tcPr>
            <w:tcW w:w="1639" w:type="dxa"/>
            <w:gridSpan w:val="6"/>
            <w:vMerge w:val="restart"/>
            <w:tcBorders>
              <w:top w:val="single" w:sz="4" w:space="0" w:color="auto"/>
              <w:left w:val="single" w:sz="4" w:space="0" w:color="auto"/>
              <w:bottom w:val="single" w:sz="4" w:space="0" w:color="auto"/>
              <w:right w:val="single" w:sz="4" w:space="0" w:color="auto"/>
            </w:tcBorders>
          </w:tcPr>
          <w:p w14:paraId="61976669"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安全なスペースへ入居者等誘導</w:t>
            </w:r>
          </w:p>
        </w:tc>
      </w:tr>
      <w:tr w:rsidR="009909A4" w:rsidRPr="009909A4" w14:paraId="09DC08F1" w14:textId="77777777" w:rsidTr="00B536F4">
        <w:tc>
          <w:tcPr>
            <w:tcW w:w="246" w:type="dxa"/>
          </w:tcPr>
          <w:p w14:paraId="40F18199" w14:textId="77777777" w:rsidR="006F4AEE" w:rsidRPr="009909A4" w:rsidRDefault="006F4AEE" w:rsidP="00731ACF">
            <w:pPr>
              <w:rPr>
                <w:rFonts w:ascii="ＭＳ 明朝" w:hAnsi="ＭＳ 明朝"/>
                <w:color w:val="000000" w:themeColor="text1"/>
                <w:sz w:val="22"/>
              </w:rPr>
            </w:pPr>
          </w:p>
        </w:tc>
        <w:tc>
          <w:tcPr>
            <w:tcW w:w="246" w:type="dxa"/>
            <w:tcBorders>
              <w:left w:val="nil"/>
              <w:right w:val="single" w:sz="4" w:space="0" w:color="auto"/>
            </w:tcBorders>
          </w:tcPr>
          <w:p w14:paraId="52A95058" w14:textId="77777777" w:rsidR="006F4AEE" w:rsidRPr="009909A4" w:rsidRDefault="006F4AEE" w:rsidP="00731ACF">
            <w:pPr>
              <w:rPr>
                <w:rFonts w:ascii="ＭＳ 明朝" w:hAnsi="ＭＳ 明朝"/>
                <w:color w:val="000000" w:themeColor="text1"/>
                <w:sz w:val="20"/>
                <w:szCs w:val="20"/>
              </w:rPr>
            </w:pPr>
          </w:p>
        </w:tc>
        <w:tc>
          <w:tcPr>
            <w:tcW w:w="2510" w:type="dxa"/>
            <w:gridSpan w:val="10"/>
            <w:vMerge/>
            <w:tcBorders>
              <w:left w:val="single" w:sz="4" w:space="0" w:color="auto"/>
              <w:bottom w:val="single" w:sz="4" w:space="0" w:color="auto"/>
              <w:right w:val="single" w:sz="4" w:space="0" w:color="auto"/>
            </w:tcBorders>
          </w:tcPr>
          <w:p w14:paraId="0C059B35" w14:textId="5B908774" w:rsidR="006F4AEE" w:rsidRPr="009909A4" w:rsidRDefault="006F4AEE" w:rsidP="00731ACF">
            <w:pPr>
              <w:rPr>
                <w:rFonts w:ascii="ＭＳ 明朝" w:hAnsi="ＭＳ 明朝"/>
                <w:color w:val="000000" w:themeColor="text1"/>
                <w:sz w:val="20"/>
                <w:szCs w:val="20"/>
              </w:rPr>
            </w:pPr>
          </w:p>
        </w:tc>
        <w:tc>
          <w:tcPr>
            <w:tcW w:w="244" w:type="dxa"/>
            <w:tcBorders>
              <w:left w:val="single" w:sz="4" w:space="0" w:color="auto"/>
            </w:tcBorders>
          </w:tcPr>
          <w:p w14:paraId="4E2004D0" w14:textId="77777777" w:rsidR="006F4AEE" w:rsidRPr="009909A4" w:rsidRDefault="006F4AEE" w:rsidP="00731ACF">
            <w:pPr>
              <w:rPr>
                <w:rFonts w:ascii="ＭＳ 明朝" w:hAnsi="ＭＳ 明朝"/>
                <w:color w:val="000000" w:themeColor="text1"/>
                <w:sz w:val="20"/>
                <w:szCs w:val="20"/>
              </w:rPr>
            </w:pPr>
          </w:p>
        </w:tc>
        <w:tc>
          <w:tcPr>
            <w:tcW w:w="244" w:type="dxa"/>
          </w:tcPr>
          <w:p w14:paraId="3D65811F" w14:textId="77777777" w:rsidR="006F4AEE" w:rsidRPr="009909A4" w:rsidRDefault="006F4AEE" w:rsidP="00731ACF">
            <w:pPr>
              <w:rPr>
                <w:rFonts w:ascii="ＭＳ 明朝" w:hAnsi="ＭＳ 明朝"/>
                <w:color w:val="000000" w:themeColor="text1"/>
                <w:sz w:val="20"/>
                <w:szCs w:val="20"/>
              </w:rPr>
            </w:pPr>
          </w:p>
        </w:tc>
        <w:tc>
          <w:tcPr>
            <w:tcW w:w="244" w:type="dxa"/>
          </w:tcPr>
          <w:p w14:paraId="7A1748C4" w14:textId="77777777" w:rsidR="006F4AEE" w:rsidRPr="009909A4" w:rsidRDefault="006F4AEE" w:rsidP="00731ACF">
            <w:pPr>
              <w:rPr>
                <w:rFonts w:ascii="ＭＳ 明朝" w:hAnsi="ＭＳ 明朝"/>
                <w:color w:val="000000" w:themeColor="text1"/>
                <w:sz w:val="20"/>
                <w:szCs w:val="20"/>
              </w:rPr>
            </w:pPr>
          </w:p>
        </w:tc>
        <w:tc>
          <w:tcPr>
            <w:tcW w:w="1464" w:type="dxa"/>
            <w:gridSpan w:val="6"/>
            <w:vMerge/>
          </w:tcPr>
          <w:p w14:paraId="6A4F847B"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079A5780"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471B83CB"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059BE8BA"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493BE337" w14:textId="77777777" w:rsidR="006F4AEE" w:rsidRPr="009909A4" w:rsidRDefault="006F4AEE" w:rsidP="00731ACF">
            <w:pPr>
              <w:rPr>
                <w:rFonts w:ascii="ＭＳ 明朝" w:hAnsi="ＭＳ 明朝"/>
                <w:color w:val="000000" w:themeColor="text1"/>
                <w:sz w:val="20"/>
                <w:szCs w:val="20"/>
              </w:rPr>
            </w:pPr>
          </w:p>
        </w:tc>
        <w:tc>
          <w:tcPr>
            <w:tcW w:w="419" w:type="dxa"/>
            <w:tcBorders>
              <w:right w:val="single" w:sz="4" w:space="0" w:color="auto"/>
            </w:tcBorders>
          </w:tcPr>
          <w:p w14:paraId="19887EF0" w14:textId="77777777" w:rsidR="006F4AEE" w:rsidRPr="009909A4" w:rsidRDefault="006F4AEE" w:rsidP="00731ACF">
            <w:pPr>
              <w:rPr>
                <w:rFonts w:ascii="ＭＳ 明朝" w:hAnsi="ＭＳ 明朝"/>
                <w:color w:val="000000" w:themeColor="text1"/>
                <w:sz w:val="20"/>
                <w:szCs w:val="20"/>
              </w:rPr>
            </w:pPr>
          </w:p>
        </w:tc>
        <w:tc>
          <w:tcPr>
            <w:tcW w:w="1639" w:type="dxa"/>
            <w:gridSpan w:val="6"/>
            <w:vMerge/>
            <w:tcBorders>
              <w:left w:val="single" w:sz="4" w:space="0" w:color="auto"/>
              <w:bottom w:val="single" w:sz="4" w:space="0" w:color="auto"/>
              <w:right w:val="single" w:sz="4" w:space="0" w:color="auto"/>
            </w:tcBorders>
          </w:tcPr>
          <w:p w14:paraId="247A7B61" w14:textId="77777777" w:rsidR="006F4AEE" w:rsidRPr="009909A4" w:rsidRDefault="006F4AEE" w:rsidP="00731ACF">
            <w:pPr>
              <w:rPr>
                <w:rFonts w:ascii="ＭＳ 明朝" w:hAnsi="ＭＳ 明朝"/>
                <w:color w:val="000000" w:themeColor="text1"/>
                <w:sz w:val="20"/>
                <w:szCs w:val="20"/>
              </w:rPr>
            </w:pPr>
          </w:p>
        </w:tc>
      </w:tr>
      <w:tr w:rsidR="009909A4" w:rsidRPr="009909A4" w14:paraId="5ED5F53F" w14:textId="77777777" w:rsidTr="00B536F4">
        <w:tc>
          <w:tcPr>
            <w:tcW w:w="246" w:type="dxa"/>
          </w:tcPr>
          <w:p w14:paraId="3C1E7A02" w14:textId="77777777" w:rsidR="006F4AEE" w:rsidRPr="009909A4" w:rsidRDefault="006F4AEE" w:rsidP="00731ACF">
            <w:pPr>
              <w:rPr>
                <w:rFonts w:ascii="ＭＳ 明朝" w:hAnsi="ＭＳ 明朝"/>
                <w:color w:val="000000" w:themeColor="text1"/>
                <w:sz w:val="22"/>
              </w:rPr>
            </w:pPr>
          </w:p>
        </w:tc>
        <w:tc>
          <w:tcPr>
            <w:tcW w:w="246" w:type="dxa"/>
            <w:tcBorders>
              <w:left w:val="nil"/>
              <w:right w:val="single" w:sz="4" w:space="0" w:color="auto"/>
            </w:tcBorders>
          </w:tcPr>
          <w:p w14:paraId="6ACB4B47" w14:textId="77777777" w:rsidR="006F4AEE" w:rsidRPr="009909A4" w:rsidRDefault="006F4AEE" w:rsidP="00731ACF">
            <w:pPr>
              <w:rPr>
                <w:rFonts w:ascii="ＭＳ 明朝" w:hAnsi="ＭＳ 明朝"/>
                <w:color w:val="000000" w:themeColor="text1"/>
                <w:sz w:val="20"/>
                <w:szCs w:val="20"/>
              </w:rPr>
            </w:pPr>
          </w:p>
        </w:tc>
        <w:tc>
          <w:tcPr>
            <w:tcW w:w="2510" w:type="dxa"/>
            <w:gridSpan w:val="10"/>
            <w:vMerge/>
            <w:tcBorders>
              <w:left w:val="single" w:sz="4" w:space="0" w:color="auto"/>
              <w:bottom w:val="single" w:sz="4" w:space="0" w:color="auto"/>
              <w:right w:val="single" w:sz="4" w:space="0" w:color="auto"/>
            </w:tcBorders>
          </w:tcPr>
          <w:p w14:paraId="783B7EEE" w14:textId="447C2CB1" w:rsidR="006F4AEE" w:rsidRPr="009909A4" w:rsidRDefault="006F4AEE" w:rsidP="00731ACF">
            <w:pPr>
              <w:rPr>
                <w:rFonts w:ascii="ＭＳ 明朝" w:hAnsi="ＭＳ 明朝"/>
                <w:color w:val="000000" w:themeColor="text1"/>
                <w:sz w:val="20"/>
                <w:szCs w:val="20"/>
              </w:rPr>
            </w:pPr>
          </w:p>
        </w:tc>
        <w:tc>
          <w:tcPr>
            <w:tcW w:w="244" w:type="dxa"/>
            <w:tcBorders>
              <w:left w:val="single" w:sz="4" w:space="0" w:color="auto"/>
            </w:tcBorders>
          </w:tcPr>
          <w:p w14:paraId="1D81795B"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tcBorders>
          </w:tcPr>
          <w:p w14:paraId="0B196C82"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tcBorders>
          </w:tcPr>
          <w:p w14:paraId="69645F89"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tcBorders>
          </w:tcPr>
          <w:p w14:paraId="4AB20055"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tcBorders>
          </w:tcPr>
          <w:p w14:paraId="29C3967F"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right w:val="single" w:sz="4" w:space="0" w:color="auto"/>
            </w:tcBorders>
          </w:tcPr>
          <w:p w14:paraId="4F7142E7" w14:textId="77777777" w:rsidR="006F4AEE" w:rsidRPr="009909A4" w:rsidRDefault="006F4AEE" w:rsidP="00731ACF">
            <w:pPr>
              <w:rPr>
                <w:rFonts w:ascii="ＭＳ 明朝" w:hAnsi="ＭＳ 明朝"/>
                <w:color w:val="000000" w:themeColor="text1"/>
                <w:sz w:val="20"/>
                <w:szCs w:val="20"/>
              </w:rPr>
            </w:pPr>
          </w:p>
        </w:tc>
        <w:tc>
          <w:tcPr>
            <w:tcW w:w="244" w:type="dxa"/>
            <w:tcBorders>
              <w:left w:val="single" w:sz="4" w:space="0" w:color="auto"/>
              <w:bottom w:val="single" w:sz="4" w:space="0" w:color="auto"/>
            </w:tcBorders>
          </w:tcPr>
          <w:p w14:paraId="47207DAC"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tcBorders>
          </w:tcPr>
          <w:p w14:paraId="4481FC96"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tcBorders>
          </w:tcPr>
          <w:p w14:paraId="49C3DCCF"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tcBorders>
          </w:tcPr>
          <w:p w14:paraId="79FAD4A0"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tcBorders>
          </w:tcPr>
          <w:p w14:paraId="26BBFFC1" w14:textId="77777777" w:rsidR="006F4AEE" w:rsidRPr="009909A4" w:rsidRDefault="006F4AEE" w:rsidP="00731ACF">
            <w:pPr>
              <w:rPr>
                <w:rFonts w:ascii="ＭＳ 明朝" w:hAnsi="ＭＳ 明朝"/>
                <w:color w:val="000000" w:themeColor="text1"/>
                <w:sz w:val="20"/>
                <w:szCs w:val="20"/>
              </w:rPr>
            </w:pPr>
          </w:p>
        </w:tc>
        <w:tc>
          <w:tcPr>
            <w:tcW w:w="244" w:type="dxa"/>
          </w:tcPr>
          <w:p w14:paraId="154F4BE2" w14:textId="77777777" w:rsidR="006F4AEE" w:rsidRPr="009909A4" w:rsidRDefault="006F4AEE" w:rsidP="00731ACF">
            <w:pPr>
              <w:rPr>
                <w:rFonts w:ascii="ＭＳ 明朝" w:hAnsi="ＭＳ 明朝"/>
                <w:color w:val="000000" w:themeColor="text1"/>
                <w:sz w:val="20"/>
                <w:szCs w:val="20"/>
              </w:rPr>
            </w:pPr>
          </w:p>
        </w:tc>
        <w:tc>
          <w:tcPr>
            <w:tcW w:w="244" w:type="dxa"/>
            <w:tcBorders>
              <w:bottom w:val="single" w:sz="4" w:space="0" w:color="auto"/>
            </w:tcBorders>
          </w:tcPr>
          <w:p w14:paraId="1E1EDC7E" w14:textId="77777777" w:rsidR="006F4AEE" w:rsidRPr="009909A4" w:rsidRDefault="006F4AEE" w:rsidP="00731ACF">
            <w:pPr>
              <w:rPr>
                <w:rFonts w:ascii="ＭＳ 明朝" w:hAnsi="ＭＳ 明朝"/>
                <w:color w:val="000000" w:themeColor="text1"/>
                <w:sz w:val="20"/>
                <w:szCs w:val="20"/>
              </w:rPr>
            </w:pPr>
          </w:p>
        </w:tc>
        <w:tc>
          <w:tcPr>
            <w:tcW w:w="419" w:type="dxa"/>
          </w:tcPr>
          <w:p w14:paraId="20FD9AE0" w14:textId="77777777" w:rsidR="006F4AEE" w:rsidRPr="009909A4" w:rsidRDefault="006F4AEE" w:rsidP="00731ACF">
            <w:pPr>
              <w:rPr>
                <w:rFonts w:ascii="ＭＳ 明朝" w:hAnsi="ＭＳ 明朝"/>
                <w:color w:val="000000" w:themeColor="text1"/>
                <w:sz w:val="20"/>
                <w:szCs w:val="20"/>
              </w:rPr>
            </w:pPr>
          </w:p>
        </w:tc>
        <w:tc>
          <w:tcPr>
            <w:tcW w:w="419" w:type="dxa"/>
            <w:tcBorders>
              <w:top w:val="single" w:sz="4" w:space="0" w:color="auto"/>
              <w:bottom w:val="single" w:sz="4" w:space="0" w:color="auto"/>
            </w:tcBorders>
          </w:tcPr>
          <w:p w14:paraId="3C2B59B1"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right w:val="single" w:sz="4" w:space="0" w:color="auto"/>
            </w:tcBorders>
          </w:tcPr>
          <w:p w14:paraId="661CBEBB"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left w:val="single" w:sz="4" w:space="0" w:color="auto"/>
              <w:bottom w:val="single" w:sz="4" w:space="0" w:color="auto"/>
            </w:tcBorders>
          </w:tcPr>
          <w:p w14:paraId="77CDE731"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312B4C25"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6514FF55"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71943C30" w14:textId="77777777" w:rsidR="006F4AEE" w:rsidRPr="009909A4" w:rsidRDefault="006F4AEE" w:rsidP="00731ACF">
            <w:pPr>
              <w:rPr>
                <w:rFonts w:ascii="ＭＳ 明朝" w:hAnsi="ＭＳ 明朝"/>
                <w:color w:val="000000" w:themeColor="text1"/>
                <w:sz w:val="22"/>
              </w:rPr>
            </w:pPr>
          </w:p>
        </w:tc>
      </w:tr>
      <w:tr w:rsidR="009909A4" w:rsidRPr="009909A4" w14:paraId="3BBCDA73" w14:textId="77777777" w:rsidTr="00B536F4">
        <w:tc>
          <w:tcPr>
            <w:tcW w:w="246" w:type="dxa"/>
          </w:tcPr>
          <w:p w14:paraId="2983748A" w14:textId="77777777" w:rsidR="006F4AEE" w:rsidRPr="009909A4" w:rsidRDefault="006F4AEE" w:rsidP="00731ACF">
            <w:pPr>
              <w:rPr>
                <w:rFonts w:ascii="ＭＳ 明朝" w:hAnsi="ＭＳ 明朝"/>
                <w:color w:val="000000" w:themeColor="text1"/>
                <w:sz w:val="22"/>
              </w:rPr>
            </w:pPr>
          </w:p>
        </w:tc>
        <w:tc>
          <w:tcPr>
            <w:tcW w:w="246" w:type="dxa"/>
            <w:tcBorders>
              <w:left w:val="nil"/>
              <w:right w:val="single" w:sz="4" w:space="0" w:color="auto"/>
            </w:tcBorders>
          </w:tcPr>
          <w:p w14:paraId="597F67D0" w14:textId="77777777" w:rsidR="006F4AEE" w:rsidRPr="009909A4" w:rsidRDefault="006F4AEE" w:rsidP="00731ACF">
            <w:pPr>
              <w:rPr>
                <w:rFonts w:ascii="ＭＳ 明朝" w:hAnsi="ＭＳ 明朝"/>
                <w:color w:val="000000" w:themeColor="text1"/>
                <w:sz w:val="20"/>
                <w:szCs w:val="20"/>
              </w:rPr>
            </w:pPr>
          </w:p>
        </w:tc>
        <w:tc>
          <w:tcPr>
            <w:tcW w:w="2510" w:type="dxa"/>
            <w:gridSpan w:val="10"/>
            <w:vMerge/>
            <w:tcBorders>
              <w:left w:val="single" w:sz="4" w:space="0" w:color="auto"/>
              <w:bottom w:val="single" w:sz="4" w:space="0" w:color="auto"/>
              <w:right w:val="single" w:sz="4" w:space="0" w:color="auto"/>
            </w:tcBorders>
          </w:tcPr>
          <w:p w14:paraId="331AA78D" w14:textId="1413DFDA" w:rsidR="006F4AEE" w:rsidRPr="009909A4" w:rsidRDefault="006F4AEE" w:rsidP="00731ACF">
            <w:pPr>
              <w:rPr>
                <w:rFonts w:ascii="ＭＳ 明朝" w:hAnsi="ＭＳ 明朝"/>
                <w:color w:val="000000" w:themeColor="text1"/>
                <w:sz w:val="20"/>
                <w:szCs w:val="20"/>
              </w:rPr>
            </w:pPr>
          </w:p>
        </w:tc>
        <w:tc>
          <w:tcPr>
            <w:tcW w:w="244" w:type="dxa"/>
            <w:tcBorders>
              <w:left w:val="single" w:sz="4" w:space="0" w:color="auto"/>
              <w:bottom w:val="single" w:sz="4" w:space="0" w:color="auto"/>
              <w:right w:val="single" w:sz="4" w:space="0" w:color="auto"/>
            </w:tcBorders>
          </w:tcPr>
          <w:p w14:paraId="209AA8C3" w14:textId="77777777" w:rsidR="006F4AEE" w:rsidRPr="009909A4" w:rsidRDefault="006F4AEE" w:rsidP="00731ACF">
            <w:pPr>
              <w:rPr>
                <w:rFonts w:ascii="ＭＳ 明朝" w:hAnsi="ＭＳ 明朝"/>
                <w:color w:val="000000" w:themeColor="text1"/>
                <w:sz w:val="20"/>
                <w:szCs w:val="20"/>
              </w:rPr>
            </w:pPr>
          </w:p>
        </w:tc>
        <w:tc>
          <w:tcPr>
            <w:tcW w:w="2440" w:type="dxa"/>
            <w:gridSpan w:val="10"/>
            <w:vMerge w:val="restart"/>
            <w:tcBorders>
              <w:top w:val="single" w:sz="4" w:space="0" w:color="auto"/>
              <w:left w:val="single" w:sz="4" w:space="0" w:color="auto"/>
              <w:bottom w:val="single" w:sz="4" w:space="0" w:color="auto"/>
              <w:right w:val="single" w:sz="4" w:space="0" w:color="auto"/>
            </w:tcBorders>
            <w:vAlign w:val="center"/>
          </w:tcPr>
          <w:p w14:paraId="684900D4"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避難準備</w:t>
            </w:r>
          </w:p>
        </w:tc>
        <w:tc>
          <w:tcPr>
            <w:tcW w:w="244" w:type="dxa"/>
            <w:tcBorders>
              <w:left w:val="single" w:sz="4" w:space="0" w:color="auto"/>
              <w:right w:val="single" w:sz="4" w:space="0" w:color="auto"/>
            </w:tcBorders>
          </w:tcPr>
          <w:p w14:paraId="53B1A380" w14:textId="77777777" w:rsidR="006F4AEE" w:rsidRPr="009909A4" w:rsidRDefault="006F4AEE" w:rsidP="00731ACF">
            <w:pPr>
              <w:rPr>
                <w:rFonts w:ascii="ＭＳ 明朝" w:hAnsi="ＭＳ 明朝"/>
                <w:color w:val="000000" w:themeColor="text1"/>
                <w:sz w:val="20"/>
                <w:szCs w:val="20"/>
              </w:rPr>
            </w:pPr>
          </w:p>
        </w:tc>
        <w:tc>
          <w:tcPr>
            <w:tcW w:w="2302" w:type="dxa"/>
            <w:gridSpan w:val="8"/>
            <w:vMerge w:val="restart"/>
            <w:tcBorders>
              <w:top w:val="single" w:sz="4" w:space="0" w:color="auto"/>
              <w:left w:val="single" w:sz="4" w:space="0" w:color="auto"/>
              <w:bottom w:val="single" w:sz="4" w:space="0" w:color="auto"/>
              <w:right w:val="single" w:sz="4" w:space="0" w:color="auto"/>
            </w:tcBorders>
          </w:tcPr>
          <w:p w14:paraId="60DA4136"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利用可能な設備や</w:t>
            </w:r>
          </w:p>
          <w:p w14:paraId="30049B0C"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器具、備蓄品の確認</w:t>
            </w:r>
          </w:p>
        </w:tc>
      </w:tr>
      <w:tr w:rsidR="009909A4" w:rsidRPr="009909A4" w14:paraId="08D69075" w14:textId="77777777" w:rsidTr="00B536F4">
        <w:tc>
          <w:tcPr>
            <w:tcW w:w="246" w:type="dxa"/>
          </w:tcPr>
          <w:p w14:paraId="35D3AB9B" w14:textId="77777777" w:rsidR="006F4AEE" w:rsidRPr="009909A4" w:rsidRDefault="006F4AEE" w:rsidP="00731ACF">
            <w:pPr>
              <w:rPr>
                <w:rFonts w:ascii="ＭＳ 明朝" w:hAnsi="ＭＳ 明朝"/>
                <w:color w:val="000000" w:themeColor="text1"/>
                <w:sz w:val="22"/>
              </w:rPr>
            </w:pPr>
          </w:p>
        </w:tc>
        <w:tc>
          <w:tcPr>
            <w:tcW w:w="246" w:type="dxa"/>
            <w:tcBorders>
              <w:left w:val="nil"/>
              <w:right w:val="single" w:sz="4" w:space="0" w:color="auto"/>
            </w:tcBorders>
          </w:tcPr>
          <w:p w14:paraId="33D623F5" w14:textId="77777777" w:rsidR="006F4AEE" w:rsidRPr="009909A4" w:rsidRDefault="006F4AEE" w:rsidP="00731ACF">
            <w:pPr>
              <w:rPr>
                <w:rFonts w:ascii="ＭＳ 明朝" w:hAnsi="ＭＳ 明朝"/>
                <w:color w:val="000000" w:themeColor="text1"/>
                <w:sz w:val="20"/>
                <w:szCs w:val="20"/>
              </w:rPr>
            </w:pPr>
          </w:p>
        </w:tc>
        <w:tc>
          <w:tcPr>
            <w:tcW w:w="2510" w:type="dxa"/>
            <w:gridSpan w:val="10"/>
            <w:vMerge/>
            <w:tcBorders>
              <w:left w:val="single" w:sz="4" w:space="0" w:color="auto"/>
              <w:bottom w:val="single" w:sz="4" w:space="0" w:color="auto"/>
              <w:right w:val="single" w:sz="4" w:space="0" w:color="auto"/>
            </w:tcBorders>
          </w:tcPr>
          <w:p w14:paraId="146B1BA0" w14:textId="07BE8A8E"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left w:val="single" w:sz="4" w:space="0" w:color="auto"/>
              <w:right w:val="single" w:sz="4" w:space="0" w:color="auto"/>
            </w:tcBorders>
          </w:tcPr>
          <w:p w14:paraId="6C0F7315" w14:textId="77777777" w:rsidR="006F4AEE" w:rsidRPr="009909A4" w:rsidRDefault="006F4AEE" w:rsidP="00731ACF">
            <w:pPr>
              <w:rPr>
                <w:rFonts w:ascii="ＭＳ 明朝" w:hAnsi="ＭＳ 明朝"/>
                <w:color w:val="000000" w:themeColor="text1"/>
                <w:sz w:val="20"/>
                <w:szCs w:val="20"/>
              </w:rPr>
            </w:pPr>
          </w:p>
        </w:tc>
        <w:tc>
          <w:tcPr>
            <w:tcW w:w="2440" w:type="dxa"/>
            <w:gridSpan w:val="10"/>
            <w:vMerge/>
            <w:tcBorders>
              <w:left w:val="single" w:sz="4" w:space="0" w:color="auto"/>
              <w:bottom w:val="single" w:sz="4" w:space="0" w:color="auto"/>
              <w:right w:val="single" w:sz="4" w:space="0" w:color="auto"/>
            </w:tcBorders>
          </w:tcPr>
          <w:p w14:paraId="27BEE20B" w14:textId="77777777" w:rsidR="006F4AEE" w:rsidRPr="009909A4" w:rsidRDefault="006F4AEE" w:rsidP="00731ACF">
            <w:pPr>
              <w:rPr>
                <w:rFonts w:ascii="ＭＳ 明朝" w:hAnsi="ＭＳ 明朝"/>
                <w:color w:val="000000" w:themeColor="text1"/>
                <w:sz w:val="20"/>
                <w:szCs w:val="20"/>
              </w:rPr>
            </w:pPr>
          </w:p>
        </w:tc>
        <w:tc>
          <w:tcPr>
            <w:tcW w:w="244" w:type="dxa"/>
            <w:tcBorders>
              <w:left w:val="single" w:sz="4" w:space="0" w:color="auto"/>
              <w:right w:val="single" w:sz="4" w:space="0" w:color="auto"/>
            </w:tcBorders>
          </w:tcPr>
          <w:p w14:paraId="60F28BBF" w14:textId="77777777" w:rsidR="006F4AEE" w:rsidRPr="009909A4" w:rsidRDefault="006F4AEE" w:rsidP="00731ACF">
            <w:pPr>
              <w:rPr>
                <w:rFonts w:ascii="ＭＳ 明朝" w:hAnsi="ＭＳ 明朝"/>
                <w:color w:val="000000" w:themeColor="text1"/>
                <w:sz w:val="20"/>
                <w:szCs w:val="20"/>
              </w:rPr>
            </w:pPr>
          </w:p>
        </w:tc>
        <w:tc>
          <w:tcPr>
            <w:tcW w:w="2302" w:type="dxa"/>
            <w:gridSpan w:val="8"/>
            <w:vMerge/>
            <w:tcBorders>
              <w:left w:val="single" w:sz="4" w:space="0" w:color="auto"/>
              <w:bottom w:val="single" w:sz="4" w:space="0" w:color="auto"/>
              <w:right w:val="single" w:sz="4" w:space="0" w:color="auto"/>
            </w:tcBorders>
          </w:tcPr>
          <w:p w14:paraId="53E810BA" w14:textId="77777777" w:rsidR="006F4AEE" w:rsidRPr="009909A4" w:rsidRDefault="006F4AEE" w:rsidP="00731ACF">
            <w:pPr>
              <w:rPr>
                <w:rFonts w:ascii="ＭＳ 明朝" w:hAnsi="ＭＳ 明朝"/>
                <w:color w:val="000000" w:themeColor="text1"/>
                <w:sz w:val="20"/>
                <w:szCs w:val="20"/>
              </w:rPr>
            </w:pPr>
          </w:p>
        </w:tc>
      </w:tr>
      <w:tr w:rsidR="009909A4" w:rsidRPr="009909A4" w14:paraId="4BAA75C6" w14:textId="77777777" w:rsidTr="00B536F4">
        <w:tc>
          <w:tcPr>
            <w:tcW w:w="246" w:type="dxa"/>
          </w:tcPr>
          <w:p w14:paraId="5172D11B" w14:textId="77777777" w:rsidR="006F4AEE" w:rsidRPr="009909A4" w:rsidRDefault="006F4AEE" w:rsidP="00731ACF">
            <w:pPr>
              <w:rPr>
                <w:rFonts w:ascii="ＭＳ 明朝" w:hAnsi="ＭＳ 明朝"/>
                <w:color w:val="000000" w:themeColor="text1"/>
                <w:sz w:val="22"/>
              </w:rPr>
            </w:pPr>
          </w:p>
        </w:tc>
        <w:tc>
          <w:tcPr>
            <w:tcW w:w="246" w:type="dxa"/>
            <w:tcBorders>
              <w:left w:val="nil"/>
              <w:right w:val="single" w:sz="4" w:space="0" w:color="auto"/>
            </w:tcBorders>
          </w:tcPr>
          <w:p w14:paraId="3CA43C61" w14:textId="77777777" w:rsidR="006F4AEE" w:rsidRPr="009909A4" w:rsidRDefault="006F4AEE" w:rsidP="00731ACF">
            <w:pPr>
              <w:rPr>
                <w:rFonts w:ascii="ＭＳ 明朝" w:hAnsi="ＭＳ 明朝"/>
                <w:color w:val="000000" w:themeColor="text1"/>
                <w:sz w:val="20"/>
                <w:szCs w:val="20"/>
              </w:rPr>
            </w:pPr>
          </w:p>
        </w:tc>
        <w:tc>
          <w:tcPr>
            <w:tcW w:w="2510" w:type="dxa"/>
            <w:gridSpan w:val="10"/>
            <w:vMerge/>
            <w:tcBorders>
              <w:left w:val="single" w:sz="4" w:space="0" w:color="auto"/>
              <w:bottom w:val="single" w:sz="4" w:space="0" w:color="auto"/>
              <w:right w:val="single" w:sz="4" w:space="0" w:color="auto"/>
            </w:tcBorders>
          </w:tcPr>
          <w:p w14:paraId="3CCCD86B" w14:textId="392E3496" w:rsidR="006F4AEE" w:rsidRPr="009909A4" w:rsidRDefault="006F4AEE" w:rsidP="00731ACF">
            <w:pPr>
              <w:rPr>
                <w:rFonts w:ascii="ＭＳ 明朝" w:hAnsi="ＭＳ 明朝"/>
                <w:color w:val="000000" w:themeColor="text1"/>
                <w:sz w:val="20"/>
                <w:szCs w:val="20"/>
              </w:rPr>
            </w:pPr>
          </w:p>
        </w:tc>
        <w:tc>
          <w:tcPr>
            <w:tcW w:w="244" w:type="dxa"/>
            <w:tcBorders>
              <w:left w:val="single" w:sz="4" w:space="0" w:color="auto"/>
            </w:tcBorders>
          </w:tcPr>
          <w:p w14:paraId="19975D7C"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5EEA2501"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579A71BA"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5B09C8A8"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2163B7F0"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right w:val="single" w:sz="4" w:space="0" w:color="auto"/>
            </w:tcBorders>
          </w:tcPr>
          <w:p w14:paraId="0994430A"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left w:val="single" w:sz="4" w:space="0" w:color="auto"/>
              <w:bottom w:val="single" w:sz="4" w:space="0" w:color="auto"/>
            </w:tcBorders>
          </w:tcPr>
          <w:p w14:paraId="17DC89BD"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029CC67F"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53779767"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2DF83D23"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274E35B8" w14:textId="77777777" w:rsidR="006F4AEE" w:rsidRPr="009909A4" w:rsidRDefault="006F4AEE" w:rsidP="00731ACF">
            <w:pPr>
              <w:rPr>
                <w:rFonts w:ascii="ＭＳ 明朝" w:hAnsi="ＭＳ 明朝"/>
                <w:color w:val="000000" w:themeColor="text1"/>
                <w:sz w:val="20"/>
                <w:szCs w:val="20"/>
              </w:rPr>
            </w:pPr>
          </w:p>
        </w:tc>
        <w:tc>
          <w:tcPr>
            <w:tcW w:w="244" w:type="dxa"/>
          </w:tcPr>
          <w:p w14:paraId="7E6F8AB0"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182880A5" w14:textId="77777777" w:rsidR="006F4AEE" w:rsidRPr="009909A4" w:rsidRDefault="006F4AEE" w:rsidP="00731ACF">
            <w:pPr>
              <w:rPr>
                <w:rFonts w:ascii="ＭＳ 明朝" w:hAnsi="ＭＳ 明朝"/>
                <w:color w:val="000000" w:themeColor="text1"/>
                <w:sz w:val="20"/>
                <w:szCs w:val="20"/>
              </w:rPr>
            </w:pPr>
          </w:p>
        </w:tc>
        <w:tc>
          <w:tcPr>
            <w:tcW w:w="419" w:type="dxa"/>
            <w:tcBorders>
              <w:top w:val="single" w:sz="4" w:space="0" w:color="auto"/>
            </w:tcBorders>
          </w:tcPr>
          <w:p w14:paraId="64DBF369" w14:textId="77777777" w:rsidR="006F4AEE" w:rsidRPr="009909A4" w:rsidRDefault="006F4AEE" w:rsidP="00731ACF">
            <w:pPr>
              <w:rPr>
                <w:rFonts w:ascii="ＭＳ 明朝" w:hAnsi="ＭＳ 明朝"/>
                <w:color w:val="000000" w:themeColor="text1"/>
                <w:sz w:val="20"/>
                <w:szCs w:val="20"/>
              </w:rPr>
            </w:pPr>
          </w:p>
        </w:tc>
        <w:tc>
          <w:tcPr>
            <w:tcW w:w="419" w:type="dxa"/>
            <w:tcBorders>
              <w:top w:val="single" w:sz="4" w:space="0" w:color="auto"/>
            </w:tcBorders>
          </w:tcPr>
          <w:p w14:paraId="6515E932"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14A00C24"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5AFE86E9"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tcBorders>
          </w:tcPr>
          <w:p w14:paraId="718A7D92"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69003D94"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49473433" w14:textId="77777777" w:rsidR="006F4AEE" w:rsidRPr="009909A4" w:rsidRDefault="006F4AEE" w:rsidP="00731ACF">
            <w:pPr>
              <w:rPr>
                <w:rFonts w:ascii="ＭＳ 明朝" w:hAnsi="ＭＳ 明朝"/>
                <w:color w:val="000000" w:themeColor="text1"/>
                <w:sz w:val="22"/>
              </w:rPr>
            </w:pPr>
          </w:p>
        </w:tc>
      </w:tr>
      <w:tr w:rsidR="009909A4" w:rsidRPr="009909A4" w14:paraId="467AAD08" w14:textId="77777777" w:rsidTr="00B536F4">
        <w:tc>
          <w:tcPr>
            <w:tcW w:w="246" w:type="dxa"/>
          </w:tcPr>
          <w:p w14:paraId="737C5402" w14:textId="77777777" w:rsidR="006F4AEE" w:rsidRPr="009909A4" w:rsidRDefault="006F4AEE" w:rsidP="00731ACF">
            <w:pPr>
              <w:rPr>
                <w:rFonts w:ascii="ＭＳ 明朝" w:hAnsi="ＭＳ 明朝"/>
                <w:color w:val="000000" w:themeColor="text1"/>
                <w:sz w:val="22"/>
              </w:rPr>
            </w:pPr>
          </w:p>
        </w:tc>
        <w:tc>
          <w:tcPr>
            <w:tcW w:w="246" w:type="dxa"/>
            <w:tcBorders>
              <w:left w:val="nil"/>
              <w:right w:val="single" w:sz="4" w:space="0" w:color="auto"/>
            </w:tcBorders>
          </w:tcPr>
          <w:p w14:paraId="23A0DEB6" w14:textId="77777777" w:rsidR="006F4AEE" w:rsidRPr="009909A4" w:rsidRDefault="006F4AEE" w:rsidP="00731ACF">
            <w:pPr>
              <w:rPr>
                <w:rFonts w:ascii="ＭＳ 明朝" w:hAnsi="ＭＳ 明朝"/>
                <w:color w:val="000000" w:themeColor="text1"/>
                <w:sz w:val="20"/>
                <w:szCs w:val="20"/>
              </w:rPr>
            </w:pPr>
          </w:p>
        </w:tc>
        <w:tc>
          <w:tcPr>
            <w:tcW w:w="2510" w:type="dxa"/>
            <w:gridSpan w:val="10"/>
            <w:vMerge/>
            <w:tcBorders>
              <w:left w:val="single" w:sz="4" w:space="0" w:color="auto"/>
              <w:bottom w:val="single" w:sz="4" w:space="0" w:color="auto"/>
              <w:right w:val="single" w:sz="4" w:space="0" w:color="auto"/>
            </w:tcBorders>
          </w:tcPr>
          <w:p w14:paraId="03AFBECD" w14:textId="03AD1F92" w:rsidR="006F4AEE" w:rsidRPr="009909A4" w:rsidRDefault="006F4AEE" w:rsidP="00731ACF">
            <w:pPr>
              <w:rPr>
                <w:rFonts w:ascii="ＭＳ 明朝" w:hAnsi="ＭＳ 明朝"/>
                <w:color w:val="000000" w:themeColor="text1"/>
                <w:sz w:val="20"/>
                <w:szCs w:val="20"/>
              </w:rPr>
            </w:pPr>
          </w:p>
        </w:tc>
        <w:tc>
          <w:tcPr>
            <w:tcW w:w="244" w:type="dxa"/>
            <w:tcBorders>
              <w:left w:val="single" w:sz="4" w:space="0" w:color="auto"/>
              <w:right w:val="single" w:sz="4" w:space="0" w:color="auto"/>
            </w:tcBorders>
          </w:tcPr>
          <w:p w14:paraId="08376B82" w14:textId="77777777" w:rsidR="006F4AEE" w:rsidRPr="009909A4" w:rsidRDefault="006F4AEE" w:rsidP="00731ACF">
            <w:pPr>
              <w:rPr>
                <w:rFonts w:ascii="ＭＳ 明朝" w:hAnsi="ＭＳ 明朝"/>
                <w:color w:val="000000" w:themeColor="text1"/>
                <w:sz w:val="20"/>
                <w:szCs w:val="20"/>
              </w:rPr>
            </w:pPr>
          </w:p>
        </w:tc>
        <w:tc>
          <w:tcPr>
            <w:tcW w:w="2440" w:type="dxa"/>
            <w:gridSpan w:val="10"/>
            <w:tcBorders>
              <w:top w:val="single" w:sz="4" w:space="0" w:color="auto"/>
              <w:left w:val="single" w:sz="4" w:space="0" w:color="auto"/>
              <w:bottom w:val="single" w:sz="4" w:space="0" w:color="auto"/>
              <w:right w:val="single" w:sz="4" w:space="0" w:color="auto"/>
            </w:tcBorders>
          </w:tcPr>
          <w:p w14:paraId="51241412" w14:textId="77777777" w:rsidR="006F4AEE" w:rsidRPr="009909A4" w:rsidRDefault="006F4AEE" w:rsidP="00731ACF">
            <w:pPr>
              <w:rPr>
                <w:rFonts w:ascii="ＭＳ 明朝" w:hAnsi="ＭＳ 明朝"/>
                <w:color w:val="000000" w:themeColor="text1"/>
                <w:sz w:val="20"/>
                <w:szCs w:val="20"/>
              </w:rPr>
            </w:pPr>
            <w:r w:rsidRPr="009909A4">
              <w:rPr>
                <w:rFonts w:ascii="ＭＳ 明朝" w:hAnsi="ＭＳ 明朝" w:hint="eastAsia"/>
                <w:color w:val="000000" w:themeColor="text1"/>
                <w:sz w:val="20"/>
                <w:szCs w:val="20"/>
              </w:rPr>
              <w:t>近隣等への応援要請</w:t>
            </w:r>
          </w:p>
        </w:tc>
        <w:tc>
          <w:tcPr>
            <w:tcW w:w="244" w:type="dxa"/>
            <w:tcBorders>
              <w:left w:val="single" w:sz="4" w:space="0" w:color="auto"/>
            </w:tcBorders>
          </w:tcPr>
          <w:p w14:paraId="7022D911" w14:textId="77777777" w:rsidR="006F4AEE" w:rsidRPr="009909A4" w:rsidRDefault="006F4AEE" w:rsidP="00731ACF">
            <w:pPr>
              <w:rPr>
                <w:rFonts w:ascii="ＭＳ 明朝" w:hAnsi="ＭＳ 明朝"/>
                <w:color w:val="000000" w:themeColor="text1"/>
                <w:sz w:val="20"/>
                <w:szCs w:val="20"/>
              </w:rPr>
            </w:pPr>
          </w:p>
        </w:tc>
        <w:tc>
          <w:tcPr>
            <w:tcW w:w="244" w:type="dxa"/>
          </w:tcPr>
          <w:p w14:paraId="03EE5BEA" w14:textId="77777777" w:rsidR="006F4AEE" w:rsidRPr="009909A4" w:rsidRDefault="006F4AEE" w:rsidP="00731ACF">
            <w:pPr>
              <w:rPr>
                <w:rFonts w:ascii="ＭＳ 明朝" w:hAnsi="ＭＳ 明朝"/>
                <w:color w:val="000000" w:themeColor="text1"/>
                <w:sz w:val="20"/>
                <w:szCs w:val="20"/>
              </w:rPr>
            </w:pPr>
          </w:p>
        </w:tc>
        <w:tc>
          <w:tcPr>
            <w:tcW w:w="419" w:type="dxa"/>
          </w:tcPr>
          <w:p w14:paraId="6A48C180" w14:textId="77777777" w:rsidR="006F4AEE" w:rsidRPr="009909A4" w:rsidRDefault="006F4AEE" w:rsidP="00731ACF">
            <w:pPr>
              <w:rPr>
                <w:rFonts w:ascii="ＭＳ 明朝" w:hAnsi="ＭＳ 明朝"/>
                <w:color w:val="000000" w:themeColor="text1"/>
                <w:sz w:val="20"/>
                <w:szCs w:val="20"/>
              </w:rPr>
            </w:pPr>
          </w:p>
        </w:tc>
        <w:tc>
          <w:tcPr>
            <w:tcW w:w="419" w:type="dxa"/>
          </w:tcPr>
          <w:p w14:paraId="04342CC3" w14:textId="77777777" w:rsidR="006F4AEE" w:rsidRPr="009909A4" w:rsidRDefault="006F4AEE" w:rsidP="00731ACF">
            <w:pPr>
              <w:rPr>
                <w:rFonts w:ascii="ＭＳ 明朝" w:hAnsi="ＭＳ 明朝"/>
                <w:color w:val="000000" w:themeColor="text1"/>
                <w:sz w:val="20"/>
                <w:szCs w:val="20"/>
              </w:rPr>
            </w:pPr>
          </w:p>
        </w:tc>
        <w:tc>
          <w:tcPr>
            <w:tcW w:w="244" w:type="dxa"/>
          </w:tcPr>
          <w:p w14:paraId="60A5DF79" w14:textId="77777777" w:rsidR="006F4AEE" w:rsidRPr="009909A4" w:rsidRDefault="006F4AEE" w:rsidP="00731ACF">
            <w:pPr>
              <w:rPr>
                <w:rFonts w:ascii="ＭＳ 明朝" w:hAnsi="ＭＳ 明朝"/>
                <w:color w:val="000000" w:themeColor="text1"/>
                <w:sz w:val="20"/>
                <w:szCs w:val="20"/>
              </w:rPr>
            </w:pPr>
          </w:p>
        </w:tc>
        <w:tc>
          <w:tcPr>
            <w:tcW w:w="244" w:type="dxa"/>
          </w:tcPr>
          <w:p w14:paraId="567B0C5B" w14:textId="77777777" w:rsidR="006F4AEE" w:rsidRPr="009909A4" w:rsidRDefault="006F4AEE" w:rsidP="00731ACF">
            <w:pPr>
              <w:rPr>
                <w:rFonts w:ascii="ＭＳ 明朝" w:hAnsi="ＭＳ 明朝"/>
                <w:color w:val="000000" w:themeColor="text1"/>
                <w:sz w:val="20"/>
                <w:szCs w:val="20"/>
              </w:rPr>
            </w:pPr>
          </w:p>
        </w:tc>
        <w:tc>
          <w:tcPr>
            <w:tcW w:w="244" w:type="dxa"/>
          </w:tcPr>
          <w:p w14:paraId="4995F25F" w14:textId="77777777" w:rsidR="006F4AEE" w:rsidRPr="009909A4" w:rsidRDefault="006F4AEE" w:rsidP="00731ACF">
            <w:pPr>
              <w:rPr>
                <w:rFonts w:ascii="ＭＳ 明朝" w:hAnsi="ＭＳ 明朝"/>
                <w:color w:val="000000" w:themeColor="text1"/>
                <w:sz w:val="22"/>
              </w:rPr>
            </w:pPr>
          </w:p>
        </w:tc>
        <w:tc>
          <w:tcPr>
            <w:tcW w:w="244" w:type="dxa"/>
          </w:tcPr>
          <w:p w14:paraId="18801542" w14:textId="77777777" w:rsidR="006F4AEE" w:rsidRPr="009909A4" w:rsidRDefault="006F4AEE" w:rsidP="00731ACF">
            <w:pPr>
              <w:rPr>
                <w:rFonts w:ascii="ＭＳ 明朝" w:hAnsi="ＭＳ 明朝"/>
                <w:color w:val="000000" w:themeColor="text1"/>
                <w:sz w:val="22"/>
              </w:rPr>
            </w:pPr>
          </w:p>
        </w:tc>
        <w:tc>
          <w:tcPr>
            <w:tcW w:w="244" w:type="dxa"/>
          </w:tcPr>
          <w:p w14:paraId="04BC4A4A" w14:textId="77777777" w:rsidR="006F4AEE" w:rsidRPr="009909A4" w:rsidRDefault="006F4AEE" w:rsidP="00731ACF">
            <w:pPr>
              <w:rPr>
                <w:rFonts w:ascii="ＭＳ 明朝" w:hAnsi="ＭＳ 明朝"/>
                <w:color w:val="000000" w:themeColor="text1"/>
                <w:sz w:val="22"/>
              </w:rPr>
            </w:pPr>
          </w:p>
        </w:tc>
      </w:tr>
      <w:tr w:rsidR="009909A4" w:rsidRPr="009909A4" w14:paraId="38D0698F" w14:textId="77777777" w:rsidTr="006F4AEE">
        <w:tc>
          <w:tcPr>
            <w:tcW w:w="246" w:type="dxa"/>
          </w:tcPr>
          <w:p w14:paraId="1B015BE0" w14:textId="77777777" w:rsidR="006F4AEE" w:rsidRPr="009909A4" w:rsidRDefault="006F4AEE" w:rsidP="00731ACF">
            <w:pPr>
              <w:rPr>
                <w:rFonts w:ascii="ＭＳ 明朝" w:hAnsi="ＭＳ 明朝"/>
                <w:color w:val="000000" w:themeColor="text1"/>
                <w:sz w:val="22"/>
              </w:rPr>
            </w:pPr>
          </w:p>
        </w:tc>
        <w:tc>
          <w:tcPr>
            <w:tcW w:w="246" w:type="dxa"/>
            <w:tcBorders>
              <w:right w:val="single" w:sz="4" w:space="0" w:color="auto"/>
            </w:tcBorders>
          </w:tcPr>
          <w:p w14:paraId="481DED05" w14:textId="77777777" w:rsidR="006F4AEE" w:rsidRPr="009909A4" w:rsidRDefault="006F4AEE" w:rsidP="00731ACF">
            <w:pPr>
              <w:rPr>
                <w:rFonts w:ascii="ＭＳ 明朝" w:hAnsi="ＭＳ 明朝"/>
                <w:color w:val="000000" w:themeColor="text1"/>
                <w:sz w:val="22"/>
              </w:rPr>
            </w:pPr>
          </w:p>
        </w:tc>
        <w:tc>
          <w:tcPr>
            <w:tcW w:w="2510" w:type="dxa"/>
            <w:gridSpan w:val="10"/>
            <w:vMerge/>
            <w:tcBorders>
              <w:left w:val="single" w:sz="4" w:space="0" w:color="auto"/>
              <w:bottom w:val="single" w:sz="4" w:space="0" w:color="auto"/>
              <w:right w:val="single" w:sz="4" w:space="0" w:color="auto"/>
            </w:tcBorders>
          </w:tcPr>
          <w:p w14:paraId="5BAAF627" w14:textId="77777777" w:rsidR="006F4AEE" w:rsidRPr="009909A4" w:rsidRDefault="006F4AEE" w:rsidP="00731ACF">
            <w:pPr>
              <w:rPr>
                <w:rFonts w:ascii="ＭＳ 明朝" w:hAnsi="ＭＳ 明朝"/>
                <w:color w:val="000000" w:themeColor="text1"/>
                <w:sz w:val="20"/>
                <w:szCs w:val="20"/>
              </w:rPr>
            </w:pPr>
          </w:p>
        </w:tc>
        <w:tc>
          <w:tcPr>
            <w:tcW w:w="244" w:type="dxa"/>
            <w:tcBorders>
              <w:left w:val="single" w:sz="4" w:space="0" w:color="auto"/>
            </w:tcBorders>
          </w:tcPr>
          <w:p w14:paraId="48B20EE2"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71F1D056"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64D26415"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765668BF"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6BFD4F89"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right w:val="single" w:sz="4" w:space="0" w:color="auto"/>
            </w:tcBorders>
          </w:tcPr>
          <w:p w14:paraId="6FE12730"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left w:val="single" w:sz="4" w:space="0" w:color="auto"/>
              <w:bottom w:val="single" w:sz="4" w:space="0" w:color="auto"/>
            </w:tcBorders>
          </w:tcPr>
          <w:p w14:paraId="2BA95659"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1A625C31"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4A777EB2"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654443A9" w14:textId="77777777" w:rsidR="006F4AEE" w:rsidRPr="009909A4" w:rsidRDefault="006F4AEE" w:rsidP="00731ACF">
            <w:pPr>
              <w:rPr>
                <w:rFonts w:ascii="ＭＳ 明朝" w:hAnsi="ＭＳ 明朝"/>
                <w:color w:val="000000" w:themeColor="text1"/>
                <w:sz w:val="20"/>
                <w:szCs w:val="20"/>
              </w:rPr>
            </w:pPr>
          </w:p>
        </w:tc>
        <w:tc>
          <w:tcPr>
            <w:tcW w:w="244" w:type="dxa"/>
            <w:tcBorders>
              <w:top w:val="single" w:sz="4" w:space="0" w:color="auto"/>
              <w:bottom w:val="single" w:sz="4" w:space="0" w:color="auto"/>
            </w:tcBorders>
          </w:tcPr>
          <w:p w14:paraId="06E491CD" w14:textId="77777777" w:rsidR="006F4AEE" w:rsidRPr="009909A4" w:rsidRDefault="006F4AEE" w:rsidP="00731ACF">
            <w:pPr>
              <w:rPr>
                <w:rFonts w:ascii="ＭＳ 明朝" w:hAnsi="ＭＳ 明朝"/>
                <w:color w:val="000000" w:themeColor="text1"/>
                <w:sz w:val="20"/>
                <w:szCs w:val="20"/>
              </w:rPr>
            </w:pPr>
          </w:p>
        </w:tc>
        <w:tc>
          <w:tcPr>
            <w:tcW w:w="244" w:type="dxa"/>
          </w:tcPr>
          <w:p w14:paraId="09BA0C10" w14:textId="77777777" w:rsidR="006F4AEE" w:rsidRPr="009909A4" w:rsidRDefault="006F4AEE" w:rsidP="00731ACF">
            <w:pPr>
              <w:rPr>
                <w:rFonts w:ascii="ＭＳ 明朝" w:hAnsi="ＭＳ 明朝"/>
                <w:color w:val="000000" w:themeColor="text1"/>
                <w:sz w:val="20"/>
                <w:szCs w:val="20"/>
              </w:rPr>
            </w:pPr>
          </w:p>
        </w:tc>
        <w:tc>
          <w:tcPr>
            <w:tcW w:w="244" w:type="dxa"/>
          </w:tcPr>
          <w:p w14:paraId="416D8A32" w14:textId="77777777" w:rsidR="006F4AEE" w:rsidRPr="009909A4" w:rsidRDefault="006F4AEE" w:rsidP="00731ACF">
            <w:pPr>
              <w:rPr>
                <w:rFonts w:ascii="ＭＳ 明朝" w:hAnsi="ＭＳ 明朝"/>
                <w:color w:val="000000" w:themeColor="text1"/>
                <w:sz w:val="20"/>
                <w:szCs w:val="20"/>
              </w:rPr>
            </w:pPr>
          </w:p>
        </w:tc>
        <w:tc>
          <w:tcPr>
            <w:tcW w:w="419" w:type="dxa"/>
          </w:tcPr>
          <w:p w14:paraId="225B657A" w14:textId="77777777" w:rsidR="006F4AEE" w:rsidRPr="009909A4" w:rsidRDefault="006F4AEE" w:rsidP="00731ACF">
            <w:pPr>
              <w:rPr>
                <w:rFonts w:ascii="ＭＳ 明朝" w:hAnsi="ＭＳ 明朝"/>
                <w:color w:val="000000" w:themeColor="text1"/>
                <w:sz w:val="20"/>
                <w:szCs w:val="20"/>
              </w:rPr>
            </w:pPr>
          </w:p>
        </w:tc>
        <w:tc>
          <w:tcPr>
            <w:tcW w:w="419" w:type="dxa"/>
          </w:tcPr>
          <w:p w14:paraId="2750AD79" w14:textId="77777777" w:rsidR="006F4AEE" w:rsidRPr="009909A4" w:rsidRDefault="006F4AEE" w:rsidP="00731ACF">
            <w:pPr>
              <w:rPr>
                <w:rFonts w:ascii="ＭＳ 明朝" w:hAnsi="ＭＳ 明朝"/>
                <w:color w:val="000000" w:themeColor="text1"/>
                <w:sz w:val="20"/>
                <w:szCs w:val="20"/>
              </w:rPr>
            </w:pPr>
          </w:p>
        </w:tc>
        <w:tc>
          <w:tcPr>
            <w:tcW w:w="244" w:type="dxa"/>
          </w:tcPr>
          <w:p w14:paraId="5D1BBE9E" w14:textId="77777777" w:rsidR="006F4AEE" w:rsidRPr="009909A4" w:rsidRDefault="006F4AEE" w:rsidP="00731ACF">
            <w:pPr>
              <w:rPr>
                <w:rFonts w:ascii="ＭＳ 明朝" w:hAnsi="ＭＳ 明朝"/>
                <w:color w:val="000000" w:themeColor="text1"/>
                <w:sz w:val="20"/>
                <w:szCs w:val="20"/>
              </w:rPr>
            </w:pPr>
          </w:p>
        </w:tc>
        <w:tc>
          <w:tcPr>
            <w:tcW w:w="244" w:type="dxa"/>
          </w:tcPr>
          <w:p w14:paraId="0C6C8E11" w14:textId="77777777" w:rsidR="006F4AEE" w:rsidRPr="009909A4" w:rsidRDefault="006F4AEE" w:rsidP="00731ACF">
            <w:pPr>
              <w:rPr>
                <w:rFonts w:ascii="ＭＳ 明朝" w:hAnsi="ＭＳ 明朝"/>
                <w:color w:val="000000" w:themeColor="text1"/>
                <w:sz w:val="20"/>
                <w:szCs w:val="20"/>
              </w:rPr>
            </w:pPr>
          </w:p>
        </w:tc>
        <w:tc>
          <w:tcPr>
            <w:tcW w:w="244" w:type="dxa"/>
          </w:tcPr>
          <w:p w14:paraId="3B92CD69" w14:textId="77777777" w:rsidR="006F4AEE" w:rsidRPr="009909A4" w:rsidRDefault="006F4AEE" w:rsidP="00731ACF">
            <w:pPr>
              <w:rPr>
                <w:rFonts w:ascii="ＭＳ 明朝" w:hAnsi="ＭＳ 明朝"/>
                <w:color w:val="000000" w:themeColor="text1"/>
                <w:sz w:val="22"/>
              </w:rPr>
            </w:pPr>
          </w:p>
        </w:tc>
        <w:tc>
          <w:tcPr>
            <w:tcW w:w="244" w:type="dxa"/>
          </w:tcPr>
          <w:p w14:paraId="09DF0792" w14:textId="77777777" w:rsidR="006F4AEE" w:rsidRPr="009909A4" w:rsidRDefault="006F4AEE" w:rsidP="00731ACF">
            <w:pPr>
              <w:rPr>
                <w:rFonts w:ascii="ＭＳ 明朝" w:hAnsi="ＭＳ 明朝"/>
                <w:color w:val="000000" w:themeColor="text1"/>
                <w:sz w:val="22"/>
              </w:rPr>
            </w:pPr>
          </w:p>
        </w:tc>
        <w:tc>
          <w:tcPr>
            <w:tcW w:w="244" w:type="dxa"/>
          </w:tcPr>
          <w:p w14:paraId="4C321806" w14:textId="77777777" w:rsidR="006F4AEE" w:rsidRPr="009909A4" w:rsidRDefault="006F4AEE" w:rsidP="00731ACF">
            <w:pPr>
              <w:rPr>
                <w:rFonts w:ascii="ＭＳ 明朝" w:hAnsi="ＭＳ 明朝"/>
                <w:color w:val="000000" w:themeColor="text1"/>
                <w:sz w:val="22"/>
              </w:rPr>
            </w:pPr>
          </w:p>
        </w:tc>
      </w:tr>
      <w:tr w:rsidR="009909A4" w:rsidRPr="009909A4" w14:paraId="3854E433" w14:textId="77777777" w:rsidTr="006F4AEE">
        <w:tc>
          <w:tcPr>
            <w:tcW w:w="246" w:type="dxa"/>
          </w:tcPr>
          <w:p w14:paraId="5EADEF90" w14:textId="77777777" w:rsidR="006F4AEE" w:rsidRPr="009909A4" w:rsidRDefault="006F4AEE" w:rsidP="00731ACF">
            <w:pPr>
              <w:rPr>
                <w:rFonts w:ascii="ＭＳ 明朝" w:hAnsi="ＭＳ 明朝"/>
                <w:color w:val="000000" w:themeColor="text1"/>
                <w:sz w:val="22"/>
              </w:rPr>
            </w:pPr>
          </w:p>
        </w:tc>
        <w:tc>
          <w:tcPr>
            <w:tcW w:w="246" w:type="dxa"/>
            <w:tcBorders>
              <w:right w:val="single" w:sz="4" w:space="0" w:color="auto"/>
            </w:tcBorders>
          </w:tcPr>
          <w:p w14:paraId="7C2E00C1" w14:textId="77777777" w:rsidR="006F4AEE" w:rsidRPr="009909A4" w:rsidRDefault="006F4AEE" w:rsidP="00731ACF">
            <w:pPr>
              <w:rPr>
                <w:rFonts w:ascii="ＭＳ 明朝" w:hAnsi="ＭＳ 明朝"/>
                <w:color w:val="000000" w:themeColor="text1"/>
                <w:sz w:val="22"/>
              </w:rPr>
            </w:pPr>
          </w:p>
        </w:tc>
        <w:tc>
          <w:tcPr>
            <w:tcW w:w="2510" w:type="dxa"/>
            <w:gridSpan w:val="10"/>
            <w:vMerge/>
            <w:tcBorders>
              <w:left w:val="single" w:sz="4" w:space="0" w:color="auto"/>
              <w:bottom w:val="single" w:sz="4" w:space="0" w:color="auto"/>
              <w:right w:val="single" w:sz="4" w:space="0" w:color="auto"/>
            </w:tcBorders>
          </w:tcPr>
          <w:p w14:paraId="007C3029" w14:textId="77777777" w:rsidR="006F4AEE" w:rsidRPr="009909A4" w:rsidRDefault="006F4AEE" w:rsidP="00731ACF">
            <w:pPr>
              <w:rPr>
                <w:rFonts w:ascii="ＭＳ 明朝" w:hAnsi="ＭＳ 明朝"/>
                <w:color w:val="000000" w:themeColor="text1"/>
                <w:sz w:val="22"/>
              </w:rPr>
            </w:pPr>
          </w:p>
        </w:tc>
        <w:tc>
          <w:tcPr>
            <w:tcW w:w="244" w:type="dxa"/>
            <w:tcBorders>
              <w:left w:val="single" w:sz="4" w:space="0" w:color="auto"/>
              <w:right w:val="single" w:sz="4" w:space="0" w:color="auto"/>
            </w:tcBorders>
          </w:tcPr>
          <w:p w14:paraId="375034E4" w14:textId="77777777" w:rsidR="006F4AEE" w:rsidRPr="009909A4" w:rsidRDefault="006F4AEE" w:rsidP="00731ACF">
            <w:pPr>
              <w:rPr>
                <w:rFonts w:ascii="ＭＳ 明朝" w:hAnsi="ＭＳ 明朝"/>
                <w:color w:val="000000" w:themeColor="text1"/>
                <w:sz w:val="22"/>
              </w:rPr>
            </w:pPr>
          </w:p>
        </w:tc>
        <w:tc>
          <w:tcPr>
            <w:tcW w:w="2440" w:type="dxa"/>
            <w:gridSpan w:val="10"/>
            <w:tcBorders>
              <w:top w:val="single" w:sz="4" w:space="0" w:color="auto"/>
              <w:left w:val="single" w:sz="4" w:space="0" w:color="auto"/>
              <w:bottom w:val="single" w:sz="4" w:space="0" w:color="auto"/>
              <w:right w:val="single" w:sz="4" w:space="0" w:color="auto"/>
            </w:tcBorders>
          </w:tcPr>
          <w:p w14:paraId="1B09D7D0" w14:textId="77777777" w:rsidR="006F4AEE" w:rsidRPr="009909A4" w:rsidRDefault="006F4AEE" w:rsidP="00731ACF">
            <w:pPr>
              <w:rPr>
                <w:rFonts w:ascii="ＭＳ 明朝" w:hAnsi="ＭＳ 明朝"/>
                <w:color w:val="000000" w:themeColor="text1"/>
                <w:sz w:val="22"/>
              </w:rPr>
            </w:pPr>
            <w:r w:rsidRPr="009909A4">
              <w:rPr>
                <w:rFonts w:ascii="ＭＳ 明朝" w:hAnsi="ＭＳ 明朝" w:hint="eastAsia"/>
                <w:color w:val="000000" w:themeColor="text1"/>
                <w:sz w:val="22"/>
              </w:rPr>
              <w:t>避難誘導</w:t>
            </w:r>
          </w:p>
        </w:tc>
        <w:tc>
          <w:tcPr>
            <w:tcW w:w="244" w:type="dxa"/>
            <w:tcBorders>
              <w:left w:val="single" w:sz="4" w:space="0" w:color="auto"/>
            </w:tcBorders>
          </w:tcPr>
          <w:p w14:paraId="63A9025A" w14:textId="77777777" w:rsidR="006F4AEE" w:rsidRPr="009909A4" w:rsidRDefault="006F4AEE" w:rsidP="00731ACF">
            <w:pPr>
              <w:rPr>
                <w:rFonts w:ascii="ＭＳ 明朝" w:hAnsi="ＭＳ 明朝"/>
                <w:color w:val="000000" w:themeColor="text1"/>
                <w:sz w:val="22"/>
              </w:rPr>
            </w:pPr>
          </w:p>
        </w:tc>
        <w:tc>
          <w:tcPr>
            <w:tcW w:w="244" w:type="dxa"/>
          </w:tcPr>
          <w:p w14:paraId="65CC34F3" w14:textId="77777777" w:rsidR="006F4AEE" w:rsidRPr="009909A4" w:rsidRDefault="006F4AEE" w:rsidP="00731ACF">
            <w:pPr>
              <w:rPr>
                <w:rFonts w:ascii="ＭＳ 明朝" w:hAnsi="ＭＳ 明朝"/>
                <w:color w:val="000000" w:themeColor="text1"/>
                <w:sz w:val="22"/>
              </w:rPr>
            </w:pPr>
          </w:p>
        </w:tc>
        <w:tc>
          <w:tcPr>
            <w:tcW w:w="419" w:type="dxa"/>
          </w:tcPr>
          <w:p w14:paraId="66182A96" w14:textId="77777777" w:rsidR="006F4AEE" w:rsidRPr="009909A4" w:rsidRDefault="006F4AEE" w:rsidP="00731ACF">
            <w:pPr>
              <w:rPr>
                <w:rFonts w:ascii="ＭＳ 明朝" w:hAnsi="ＭＳ 明朝"/>
                <w:color w:val="000000" w:themeColor="text1"/>
                <w:sz w:val="22"/>
              </w:rPr>
            </w:pPr>
          </w:p>
        </w:tc>
        <w:tc>
          <w:tcPr>
            <w:tcW w:w="419" w:type="dxa"/>
          </w:tcPr>
          <w:p w14:paraId="4826B44D" w14:textId="77777777" w:rsidR="006F4AEE" w:rsidRPr="009909A4" w:rsidRDefault="006F4AEE" w:rsidP="00731ACF">
            <w:pPr>
              <w:rPr>
                <w:rFonts w:ascii="ＭＳ 明朝" w:hAnsi="ＭＳ 明朝"/>
                <w:color w:val="000000" w:themeColor="text1"/>
                <w:sz w:val="22"/>
              </w:rPr>
            </w:pPr>
          </w:p>
        </w:tc>
        <w:tc>
          <w:tcPr>
            <w:tcW w:w="244" w:type="dxa"/>
          </w:tcPr>
          <w:p w14:paraId="0FDFD8D3" w14:textId="77777777" w:rsidR="006F4AEE" w:rsidRPr="009909A4" w:rsidRDefault="006F4AEE" w:rsidP="00731ACF">
            <w:pPr>
              <w:rPr>
                <w:rFonts w:ascii="ＭＳ 明朝" w:hAnsi="ＭＳ 明朝"/>
                <w:color w:val="000000" w:themeColor="text1"/>
                <w:sz w:val="22"/>
              </w:rPr>
            </w:pPr>
          </w:p>
        </w:tc>
        <w:tc>
          <w:tcPr>
            <w:tcW w:w="244" w:type="dxa"/>
          </w:tcPr>
          <w:p w14:paraId="198DCAE1" w14:textId="77777777" w:rsidR="006F4AEE" w:rsidRPr="009909A4" w:rsidRDefault="006F4AEE" w:rsidP="00731ACF">
            <w:pPr>
              <w:rPr>
                <w:rFonts w:ascii="ＭＳ 明朝" w:hAnsi="ＭＳ 明朝"/>
                <w:color w:val="000000" w:themeColor="text1"/>
                <w:sz w:val="22"/>
              </w:rPr>
            </w:pPr>
          </w:p>
        </w:tc>
        <w:tc>
          <w:tcPr>
            <w:tcW w:w="244" w:type="dxa"/>
          </w:tcPr>
          <w:p w14:paraId="6FACE45D" w14:textId="77777777" w:rsidR="006F4AEE" w:rsidRPr="009909A4" w:rsidRDefault="006F4AEE" w:rsidP="00731ACF">
            <w:pPr>
              <w:rPr>
                <w:rFonts w:ascii="ＭＳ 明朝" w:hAnsi="ＭＳ 明朝"/>
                <w:color w:val="000000" w:themeColor="text1"/>
                <w:sz w:val="22"/>
              </w:rPr>
            </w:pPr>
          </w:p>
        </w:tc>
        <w:tc>
          <w:tcPr>
            <w:tcW w:w="244" w:type="dxa"/>
          </w:tcPr>
          <w:p w14:paraId="56C1C0B1" w14:textId="77777777" w:rsidR="006F4AEE" w:rsidRPr="009909A4" w:rsidRDefault="006F4AEE" w:rsidP="00731ACF">
            <w:pPr>
              <w:rPr>
                <w:rFonts w:ascii="ＭＳ 明朝" w:hAnsi="ＭＳ 明朝"/>
                <w:color w:val="000000" w:themeColor="text1"/>
                <w:sz w:val="22"/>
              </w:rPr>
            </w:pPr>
          </w:p>
        </w:tc>
        <w:tc>
          <w:tcPr>
            <w:tcW w:w="244" w:type="dxa"/>
          </w:tcPr>
          <w:p w14:paraId="620A1858" w14:textId="77777777" w:rsidR="006F4AEE" w:rsidRPr="009909A4" w:rsidRDefault="006F4AEE" w:rsidP="00731ACF">
            <w:pPr>
              <w:rPr>
                <w:rFonts w:ascii="ＭＳ 明朝" w:hAnsi="ＭＳ 明朝"/>
                <w:color w:val="000000" w:themeColor="text1"/>
                <w:sz w:val="22"/>
              </w:rPr>
            </w:pPr>
          </w:p>
        </w:tc>
      </w:tr>
      <w:tr w:rsidR="009909A4" w:rsidRPr="009909A4" w14:paraId="099E6098" w14:textId="77777777" w:rsidTr="006F4AEE">
        <w:tc>
          <w:tcPr>
            <w:tcW w:w="246" w:type="dxa"/>
          </w:tcPr>
          <w:p w14:paraId="2342F811" w14:textId="77777777" w:rsidR="006F4AEE" w:rsidRPr="009909A4" w:rsidRDefault="006F4AEE" w:rsidP="00731ACF">
            <w:pPr>
              <w:rPr>
                <w:rFonts w:ascii="ＭＳ 明朝" w:hAnsi="ＭＳ 明朝"/>
                <w:color w:val="000000" w:themeColor="text1"/>
                <w:sz w:val="22"/>
              </w:rPr>
            </w:pPr>
          </w:p>
        </w:tc>
        <w:tc>
          <w:tcPr>
            <w:tcW w:w="246" w:type="dxa"/>
          </w:tcPr>
          <w:p w14:paraId="284BB33E" w14:textId="77777777" w:rsidR="006F4AEE" w:rsidRPr="009909A4" w:rsidRDefault="006F4AEE" w:rsidP="00731ACF">
            <w:pPr>
              <w:rPr>
                <w:rFonts w:ascii="ＭＳ 明朝" w:hAnsi="ＭＳ 明朝"/>
                <w:color w:val="000000" w:themeColor="text1"/>
                <w:sz w:val="22"/>
              </w:rPr>
            </w:pPr>
          </w:p>
        </w:tc>
        <w:tc>
          <w:tcPr>
            <w:tcW w:w="246" w:type="dxa"/>
            <w:tcBorders>
              <w:top w:val="single" w:sz="4" w:space="0" w:color="auto"/>
            </w:tcBorders>
          </w:tcPr>
          <w:p w14:paraId="5B336A12" w14:textId="0BDFEB1F" w:rsidR="006F4AEE" w:rsidRPr="009909A4" w:rsidRDefault="006F4AEE" w:rsidP="00731ACF">
            <w:pPr>
              <w:rPr>
                <w:rFonts w:ascii="ＭＳ 明朝" w:hAnsi="ＭＳ 明朝"/>
                <w:color w:val="000000" w:themeColor="text1"/>
                <w:sz w:val="22"/>
              </w:rPr>
            </w:pPr>
          </w:p>
        </w:tc>
        <w:tc>
          <w:tcPr>
            <w:tcW w:w="246" w:type="dxa"/>
            <w:tcBorders>
              <w:top w:val="single" w:sz="4" w:space="0" w:color="auto"/>
            </w:tcBorders>
          </w:tcPr>
          <w:p w14:paraId="5E79208C" w14:textId="77777777" w:rsidR="006F4AEE" w:rsidRPr="009909A4" w:rsidRDefault="006F4AEE" w:rsidP="00731ACF">
            <w:pPr>
              <w:rPr>
                <w:rFonts w:ascii="ＭＳ 明朝" w:hAnsi="ＭＳ 明朝"/>
                <w:color w:val="000000" w:themeColor="text1"/>
                <w:sz w:val="22"/>
              </w:rPr>
            </w:pPr>
          </w:p>
        </w:tc>
        <w:tc>
          <w:tcPr>
            <w:tcW w:w="245" w:type="dxa"/>
            <w:tcBorders>
              <w:top w:val="single" w:sz="4" w:space="0" w:color="auto"/>
            </w:tcBorders>
          </w:tcPr>
          <w:p w14:paraId="67E28182"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778F5295"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50600FB8" w14:textId="77777777" w:rsidR="006F4AEE" w:rsidRPr="009909A4" w:rsidRDefault="006F4AEE" w:rsidP="00731ACF">
            <w:pPr>
              <w:rPr>
                <w:rFonts w:ascii="ＭＳ 明朝" w:hAnsi="ＭＳ 明朝"/>
                <w:color w:val="000000" w:themeColor="text1"/>
                <w:sz w:val="22"/>
              </w:rPr>
            </w:pPr>
          </w:p>
        </w:tc>
        <w:tc>
          <w:tcPr>
            <w:tcW w:w="309" w:type="dxa"/>
            <w:tcBorders>
              <w:top w:val="single" w:sz="4" w:space="0" w:color="auto"/>
            </w:tcBorders>
          </w:tcPr>
          <w:p w14:paraId="1047EDC6"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327975EF"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78AE23B8"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4B9D3823"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tcBorders>
          </w:tcPr>
          <w:p w14:paraId="697F7EF0" w14:textId="77777777" w:rsidR="006F4AEE" w:rsidRPr="009909A4" w:rsidRDefault="006F4AEE" w:rsidP="00731ACF">
            <w:pPr>
              <w:rPr>
                <w:rFonts w:ascii="ＭＳ 明朝" w:hAnsi="ＭＳ 明朝"/>
                <w:color w:val="000000" w:themeColor="text1"/>
                <w:sz w:val="22"/>
              </w:rPr>
            </w:pPr>
          </w:p>
        </w:tc>
        <w:tc>
          <w:tcPr>
            <w:tcW w:w="244" w:type="dxa"/>
          </w:tcPr>
          <w:p w14:paraId="5B35B06D"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35BE2D60"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5BDF854E"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2909DB7A"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7A359E80"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right w:val="single" w:sz="4" w:space="0" w:color="auto"/>
            </w:tcBorders>
          </w:tcPr>
          <w:p w14:paraId="760E83C4"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left w:val="single" w:sz="4" w:space="0" w:color="auto"/>
              <w:bottom w:val="single" w:sz="4" w:space="0" w:color="auto"/>
            </w:tcBorders>
          </w:tcPr>
          <w:p w14:paraId="25E1EC5E"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673596DB"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0DE93F0E"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4824BA5A" w14:textId="77777777" w:rsidR="006F4AEE" w:rsidRPr="009909A4" w:rsidRDefault="006F4AEE" w:rsidP="00731ACF">
            <w:pPr>
              <w:rPr>
                <w:rFonts w:ascii="ＭＳ 明朝" w:hAnsi="ＭＳ 明朝"/>
                <w:color w:val="000000" w:themeColor="text1"/>
                <w:sz w:val="22"/>
              </w:rPr>
            </w:pPr>
          </w:p>
        </w:tc>
        <w:tc>
          <w:tcPr>
            <w:tcW w:w="244" w:type="dxa"/>
            <w:tcBorders>
              <w:top w:val="single" w:sz="4" w:space="0" w:color="auto"/>
              <w:bottom w:val="single" w:sz="4" w:space="0" w:color="auto"/>
            </w:tcBorders>
          </w:tcPr>
          <w:p w14:paraId="440DE65D" w14:textId="77777777" w:rsidR="006F4AEE" w:rsidRPr="009909A4" w:rsidRDefault="006F4AEE" w:rsidP="00731ACF">
            <w:pPr>
              <w:rPr>
                <w:rFonts w:ascii="ＭＳ 明朝" w:hAnsi="ＭＳ 明朝"/>
                <w:color w:val="000000" w:themeColor="text1"/>
                <w:sz w:val="22"/>
              </w:rPr>
            </w:pPr>
          </w:p>
        </w:tc>
        <w:tc>
          <w:tcPr>
            <w:tcW w:w="244" w:type="dxa"/>
          </w:tcPr>
          <w:p w14:paraId="644B4531" w14:textId="77777777" w:rsidR="006F4AEE" w:rsidRPr="009909A4" w:rsidRDefault="006F4AEE" w:rsidP="00731ACF">
            <w:pPr>
              <w:rPr>
                <w:rFonts w:ascii="ＭＳ 明朝" w:hAnsi="ＭＳ 明朝"/>
                <w:color w:val="000000" w:themeColor="text1"/>
                <w:sz w:val="22"/>
              </w:rPr>
            </w:pPr>
          </w:p>
        </w:tc>
        <w:tc>
          <w:tcPr>
            <w:tcW w:w="244" w:type="dxa"/>
          </w:tcPr>
          <w:p w14:paraId="36AA469D" w14:textId="77777777" w:rsidR="006F4AEE" w:rsidRPr="009909A4" w:rsidRDefault="006F4AEE" w:rsidP="00731ACF">
            <w:pPr>
              <w:rPr>
                <w:rFonts w:ascii="ＭＳ 明朝" w:hAnsi="ＭＳ 明朝"/>
                <w:color w:val="000000" w:themeColor="text1"/>
                <w:sz w:val="22"/>
              </w:rPr>
            </w:pPr>
          </w:p>
        </w:tc>
        <w:tc>
          <w:tcPr>
            <w:tcW w:w="419" w:type="dxa"/>
          </w:tcPr>
          <w:p w14:paraId="3D63B865" w14:textId="77777777" w:rsidR="006F4AEE" w:rsidRPr="009909A4" w:rsidRDefault="006F4AEE" w:rsidP="00731ACF">
            <w:pPr>
              <w:rPr>
                <w:rFonts w:ascii="ＭＳ 明朝" w:hAnsi="ＭＳ 明朝"/>
                <w:color w:val="000000" w:themeColor="text1"/>
                <w:sz w:val="22"/>
              </w:rPr>
            </w:pPr>
          </w:p>
        </w:tc>
        <w:tc>
          <w:tcPr>
            <w:tcW w:w="419" w:type="dxa"/>
          </w:tcPr>
          <w:p w14:paraId="35A5DFD8" w14:textId="77777777" w:rsidR="006F4AEE" w:rsidRPr="009909A4" w:rsidRDefault="006F4AEE" w:rsidP="00731ACF">
            <w:pPr>
              <w:rPr>
                <w:rFonts w:ascii="ＭＳ 明朝" w:hAnsi="ＭＳ 明朝"/>
                <w:color w:val="000000" w:themeColor="text1"/>
                <w:sz w:val="22"/>
              </w:rPr>
            </w:pPr>
          </w:p>
        </w:tc>
        <w:tc>
          <w:tcPr>
            <w:tcW w:w="244" w:type="dxa"/>
          </w:tcPr>
          <w:p w14:paraId="3789438D" w14:textId="77777777" w:rsidR="006F4AEE" w:rsidRPr="009909A4" w:rsidRDefault="006F4AEE" w:rsidP="00731ACF">
            <w:pPr>
              <w:rPr>
                <w:rFonts w:ascii="ＭＳ 明朝" w:hAnsi="ＭＳ 明朝"/>
                <w:color w:val="000000" w:themeColor="text1"/>
                <w:sz w:val="22"/>
              </w:rPr>
            </w:pPr>
          </w:p>
        </w:tc>
        <w:tc>
          <w:tcPr>
            <w:tcW w:w="244" w:type="dxa"/>
          </w:tcPr>
          <w:p w14:paraId="27F14926" w14:textId="77777777" w:rsidR="006F4AEE" w:rsidRPr="009909A4" w:rsidRDefault="006F4AEE" w:rsidP="00731ACF">
            <w:pPr>
              <w:rPr>
                <w:rFonts w:ascii="ＭＳ 明朝" w:hAnsi="ＭＳ 明朝"/>
                <w:color w:val="000000" w:themeColor="text1"/>
                <w:sz w:val="22"/>
              </w:rPr>
            </w:pPr>
          </w:p>
        </w:tc>
        <w:tc>
          <w:tcPr>
            <w:tcW w:w="244" w:type="dxa"/>
          </w:tcPr>
          <w:p w14:paraId="6E8FF0DF" w14:textId="77777777" w:rsidR="006F4AEE" w:rsidRPr="009909A4" w:rsidRDefault="006F4AEE" w:rsidP="00731ACF">
            <w:pPr>
              <w:rPr>
                <w:rFonts w:ascii="ＭＳ 明朝" w:hAnsi="ＭＳ 明朝"/>
                <w:color w:val="000000" w:themeColor="text1"/>
                <w:sz w:val="22"/>
              </w:rPr>
            </w:pPr>
          </w:p>
        </w:tc>
        <w:tc>
          <w:tcPr>
            <w:tcW w:w="244" w:type="dxa"/>
          </w:tcPr>
          <w:p w14:paraId="23189273" w14:textId="77777777" w:rsidR="006F4AEE" w:rsidRPr="009909A4" w:rsidRDefault="006F4AEE" w:rsidP="00731ACF">
            <w:pPr>
              <w:rPr>
                <w:rFonts w:ascii="ＭＳ 明朝" w:hAnsi="ＭＳ 明朝"/>
                <w:color w:val="000000" w:themeColor="text1"/>
                <w:sz w:val="22"/>
              </w:rPr>
            </w:pPr>
          </w:p>
        </w:tc>
        <w:tc>
          <w:tcPr>
            <w:tcW w:w="244" w:type="dxa"/>
          </w:tcPr>
          <w:p w14:paraId="00B70DF0" w14:textId="77777777" w:rsidR="006F4AEE" w:rsidRPr="009909A4" w:rsidRDefault="006F4AEE" w:rsidP="00731ACF">
            <w:pPr>
              <w:rPr>
                <w:rFonts w:ascii="ＭＳ 明朝" w:hAnsi="ＭＳ 明朝"/>
                <w:color w:val="000000" w:themeColor="text1"/>
                <w:sz w:val="22"/>
              </w:rPr>
            </w:pPr>
          </w:p>
        </w:tc>
      </w:tr>
      <w:tr w:rsidR="009909A4" w:rsidRPr="009909A4" w14:paraId="05AF9963" w14:textId="77777777" w:rsidTr="006F4AEE">
        <w:tc>
          <w:tcPr>
            <w:tcW w:w="246" w:type="dxa"/>
          </w:tcPr>
          <w:p w14:paraId="7E73129C" w14:textId="77777777" w:rsidR="006F4AEE" w:rsidRPr="009909A4" w:rsidRDefault="006F4AEE" w:rsidP="00731ACF">
            <w:pPr>
              <w:rPr>
                <w:rFonts w:ascii="ＭＳ 明朝" w:hAnsi="ＭＳ 明朝"/>
                <w:color w:val="000000" w:themeColor="text1"/>
                <w:sz w:val="22"/>
              </w:rPr>
            </w:pPr>
          </w:p>
        </w:tc>
        <w:tc>
          <w:tcPr>
            <w:tcW w:w="246" w:type="dxa"/>
          </w:tcPr>
          <w:p w14:paraId="4E7087D4" w14:textId="77777777" w:rsidR="006F4AEE" w:rsidRPr="009909A4" w:rsidRDefault="006F4AEE" w:rsidP="00731ACF">
            <w:pPr>
              <w:rPr>
                <w:rFonts w:ascii="ＭＳ 明朝" w:hAnsi="ＭＳ 明朝"/>
                <w:color w:val="000000" w:themeColor="text1"/>
                <w:sz w:val="22"/>
              </w:rPr>
            </w:pPr>
          </w:p>
        </w:tc>
        <w:tc>
          <w:tcPr>
            <w:tcW w:w="246" w:type="dxa"/>
          </w:tcPr>
          <w:p w14:paraId="1F9DE149" w14:textId="7B282717" w:rsidR="006F4AEE" w:rsidRPr="009909A4" w:rsidRDefault="006F4AEE" w:rsidP="00731ACF">
            <w:pPr>
              <w:rPr>
                <w:rFonts w:ascii="ＭＳ 明朝" w:hAnsi="ＭＳ 明朝"/>
                <w:color w:val="000000" w:themeColor="text1"/>
                <w:sz w:val="22"/>
              </w:rPr>
            </w:pPr>
          </w:p>
        </w:tc>
        <w:tc>
          <w:tcPr>
            <w:tcW w:w="246" w:type="dxa"/>
          </w:tcPr>
          <w:p w14:paraId="06D875AE" w14:textId="77777777" w:rsidR="006F4AEE" w:rsidRPr="009909A4" w:rsidRDefault="006F4AEE" w:rsidP="00731ACF">
            <w:pPr>
              <w:rPr>
                <w:rFonts w:ascii="ＭＳ 明朝" w:hAnsi="ＭＳ 明朝"/>
                <w:color w:val="000000" w:themeColor="text1"/>
                <w:sz w:val="22"/>
              </w:rPr>
            </w:pPr>
          </w:p>
        </w:tc>
        <w:tc>
          <w:tcPr>
            <w:tcW w:w="245" w:type="dxa"/>
          </w:tcPr>
          <w:p w14:paraId="3927449E" w14:textId="77777777" w:rsidR="006F4AEE" w:rsidRPr="009909A4" w:rsidRDefault="006F4AEE" w:rsidP="00731ACF">
            <w:pPr>
              <w:rPr>
                <w:rFonts w:ascii="ＭＳ 明朝" w:hAnsi="ＭＳ 明朝"/>
                <w:color w:val="000000" w:themeColor="text1"/>
                <w:sz w:val="22"/>
              </w:rPr>
            </w:pPr>
          </w:p>
        </w:tc>
        <w:tc>
          <w:tcPr>
            <w:tcW w:w="244" w:type="dxa"/>
          </w:tcPr>
          <w:p w14:paraId="328021EA" w14:textId="77777777" w:rsidR="006F4AEE" w:rsidRPr="009909A4" w:rsidRDefault="006F4AEE" w:rsidP="00731ACF">
            <w:pPr>
              <w:rPr>
                <w:rFonts w:ascii="ＭＳ 明朝" w:hAnsi="ＭＳ 明朝"/>
                <w:color w:val="000000" w:themeColor="text1"/>
                <w:sz w:val="22"/>
              </w:rPr>
            </w:pPr>
          </w:p>
        </w:tc>
        <w:tc>
          <w:tcPr>
            <w:tcW w:w="244" w:type="dxa"/>
          </w:tcPr>
          <w:p w14:paraId="78A1D08A" w14:textId="77777777" w:rsidR="006F4AEE" w:rsidRPr="009909A4" w:rsidRDefault="006F4AEE" w:rsidP="00731ACF">
            <w:pPr>
              <w:rPr>
                <w:rFonts w:ascii="ＭＳ 明朝" w:hAnsi="ＭＳ 明朝"/>
                <w:color w:val="000000" w:themeColor="text1"/>
                <w:sz w:val="22"/>
              </w:rPr>
            </w:pPr>
          </w:p>
        </w:tc>
        <w:tc>
          <w:tcPr>
            <w:tcW w:w="309" w:type="dxa"/>
          </w:tcPr>
          <w:p w14:paraId="72CA49B9" w14:textId="77777777" w:rsidR="006F4AEE" w:rsidRPr="009909A4" w:rsidRDefault="006F4AEE" w:rsidP="00731ACF">
            <w:pPr>
              <w:rPr>
                <w:rFonts w:ascii="ＭＳ 明朝" w:hAnsi="ＭＳ 明朝"/>
                <w:color w:val="000000" w:themeColor="text1"/>
                <w:sz w:val="22"/>
              </w:rPr>
            </w:pPr>
          </w:p>
        </w:tc>
        <w:tc>
          <w:tcPr>
            <w:tcW w:w="244" w:type="dxa"/>
          </w:tcPr>
          <w:p w14:paraId="557B2755" w14:textId="77777777" w:rsidR="006F4AEE" w:rsidRPr="009909A4" w:rsidRDefault="006F4AEE" w:rsidP="00731ACF">
            <w:pPr>
              <w:rPr>
                <w:rFonts w:ascii="ＭＳ 明朝" w:hAnsi="ＭＳ 明朝"/>
                <w:color w:val="000000" w:themeColor="text1"/>
                <w:sz w:val="22"/>
              </w:rPr>
            </w:pPr>
          </w:p>
        </w:tc>
        <w:tc>
          <w:tcPr>
            <w:tcW w:w="244" w:type="dxa"/>
          </w:tcPr>
          <w:p w14:paraId="70A0BBB9" w14:textId="77777777" w:rsidR="006F4AEE" w:rsidRPr="009909A4" w:rsidRDefault="006F4AEE" w:rsidP="00731ACF">
            <w:pPr>
              <w:rPr>
                <w:rFonts w:ascii="ＭＳ 明朝" w:hAnsi="ＭＳ 明朝"/>
                <w:color w:val="000000" w:themeColor="text1"/>
                <w:sz w:val="22"/>
              </w:rPr>
            </w:pPr>
          </w:p>
        </w:tc>
        <w:tc>
          <w:tcPr>
            <w:tcW w:w="244" w:type="dxa"/>
          </w:tcPr>
          <w:p w14:paraId="614E8BDC" w14:textId="77777777" w:rsidR="006F4AEE" w:rsidRPr="009909A4" w:rsidRDefault="006F4AEE" w:rsidP="00731ACF">
            <w:pPr>
              <w:rPr>
                <w:rFonts w:ascii="ＭＳ 明朝" w:hAnsi="ＭＳ 明朝"/>
                <w:color w:val="000000" w:themeColor="text1"/>
                <w:sz w:val="22"/>
              </w:rPr>
            </w:pPr>
          </w:p>
        </w:tc>
        <w:tc>
          <w:tcPr>
            <w:tcW w:w="244" w:type="dxa"/>
          </w:tcPr>
          <w:p w14:paraId="1D58673E" w14:textId="77777777" w:rsidR="006F4AEE" w:rsidRPr="009909A4" w:rsidRDefault="006F4AEE" w:rsidP="00731ACF">
            <w:pPr>
              <w:rPr>
                <w:rFonts w:ascii="ＭＳ 明朝" w:hAnsi="ＭＳ 明朝"/>
                <w:color w:val="000000" w:themeColor="text1"/>
                <w:sz w:val="22"/>
              </w:rPr>
            </w:pPr>
          </w:p>
        </w:tc>
        <w:tc>
          <w:tcPr>
            <w:tcW w:w="244" w:type="dxa"/>
            <w:tcBorders>
              <w:right w:val="single" w:sz="4" w:space="0" w:color="auto"/>
            </w:tcBorders>
          </w:tcPr>
          <w:p w14:paraId="637D73B6" w14:textId="77777777" w:rsidR="006F4AEE" w:rsidRPr="009909A4" w:rsidRDefault="006F4AEE" w:rsidP="00731ACF">
            <w:pPr>
              <w:rPr>
                <w:rFonts w:ascii="ＭＳ 明朝" w:hAnsi="ＭＳ 明朝"/>
                <w:color w:val="000000" w:themeColor="text1"/>
                <w:sz w:val="22"/>
              </w:rPr>
            </w:pPr>
          </w:p>
        </w:tc>
        <w:tc>
          <w:tcPr>
            <w:tcW w:w="2440" w:type="dxa"/>
            <w:gridSpan w:val="10"/>
            <w:tcBorders>
              <w:top w:val="single" w:sz="4" w:space="0" w:color="auto"/>
              <w:left w:val="single" w:sz="4" w:space="0" w:color="auto"/>
              <w:bottom w:val="single" w:sz="4" w:space="0" w:color="auto"/>
              <w:right w:val="single" w:sz="4" w:space="0" w:color="auto"/>
            </w:tcBorders>
          </w:tcPr>
          <w:p w14:paraId="5ECD042D" w14:textId="77777777" w:rsidR="006F4AEE" w:rsidRPr="009909A4" w:rsidRDefault="006F4AEE" w:rsidP="00731ACF">
            <w:pPr>
              <w:rPr>
                <w:rFonts w:ascii="ＭＳ 明朝" w:hAnsi="ＭＳ 明朝"/>
                <w:color w:val="000000" w:themeColor="text1"/>
                <w:sz w:val="22"/>
              </w:rPr>
            </w:pPr>
            <w:r w:rsidRPr="009909A4">
              <w:rPr>
                <w:rFonts w:ascii="ＭＳ 明朝" w:hAnsi="ＭＳ 明朝" w:hint="eastAsia"/>
                <w:color w:val="000000" w:themeColor="text1"/>
                <w:sz w:val="22"/>
              </w:rPr>
              <w:t>安否確認・報告</w:t>
            </w:r>
          </w:p>
        </w:tc>
        <w:tc>
          <w:tcPr>
            <w:tcW w:w="244" w:type="dxa"/>
            <w:tcBorders>
              <w:left w:val="single" w:sz="4" w:space="0" w:color="auto"/>
            </w:tcBorders>
          </w:tcPr>
          <w:p w14:paraId="7A26243C" w14:textId="77777777" w:rsidR="006F4AEE" w:rsidRPr="009909A4" w:rsidRDefault="006F4AEE" w:rsidP="00731ACF">
            <w:pPr>
              <w:rPr>
                <w:rFonts w:ascii="ＭＳ 明朝" w:hAnsi="ＭＳ 明朝"/>
                <w:color w:val="000000" w:themeColor="text1"/>
                <w:sz w:val="22"/>
              </w:rPr>
            </w:pPr>
          </w:p>
        </w:tc>
        <w:tc>
          <w:tcPr>
            <w:tcW w:w="244" w:type="dxa"/>
          </w:tcPr>
          <w:p w14:paraId="24491599" w14:textId="77777777" w:rsidR="006F4AEE" w:rsidRPr="009909A4" w:rsidRDefault="006F4AEE" w:rsidP="00731ACF">
            <w:pPr>
              <w:rPr>
                <w:rFonts w:ascii="ＭＳ 明朝" w:hAnsi="ＭＳ 明朝"/>
                <w:color w:val="000000" w:themeColor="text1"/>
                <w:sz w:val="22"/>
              </w:rPr>
            </w:pPr>
          </w:p>
        </w:tc>
        <w:tc>
          <w:tcPr>
            <w:tcW w:w="419" w:type="dxa"/>
          </w:tcPr>
          <w:p w14:paraId="22CE558B" w14:textId="77777777" w:rsidR="006F4AEE" w:rsidRPr="009909A4" w:rsidRDefault="006F4AEE" w:rsidP="00731ACF">
            <w:pPr>
              <w:rPr>
                <w:rFonts w:ascii="ＭＳ 明朝" w:hAnsi="ＭＳ 明朝"/>
                <w:color w:val="000000" w:themeColor="text1"/>
                <w:sz w:val="22"/>
              </w:rPr>
            </w:pPr>
          </w:p>
        </w:tc>
        <w:tc>
          <w:tcPr>
            <w:tcW w:w="419" w:type="dxa"/>
          </w:tcPr>
          <w:p w14:paraId="60B4697F" w14:textId="77777777" w:rsidR="006F4AEE" w:rsidRPr="009909A4" w:rsidRDefault="006F4AEE" w:rsidP="00731ACF">
            <w:pPr>
              <w:rPr>
                <w:rFonts w:ascii="ＭＳ 明朝" w:hAnsi="ＭＳ 明朝"/>
                <w:color w:val="000000" w:themeColor="text1"/>
                <w:sz w:val="22"/>
              </w:rPr>
            </w:pPr>
          </w:p>
        </w:tc>
        <w:tc>
          <w:tcPr>
            <w:tcW w:w="244" w:type="dxa"/>
          </w:tcPr>
          <w:p w14:paraId="0440093A" w14:textId="77777777" w:rsidR="006F4AEE" w:rsidRPr="009909A4" w:rsidRDefault="006F4AEE" w:rsidP="00731ACF">
            <w:pPr>
              <w:rPr>
                <w:rFonts w:ascii="ＭＳ 明朝" w:hAnsi="ＭＳ 明朝"/>
                <w:color w:val="000000" w:themeColor="text1"/>
                <w:sz w:val="22"/>
              </w:rPr>
            </w:pPr>
          </w:p>
        </w:tc>
        <w:tc>
          <w:tcPr>
            <w:tcW w:w="244" w:type="dxa"/>
          </w:tcPr>
          <w:p w14:paraId="27AEB29D" w14:textId="77777777" w:rsidR="006F4AEE" w:rsidRPr="009909A4" w:rsidRDefault="006F4AEE" w:rsidP="00731ACF">
            <w:pPr>
              <w:rPr>
                <w:rFonts w:ascii="ＭＳ 明朝" w:hAnsi="ＭＳ 明朝"/>
                <w:color w:val="000000" w:themeColor="text1"/>
                <w:sz w:val="22"/>
              </w:rPr>
            </w:pPr>
          </w:p>
        </w:tc>
        <w:tc>
          <w:tcPr>
            <w:tcW w:w="244" w:type="dxa"/>
          </w:tcPr>
          <w:p w14:paraId="740701E1" w14:textId="77777777" w:rsidR="006F4AEE" w:rsidRPr="009909A4" w:rsidRDefault="006F4AEE" w:rsidP="00731ACF">
            <w:pPr>
              <w:rPr>
                <w:rFonts w:ascii="ＭＳ 明朝" w:hAnsi="ＭＳ 明朝"/>
                <w:color w:val="000000" w:themeColor="text1"/>
                <w:sz w:val="22"/>
              </w:rPr>
            </w:pPr>
          </w:p>
        </w:tc>
        <w:tc>
          <w:tcPr>
            <w:tcW w:w="244" w:type="dxa"/>
          </w:tcPr>
          <w:p w14:paraId="4BE01491" w14:textId="77777777" w:rsidR="006F4AEE" w:rsidRPr="009909A4" w:rsidRDefault="006F4AEE" w:rsidP="00731ACF">
            <w:pPr>
              <w:rPr>
                <w:rFonts w:ascii="ＭＳ 明朝" w:hAnsi="ＭＳ 明朝"/>
                <w:color w:val="000000" w:themeColor="text1"/>
                <w:sz w:val="22"/>
              </w:rPr>
            </w:pPr>
          </w:p>
        </w:tc>
        <w:tc>
          <w:tcPr>
            <w:tcW w:w="244" w:type="dxa"/>
          </w:tcPr>
          <w:p w14:paraId="6E81D404" w14:textId="77777777" w:rsidR="006F4AEE" w:rsidRPr="009909A4" w:rsidRDefault="006F4AEE" w:rsidP="00731ACF">
            <w:pPr>
              <w:rPr>
                <w:rFonts w:ascii="ＭＳ 明朝" w:hAnsi="ＭＳ 明朝"/>
                <w:color w:val="000000" w:themeColor="text1"/>
                <w:sz w:val="22"/>
              </w:rPr>
            </w:pPr>
          </w:p>
        </w:tc>
      </w:tr>
      <w:tr w:rsidR="006F4AEE" w:rsidRPr="009909A4" w14:paraId="51C2FEE8" w14:textId="77777777" w:rsidTr="006F4AEE">
        <w:tc>
          <w:tcPr>
            <w:tcW w:w="246" w:type="dxa"/>
          </w:tcPr>
          <w:p w14:paraId="42EB493A" w14:textId="77777777" w:rsidR="006F4AEE" w:rsidRPr="009909A4" w:rsidRDefault="006F4AEE" w:rsidP="00731ACF">
            <w:pPr>
              <w:rPr>
                <w:rFonts w:ascii="ＭＳ 明朝" w:hAnsi="ＭＳ 明朝"/>
                <w:color w:val="000000" w:themeColor="text1"/>
                <w:sz w:val="22"/>
              </w:rPr>
            </w:pPr>
          </w:p>
        </w:tc>
        <w:tc>
          <w:tcPr>
            <w:tcW w:w="246" w:type="dxa"/>
          </w:tcPr>
          <w:p w14:paraId="7D82C0BA" w14:textId="77777777" w:rsidR="006F4AEE" w:rsidRPr="009909A4" w:rsidRDefault="006F4AEE" w:rsidP="00731ACF">
            <w:pPr>
              <w:rPr>
                <w:rFonts w:ascii="ＭＳ 明朝" w:hAnsi="ＭＳ 明朝"/>
                <w:color w:val="000000" w:themeColor="text1"/>
                <w:sz w:val="22"/>
              </w:rPr>
            </w:pPr>
          </w:p>
        </w:tc>
        <w:tc>
          <w:tcPr>
            <w:tcW w:w="246" w:type="dxa"/>
          </w:tcPr>
          <w:p w14:paraId="5765129B" w14:textId="4E17AE33" w:rsidR="006F4AEE" w:rsidRPr="009909A4" w:rsidRDefault="006F4AEE" w:rsidP="00731ACF">
            <w:pPr>
              <w:rPr>
                <w:rFonts w:ascii="ＭＳ 明朝" w:hAnsi="ＭＳ 明朝"/>
                <w:color w:val="000000" w:themeColor="text1"/>
                <w:sz w:val="22"/>
              </w:rPr>
            </w:pPr>
          </w:p>
        </w:tc>
        <w:tc>
          <w:tcPr>
            <w:tcW w:w="246" w:type="dxa"/>
          </w:tcPr>
          <w:p w14:paraId="5B87AAA9" w14:textId="77777777" w:rsidR="006F4AEE" w:rsidRPr="009909A4" w:rsidRDefault="006F4AEE" w:rsidP="00731ACF">
            <w:pPr>
              <w:rPr>
                <w:rFonts w:ascii="ＭＳ 明朝" w:hAnsi="ＭＳ 明朝"/>
                <w:color w:val="000000" w:themeColor="text1"/>
                <w:sz w:val="22"/>
              </w:rPr>
            </w:pPr>
          </w:p>
        </w:tc>
        <w:tc>
          <w:tcPr>
            <w:tcW w:w="245" w:type="dxa"/>
          </w:tcPr>
          <w:p w14:paraId="7EAAF3E0" w14:textId="77777777" w:rsidR="006F4AEE" w:rsidRPr="009909A4" w:rsidRDefault="006F4AEE" w:rsidP="00731ACF">
            <w:pPr>
              <w:rPr>
                <w:rFonts w:ascii="ＭＳ 明朝" w:hAnsi="ＭＳ 明朝"/>
                <w:color w:val="000000" w:themeColor="text1"/>
                <w:sz w:val="22"/>
              </w:rPr>
            </w:pPr>
          </w:p>
        </w:tc>
        <w:tc>
          <w:tcPr>
            <w:tcW w:w="244" w:type="dxa"/>
          </w:tcPr>
          <w:p w14:paraId="7F5ADA72" w14:textId="77777777" w:rsidR="006F4AEE" w:rsidRPr="009909A4" w:rsidRDefault="006F4AEE" w:rsidP="00731ACF">
            <w:pPr>
              <w:rPr>
                <w:rFonts w:ascii="ＭＳ 明朝" w:hAnsi="ＭＳ 明朝"/>
                <w:color w:val="000000" w:themeColor="text1"/>
                <w:sz w:val="22"/>
              </w:rPr>
            </w:pPr>
          </w:p>
        </w:tc>
        <w:tc>
          <w:tcPr>
            <w:tcW w:w="244" w:type="dxa"/>
          </w:tcPr>
          <w:p w14:paraId="5B7B5434" w14:textId="77777777" w:rsidR="006F4AEE" w:rsidRPr="009909A4" w:rsidRDefault="006F4AEE" w:rsidP="00731ACF">
            <w:pPr>
              <w:rPr>
                <w:rFonts w:ascii="ＭＳ 明朝" w:hAnsi="ＭＳ 明朝"/>
                <w:color w:val="000000" w:themeColor="text1"/>
                <w:sz w:val="22"/>
              </w:rPr>
            </w:pPr>
          </w:p>
        </w:tc>
        <w:tc>
          <w:tcPr>
            <w:tcW w:w="309" w:type="dxa"/>
          </w:tcPr>
          <w:p w14:paraId="255A346C" w14:textId="77777777" w:rsidR="006F4AEE" w:rsidRPr="009909A4" w:rsidRDefault="006F4AEE" w:rsidP="00731ACF">
            <w:pPr>
              <w:rPr>
                <w:rFonts w:ascii="ＭＳ 明朝" w:hAnsi="ＭＳ 明朝"/>
                <w:color w:val="000000" w:themeColor="text1"/>
                <w:sz w:val="22"/>
              </w:rPr>
            </w:pPr>
          </w:p>
        </w:tc>
        <w:tc>
          <w:tcPr>
            <w:tcW w:w="244" w:type="dxa"/>
          </w:tcPr>
          <w:p w14:paraId="1099CB6F" w14:textId="77777777" w:rsidR="006F4AEE" w:rsidRPr="009909A4" w:rsidRDefault="006F4AEE" w:rsidP="00731ACF">
            <w:pPr>
              <w:rPr>
                <w:rFonts w:ascii="ＭＳ 明朝" w:hAnsi="ＭＳ 明朝"/>
                <w:color w:val="000000" w:themeColor="text1"/>
                <w:sz w:val="22"/>
              </w:rPr>
            </w:pPr>
          </w:p>
        </w:tc>
        <w:tc>
          <w:tcPr>
            <w:tcW w:w="244" w:type="dxa"/>
          </w:tcPr>
          <w:p w14:paraId="771E1DA3" w14:textId="77777777" w:rsidR="006F4AEE" w:rsidRPr="009909A4" w:rsidRDefault="006F4AEE" w:rsidP="00731ACF">
            <w:pPr>
              <w:rPr>
                <w:rFonts w:ascii="ＭＳ 明朝" w:hAnsi="ＭＳ 明朝"/>
                <w:color w:val="000000" w:themeColor="text1"/>
                <w:sz w:val="22"/>
              </w:rPr>
            </w:pPr>
          </w:p>
        </w:tc>
        <w:tc>
          <w:tcPr>
            <w:tcW w:w="244" w:type="dxa"/>
          </w:tcPr>
          <w:p w14:paraId="5963FEE2" w14:textId="77777777" w:rsidR="006F4AEE" w:rsidRPr="009909A4" w:rsidRDefault="006F4AEE" w:rsidP="00731ACF">
            <w:pPr>
              <w:rPr>
                <w:rFonts w:ascii="ＭＳ 明朝" w:hAnsi="ＭＳ 明朝"/>
                <w:color w:val="000000" w:themeColor="text1"/>
                <w:sz w:val="22"/>
              </w:rPr>
            </w:pPr>
          </w:p>
        </w:tc>
        <w:tc>
          <w:tcPr>
            <w:tcW w:w="244" w:type="dxa"/>
          </w:tcPr>
          <w:p w14:paraId="6C3609ED" w14:textId="77777777" w:rsidR="006F4AEE" w:rsidRPr="009909A4" w:rsidRDefault="006F4AEE" w:rsidP="00731ACF">
            <w:pPr>
              <w:rPr>
                <w:rFonts w:ascii="ＭＳ 明朝" w:hAnsi="ＭＳ 明朝"/>
                <w:color w:val="000000" w:themeColor="text1"/>
                <w:sz w:val="22"/>
              </w:rPr>
            </w:pPr>
          </w:p>
        </w:tc>
        <w:tc>
          <w:tcPr>
            <w:tcW w:w="244" w:type="dxa"/>
          </w:tcPr>
          <w:p w14:paraId="7027C387" w14:textId="77777777" w:rsidR="006F4AEE" w:rsidRPr="009909A4" w:rsidRDefault="006F4AEE" w:rsidP="00731ACF">
            <w:pPr>
              <w:rPr>
                <w:rFonts w:ascii="ＭＳ 明朝" w:hAnsi="ＭＳ 明朝"/>
                <w:color w:val="000000" w:themeColor="text1"/>
                <w:sz w:val="22"/>
              </w:rPr>
            </w:pPr>
          </w:p>
        </w:tc>
        <w:tc>
          <w:tcPr>
            <w:tcW w:w="244" w:type="dxa"/>
          </w:tcPr>
          <w:p w14:paraId="40850AC1" w14:textId="77777777" w:rsidR="006F4AEE" w:rsidRPr="009909A4" w:rsidRDefault="006F4AEE" w:rsidP="00731ACF">
            <w:pPr>
              <w:rPr>
                <w:rFonts w:ascii="ＭＳ 明朝" w:hAnsi="ＭＳ 明朝"/>
                <w:color w:val="000000" w:themeColor="text1"/>
                <w:sz w:val="22"/>
              </w:rPr>
            </w:pPr>
          </w:p>
        </w:tc>
        <w:tc>
          <w:tcPr>
            <w:tcW w:w="244" w:type="dxa"/>
          </w:tcPr>
          <w:p w14:paraId="4AFA5991" w14:textId="77777777" w:rsidR="006F4AEE" w:rsidRPr="009909A4" w:rsidRDefault="006F4AEE" w:rsidP="00731ACF">
            <w:pPr>
              <w:rPr>
                <w:rFonts w:ascii="ＭＳ 明朝" w:hAnsi="ＭＳ 明朝"/>
                <w:color w:val="000000" w:themeColor="text1"/>
                <w:sz w:val="22"/>
              </w:rPr>
            </w:pPr>
          </w:p>
        </w:tc>
        <w:tc>
          <w:tcPr>
            <w:tcW w:w="244" w:type="dxa"/>
          </w:tcPr>
          <w:p w14:paraId="014AE626" w14:textId="77777777" w:rsidR="006F4AEE" w:rsidRPr="009909A4" w:rsidRDefault="006F4AEE" w:rsidP="00731ACF">
            <w:pPr>
              <w:rPr>
                <w:rFonts w:ascii="ＭＳ 明朝" w:hAnsi="ＭＳ 明朝"/>
                <w:color w:val="000000" w:themeColor="text1"/>
                <w:sz w:val="22"/>
              </w:rPr>
            </w:pPr>
          </w:p>
        </w:tc>
        <w:tc>
          <w:tcPr>
            <w:tcW w:w="244" w:type="dxa"/>
          </w:tcPr>
          <w:p w14:paraId="316BE472" w14:textId="77777777" w:rsidR="006F4AEE" w:rsidRPr="009909A4" w:rsidRDefault="006F4AEE" w:rsidP="00731ACF">
            <w:pPr>
              <w:rPr>
                <w:rFonts w:ascii="ＭＳ 明朝" w:hAnsi="ＭＳ 明朝"/>
                <w:color w:val="000000" w:themeColor="text1"/>
                <w:sz w:val="22"/>
              </w:rPr>
            </w:pPr>
          </w:p>
        </w:tc>
        <w:tc>
          <w:tcPr>
            <w:tcW w:w="244" w:type="dxa"/>
          </w:tcPr>
          <w:p w14:paraId="1327BC70" w14:textId="77777777" w:rsidR="006F4AEE" w:rsidRPr="009909A4" w:rsidRDefault="006F4AEE" w:rsidP="00731ACF">
            <w:pPr>
              <w:rPr>
                <w:rFonts w:ascii="ＭＳ 明朝" w:hAnsi="ＭＳ 明朝"/>
                <w:color w:val="000000" w:themeColor="text1"/>
                <w:sz w:val="22"/>
              </w:rPr>
            </w:pPr>
          </w:p>
        </w:tc>
        <w:tc>
          <w:tcPr>
            <w:tcW w:w="244" w:type="dxa"/>
          </w:tcPr>
          <w:p w14:paraId="7674DD8D" w14:textId="77777777" w:rsidR="006F4AEE" w:rsidRPr="009909A4" w:rsidRDefault="006F4AEE" w:rsidP="00731ACF">
            <w:pPr>
              <w:rPr>
                <w:rFonts w:ascii="ＭＳ 明朝" w:hAnsi="ＭＳ 明朝"/>
                <w:color w:val="000000" w:themeColor="text1"/>
                <w:sz w:val="22"/>
              </w:rPr>
            </w:pPr>
          </w:p>
        </w:tc>
        <w:tc>
          <w:tcPr>
            <w:tcW w:w="244" w:type="dxa"/>
          </w:tcPr>
          <w:p w14:paraId="7C647001" w14:textId="77777777" w:rsidR="006F4AEE" w:rsidRPr="009909A4" w:rsidRDefault="006F4AEE" w:rsidP="00731ACF">
            <w:pPr>
              <w:rPr>
                <w:rFonts w:ascii="ＭＳ 明朝" w:hAnsi="ＭＳ 明朝"/>
                <w:color w:val="000000" w:themeColor="text1"/>
                <w:sz w:val="22"/>
              </w:rPr>
            </w:pPr>
          </w:p>
        </w:tc>
        <w:tc>
          <w:tcPr>
            <w:tcW w:w="244" w:type="dxa"/>
          </w:tcPr>
          <w:p w14:paraId="3429CFAC" w14:textId="77777777" w:rsidR="006F4AEE" w:rsidRPr="009909A4" w:rsidRDefault="006F4AEE" w:rsidP="00731ACF">
            <w:pPr>
              <w:rPr>
                <w:rFonts w:ascii="ＭＳ 明朝" w:hAnsi="ＭＳ 明朝"/>
                <w:color w:val="000000" w:themeColor="text1"/>
                <w:sz w:val="22"/>
              </w:rPr>
            </w:pPr>
          </w:p>
        </w:tc>
        <w:tc>
          <w:tcPr>
            <w:tcW w:w="244" w:type="dxa"/>
          </w:tcPr>
          <w:p w14:paraId="4310D652" w14:textId="77777777" w:rsidR="006F4AEE" w:rsidRPr="009909A4" w:rsidRDefault="006F4AEE" w:rsidP="00731ACF">
            <w:pPr>
              <w:rPr>
                <w:rFonts w:ascii="ＭＳ 明朝" w:hAnsi="ＭＳ 明朝"/>
                <w:color w:val="000000" w:themeColor="text1"/>
                <w:sz w:val="22"/>
              </w:rPr>
            </w:pPr>
          </w:p>
        </w:tc>
        <w:tc>
          <w:tcPr>
            <w:tcW w:w="244" w:type="dxa"/>
          </w:tcPr>
          <w:p w14:paraId="77FAE3A6" w14:textId="77777777" w:rsidR="006F4AEE" w:rsidRPr="009909A4" w:rsidRDefault="006F4AEE" w:rsidP="00731ACF">
            <w:pPr>
              <w:rPr>
                <w:rFonts w:ascii="ＭＳ 明朝" w:hAnsi="ＭＳ 明朝"/>
                <w:color w:val="000000" w:themeColor="text1"/>
                <w:sz w:val="22"/>
              </w:rPr>
            </w:pPr>
          </w:p>
        </w:tc>
        <w:tc>
          <w:tcPr>
            <w:tcW w:w="244" w:type="dxa"/>
          </w:tcPr>
          <w:p w14:paraId="6EFC4BAA" w14:textId="77777777" w:rsidR="006F4AEE" w:rsidRPr="009909A4" w:rsidRDefault="006F4AEE" w:rsidP="00731ACF">
            <w:pPr>
              <w:rPr>
                <w:rFonts w:ascii="ＭＳ 明朝" w:hAnsi="ＭＳ 明朝"/>
                <w:color w:val="000000" w:themeColor="text1"/>
                <w:sz w:val="22"/>
              </w:rPr>
            </w:pPr>
          </w:p>
        </w:tc>
        <w:tc>
          <w:tcPr>
            <w:tcW w:w="244" w:type="dxa"/>
          </w:tcPr>
          <w:p w14:paraId="5FEFBC68" w14:textId="77777777" w:rsidR="006F4AEE" w:rsidRPr="009909A4" w:rsidRDefault="006F4AEE" w:rsidP="00731ACF">
            <w:pPr>
              <w:rPr>
                <w:rFonts w:ascii="ＭＳ 明朝" w:hAnsi="ＭＳ 明朝"/>
                <w:color w:val="000000" w:themeColor="text1"/>
                <w:sz w:val="22"/>
              </w:rPr>
            </w:pPr>
          </w:p>
        </w:tc>
        <w:tc>
          <w:tcPr>
            <w:tcW w:w="419" w:type="dxa"/>
          </w:tcPr>
          <w:p w14:paraId="0B1BC12B" w14:textId="77777777" w:rsidR="006F4AEE" w:rsidRPr="009909A4" w:rsidRDefault="006F4AEE" w:rsidP="00731ACF">
            <w:pPr>
              <w:rPr>
                <w:rFonts w:ascii="ＭＳ 明朝" w:hAnsi="ＭＳ 明朝"/>
                <w:color w:val="000000" w:themeColor="text1"/>
                <w:sz w:val="22"/>
              </w:rPr>
            </w:pPr>
          </w:p>
        </w:tc>
        <w:tc>
          <w:tcPr>
            <w:tcW w:w="419" w:type="dxa"/>
          </w:tcPr>
          <w:p w14:paraId="42CE4ADD" w14:textId="77777777" w:rsidR="006F4AEE" w:rsidRPr="009909A4" w:rsidRDefault="006F4AEE" w:rsidP="00731ACF">
            <w:pPr>
              <w:rPr>
                <w:rFonts w:ascii="ＭＳ 明朝" w:hAnsi="ＭＳ 明朝"/>
                <w:color w:val="000000" w:themeColor="text1"/>
                <w:sz w:val="22"/>
              </w:rPr>
            </w:pPr>
          </w:p>
        </w:tc>
        <w:tc>
          <w:tcPr>
            <w:tcW w:w="244" w:type="dxa"/>
          </w:tcPr>
          <w:p w14:paraId="7F1ADB9F" w14:textId="77777777" w:rsidR="006F4AEE" w:rsidRPr="009909A4" w:rsidRDefault="006F4AEE" w:rsidP="00731ACF">
            <w:pPr>
              <w:rPr>
                <w:rFonts w:ascii="ＭＳ 明朝" w:hAnsi="ＭＳ 明朝"/>
                <w:color w:val="000000" w:themeColor="text1"/>
                <w:sz w:val="22"/>
              </w:rPr>
            </w:pPr>
          </w:p>
        </w:tc>
        <w:tc>
          <w:tcPr>
            <w:tcW w:w="244" w:type="dxa"/>
          </w:tcPr>
          <w:p w14:paraId="44684CB6" w14:textId="77777777" w:rsidR="006F4AEE" w:rsidRPr="009909A4" w:rsidRDefault="006F4AEE" w:rsidP="00731ACF">
            <w:pPr>
              <w:rPr>
                <w:rFonts w:ascii="ＭＳ 明朝" w:hAnsi="ＭＳ 明朝"/>
                <w:color w:val="000000" w:themeColor="text1"/>
                <w:sz w:val="22"/>
              </w:rPr>
            </w:pPr>
          </w:p>
        </w:tc>
        <w:tc>
          <w:tcPr>
            <w:tcW w:w="244" w:type="dxa"/>
          </w:tcPr>
          <w:p w14:paraId="7053B5F6" w14:textId="77777777" w:rsidR="006F4AEE" w:rsidRPr="009909A4" w:rsidRDefault="006F4AEE" w:rsidP="00731ACF">
            <w:pPr>
              <w:rPr>
                <w:rFonts w:ascii="ＭＳ 明朝" w:hAnsi="ＭＳ 明朝"/>
                <w:color w:val="000000" w:themeColor="text1"/>
                <w:sz w:val="22"/>
              </w:rPr>
            </w:pPr>
          </w:p>
        </w:tc>
        <w:tc>
          <w:tcPr>
            <w:tcW w:w="244" w:type="dxa"/>
          </w:tcPr>
          <w:p w14:paraId="56788205" w14:textId="77777777" w:rsidR="006F4AEE" w:rsidRPr="009909A4" w:rsidRDefault="006F4AEE" w:rsidP="00731ACF">
            <w:pPr>
              <w:rPr>
                <w:rFonts w:ascii="ＭＳ 明朝" w:hAnsi="ＭＳ 明朝"/>
                <w:color w:val="000000" w:themeColor="text1"/>
                <w:sz w:val="22"/>
              </w:rPr>
            </w:pPr>
          </w:p>
        </w:tc>
        <w:tc>
          <w:tcPr>
            <w:tcW w:w="244" w:type="dxa"/>
          </w:tcPr>
          <w:p w14:paraId="6820EA22" w14:textId="77777777" w:rsidR="006F4AEE" w:rsidRPr="009909A4" w:rsidRDefault="006F4AEE" w:rsidP="00731ACF">
            <w:pPr>
              <w:rPr>
                <w:rFonts w:ascii="ＭＳ 明朝" w:hAnsi="ＭＳ 明朝"/>
                <w:color w:val="000000" w:themeColor="text1"/>
                <w:sz w:val="22"/>
              </w:rPr>
            </w:pPr>
          </w:p>
        </w:tc>
      </w:tr>
    </w:tbl>
    <w:p w14:paraId="40B9DAFB" w14:textId="77777777" w:rsidR="008E62EF" w:rsidRPr="009909A4" w:rsidRDefault="008E62EF" w:rsidP="008E62EF">
      <w:pPr>
        <w:rPr>
          <w:rFonts w:ascii="ＭＳ 明朝" w:hAnsi="ＭＳ 明朝"/>
          <w:color w:val="000000" w:themeColor="text1"/>
          <w:sz w:val="22"/>
        </w:rPr>
      </w:pPr>
    </w:p>
    <w:p w14:paraId="35129AB6" w14:textId="1E85BC5A" w:rsidR="008E62EF" w:rsidRPr="009909A4" w:rsidRDefault="008E62EF" w:rsidP="00ED3E28">
      <w:pPr>
        <w:pStyle w:val="2"/>
        <w:rPr>
          <w:rFonts w:ascii="ＭＳ ゴシック" w:eastAsia="ＭＳ ゴシック" w:hAnsi="ＭＳ ゴシック"/>
          <w:color w:val="000000" w:themeColor="text1"/>
        </w:rPr>
      </w:pPr>
      <w:r w:rsidRPr="009909A4">
        <w:rPr>
          <w:rFonts w:ascii="ＭＳ 明朝" w:hAnsi="ＭＳ 明朝"/>
          <w:color w:val="000000" w:themeColor="text1"/>
          <w:sz w:val="22"/>
        </w:rPr>
        <w:br w:type="page"/>
      </w:r>
      <w:bookmarkStart w:id="144" w:name="_Ref216709434"/>
      <w:bookmarkStart w:id="145" w:name="_Toc220600558"/>
      <w:r w:rsidRPr="009909A4">
        <w:rPr>
          <w:rFonts w:ascii="ＭＳ ゴシック" w:eastAsia="ＭＳ ゴシック" w:hAnsi="ＭＳ ゴシック" w:hint="eastAsia"/>
          <w:color w:val="000000" w:themeColor="text1"/>
        </w:rPr>
        <w:lastRenderedPageBreak/>
        <w:t>風水害、</w:t>
      </w:r>
      <w:r w:rsidR="00DA485C" w:rsidRPr="009909A4">
        <w:rPr>
          <w:rFonts w:ascii="ＭＳ ゴシック" w:eastAsia="ＭＳ ゴシック" w:hAnsi="ＭＳ ゴシック" w:hint="eastAsia"/>
          <w:color w:val="000000" w:themeColor="text1"/>
        </w:rPr>
        <w:t>雪害</w:t>
      </w:r>
      <w:r w:rsidRPr="009909A4">
        <w:rPr>
          <w:rFonts w:ascii="ＭＳ ゴシック" w:eastAsia="ＭＳ ゴシック" w:hAnsi="ＭＳ ゴシック" w:hint="eastAsia"/>
          <w:color w:val="000000" w:themeColor="text1"/>
        </w:rPr>
        <w:t>への対応</w:t>
      </w:r>
      <w:bookmarkEnd w:id="144"/>
      <w:bookmarkEnd w:id="145"/>
    </w:p>
    <w:p w14:paraId="25C6158E" w14:textId="77777777" w:rsidR="008E62EF" w:rsidRPr="009909A4" w:rsidRDefault="008E62EF" w:rsidP="008E62EF">
      <w:pPr>
        <w:rPr>
          <w:rFonts w:ascii="ＭＳ 明朝" w:hAnsi="ＭＳ 明朝"/>
          <w:color w:val="000000" w:themeColor="text1"/>
          <w:sz w:val="22"/>
        </w:rPr>
      </w:pPr>
    </w:p>
    <w:p w14:paraId="3B35AF78" w14:textId="4D3237AD" w:rsidR="008E62EF" w:rsidRPr="009909A4" w:rsidRDefault="008E62EF" w:rsidP="00D41529">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石川県は年間を通じて降水（降雪）量が多く、風水害や豪雪による災害が発生する危険も高いといえます。令和６年奥能登豪雨をはじめ過去にいくつかの豪雨による災害が起こっています。地域によっては大きな被害も起こりうるため、災害別の対応が求められます。</w:t>
      </w:r>
    </w:p>
    <w:p w14:paraId="159961FE" w14:textId="77777777" w:rsidR="008E62EF" w:rsidRPr="009909A4" w:rsidRDefault="008E62EF" w:rsidP="008E62EF">
      <w:pPr>
        <w:rPr>
          <w:rFonts w:ascii="ＭＳ 明朝" w:hAnsi="ＭＳ 明朝"/>
          <w:color w:val="000000" w:themeColor="text1"/>
          <w:sz w:val="22"/>
        </w:rPr>
      </w:pP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9909A4" w:rsidRPr="009909A4" w14:paraId="178AEC6F" w14:textId="77777777" w:rsidTr="00CA0F9A">
        <w:tc>
          <w:tcPr>
            <w:tcW w:w="8504" w:type="dxa"/>
            <w:tcBorders>
              <w:bottom w:val="single" w:sz="4" w:space="0" w:color="auto"/>
            </w:tcBorders>
          </w:tcPr>
          <w:p w14:paraId="3851071E" w14:textId="77777777" w:rsidR="008E62EF" w:rsidRPr="009909A4" w:rsidRDefault="008E62EF" w:rsidP="00E335AA">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9909A4" w:rsidRPr="009909A4" w14:paraId="575ED786" w14:textId="77777777" w:rsidTr="00CA0F9A">
        <w:trPr>
          <w:trHeight w:val="415"/>
        </w:trPr>
        <w:tc>
          <w:tcPr>
            <w:tcW w:w="8504" w:type="dxa"/>
            <w:tcBorders>
              <w:top w:val="single" w:sz="4" w:space="0" w:color="auto"/>
              <w:left w:val="single" w:sz="4" w:space="0" w:color="auto"/>
              <w:bottom w:val="nil"/>
              <w:right w:val="single" w:sz="4" w:space="0" w:color="auto"/>
            </w:tcBorders>
          </w:tcPr>
          <w:p w14:paraId="2D98BB86" w14:textId="6DEC973E" w:rsidR="008E62EF" w:rsidRPr="009909A4" w:rsidRDefault="008E62EF" w:rsidP="001B57D1">
            <w:pPr>
              <w:rPr>
                <w:rFonts w:ascii="ＭＳ 明朝" w:hAnsi="ＭＳ 明朝"/>
                <w:color w:val="000000" w:themeColor="text1"/>
                <w:sz w:val="22"/>
              </w:rPr>
            </w:pPr>
            <w:r w:rsidRPr="009909A4">
              <w:rPr>
                <w:rFonts w:ascii="ＭＳ ゴシック" w:eastAsia="ＭＳ ゴシック" w:hAnsi="ＭＳ ゴシック" w:hint="eastAsia"/>
                <w:color w:val="000000" w:themeColor="text1"/>
                <w:sz w:val="22"/>
              </w:rPr>
              <w:t>風水害、</w:t>
            </w:r>
            <w:r w:rsidR="005454F3" w:rsidRPr="009909A4">
              <w:rPr>
                <w:rFonts w:ascii="ＭＳ ゴシック" w:eastAsia="ＭＳ ゴシック" w:hAnsi="ＭＳ ゴシック" w:hint="eastAsia"/>
                <w:color w:val="000000" w:themeColor="text1"/>
                <w:sz w:val="22"/>
              </w:rPr>
              <w:t>雪害</w:t>
            </w:r>
            <w:r w:rsidRPr="009909A4">
              <w:rPr>
                <w:rFonts w:ascii="ＭＳ ゴシック" w:eastAsia="ＭＳ ゴシック" w:hAnsi="ＭＳ ゴシック" w:hint="eastAsia"/>
                <w:color w:val="000000" w:themeColor="text1"/>
                <w:sz w:val="22"/>
              </w:rPr>
              <w:t>発生時の特徴</w:t>
            </w:r>
          </w:p>
        </w:tc>
      </w:tr>
      <w:tr w:rsidR="009909A4" w:rsidRPr="009909A4" w14:paraId="7D92F0D9" w14:textId="77777777" w:rsidTr="00CA0F9A">
        <w:trPr>
          <w:trHeight w:val="9362"/>
        </w:trPr>
        <w:tc>
          <w:tcPr>
            <w:tcW w:w="8504" w:type="dxa"/>
            <w:tcBorders>
              <w:top w:val="nil"/>
              <w:left w:val="single" w:sz="4" w:space="0" w:color="auto"/>
              <w:bottom w:val="nil"/>
              <w:right w:val="single" w:sz="4" w:space="0" w:color="auto"/>
            </w:tcBorders>
          </w:tcPr>
          <w:p w14:paraId="512928CF" w14:textId="77777777" w:rsidR="000E107E" w:rsidRPr="009909A4" w:rsidRDefault="000E107E" w:rsidP="000E107E">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風害（台風など）</w:t>
            </w:r>
          </w:p>
          <w:p w14:paraId="330F6611" w14:textId="77777777" w:rsidR="000E107E" w:rsidRPr="009909A4" w:rsidRDefault="000E107E" w:rsidP="000E107E">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平均風速</w:t>
            </w:r>
            <w:r w:rsidRPr="009909A4">
              <w:rPr>
                <w:rFonts w:ascii="ＭＳ 明朝" w:hAnsi="ＭＳ 明朝"/>
                <w:color w:val="000000" w:themeColor="text1"/>
                <w:sz w:val="22"/>
              </w:rPr>
              <w:t>15～20</w:t>
            </w:r>
            <w:r w:rsidRPr="009909A4">
              <w:rPr>
                <w:rFonts w:ascii="ＭＳ 明朝" w:hAnsi="ＭＳ 明朝" w:hint="eastAsia"/>
                <w:color w:val="000000" w:themeColor="text1"/>
                <w:sz w:val="22"/>
              </w:rPr>
              <w:t>ｍ</w:t>
            </w:r>
            <w:r w:rsidRPr="009909A4">
              <w:rPr>
                <w:rFonts w:ascii="ＭＳ 明朝" w:hAnsi="ＭＳ 明朝"/>
                <w:color w:val="000000" w:themeColor="text1"/>
                <w:sz w:val="22"/>
              </w:rPr>
              <w:t>/sの風が吹くと、歩行者が転倒したり、</w:t>
            </w:r>
            <w:r w:rsidRPr="009909A4">
              <w:rPr>
                <w:rFonts w:ascii="ＭＳ 明朝" w:hAnsi="ＭＳ 明朝" w:hint="eastAsia"/>
                <w:color w:val="000000" w:themeColor="text1"/>
                <w:sz w:val="22"/>
              </w:rPr>
              <w:t>更に強くなると建物の損壊など甚大な被害をもたらします。さらに台風の周辺では、大気の状態が不安定となり、活発な積乱雲が発生して竜巻等の激しい突風を伴うこともあります。</w:t>
            </w:r>
          </w:p>
          <w:p w14:paraId="70CB5DFC" w14:textId="77777777" w:rsidR="000E107E" w:rsidRPr="009909A4" w:rsidRDefault="000E107E" w:rsidP="001B57D1">
            <w:pPr>
              <w:spacing w:line="160" w:lineRule="exact"/>
              <w:rPr>
                <w:rFonts w:ascii="ＭＳ 明朝" w:hAnsi="ＭＳ 明朝"/>
                <w:color w:val="000000" w:themeColor="text1"/>
                <w:sz w:val="22"/>
              </w:rPr>
            </w:pPr>
          </w:p>
          <w:p w14:paraId="44E17526" w14:textId="77777777" w:rsidR="000E107E" w:rsidRPr="009909A4" w:rsidRDefault="000E107E" w:rsidP="000E107E">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水害（洪水、集中豪雨など）</w:t>
            </w:r>
          </w:p>
          <w:p w14:paraId="1857FC2A" w14:textId="77777777" w:rsidR="000E107E" w:rsidRPr="009909A4" w:rsidRDefault="000E107E" w:rsidP="000E107E">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日本では、梅雨前線や秋雨前線、低気圧などの影響で大雨が発生しやすく、とくに積乱雲が同じ場所で連続して発生する集中豪雨では、激しい雨が短時間にわたって降り続き、局地的に数百㎜の総雨量になります。毎年、こうした大雨によって河川の氾濫や土砂災害が発生しています。</w:t>
            </w:r>
          </w:p>
          <w:p w14:paraId="02718412" w14:textId="77777777" w:rsidR="000E107E" w:rsidRPr="009909A4" w:rsidRDefault="000E107E" w:rsidP="001B57D1">
            <w:pPr>
              <w:spacing w:line="160" w:lineRule="exact"/>
              <w:rPr>
                <w:rFonts w:ascii="ＭＳ 明朝" w:hAnsi="ＭＳ 明朝"/>
                <w:color w:val="000000" w:themeColor="text1"/>
                <w:sz w:val="22"/>
              </w:rPr>
            </w:pPr>
          </w:p>
          <w:p w14:paraId="57E44B7A" w14:textId="77777777" w:rsidR="000E107E" w:rsidRPr="009909A4" w:rsidRDefault="000E107E" w:rsidP="000E107E">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雪害（豪雪、雪崩など）</w:t>
            </w:r>
          </w:p>
          <w:p w14:paraId="6C307637" w14:textId="77777777" w:rsidR="000E107E" w:rsidRPr="009909A4" w:rsidRDefault="000E107E" w:rsidP="000E107E">
            <w:pPr>
              <w:rPr>
                <w:rFonts w:ascii="ＭＳ 明朝" w:hAnsi="ＭＳ 明朝"/>
                <w:color w:val="000000" w:themeColor="text1"/>
                <w:sz w:val="22"/>
              </w:rPr>
            </w:pPr>
            <w:r w:rsidRPr="009909A4">
              <w:rPr>
                <w:rFonts w:ascii="ＭＳ 明朝" w:hAnsi="ＭＳ 明朝" w:hint="eastAsia"/>
                <w:color w:val="000000" w:themeColor="text1"/>
                <w:sz w:val="22"/>
              </w:rPr>
              <w:t xml:space="preserve">　　大雪となると、道路の通行止めや車両の立ち往生、鉄道の運休、航空機の欠航</w:t>
            </w:r>
          </w:p>
          <w:p w14:paraId="1A34063B" w14:textId="77777777" w:rsidR="000E107E" w:rsidRPr="009909A4" w:rsidRDefault="000E107E" w:rsidP="000E107E">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等の交通障害、停電などが発生し、経済活動に影響を与えます。また、集落の孤立</w:t>
            </w:r>
          </w:p>
          <w:p w14:paraId="58DFCECA" w14:textId="77777777" w:rsidR="000E107E" w:rsidRPr="009909A4" w:rsidRDefault="000E107E" w:rsidP="000E107E">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や家屋の倒壊などの重大な災害も引き起こします。</w:t>
            </w:r>
          </w:p>
          <w:p w14:paraId="1D0CEE8E" w14:textId="77777777" w:rsidR="000E107E" w:rsidRPr="009909A4" w:rsidRDefault="000E107E" w:rsidP="000E107E">
            <w:pPr>
              <w:rPr>
                <w:rFonts w:ascii="ＭＳ 明朝" w:hAnsi="ＭＳ 明朝"/>
                <w:color w:val="000000" w:themeColor="text1"/>
                <w:sz w:val="22"/>
              </w:rPr>
            </w:pPr>
          </w:p>
          <w:p w14:paraId="142888E4" w14:textId="77777777" w:rsidR="000E107E" w:rsidRPr="009909A4" w:rsidRDefault="000E107E" w:rsidP="000E107E">
            <w:pPr>
              <w:rPr>
                <w:rFonts w:ascii="ＭＳ 明朝" w:hAnsi="ＭＳ 明朝"/>
                <w:color w:val="000000" w:themeColor="text1"/>
                <w:sz w:val="22"/>
              </w:rPr>
            </w:pPr>
            <w:r w:rsidRPr="009909A4">
              <w:rPr>
                <w:rFonts w:ascii="ＭＳ 明朝" w:hAnsi="ＭＳ 明朝" w:hint="eastAsia"/>
                <w:color w:val="000000" w:themeColor="text1"/>
                <w:sz w:val="22"/>
              </w:rPr>
              <w:t>（１）一瞬の出来事</w:t>
            </w:r>
          </w:p>
          <w:p w14:paraId="72185B5B" w14:textId="77777777" w:rsidR="000E107E" w:rsidRPr="009909A4" w:rsidRDefault="000E107E" w:rsidP="000E107E">
            <w:pPr>
              <w:ind w:leftChars="100" w:left="213"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土砂災害、河川の氾濫、雪崩などは、瞬時に発生し、立地環境により局地的に甚大な被害をもたらす場合があります。天候によってはある程度の予測が可能とはいえ、注意報・警報等が発表される前に大規模な災害となる可能性も高く、注意が必要です。</w:t>
            </w:r>
          </w:p>
          <w:p w14:paraId="2B75ABAB" w14:textId="77777777" w:rsidR="000E107E" w:rsidRPr="009909A4" w:rsidRDefault="000E107E" w:rsidP="001B57D1">
            <w:pPr>
              <w:spacing w:line="160" w:lineRule="exact"/>
              <w:rPr>
                <w:rFonts w:ascii="ＭＳ 明朝" w:hAnsi="ＭＳ 明朝"/>
                <w:color w:val="000000" w:themeColor="text1"/>
                <w:sz w:val="22"/>
              </w:rPr>
            </w:pPr>
          </w:p>
          <w:p w14:paraId="5C479177" w14:textId="77777777" w:rsidR="000E107E" w:rsidRPr="009909A4" w:rsidRDefault="000E107E" w:rsidP="000E107E">
            <w:pPr>
              <w:rPr>
                <w:rFonts w:ascii="ＭＳ 明朝" w:hAnsi="ＭＳ 明朝"/>
                <w:color w:val="000000" w:themeColor="text1"/>
                <w:sz w:val="22"/>
              </w:rPr>
            </w:pPr>
            <w:r w:rsidRPr="009909A4">
              <w:rPr>
                <w:rFonts w:ascii="ＭＳ 明朝" w:hAnsi="ＭＳ 明朝" w:hint="eastAsia"/>
                <w:color w:val="000000" w:themeColor="text1"/>
                <w:sz w:val="22"/>
              </w:rPr>
              <w:t>（２）外部との連絡途絶、孤立状態の継続</w:t>
            </w:r>
          </w:p>
          <w:p w14:paraId="68CF2C97" w14:textId="77777777" w:rsidR="001B00C2" w:rsidRPr="009909A4" w:rsidRDefault="001B00C2" w:rsidP="000E107E">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大雨・洪水・土砂崩れ・大雪などの自然災害により、電気・水道・通信といった</w:t>
            </w:r>
          </w:p>
          <w:p w14:paraId="512C0FB8" w14:textId="77777777" w:rsidR="001B00C2" w:rsidRPr="009909A4" w:rsidRDefault="001B00C2" w:rsidP="001B00C2">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ライフラインが途絶し、施設の機能が大幅に制限される場合があります。また、</w:t>
            </w:r>
          </w:p>
          <w:p w14:paraId="6C2192E6" w14:textId="77777777" w:rsidR="001B00C2" w:rsidRPr="009909A4" w:rsidRDefault="001B00C2" w:rsidP="001B00C2">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道路の冠水・崩壊・倒木・積雪などによって主要なアクセス路が遮断されると、外</w:t>
            </w:r>
          </w:p>
          <w:p w14:paraId="23630ACC" w14:textId="77777777" w:rsidR="001B00C2" w:rsidRPr="009909A4" w:rsidRDefault="001B00C2" w:rsidP="001B00C2">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部との往来が困難となり、物資の搬送や救援活動が遅れ、孤立状態が長期間続く</w:t>
            </w:r>
          </w:p>
          <w:p w14:paraId="43ED8F46" w14:textId="77777777" w:rsidR="001B00C2" w:rsidRPr="009909A4" w:rsidRDefault="001B00C2" w:rsidP="001B00C2">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おそれがあります。こうした状況は、過去の大規模災害でも実際に発生しており、</w:t>
            </w:r>
          </w:p>
          <w:p w14:paraId="1A20F63B" w14:textId="4642687A" w:rsidR="000E107E" w:rsidRPr="009909A4" w:rsidRDefault="001B00C2" w:rsidP="001B57D1">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平時からの備えが重要です。</w:t>
            </w:r>
          </w:p>
        </w:tc>
      </w:tr>
      <w:tr w:rsidR="009909A4" w:rsidRPr="009909A4" w14:paraId="733E3D5E" w14:textId="77777777" w:rsidTr="00CA0F9A">
        <w:tc>
          <w:tcPr>
            <w:tcW w:w="8504" w:type="dxa"/>
            <w:tcBorders>
              <w:top w:val="nil"/>
            </w:tcBorders>
          </w:tcPr>
          <w:p w14:paraId="0CD1231E" w14:textId="77777777" w:rsidR="001B00C2" w:rsidRPr="009909A4" w:rsidRDefault="001B00C2" w:rsidP="001B00C2">
            <w:pPr>
              <w:jc w:val="right"/>
              <w:rPr>
                <w:rFonts w:ascii="ＭＳ 明朝" w:hAnsi="ＭＳ 明朝"/>
                <w:color w:val="000000" w:themeColor="text1"/>
                <w:sz w:val="20"/>
                <w:szCs w:val="20"/>
              </w:rPr>
            </w:pPr>
            <w:r w:rsidRPr="009909A4">
              <w:rPr>
                <w:rFonts w:ascii="ＭＳ 明朝" w:hAnsi="ＭＳ 明朝" w:hint="eastAsia"/>
                <w:color w:val="000000" w:themeColor="text1"/>
                <w:sz w:val="20"/>
                <w:szCs w:val="20"/>
              </w:rPr>
              <w:t>（出典：気象庁ホームページ及び</w:t>
            </w:r>
            <w:r w:rsidRPr="009909A4">
              <w:rPr>
                <w:rFonts w:ascii="ＭＳ 明朝" w:hAnsi="ＭＳ 明朝"/>
                <w:color w:val="000000" w:themeColor="text1"/>
                <w:sz w:val="20"/>
                <w:szCs w:val="20"/>
              </w:rPr>
              <w:t>総務省「豪雨等大規模災害時における集落の孤立解消に</w:t>
            </w:r>
          </w:p>
          <w:p w14:paraId="29A67E0B" w14:textId="4E3CF2BD" w:rsidR="001B00C2" w:rsidRPr="009909A4" w:rsidRDefault="001B00C2" w:rsidP="001B00C2">
            <w:pPr>
              <w:ind w:firstLineChars="100" w:firstLine="203"/>
              <w:rPr>
                <w:rFonts w:ascii="ＭＳ 明朝" w:hAnsi="ＭＳ 明朝"/>
                <w:color w:val="000000" w:themeColor="text1"/>
                <w:sz w:val="22"/>
              </w:rPr>
            </w:pPr>
            <w:r w:rsidRPr="009909A4">
              <w:rPr>
                <w:rFonts w:ascii="ＭＳ 明朝" w:hAnsi="ＭＳ 明朝"/>
                <w:color w:val="000000" w:themeColor="text1"/>
                <w:sz w:val="20"/>
                <w:szCs w:val="20"/>
              </w:rPr>
              <w:t>向けた地域の取組に関する調査」（令和4年）</w:t>
            </w:r>
            <w:r w:rsidRPr="009909A4">
              <w:rPr>
                <w:rFonts w:ascii="ＭＳ 明朝" w:hAnsi="ＭＳ 明朝" w:hint="eastAsia"/>
                <w:color w:val="000000" w:themeColor="text1"/>
                <w:sz w:val="20"/>
                <w:szCs w:val="20"/>
              </w:rPr>
              <w:t>をもとに事務局が作成）</w:t>
            </w:r>
          </w:p>
        </w:tc>
      </w:tr>
    </w:tbl>
    <w:p w14:paraId="6215940B" w14:textId="17F215D8" w:rsidR="008E62EF" w:rsidRPr="009909A4" w:rsidRDefault="008E62EF" w:rsidP="00ED3E28">
      <w:pPr>
        <w:pStyle w:val="3"/>
        <w:rPr>
          <w:color w:val="000000" w:themeColor="text1"/>
        </w:rPr>
      </w:pPr>
      <w:bookmarkStart w:id="146" w:name="_Ref216709491"/>
      <w:r w:rsidRPr="009909A4">
        <w:rPr>
          <w:rFonts w:hint="eastAsia"/>
          <w:color w:val="000000" w:themeColor="text1"/>
        </w:rPr>
        <w:lastRenderedPageBreak/>
        <w:t>警報等発表時の対応</w:t>
      </w:r>
      <w:bookmarkEnd w:id="146"/>
    </w:p>
    <w:p w14:paraId="70DD670C" w14:textId="504A25FB" w:rsidR="008E62EF" w:rsidRPr="009909A4" w:rsidRDefault="008E62EF" w:rsidP="00D46711">
      <w:pPr>
        <w:pStyle w:val="aa"/>
        <w:ind w:leftChars="0" w:left="440"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風水害や豪雪については、事前に警報等が発表され、前もってある程度対処することも可能です。警報等発表時には情報収集を怠らず、冷静な判断のもと、状況に応じた対応ができるように心がけましょう。</w:t>
      </w:r>
    </w:p>
    <w:p w14:paraId="78C73DA1" w14:textId="77777777" w:rsidR="008E62EF" w:rsidRPr="009909A4" w:rsidRDefault="008E62EF" w:rsidP="008E62EF">
      <w:pPr>
        <w:rPr>
          <w:rFonts w:ascii="ＭＳ 明朝" w:hAnsi="ＭＳ 明朝"/>
          <w:color w:val="000000" w:themeColor="text1"/>
          <w:sz w:val="22"/>
        </w:rPr>
      </w:pP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9909A4" w:rsidRPr="009909A4" w14:paraId="66FBFE27" w14:textId="77777777" w:rsidTr="00BC04E3">
        <w:tc>
          <w:tcPr>
            <w:tcW w:w="8504" w:type="dxa"/>
          </w:tcPr>
          <w:p w14:paraId="0E943683" w14:textId="77777777" w:rsidR="008E62EF" w:rsidRPr="009909A4" w:rsidRDefault="008E62EF" w:rsidP="00E335AA">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ひとくちメモ</w:t>
            </w:r>
          </w:p>
        </w:tc>
      </w:tr>
      <w:tr w:rsidR="00BF6B56" w:rsidRPr="009909A4" w14:paraId="4594F556" w14:textId="77777777" w:rsidTr="00BC04E3">
        <w:tc>
          <w:tcPr>
            <w:tcW w:w="8504" w:type="dxa"/>
          </w:tcPr>
          <w:p w14:paraId="6C5211B4" w14:textId="77777777" w:rsidR="008E62EF" w:rsidRPr="009909A4" w:rsidRDefault="008E62EF" w:rsidP="00E52741">
            <w:pP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雨の強さと降り方</w:t>
            </w:r>
          </w:p>
          <w:p w14:paraId="237E2A0B" w14:textId="35830FA3" w:rsidR="008E62EF" w:rsidRPr="009909A4" w:rsidRDefault="002E68F2" w:rsidP="00E52741">
            <w:pPr>
              <w:rPr>
                <w:rFonts w:ascii="ＭＳ 明朝" w:hAnsi="ＭＳ 明朝"/>
                <w:color w:val="000000" w:themeColor="text1"/>
                <w:sz w:val="22"/>
              </w:rPr>
            </w:pPr>
            <w:r w:rsidRPr="009909A4">
              <w:rPr>
                <w:rFonts w:ascii="ＭＳ 明朝" w:hAnsi="ＭＳ 明朝"/>
                <w:noProof/>
                <w:color w:val="000000" w:themeColor="text1"/>
                <w:sz w:val="22"/>
              </w:rPr>
              <w:drawing>
                <wp:inline distT="0" distB="0" distL="0" distR="0" wp14:anchorId="7FFBA2BF" wp14:editId="739F84FA">
                  <wp:extent cx="5400040" cy="2429510"/>
                  <wp:effectExtent l="0" t="0" r="0" b="8890"/>
                  <wp:docPr id="5082514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51463" name=""/>
                          <pic:cNvPicPr/>
                        </pic:nvPicPr>
                        <pic:blipFill>
                          <a:blip r:embed="rId35"/>
                          <a:stretch>
                            <a:fillRect/>
                          </a:stretch>
                        </pic:blipFill>
                        <pic:spPr>
                          <a:xfrm>
                            <a:off x="0" y="0"/>
                            <a:ext cx="5400040" cy="2429510"/>
                          </a:xfrm>
                          <a:prstGeom prst="rect">
                            <a:avLst/>
                          </a:prstGeom>
                        </pic:spPr>
                      </pic:pic>
                    </a:graphicData>
                  </a:graphic>
                </wp:inline>
              </w:drawing>
            </w:r>
          </w:p>
          <w:p w14:paraId="77E9209C" w14:textId="24A337D6" w:rsidR="008E62EF" w:rsidRPr="009909A4" w:rsidRDefault="00B67A90" w:rsidP="00731ACF">
            <w:pPr>
              <w:jc w:val="right"/>
              <w:rPr>
                <w:rFonts w:ascii="ＭＳ 明朝" w:hAnsi="ＭＳ 明朝"/>
                <w:color w:val="000000" w:themeColor="text1"/>
                <w:sz w:val="22"/>
              </w:rPr>
            </w:pPr>
            <w:r w:rsidRPr="009909A4">
              <w:rPr>
                <w:rFonts w:ascii="ＭＳ 明朝" w:hAnsi="ＭＳ 明朝" w:hint="eastAsia"/>
                <w:color w:val="000000" w:themeColor="text1"/>
                <w:sz w:val="20"/>
                <w:szCs w:val="20"/>
              </w:rPr>
              <w:t>（</w:t>
            </w:r>
            <w:r w:rsidR="008E62EF" w:rsidRPr="009909A4">
              <w:rPr>
                <w:rFonts w:ascii="ＭＳ 明朝" w:hAnsi="ＭＳ 明朝" w:hint="eastAsia"/>
                <w:color w:val="000000" w:themeColor="text1"/>
                <w:sz w:val="20"/>
                <w:szCs w:val="20"/>
              </w:rPr>
              <w:t>出典</w:t>
            </w:r>
            <w:r w:rsidRPr="009909A4">
              <w:rPr>
                <w:rFonts w:ascii="ＭＳ 明朝" w:hAnsi="ＭＳ 明朝" w:hint="eastAsia"/>
                <w:color w:val="000000" w:themeColor="text1"/>
                <w:sz w:val="20"/>
                <w:szCs w:val="20"/>
              </w:rPr>
              <w:t>：</w:t>
            </w:r>
            <w:r w:rsidR="008E62EF" w:rsidRPr="009909A4">
              <w:rPr>
                <w:rFonts w:ascii="ＭＳ 明朝" w:hAnsi="ＭＳ 明朝" w:hint="eastAsia"/>
                <w:color w:val="000000" w:themeColor="text1"/>
                <w:sz w:val="20"/>
                <w:szCs w:val="20"/>
              </w:rPr>
              <w:t>気象庁ホームページ</w:t>
            </w:r>
            <w:r w:rsidRPr="009909A4">
              <w:rPr>
                <w:rFonts w:ascii="ＭＳ 明朝" w:hAnsi="ＭＳ 明朝" w:hint="eastAsia"/>
                <w:color w:val="000000" w:themeColor="text1"/>
                <w:sz w:val="20"/>
                <w:szCs w:val="20"/>
              </w:rPr>
              <w:t>）</w:t>
            </w:r>
          </w:p>
        </w:tc>
      </w:tr>
    </w:tbl>
    <w:p w14:paraId="7E94B709" w14:textId="77777777" w:rsidR="008E62EF" w:rsidRPr="009909A4" w:rsidRDefault="008E62EF" w:rsidP="008E62EF">
      <w:pPr>
        <w:rPr>
          <w:rFonts w:ascii="ＭＳ 明朝" w:hAnsi="ＭＳ 明朝"/>
          <w:color w:val="000000" w:themeColor="text1"/>
          <w:sz w:val="22"/>
        </w:rPr>
      </w:pPr>
    </w:p>
    <w:p w14:paraId="2A3EC976" w14:textId="24A1DF2A" w:rsidR="008E62EF"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情報の収集と発信</w:t>
      </w:r>
    </w:p>
    <w:p w14:paraId="5E503067" w14:textId="77777777" w:rsidR="00B67A90" w:rsidRPr="009909A4" w:rsidRDefault="008E62EF" w:rsidP="00B67A90">
      <w:pPr>
        <w:ind w:leftChars="399" w:left="848"/>
        <w:rPr>
          <w:rFonts w:ascii="ＭＳ 明朝" w:hAnsi="ＭＳ 明朝"/>
          <w:color w:val="000000" w:themeColor="text1"/>
          <w:sz w:val="22"/>
        </w:rPr>
      </w:pPr>
      <w:r w:rsidRPr="009909A4">
        <w:rPr>
          <w:rFonts w:ascii="ＭＳ 明朝" w:hAnsi="ＭＳ 明朝" w:hint="eastAsia"/>
          <w:color w:val="000000" w:themeColor="text1"/>
          <w:sz w:val="22"/>
        </w:rPr>
        <w:t>ア　ラジオ・テレビ</w:t>
      </w:r>
      <w:r w:rsidR="00613E52" w:rsidRPr="009909A4">
        <w:rPr>
          <w:rFonts w:ascii="ＭＳ 明朝" w:hAnsi="ＭＳ 明朝" w:hint="eastAsia"/>
          <w:color w:val="000000" w:themeColor="text1"/>
          <w:sz w:val="22"/>
        </w:rPr>
        <w:t>・インターネット</w:t>
      </w:r>
      <w:r w:rsidRPr="009909A4">
        <w:rPr>
          <w:rFonts w:ascii="ＭＳ 明朝" w:hAnsi="ＭＳ 明朝" w:hint="eastAsia"/>
          <w:color w:val="000000" w:themeColor="text1"/>
          <w:sz w:val="22"/>
        </w:rPr>
        <w:t>、市町、警察、消防、自主防災組織等、</w:t>
      </w:r>
    </w:p>
    <w:p w14:paraId="45C36AA4" w14:textId="04A58E49" w:rsidR="008E62EF" w:rsidRPr="009909A4" w:rsidRDefault="008E62EF" w:rsidP="001B57D1">
      <w:pPr>
        <w:ind w:leftChars="399" w:left="84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施設内外から極力正確な情報を入手し、的確な指示を行う。</w:t>
      </w:r>
    </w:p>
    <w:p w14:paraId="5917F4DF" w14:textId="77777777" w:rsidR="00B67A90" w:rsidRPr="009909A4" w:rsidRDefault="008E62EF" w:rsidP="00B67A90">
      <w:pPr>
        <w:ind w:leftChars="399" w:left="848"/>
        <w:rPr>
          <w:rFonts w:ascii="ＭＳ 明朝" w:hAnsi="ＭＳ 明朝"/>
          <w:color w:val="000000" w:themeColor="text1"/>
          <w:sz w:val="22"/>
        </w:rPr>
      </w:pPr>
      <w:r w:rsidRPr="009909A4">
        <w:rPr>
          <w:rFonts w:ascii="ＭＳ 明朝" w:hAnsi="ＭＳ 明朝" w:hint="eastAsia"/>
          <w:color w:val="000000" w:themeColor="text1"/>
          <w:sz w:val="22"/>
        </w:rPr>
        <w:t>イ　入居者等に現在の災害状況を定期的に伝え、不安や動揺を与えないよう</w:t>
      </w:r>
    </w:p>
    <w:p w14:paraId="74DEE6F3" w14:textId="06251EB7" w:rsidR="008E62EF" w:rsidRPr="009909A4" w:rsidRDefault="008E62EF" w:rsidP="001B57D1">
      <w:pPr>
        <w:ind w:leftChars="399" w:left="848"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にし、家族等への連絡は、施設から一括して行う旨を伝える。</w:t>
      </w:r>
    </w:p>
    <w:p w14:paraId="32C157C8" w14:textId="77777777" w:rsidR="009C12E3" w:rsidRPr="009909A4" w:rsidRDefault="009C12E3" w:rsidP="008E62EF">
      <w:pPr>
        <w:rPr>
          <w:rFonts w:ascii="ＭＳ 明朝" w:hAnsi="ＭＳ 明朝"/>
          <w:color w:val="000000" w:themeColor="text1"/>
          <w:sz w:val="22"/>
        </w:rPr>
      </w:pPr>
    </w:p>
    <w:p w14:paraId="7880F3D3" w14:textId="6D1EA5AF" w:rsidR="00B67A90"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指示体制の確認</w:t>
      </w:r>
    </w:p>
    <w:p w14:paraId="45B57CA8" w14:textId="77777777" w:rsidR="00B67A90" w:rsidRPr="009909A4" w:rsidRDefault="008E62EF" w:rsidP="00B67A90">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情報を職員に正しく伝えるため、総括責任者に指示体制を一本化し、総括</w:t>
      </w:r>
    </w:p>
    <w:p w14:paraId="2E17F9A6" w14:textId="60D77BCE" w:rsidR="008E62EF" w:rsidRPr="009909A4" w:rsidRDefault="008E62EF" w:rsidP="001B57D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責任者はその所在を職員に明らかにする。</w:t>
      </w:r>
    </w:p>
    <w:p w14:paraId="2403295E" w14:textId="04EC4014" w:rsidR="00B67A90" w:rsidRPr="009909A4" w:rsidRDefault="00B67A90" w:rsidP="008E62EF">
      <w:pPr>
        <w:rPr>
          <w:rFonts w:ascii="ＭＳ 明朝" w:hAnsi="ＭＳ 明朝"/>
          <w:color w:val="000000" w:themeColor="text1"/>
          <w:sz w:val="22"/>
        </w:rPr>
      </w:pPr>
    </w:p>
    <w:p w14:paraId="7121829F" w14:textId="6FDA423F" w:rsidR="00B67A90"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職員の招集</w:t>
      </w:r>
      <w:r w:rsidR="002B331B" w:rsidRPr="009909A4">
        <w:rPr>
          <w:rFonts w:ascii="ＭＳ 明朝" w:hAnsi="ＭＳ 明朝" w:hint="eastAsia"/>
          <w:color w:val="000000" w:themeColor="text1"/>
          <w:sz w:val="22"/>
        </w:rPr>
        <w:t xml:space="preserve">　（Ｐ14 （２）職員参集ルールの策定</w:t>
      </w:r>
      <w:r w:rsidR="00B536F4" w:rsidRPr="009909A4">
        <w:rPr>
          <w:rFonts w:ascii="ＭＳ 明朝" w:hAnsi="ＭＳ 明朝" w:hint="eastAsia"/>
          <w:color w:val="000000" w:themeColor="text1"/>
          <w:sz w:val="22"/>
        </w:rPr>
        <w:t xml:space="preserve">　参照</w:t>
      </w:r>
      <w:r w:rsidR="002B331B" w:rsidRPr="009909A4">
        <w:rPr>
          <w:rFonts w:ascii="ＭＳ 明朝" w:hAnsi="ＭＳ 明朝" w:hint="eastAsia"/>
          <w:color w:val="000000" w:themeColor="text1"/>
          <w:sz w:val="22"/>
        </w:rPr>
        <w:t>）</w:t>
      </w:r>
    </w:p>
    <w:p w14:paraId="5751A77A" w14:textId="6B0D1D14" w:rsidR="00B67A90" w:rsidRPr="009909A4" w:rsidRDefault="008E62EF" w:rsidP="001B57D1">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総括責任者は、あらかじめ定めた基準に基づき職員を招集し、職員は家族</w:t>
      </w:r>
    </w:p>
    <w:p w14:paraId="0970C450" w14:textId="17DDACDD" w:rsidR="00B67A90" w:rsidRPr="009909A4" w:rsidRDefault="008E62EF" w:rsidP="001B57D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等の安全が確保され次第、自発的かつ速やかに施設に参集する。</w:t>
      </w:r>
    </w:p>
    <w:p w14:paraId="72E10851" w14:textId="77777777" w:rsidR="00B67A90" w:rsidRPr="009909A4" w:rsidRDefault="00B67A90" w:rsidP="001B57D1">
      <w:pPr>
        <w:pStyle w:val="a6"/>
        <w:ind w:firstLineChars="450" w:firstLine="1002"/>
        <w:rPr>
          <w:rFonts w:ascii="ＭＳ 明朝" w:hAnsi="ＭＳ 明朝"/>
          <w:color w:val="000000" w:themeColor="text1"/>
          <w:sz w:val="22"/>
        </w:rPr>
      </w:pPr>
    </w:p>
    <w:p w14:paraId="3F56993E" w14:textId="005F6133" w:rsidR="00B67A90" w:rsidRPr="009909A4" w:rsidRDefault="002B331B" w:rsidP="004C0DC1">
      <w:pPr>
        <w:pStyle w:val="aa"/>
        <w:numPr>
          <w:ilvl w:val="0"/>
          <w:numId w:val="12"/>
        </w:numPr>
        <w:ind w:leftChars="0"/>
        <w:rPr>
          <w:rFonts w:ascii="ＭＳ 明朝" w:hAnsi="ＭＳ 明朝"/>
          <w:color w:val="000000" w:themeColor="text1"/>
          <w:sz w:val="22"/>
        </w:rPr>
      </w:pPr>
      <w:r w:rsidRPr="009909A4">
        <w:rPr>
          <w:rFonts w:hint="eastAsia"/>
          <w:color w:val="000000" w:themeColor="text1"/>
        </w:rPr>
        <w:t xml:space="preserve">役割分担　</w:t>
      </w:r>
      <w:r w:rsidRPr="009909A4">
        <w:rPr>
          <w:rFonts w:ascii="ＭＳ 明朝" w:hAnsi="ＭＳ 明朝" w:hint="eastAsia"/>
          <w:color w:val="000000" w:themeColor="text1"/>
          <w:sz w:val="22"/>
        </w:rPr>
        <w:t>（Ｐ10　参考 ２-１、又はＰ52</w:t>
      </w:r>
      <w:r w:rsidR="00D91794"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（３）対策本部の設置</w:t>
      </w:r>
      <w:r w:rsidR="00B536F4"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参照）</w:t>
      </w:r>
    </w:p>
    <w:p w14:paraId="600459CC" w14:textId="77777777" w:rsidR="00B67A90" w:rsidRPr="009909A4" w:rsidRDefault="008E62EF" w:rsidP="001B57D1">
      <w:pPr>
        <w:ind w:firstLineChars="500" w:firstLine="1113"/>
        <w:rPr>
          <w:color w:val="000000" w:themeColor="text1"/>
          <w:sz w:val="22"/>
        </w:rPr>
      </w:pPr>
      <w:r w:rsidRPr="009909A4">
        <w:rPr>
          <w:rFonts w:hint="eastAsia"/>
          <w:color w:val="000000" w:themeColor="text1"/>
          <w:sz w:val="22"/>
        </w:rPr>
        <w:t>職員の役割分担（情報収集、連絡、救護、安全確認、誘導等）を確認し、速</w:t>
      </w:r>
    </w:p>
    <w:p w14:paraId="532B7D34" w14:textId="64BB126B" w:rsidR="00B67A90" w:rsidRPr="009909A4" w:rsidRDefault="00B67A90" w:rsidP="001B57D1">
      <w:pPr>
        <w:ind w:firstLineChars="400" w:firstLine="890"/>
        <w:rPr>
          <w:rFonts w:ascii="ＭＳ 明朝" w:hAnsi="ＭＳ 明朝"/>
          <w:color w:val="000000" w:themeColor="text1"/>
          <w:sz w:val="22"/>
        </w:rPr>
      </w:pPr>
      <w:r w:rsidRPr="009909A4">
        <w:rPr>
          <w:rFonts w:hint="eastAsia"/>
          <w:color w:val="000000" w:themeColor="text1"/>
          <w:sz w:val="22"/>
        </w:rPr>
        <w:t>や</w:t>
      </w:r>
      <w:r w:rsidR="008E62EF" w:rsidRPr="009909A4">
        <w:rPr>
          <w:rFonts w:hint="eastAsia"/>
          <w:color w:val="000000" w:themeColor="text1"/>
          <w:sz w:val="22"/>
        </w:rPr>
        <w:t>かにその任務に就き、避難等の対応ができるよう準備を進める。</w:t>
      </w:r>
    </w:p>
    <w:p w14:paraId="2ACAFB13" w14:textId="77777777" w:rsidR="00B67A90" w:rsidRPr="009909A4" w:rsidRDefault="00B67A90" w:rsidP="00B67A90">
      <w:pPr>
        <w:rPr>
          <w:rFonts w:ascii="ＭＳ 明朝" w:hAnsi="ＭＳ 明朝"/>
          <w:color w:val="000000" w:themeColor="text1"/>
          <w:sz w:val="22"/>
        </w:rPr>
      </w:pPr>
    </w:p>
    <w:p w14:paraId="375124E3" w14:textId="5CFBA654" w:rsidR="00B67A90" w:rsidRPr="009909A4" w:rsidRDefault="008E62EF" w:rsidP="004C0DC1">
      <w:pPr>
        <w:pStyle w:val="aa"/>
        <w:numPr>
          <w:ilvl w:val="0"/>
          <w:numId w:val="12"/>
        </w:numPr>
        <w:ind w:leftChars="0"/>
        <w:rPr>
          <w:color w:val="000000" w:themeColor="text1"/>
          <w:sz w:val="22"/>
          <w:szCs w:val="24"/>
        </w:rPr>
      </w:pPr>
      <w:r w:rsidRPr="009909A4">
        <w:rPr>
          <w:rFonts w:ascii="ＭＳ 明朝" w:hAnsi="ＭＳ 明朝" w:hint="eastAsia"/>
          <w:color w:val="000000" w:themeColor="text1"/>
          <w:sz w:val="22"/>
        </w:rPr>
        <w:t>火元の点検</w:t>
      </w:r>
      <w:r w:rsidR="002B331B" w:rsidRPr="009909A4">
        <w:rPr>
          <w:rFonts w:ascii="ＭＳ 明朝" w:hAnsi="ＭＳ 明朝" w:hint="eastAsia"/>
          <w:color w:val="000000" w:themeColor="text1"/>
          <w:sz w:val="22"/>
        </w:rPr>
        <w:t xml:space="preserve">　（Ｐ59　エ（ア）火元の点検　参照）</w:t>
      </w:r>
    </w:p>
    <w:p w14:paraId="40FC162E" w14:textId="7D977ADB" w:rsidR="008E62EF" w:rsidRPr="009909A4" w:rsidRDefault="008E62EF" w:rsidP="001B57D1">
      <w:pPr>
        <w:ind w:firstLineChars="500" w:firstLine="1113"/>
        <w:rPr>
          <w:color w:val="000000" w:themeColor="text1"/>
          <w:sz w:val="22"/>
          <w:szCs w:val="24"/>
        </w:rPr>
      </w:pPr>
      <w:r w:rsidRPr="009909A4">
        <w:rPr>
          <w:rFonts w:hint="eastAsia"/>
          <w:color w:val="000000" w:themeColor="text1"/>
          <w:sz w:val="22"/>
          <w:szCs w:val="24"/>
        </w:rPr>
        <w:t>被災時の被害拡大を防止するため、火元や危険物の確認を行う。</w:t>
      </w:r>
    </w:p>
    <w:p w14:paraId="21EBC8FD" w14:textId="447E6FBC"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lastRenderedPageBreak/>
        <w:t>ア　火元の点検、電熱器具のカット、ガスの閉栓等を行い、火気使用を制限</w:t>
      </w:r>
    </w:p>
    <w:p w14:paraId="6D8A696D" w14:textId="3C8599D8"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　危険物の保管、設置について緊急チェック</w:t>
      </w:r>
    </w:p>
    <w:p w14:paraId="71FB5A6E" w14:textId="77777777" w:rsidR="008E62EF" w:rsidRPr="009909A4" w:rsidRDefault="008E62EF" w:rsidP="008E62EF">
      <w:pPr>
        <w:rPr>
          <w:rFonts w:ascii="ＭＳ 明朝" w:hAnsi="ＭＳ 明朝"/>
          <w:color w:val="000000" w:themeColor="text1"/>
          <w:sz w:val="22"/>
        </w:rPr>
      </w:pPr>
    </w:p>
    <w:p w14:paraId="52C91416" w14:textId="61320F79" w:rsidR="008E62EF"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施設等の安全確保</w:t>
      </w:r>
    </w:p>
    <w:p w14:paraId="07148004" w14:textId="0CEF0DA7" w:rsidR="008E62EF"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ア　看板、鉢植え、物干し竿等転倒すると危険なものはあらかじめ倒す、撤去する</w:t>
      </w:r>
      <w:r w:rsidR="00B67A90" w:rsidRPr="009909A4">
        <w:rPr>
          <w:rFonts w:ascii="ＭＳ 明朝" w:hAnsi="ＭＳ 明朝" w:hint="eastAsia"/>
          <w:color w:val="000000" w:themeColor="text1"/>
          <w:sz w:val="22"/>
        </w:rPr>
        <w:t>。</w:t>
      </w:r>
    </w:p>
    <w:p w14:paraId="55B63D83" w14:textId="416FC25C" w:rsidR="00293EF7"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イ　出入口の窓をしっかり閉鎖し、必要に応じて外部面の窓ガラスを保護する</w:t>
      </w:r>
      <w:r w:rsidR="00B67A90" w:rsidRPr="009909A4">
        <w:rPr>
          <w:rFonts w:ascii="ＭＳ 明朝" w:hAnsi="ＭＳ 明朝" w:hint="eastAsia"/>
          <w:color w:val="000000" w:themeColor="text1"/>
          <w:sz w:val="22"/>
        </w:rPr>
        <w:t>。</w:t>
      </w:r>
    </w:p>
    <w:p w14:paraId="33846DD3" w14:textId="22E92520" w:rsidR="00293EF7"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ウ　ガラス破損の時の布製ガムテープを準備する</w:t>
      </w:r>
      <w:r w:rsidR="00B67A90" w:rsidRPr="009909A4">
        <w:rPr>
          <w:rFonts w:ascii="ＭＳ 明朝" w:hAnsi="ＭＳ 明朝" w:hint="eastAsia"/>
          <w:color w:val="000000" w:themeColor="text1"/>
          <w:sz w:val="22"/>
        </w:rPr>
        <w:t>。</w:t>
      </w:r>
    </w:p>
    <w:p w14:paraId="484639D3" w14:textId="7241D479" w:rsidR="00293EF7"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エ　台風通過時の土砂くずれ、河川氾濫などに備える</w:t>
      </w:r>
      <w:r w:rsidR="00B67A90" w:rsidRPr="009909A4">
        <w:rPr>
          <w:rFonts w:ascii="ＭＳ 明朝" w:hAnsi="ＭＳ 明朝" w:hint="eastAsia"/>
          <w:color w:val="000000" w:themeColor="text1"/>
          <w:sz w:val="22"/>
        </w:rPr>
        <w:t>。</w:t>
      </w:r>
    </w:p>
    <w:p w14:paraId="73DBA301" w14:textId="09536EA3" w:rsidR="00293EF7"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オ　浸水防止用木材（止水板）、土のう、金具、工具</w:t>
      </w:r>
      <w:r w:rsidR="00A02648" w:rsidRPr="009909A4">
        <w:rPr>
          <w:rFonts w:ascii="ＭＳ 明朝" w:hAnsi="ＭＳ 明朝" w:hint="eastAsia"/>
          <w:color w:val="000000" w:themeColor="text1"/>
          <w:sz w:val="22"/>
        </w:rPr>
        <w:t>を</w:t>
      </w:r>
      <w:r w:rsidRPr="009909A4">
        <w:rPr>
          <w:rFonts w:ascii="ＭＳ 明朝" w:hAnsi="ＭＳ 明朝" w:hint="eastAsia"/>
          <w:color w:val="000000" w:themeColor="text1"/>
          <w:sz w:val="22"/>
        </w:rPr>
        <w:t>準備</w:t>
      </w:r>
      <w:r w:rsidR="00A02648" w:rsidRPr="009909A4">
        <w:rPr>
          <w:rFonts w:ascii="ＭＳ 明朝" w:hAnsi="ＭＳ 明朝" w:hint="eastAsia"/>
          <w:color w:val="000000" w:themeColor="text1"/>
          <w:sz w:val="22"/>
        </w:rPr>
        <w:t>する</w:t>
      </w:r>
      <w:r w:rsidR="00B67A90" w:rsidRPr="009909A4">
        <w:rPr>
          <w:rFonts w:ascii="ＭＳ 明朝" w:hAnsi="ＭＳ 明朝" w:hint="eastAsia"/>
          <w:color w:val="000000" w:themeColor="text1"/>
          <w:sz w:val="22"/>
        </w:rPr>
        <w:t>。</w:t>
      </w:r>
    </w:p>
    <w:p w14:paraId="546D5E52" w14:textId="4911D17F" w:rsidR="00293EF7"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カ　車両を安全な場所への移動</w:t>
      </w:r>
    </w:p>
    <w:p w14:paraId="4EEF26CE" w14:textId="0F0F9575" w:rsidR="00B67A90" w:rsidRPr="009909A4" w:rsidRDefault="00B67A90" w:rsidP="00B67A90">
      <w:pPr>
        <w:pStyle w:val="a6"/>
        <w:rPr>
          <w:rFonts w:ascii="ＭＳ 明朝" w:hAnsi="ＭＳ 明朝"/>
          <w:color w:val="000000" w:themeColor="text1"/>
          <w:sz w:val="22"/>
        </w:rPr>
      </w:pPr>
    </w:p>
    <w:p w14:paraId="6F5A623E" w14:textId="5843BD5C" w:rsidR="0022785C" w:rsidRPr="009909A4" w:rsidRDefault="008E62EF" w:rsidP="004C0DC1">
      <w:pPr>
        <w:pStyle w:val="aa"/>
        <w:numPr>
          <w:ilvl w:val="0"/>
          <w:numId w:val="12"/>
        </w:numPr>
        <w:ind w:leftChars="0"/>
        <w:rPr>
          <w:rFonts w:ascii="ＭＳ 明朝" w:hAnsi="ＭＳ 明朝"/>
          <w:color w:val="000000" w:themeColor="text1"/>
          <w:sz w:val="22"/>
        </w:rPr>
      </w:pPr>
      <w:r w:rsidRPr="009909A4">
        <w:rPr>
          <w:rFonts w:ascii="ＭＳ 明朝" w:hAnsi="ＭＳ 明朝" w:hint="eastAsia"/>
          <w:color w:val="000000" w:themeColor="text1"/>
          <w:sz w:val="22"/>
        </w:rPr>
        <w:t>救護活動の準備</w:t>
      </w:r>
    </w:p>
    <w:p w14:paraId="24B07824" w14:textId="155B0FCD" w:rsidR="002A6F56"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ア　必要な医薬品、衛生材料が備蓄されているかを点検する</w:t>
      </w:r>
      <w:r w:rsidR="00B67A90" w:rsidRPr="009909A4">
        <w:rPr>
          <w:rFonts w:ascii="ＭＳ 明朝" w:hAnsi="ＭＳ 明朝" w:hint="eastAsia"/>
          <w:color w:val="000000" w:themeColor="text1"/>
          <w:sz w:val="22"/>
        </w:rPr>
        <w:t>。</w:t>
      </w:r>
    </w:p>
    <w:p w14:paraId="7D4AB54F" w14:textId="72FEF1C4" w:rsidR="002A6F56"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イ　担架、車椅子、搬送用ゴムボート等救護運搬用具が揃っているか確認する</w:t>
      </w:r>
      <w:r w:rsidR="00B67A90" w:rsidRPr="009909A4">
        <w:rPr>
          <w:rFonts w:ascii="ＭＳ 明朝" w:hAnsi="ＭＳ 明朝" w:hint="eastAsia"/>
          <w:color w:val="000000" w:themeColor="text1"/>
          <w:sz w:val="22"/>
        </w:rPr>
        <w:t>。</w:t>
      </w:r>
    </w:p>
    <w:p w14:paraId="47FE58AF" w14:textId="77777777" w:rsidR="008E62EF" w:rsidRPr="009909A4" w:rsidRDefault="008E62EF" w:rsidP="008E62EF">
      <w:pPr>
        <w:rPr>
          <w:rFonts w:ascii="ＭＳ 明朝" w:hAnsi="ＭＳ 明朝"/>
          <w:color w:val="000000" w:themeColor="text1"/>
          <w:sz w:val="22"/>
        </w:rPr>
      </w:pPr>
    </w:p>
    <w:p w14:paraId="182D2CB9" w14:textId="7950B0E5" w:rsidR="00837636"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緊急物資確保の準備</w:t>
      </w:r>
    </w:p>
    <w:p w14:paraId="37116975" w14:textId="77777777" w:rsidR="00B67A90" w:rsidRPr="009909A4" w:rsidRDefault="008E62EF" w:rsidP="00B67A90">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備蓄してある食</w:t>
      </w:r>
      <w:r w:rsidR="00291E01" w:rsidRPr="009909A4">
        <w:rPr>
          <w:rFonts w:ascii="ＭＳ 明朝" w:hAnsi="ＭＳ 明朝" w:hint="eastAsia"/>
          <w:color w:val="000000" w:themeColor="text1"/>
          <w:sz w:val="22"/>
        </w:rPr>
        <w:t>料</w:t>
      </w:r>
      <w:r w:rsidRPr="009909A4">
        <w:rPr>
          <w:rFonts w:ascii="ＭＳ 明朝" w:hAnsi="ＭＳ 明朝" w:hint="eastAsia"/>
          <w:color w:val="000000" w:themeColor="text1"/>
          <w:sz w:val="22"/>
        </w:rPr>
        <w:t>や機材などを点検し、補充が必要なものは緊急に確保す</w:t>
      </w:r>
    </w:p>
    <w:p w14:paraId="3DA01297" w14:textId="20996055" w:rsidR="008E62EF" w:rsidRPr="009909A4" w:rsidRDefault="008E62EF" w:rsidP="00B67A90">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る。</w:t>
      </w:r>
    </w:p>
    <w:p w14:paraId="374219F0" w14:textId="3AAFDF31" w:rsidR="00B67A90" w:rsidRPr="009909A4" w:rsidRDefault="00B67A90" w:rsidP="008E62EF">
      <w:pPr>
        <w:rPr>
          <w:rFonts w:ascii="ＭＳ 明朝" w:hAnsi="ＭＳ 明朝"/>
          <w:color w:val="000000" w:themeColor="text1"/>
          <w:sz w:val="22"/>
        </w:rPr>
      </w:pPr>
    </w:p>
    <w:p w14:paraId="757E0CEB" w14:textId="6E7BBD9F" w:rsidR="00B67A90"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生活用品等の保護</w:t>
      </w:r>
    </w:p>
    <w:p w14:paraId="2AD7BCE1" w14:textId="77777777" w:rsidR="00B67A90" w:rsidRPr="009909A4" w:rsidRDefault="008E62EF" w:rsidP="00B67A90">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浸水等のおそれがある場合には、備品、食料品、衣類、寝具、医薬品、衛生</w:t>
      </w:r>
    </w:p>
    <w:p w14:paraId="5BB64739" w14:textId="3036368E" w:rsidR="008E62EF" w:rsidRPr="009909A4" w:rsidRDefault="008E62EF" w:rsidP="001B57D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材料等の生活用品等を高所に移動する。</w:t>
      </w:r>
    </w:p>
    <w:p w14:paraId="7AD73A8F" w14:textId="77777777" w:rsidR="008E62EF" w:rsidRPr="009909A4" w:rsidRDefault="008E62EF" w:rsidP="008E62EF">
      <w:pPr>
        <w:rPr>
          <w:rFonts w:ascii="ＭＳ 明朝" w:hAnsi="ＭＳ 明朝"/>
          <w:color w:val="000000" w:themeColor="text1"/>
          <w:sz w:val="22"/>
        </w:rPr>
      </w:pPr>
    </w:p>
    <w:p w14:paraId="1A4A8287" w14:textId="66BBA9A2" w:rsidR="00121545"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施設外に避難する場合の避難誘導の準備</w:t>
      </w:r>
    </w:p>
    <w:p w14:paraId="4F5906F9" w14:textId="797909D1" w:rsidR="00121545"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ア　避難経路、避難方法、点呼などの安全確認方法、持出品、責任者等を確認する</w:t>
      </w:r>
      <w:r w:rsidR="00B67A90" w:rsidRPr="009909A4">
        <w:rPr>
          <w:rFonts w:ascii="ＭＳ 明朝" w:hAnsi="ＭＳ 明朝" w:hint="eastAsia"/>
          <w:color w:val="000000" w:themeColor="text1"/>
          <w:sz w:val="22"/>
        </w:rPr>
        <w:t>。</w:t>
      </w:r>
    </w:p>
    <w:p w14:paraId="490C6120" w14:textId="48EB91AB" w:rsidR="00121545"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イ　入居者等の最低限必要な情報（常備薬や家族連絡先等）をリスト化し、まとめておいたもの（救護用入居者等一覧</w:t>
      </w:r>
      <w:r w:rsidR="005B4AB6" w:rsidRPr="009909A4">
        <w:rPr>
          <w:rFonts w:ascii="ＭＳ 明朝" w:hAnsi="ＭＳ 明朝" w:hint="eastAsia"/>
          <w:color w:val="000000" w:themeColor="text1"/>
          <w:sz w:val="22"/>
        </w:rPr>
        <w:t>（Ｐ</w:t>
      </w:r>
      <w:r w:rsidR="005B4AB6" w:rsidRPr="009909A4">
        <w:rPr>
          <w:rFonts w:ascii="ＭＳ 明朝" w:hAnsi="ＭＳ 明朝"/>
          <w:color w:val="000000" w:themeColor="text1"/>
          <w:sz w:val="22"/>
        </w:rPr>
        <w:fldChar w:fldCharType="begin"/>
      </w:r>
      <w:r w:rsidR="005B4AB6" w:rsidRPr="009909A4">
        <w:rPr>
          <w:rFonts w:ascii="ＭＳ 明朝" w:hAnsi="ＭＳ 明朝"/>
          <w:color w:val="000000" w:themeColor="text1"/>
          <w:sz w:val="22"/>
        </w:rPr>
        <w:instrText xml:space="preserve"> PAGEREF _Ref216705602 \h </w:instrText>
      </w:r>
      <w:r w:rsidR="005B4AB6" w:rsidRPr="009909A4">
        <w:rPr>
          <w:rFonts w:ascii="ＭＳ 明朝" w:hAnsi="ＭＳ 明朝"/>
          <w:color w:val="000000" w:themeColor="text1"/>
          <w:sz w:val="22"/>
        </w:rPr>
      </w:r>
      <w:r w:rsidR="005B4AB6"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16</w:t>
      </w:r>
      <w:r w:rsidR="005B4AB6" w:rsidRPr="009909A4">
        <w:rPr>
          <w:rFonts w:ascii="ＭＳ 明朝" w:hAnsi="ＭＳ 明朝"/>
          <w:color w:val="000000" w:themeColor="text1"/>
          <w:sz w:val="22"/>
        </w:rPr>
        <w:fldChar w:fldCharType="end"/>
      </w:r>
      <w:r w:rsidR="005B4AB6" w:rsidRPr="009909A4">
        <w:rPr>
          <w:rFonts w:ascii="ＭＳ 明朝" w:hAnsi="ＭＳ 明朝" w:hint="eastAsia"/>
          <w:color w:val="000000" w:themeColor="text1"/>
          <w:sz w:val="22"/>
        </w:rPr>
        <w:t xml:space="preserve">　</w:t>
      </w:r>
      <w:r w:rsidR="005B4AB6" w:rsidRPr="009909A4">
        <w:rPr>
          <w:rFonts w:ascii="ＭＳ 明朝" w:hAnsi="ＭＳ 明朝"/>
          <w:color w:val="000000" w:themeColor="text1"/>
          <w:sz w:val="22"/>
        </w:rPr>
        <w:fldChar w:fldCharType="begin"/>
      </w:r>
      <w:r w:rsidR="005B4AB6" w:rsidRPr="009909A4">
        <w:rPr>
          <w:rFonts w:ascii="ＭＳ 明朝" w:hAnsi="ＭＳ 明朝"/>
          <w:color w:val="000000" w:themeColor="text1"/>
          <w:sz w:val="22"/>
        </w:rPr>
        <w:instrText xml:space="preserve"> REF _Ref216705620 \h </w:instrText>
      </w:r>
      <w:r w:rsidR="003E12A0" w:rsidRPr="009909A4">
        <w:rPr>
          <w:rFonts w:ascii="ＭＳ 明朝" w:hAnsi="ＭＳ 明朝"/>
          <w:color w:val="000000" w:themeColor="text1"/>
          <w:sz w:val="22"/>
        </w:rPr>
        <w:instrText xml:space="preserve"> \* MERGEFORMAT </w:instrText>
      </w:r>
      <w:r w:rsidR="005B4AB6" w:rsidRPr="009909A4">
        <w:rPr>
          <w:rFonts w:ascii="ＭＳ 明朝" w:hAnsi="ＭＳ 明朝"/>
          <w:color w:val="000000" w:themeColor="text1"/>
          <w:sz w:val="22"/>
        </w:rPr>
      </w:r>
      <w:r w:rsidR="005B4AB6" w:rsidRPr="009909A4">
        <w:rPr>
          <w:rFonts w:ascii="ＭＳ 明朝" w:hAnsi="ＭＳ 明朝"/>
          <w:color w:val="000000" w:themeColor="text1"/>
          <w:sz w:val="22"/>
        </w:rPr>
        <w:fldChar w:fldCharType="separate"/>
      </w:r>
      <w:r w:rsidR="001E456D" w:rsidRPr="009909A4">
        <w:rPr>
          <w:rFonts w:ascii="ＭＳ 明朝" w:hAnsi="ＭＳ 明朝" w:hint="eastAsia"/>
          <w:color w:val="000000" w:themeColor="text1"/>
        </w:rPr>
        <w:t>参考</w:t>
      </w:r>
      <w:r w:rsidR="001E456D" w:rsidRPr="009909A4">
        <w:rPr>
          <w:rFonts w:ascii="ＭＳ 明朝" w:hAnsi="ＭＳ 明朝"/>
          <w:color w:val="000000" w:themeColor="text1"/>
        </w:rPr>
        <w:t xml:space="preserve"> </w:t>
      </w:r>
      <w:r w:rsidR="001E456D" w:rsidRPr="001E456D">
        <w:rPr>
          <w:rFonts w:ascii="ＭＳ 明朝" w:hAnsi="ＭＳ 明朝"/>
          <w:color w:val="000000" w:themeColor="text1"/>
        </w:rPr>
        <w:t>２</w:t>
      </w:r>
      <w:r w:rsidR="001E456D" w:rsidRPr="009909A4">
        <w:rPr>
          <w:rFonts w:ascii="ＭＳ 明朝" w:hAnsi="ＭＳ 明朝"/>
          <w:color w:val="000000" w:themeColor="text1"/>
        </w:rPr>
        <w:noBreakHyphen/>
      </w:r>
      <w:r w:rsidR="001E456D" w:rsidRPr="001E456D">
        <w:rPr>
          <w:rFonts w:ascii="ＭＳ 明朝" w:hAnsi="ＭＳ 明朝" w:hint="eastAsia"/>
          <w:color w:val="000000" w:themeColor="text1"/>
        </w:rPr>
        <w:t>６</w:t>
      </w:r>
      <w:r w:rsidR="005B4AB6" w:rsidRPr="009909A4">
        <w:rPr>
          <w:rFonts w:ascii="ＭＳ 明朝" w:hAnsi="ＭＳ 明朝"/>
          <w:color w:val="000000" w:themeColor="text1"/>
          <w:sz w:val="22"/>
        </w:rPr>
        <w:fldChar w:fldCharType="end"/>
      </w:r>
      <w:r w:rsidR="005B4AB6" w:rsidRPr="009909A4">
        <w:rPr>
          <w:rFonts w:ascii="ＭＳ 明朝" w:hAnsi="ＭＳ 明朝" w:hint="eastAsia"/>
          <w:color w:val="000000" w:themeColor="text1"/>
          <w:sz w:val="22"/>
        </w:rPr>
        <w:t>）</w:t>
      </w:r>
      <w:r w:rsidR="0075388D"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や緊急</w:t>
      </w:r>
      <w:r w:rsidR="008F255C" w:rsidRPr="009909A4">
        <w:rPr>
          <w:rFonts w:ascii="ＭＳ 明朝" w:hAnsi="ＭＳ 明朝" w:hint="eastAsia"/>
          <w:color w:val="000000" w:themeColor="text1"/>
          <w:sz w:val="22"/>
        </w:rPr>
        <w:t>時</w:t>
      </w:r>
      <w:r w:rsidRPr="009909A4">
        <w:rPr>
          <w:rFonts w:ascii="ＭＳ 明朝" w:hAnsi="ＭＳ 明朝" w:hint="eastAsia"/>
          <w:color w:val="000000" w:themeColor="text1"/>
          <w:sz w:val="22"/>
        </w:rPr>
        <w:t>連絡・引き渡しカード（Ｐ</w:t>
      </w:r>
      <w:r w:rsidR="00A7126D" w:rsidRPr="009909A4">
        <w:rPr>
          <w:rFonts w:ascii="ＭＳ 明朝" w:hAnsi="ＭＳ 明朝"/>
          <w:color w:val="000000" w:themeColor="text1"/>
          <w:sz w:val="22"/>
        </w:rPr>
        <w:fldChar w:fldCharType="begin"/>
      </w:r>
      <w:r w:rsidR="00A7126D" w:rsidRPr="009909A4">
        <w:rPr>
          <w:rFonts w:ascii="ＭＳ 明朝" w:hAnsi="ＭＳ 明朝"/>
          <w:color w:val="000000" w:themeColor="text1"/>
          <w:sz w:val="22"/>
        </w:rPr>
        <w:instrText xml:space="preserve"> PAGEREF _Ref216707817 \h </w:instrText>
      </w:r>
      <w:r w:rsidR="00A7126D" w:rsidRPr="009909A4">
        <w:rPr>
          <w:rFonts w:ascii="ＭＳ 明朝" w:hAnsi="ＭＳ 明朝"/>
          <w:color w:val="000000" w:themeColor="text1"/>
          <w:sz w:val="22"/>
        </w:rPr>
      </w:r>
      <w:r w:rsidR="00A7126D"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A7126D" w:rsidRPr="009909A4">
        <w:rPr>
          <w:rFonts w:ascii="ＭＳ 明朝" w:hAnsi="ＭＳ 明朝"/>
          <w:color w:val="000000" w:themeColor="text1"/>
          <w:sz w:val="22"/>
        </w:rPr>
        <w:fldChar w:fldCharType="end"/>
      </w:r>
      <w:r w:rsidR="00A7126D" w:rsidRPr="009909A4">
        <w:rPr>
          <w:rFonts w:ascii="ＭＳ 明朝" w:hAnsi="ＭＳ 明朝" w:hint="eastAsia"/>
          <w:color w:val="000000" w:themeColor="text1"/>
          <w:sz w:val="22"/>
        </w:rPr>
        <w:t xml:space="preserve">　</w:t>
      </w:r>
      <w:r w:rsidR="00A7126D" w:rsidRPr="009909A4">
        <w:rPr>
          <w:rFonts w:ascii="ＭＳ 明朝" w:hAnsi="ＭＳ 明朝"/>
          <w:color w:val="000000" w:themeColor="text1"/>
          <w:sz w:val="22"/>
        </w:rPr>
        <w:fldChar w:fldCharType="begin"/>
      </w:r>
      <w:r w:rsidR="00A7126D" w:rsidRPr="009909A4">
        <w:rPr>
          <w:rFonts w:ascii="ＭＳ 明朝" w:hAnsi="ＭＳ 明朝"/>
          <w:color w:val="000000" w:themeColor="text1"/>
          <w:sz w:val="22"/>
        </w:rPr>
        <w:instrText xml:space="preserve"> REF _Ref216707827 \h </w:instrText>
      </w:r>
      <w:r w:rsidR="003E12A0" w:rsidRPr="009909A4">
        <w:rPr>
          <w:rFonts w:ascii="ＭＳ 明朝" w:hAnsi="ＭＳ 明朝"/>
          <w:color w:val="000000" w:themeColor="text1"/>
          <w:sz w:val="22"/>
        </w:rPr>
        <w:instrText xml:space="preserve"> \* MERGEFORMAT </w:instrText>
      </w:r>
      <w:r w:rsidR="00A7126D" w:rsidRPr="009909A4">
        <w:rPr>
          <w:rFonts w:ascii="ＭＳ 明朝" w:hAnsi="ＭＳ 明朝"/>
          <w:color w:val="000000" w:themeColor="text1"/>
          <w:sz w:val="22"/>
        </w:rPr>
      </w:r>
      <w:r w:rsidR="00A7126D" w:rsidRPr="009909A4">
        <w:rPr>
          <w:rFonts w:ascii="ＭＳ 明朝" w:hAnsi="ＭＳ 明朝"/>
          <w:color w:val="000000" w:themeColor="text1"/>
          <w:sz w:val="22"/>
        </w:rPr>
        <w:fldChar w:fldCharType="separate"/>
      </w:r>
      <w:r w:rsidR="001E456D" w:rsidRPr="009909A4">
        <w:rPr>
          <w:rFonts w:ascii="ＭＳ 明朝" w:hAnsi="ＭＳ 明朝" w:hint="eastAsia"/>
          <w:color w:val="000000" w:themeColor="text1"/>
        </w:rPr>
        <w:t>参考</w:t>
      </w:r>
      <w:r w:rsidR="001E456D" w:rsidRPr="009909A4">
        <w:rPr>
          <w:rFonts w:ascii="ＭＳ 明朝" w:hAnsi="ＭＳ 明朝"/>
          <w:color w:val="000000" w:themeColor="text1"/>
        </w:rPr>
        <w:t xml:space="preserve"> </w:t>
      </w:r>
      <w:r w:rsidR="001E456D" w:rsidRPr="001E456D">
        <w:rPr>
          <w:rFonts w:ascii="ＭＳ 明朝" w:hAnsi="ＭＳ 明朝"/>
          <w:noProof/>
          <w:color w:val="000000" w:themeColor="text1"/>
        </w:rPr>
        <w:t>２</w:t>
      </w:r>
      <w:r w:rsidR="001E456D" w:rsidRPr="009909A4">
        <w:rPr>
          <w:rFonts w:ascii="ＭＳ 明朝" w:hAnsi="ＭＳ 明朝" w:hint="eastAsia"/>
          <w:noProof/>
          <w:color w:val="000000" w:themeColor="text1"/>
        </w:rPr>
        <w:t>-</w:t>
      </w:r>
      <w:r w:rsidR="001E456D" w:rsidRPr="001E456D">
        <w:rPr>
          <w:rFonts w:ascii="ＭＳ 明朝" w:hAnsi="ＭＳ 明朝" w:hint="eastAsia"/>
          <w:noProof/>
          <w:color w:val="000000" w:themeColor="text1"/>
        </w:rPr>
        <w:t>２３</w:t>
      </w:r>
      <w:r w:rsidR="00A7126D" w:rsidRPr="009909A4">
        <w:rPr>
          <w:rFonts w:ascii="ＭＳ 明朝" w:hAnsi="ＭＳ 明朝"/>
          <w:color w:val="000000" w:themeColor="text1"/>
          <w:sz w:val="22"/>
        </w:rPr>
        <w:fldChar w:fldCharType="end"/>
      </w:r>
      <w:r w:rsidR="00A7126D"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を持ち出す準備をする</w:t>
      </w:r>
      <w:r w:rsidR="00B67A90" w:rsidRPr="009909A4">
        <w:rPr>
          <w:rFonts w:ascii="ＭＳ 明朝" w:hAnsi="ＭＳ 明朝" w:hint="eastAsia"/>
          <w:color w:val="000000" w:themeColor="text1"/>
          <w:sz w:val="22"/>
        </w:rPr>
        <w:t>。</w:t>
      </w:r>
    </w:p>
    <w:p w14:paraId="6A262B63" w14:textId="391CA38E" w:rsidR="00121545" w:rsidRPr="009909A4" w:rsidRDefault="008E62EF" w:rsidP="001B57D1">
      <w:pPr>
        <w:ind w:leftChars="400" w:left="107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ウ　職員数、入居者等の状態により避難の実施が困難な場合は、近隣の住民、町内会等に協力を要請し、対応</w:t>
      </w:r>
      <w:r w:rsidR="00AF5371" w:rsidRPr="009909A4">
        <w:rPr>
          <w:rFonts w:ascii="ＭＳ 明朝" w:hAnsi="ＭＳ 明朝" w:hint="eastAsia"/>
          <w:color w:val="000000" w:themeColor="text1"/>
          <w:sz w:val="22"/>
        </w:rPr>
        <w:t>する</w:t>
      </w:r>
      <w:r w:rsidR="00E66AE9"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それでも対応ができない場合は、公的機関（市町・警察・消防）に応援を求める</w:t>
      </w:r>
      <w:r w:rsidR="00B67A90" w:rsidRPr="009909A4">
        <w:rPr>
          <w:rFonts w:ascii="ＭＳ 明朝" w:hAnsi="ＭＳ 明朝" w:hint="eastAsia"/>
          <w:color w:val="000000" w:themeColor="text1"/>
          <w:sz w:val="22"/>
        </w:rPr>
        <w:t>。</w:t>
      </w:r>
    </w:p>
    <w:p w14:paraId="5E2012D0" w14:textId="67F3A3A9" w:rsidR="00B67A90" w:rsidRPr="009909A4" w:rsidRDefault="00B67A90" w:rsidP="00003C25">
      <w:pPr>
        <w:rPr>
          <w:rFonts w:ascii="ＭＳ 明朝" w:hAnsi="ＭＳ 明朝"/>
          <w:color w:val="000000" w:themeColor="text1"/>
          <w:sz w:val="22"/>
        </w:rPr>
      </w:pPr>
    </w:p>
    <w:p w14:paraId="630425F0" w14:textId="0BA058DE" w:rsidR="00B67A90"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施設周辺の点検・見回り</w:t>
      </w:r>
    </w:p>
    <w:p w14:paraId="39C94F4B" w14:textId="77777777" w:rsidR="00B67A90" w:rsidRPr="009909A4" w:rsidRDefault="008E62EF" w:rsidP="00B67A90">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施設周辺の点検・見守り等においては、危険な前ぶれ、前兆に注意する。た</w:t>
      </w:r>
    </w:p>
    <w:p w14:paraId="251FAE10" w14:textId="77777777" w:rsidR="00B67A90" w:rsidRPr="009909A4" w:rsidRDefault="008E62EF" w:rsidP="00B67A90">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だし、台風が通過している最中や雨が強く降っているときに、外の様子を確</w:t>
      </w:r>
    </w:p>
    <w:p w14:paraId="4344BD44" w14:textId="217DE7F6" w:rsidR="00B67A90" w:rsidRPr="009909A4" w:rsidRDefault="008E62EF" w:rsidP="001B57D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認しに外出することは差し控える。</w:t>
      </w:r>
    </w:p>
    <w:p w14:paraId="38BB2709" w14:textId="77777777" w:rsidR="00B67A90" w:rsidRPr="009909A4" w:rsidRDefault="008E62EF" w:rsidP="00B67A90">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水の状況は急変することもあるので、河川や用水路等の状況を確認しに行</w:t>
      </w:r>
    </w:p>
    <w:p w14:paraId="36597A16" w14:textId="2D5DD3A2" w:rsidR="008E62EF" w:rsidRPr="009909A4" w:rsidRDefault="008E62EF" w:rsidP="00D91794">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くことも非常に危険なので差し控える。</w:t>
      </w: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9909A4" w:rsidRPr="009909A4" w14:paraId="12F2A50F" w14:textId="77777777" w:rsidTr="00997342">
        <w:tc>
          <w:tcPr>
            <w:tcW w:w="8504" w:type="dxa"/>
          </w:tcPr>
          <w:p w14:paraId="21AD5DC2" w14:textId="77777777" w:rsidR="008E62EF" w:rsidRPr="009909A4" w:rsidRDefault="008E62EF" w:rsidP="00251125">
            <w:pPr>
              <w:jc w:val="center"/>
              <w:rPr>
                <w:rFonts w:ascii="ＭＳ ゴシック" w:eastAsia="ＭＳ ゴシック" w:hAnsi="ＭＳ ゴシック"/>
                <w:color w:val="000000" w:themeColor="text1"/>
                <w:sz w:val="22"/>
              </w:rPr>
            </w:pPr>
            <w:bookmarkStart w:id="147" w:name="P75"/>
            <w:bookmarkStart w:id="148" w:name="P75土砂災害前兆現象"/>
            <w:r w:rsidRPr="009909A4">
              <w:rPr>
                <w:rFonts w:ascii="ＭＳ ゴシック" w:eastAsia="ＭＳ ゴシック" w:hAnsi="ＭＳ ゴシック" w:hint="eastAsia"/>
                <w:color w:val="000000" w:themeColor="text1"/>
                <w:sz w:val="22"/>
              </w:rPr>
              <w:lastRenderedPageBreak/>
              <w:t>ひとくちメモ</w:t>
            </w:r>
            <w:bookmarkEnd w:id="147"/>
            <w:bookmarkEnd w:id="148"/>
          </w:p>
        </w:tc>
      </w:tr>
      <w:tr w:rsidR="00BF6B56" w:rsidRPr="009909A4" w14:paraId="55564949" w14:textId="77777777" w:rsidTr="00997342">
        <w:tc>
          <w:tcPr>
            <w:tcW w:w="8504" w:type="dxa"/>
          </w:tcPr>
          <w:p w14:paraId="01B2F22A" w14:textId="77777777" w:rsidR="008E62EF" w:rsidRPr="009909A4" w:rsidRDefault="008E62EF" w:rsidP="00E52741">
            <w:pP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危険な前触れ・前兆の例</w:t>
            </w:r>
          </w:p>
          <w:p w14:paraId="4900F433" w14:textId="77777777" w:rsidR="008E62EF" w:rsidRPr="009909A4" w:rsidRDefault="008E62EF" w:rsidP="00E52741">
            <w:pPr>
              <w:rPr>
                <w:rFonts w:ascii="HGP創英角ﾎﾟｯﾌﾟ体" w:eastAsia="HGP創英角ﾎﾟｯﾌﾟ体" w:hAnsi="HGP創英角ﾎﾟｯﾌﾟ体"/>
                <w:color w:val="000000" w:themeColor="text1"/>
                <w:sz w:val="22"/>
              </w:rPr>
            </w:pPr>
          </w:p>
          <w:p w14:paraId="44A5122F" w14:textId="1DE6C157" w:rsidR="008E62EF" w:rsidRPr="009909A4" w:rsidRDefault="008E62EF" w:rsidP="00731ACF">
            <w:pPr>
              <w:ind w:left="22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w:t>
            </w:r>
            <w:r w:rsidR="00B536C8" w:rsidRPr="009909A4">
              <w:rPr>
                <w:rFonts w:ascii="ＭＳ 明朝" w:hAnsi="ＭＳ 明朝" w:hint="eastAsia"/>
                <w:color w:val="000000" w:themeColor="text1"/>
                <w:sz w:val="22"/>
              </w:rPr>
              <w:t>積乱雲の急な発達により発生する大雨</w:t>
            </w:r>
            <w:r w:rsidRPr="009909A4">
              <w:rPr>
                <w:rFonts w:ascii="ＭＳ 明朝" w:hAnsi="ＭＳ 明朝" w:hint="eastAsia"/>
                <w:color w:val="000000" w:themeColor="text1"/>
                <w:sz w:val="22"/>
              </w:rPr>
              <w:t>は予報が困難</w:t>
            </w:r>
            <w:r w:rsidR="00E6501F" w:rsidRPr="009909A4">
              <w:rPr>
                <w:rFonts w:ascii="ＭＳ 明朝" w:hAnsi="ＭＳ 明朝" w:hint="eastAsia"/>
                <w:color w:val="000000" w:themeColor="text1"/>
                <w:sz w:val="22"/>
              </w:rPr>
              <w:t>です。</w:t>
            </w:r>
            <w:r w:rsidRPr="009909A4">
              <w:rPr>
                <w:rFonts w:ascii="ＭＳ 明朝" w:hAnsi="ＭＳ 明朝" w:hint="eastAsia"/>
                <w:color w:val="000000" w:themeColor="text1"/>
                <w:sz w:val="22"/>
              </w:rPr>
              <w:t>注意報や警報は急に出る</w:t>
            </w:r>
            <w:r w:rsidR="00E6501F" w:rsidRPr="009909A4">
              <w:rPr>
                <w:rFonts w:ascii="ＭＳ 明朝" w:hAnsi="ＭＳ 明朝" w:hint="eastAsia"/>
                <w:color w:val="000000" w:themeColor="text1"/>
                <w:sz w:val="22"/>
              </w:rPr>
              <w:t>ため</w:t>
            </w:r>
            <w:r w:rsidRPr="009909A4">
              <w:rPr>
                <w:rFonts w:ascii="ＭＳ 明朝" w:hAnsi="ＭＳ 明朝" w:hint="eastAsia"/>
                <w:color w:val="000000" w:themeColor="text1"/>
                <w:sz w:val="22"/>
              </w:rPr>
              <w:t>常時、情報に気を付ける</w:t>
            </w:r>
            <w:r w:rsidR="00E6501F" w:rsidRPr="009909A4">
              <w:rPr>
                <w:rFonts w:ascii="ＭＳ 明朝" w:hAnsi="ＭＳ 明朝" w:hint="eastAsia"/>
                <w:color w:val="000000" w:themeColor="text1"/>
                <w:sz w:val="22"/>
              </w:rPr>
              <w:t>ようにしましょう。</w:t>
            </w:r>
          </w:p>
          <w:p w14:paraId="700CA0B2" w14:textId="3893E207" w:rsidR="00E6501F" w:rsidRPr="009909A4" w:rsidRDefault="008E62EF" w:rsidP="00731ACF">
            <w:pPr>
              <w:ind w:left="223" w:hangingChars="100" w:hanging="223"/>
              <w:rPr>
                <w:rFonts w:ascii="ＭＳ 明朝" w:hAnsi="ＭＳ 明朝"/>
                <w:color w:val="000000" w:themeColor="text1"/>
                <w:sz w:val="22"/>
              </w:rPr>
            </w:pPr>
            <w:r w:rsidRPr="009909A4">
              <w:rPr>
                <w:rFonts w:ascii="ＭＳ 明朝" w:hAnsi="ＭＳ 明朝" w:hint="eastAsia"/>
                <w:color w:val="000000" w:themeColor="text1"/>
                <w:sz w:val="22"/>
              </w:rPr>
              <w:t>・</w:t>
            </w:r>
            <w:r w:rsidR="00E6501F" w:rsidRPr="009909A4">
              <w:rPr>
                <w:rFonts w:ascii="ＭＳ 明朝" w:hAnsi="ＭＳ 明朝" w:hint="eastAsia"/>
                <w:color w:val="000000" w:themeColor="text1"/>
                <w:sz w:val="22"/>
              </w:rPr>
              <w:t>また、</w:t>
            </w:r>
            <w:r w:rsidRPr="009909A4">
              <w:rPr>
                <w:rFonts w:ascii="ＭＳ 明朝" w:hAnsi="ＭＳ 明朝" w:hint="eastAsia"/>
                <w:color w:val="000000" w:themeColor="text1"/>
                <w:sz w:val="22"/>
              </w:rPr>
              <w:t>土砂災害は一瞬にして起こ</w:t>
            </w:r>
            <w:r w:rsidR="00E6501F" w:rsidRPr="009909A4">
              <w:rPr>
                <w:rFonts w:ascii="ＭＳ 明朝" w:hAnsi="ＭＳ 明朝" w:hint="eastAsia"/>
                <w:color w:val="000000" w:themeColor="text1"/>
                <w:sz w:val="22"/>
              </w:rPr>
              <w:t>ります。</w:t>
            </w:r>
            <w:r w:rsidRPr="009909A4">
              <w:rPr>
                <w:rFonts w:ascii="ＭＳ 明朝" w:hAnsi="ＭＳ 明朝" w:hint="eastAsia"/>
                <w:color w:val="000000" w:themeColor="text1"/>
                <w:sz w:val="22"/>
              </w:rPr>
              <w:t>高齢者は逃げ遅れる危険が大きい</w:t>
            </w:r>
            <w:r w:rsidR="00E6501F" w:rsidRPr="009909A4">
              <w:rPr>
                <w:rFonts w:ascii="ＭＳ 明朝" w:hAnsi="ＭＳ 明朝" w:hint="eastAsia"/>
                <w:color w:val="000000" w:themeColor="text1"/>
                <w:sz w:val="22"/>
              </w:rPr>
              <w:t>ため、</w:t>
            </w:r>
          </w:p>
          <w:p w14:paraId="0BB774C3" w14:textId="76387B64" w:rsidR="008E62EF" w:rsidRPr="009909A4" w:rsidRDefault="008E62EF" w:rsidP="004805BB">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早めの避難</w:t>
            </w:r>
            <w:r w:rsidR="00E6501F" w:rsidRPr="009909A4">
              <w:rPr>
                <w:rFonts w:ascii="ＭＳ 明朝" w:hAnsi="ＭＳ 明朝" w:hint="eastAsia"/>
                <w:color w:val="000000" w:themeColor="text1"/>
                <w:sz w:val="22"/>
              </w:rPr>
              <w:t>を</w:t>
            </w:r>
            <w:r w:rsidR="00042C35" w:rsidRPr="009909A4">
              <w:rPr>
                <w:rFonts w:ascii="ＭＳ 明朝" w:hAnsi="ＭＳ 明朝" w:hint="eastAsia"/>
                <w:color w:val="000000" w:themeColor="text1"/>
                <w:sz w:val="22"/>
              </w:rPr>
              <w:t>心</w:t>
            </w:r>
            <w:r w:rsidR="00182698" w:rsidRPr="009909A4">
              <w:rPr>
                <w:rFonts w:ascii="ＭＳ 明朝" w:hAnsi="ＭＳ 明朝" w:hint="eastAsia"/>
                <w:color w:val="000000" w:themeColor="text1"/>
                <w:sz w:val="22"/>
              </w:rPr>
              <w:t>がけましょう。</w:t>
            </w:r>
          </w:p>
          <w:p w14:paraId="76681347" w14:textId="6FE29FEA" w:rsidR="00E84F89" w:rsidRPr="009909A4" w:rsidRDefault="00E84F89" w:rsidP="00E84F89">
            <w:pPr>
              <w:pStyle w:val="3"/>
              <w:numPr>
                <w:ilvl w:val="0"/>
                <w:numId w:val="0"/>
              </w:numPr>
              <w:ind w:firstLineChars="100" w:firstLine="223"/>
              <w:rPr>
                <w:color w:val="000000" w:themeColor="text1"/>
              </w:rPr>
            </w:pPr>
            <w:r w:rsidRPr="009909A4">
              <w:rPr>
                <w:rFonts w:ascii="ＭＳ 明朝" w:hAnsi="ＭＳ 明朝" w:hint="eastAsia"/>
                <w:color w:val="000000" w:themeColor="text1"/>
              </w:rPr>
              <w:t xml:space="preserve">※参考　</w:t>
            </w:r>
            <w:r w:rsidRPr="009909A4">
              <w:rPr>
                <w:rFonts w:ascii="ＭＳ 明朝" w:hAnsi="ＭＳ 明朝"/>
                <w:color w:val="000000" w:themeColor="text1"/>
              </w:rPr>
              <w:t>P</w:t>
            </w:r>
            <w:r w:rsidR="001B00C2" w:rsidRPr="009909A4">
              <w:rPr>
                <w:rFonts w:ascii="ＭＳ 明朝" w:hAnsi="ＭＳ 明朝"/>
                <w:color w:val="000000" w:themeColor="text1"/>
              </w:rPr>
              <w:t>40</w:t>
            </w:r>
            <w:r w:rsidRPr="009909A4">
              <w:rPr>
                <w:rFonts w:ascii="ＭＳ 明朝" w:hAnsi="ＭＳ 明朝"/>
                <w:color w:val="000000" w:themeColor="text1"/>
              </w:rPr>
              <w:t xml:space="preserve">　第２章</w:t>
            </w:r>
            <w:r w:rsidR="003B30E2" w:rsidRPr="009909A4">
              <w:rPr>
                <w:rFonts w:ascii="ＭＳ 明朝" w:hAnsi="ＭＳ 明朝" w:hint="eastAsia"/>
                <w:color w:val="000000" w:themeColor="text1"/>
              </w:rPr>
              <w:t xml:space="preserve">　</w:t>
            </w:r>
            <w:r w:rsidRPr="009909A4">
              <w:rPr>
                <w:rFonts w:ascii="ＭＳ 明朝" w:hAnsi="ＭＳ 明朝" w:hint="eastAsia"/>
                <w:color w:val="000000" w:themeColor="text1"/>
              </w:rPr>
              <w:t>７（７）</w:t>
            </w:r>
            <w:r w:rsidRPr="009909A4">
              <w:rPr>
                <w:rFonts w:hint="eastAsia"/>
                <w:color w:val="000000" w:themeColor="text1"/>
              </w:rPr>
              <w:t>避難開始のタイミングと警戒レベル対応</w:t>
            </w:r>
          </w:p>
          <w:p w14:paraId="6C487729" w14:textId="4ACA17F0" w:rsidR="00BB560E" w:rsidRPr="009909A4" w:rsidRDefault="008E62EF" w:rsidP="00731ACF">
            <w:pPr>
              <w:rPr>
                <w:rFonts w:ascii="ＭＳ 明朝" w:hAnsi="ＭＳ 明朝"/>
                <w:color w:val="000000" w:themeColor="text1"/>
                <w:sz w:val="22"/>
              </w:rPr>
            </w:pPr>
            <w:r w:rsidRPr="009909A4">
              <w:rPr>
                <w:rFonts w:ascii="ＭＳ 明朝" w:hAnsi="ＭＳ 明朝" w:hint="eastAsia"/>
                <w:color w:val="000000" w:themeColor="text1"/>
                <w:sz w:val="22"/>
              </w:rPr>
              <w:t>・</w:t>
            </w:r>
            <w:r w:rsidR="00BB560E" w:rsidRPr="009909A4">
              <w:rPr>
                <w:rFonts w:ascii="ＭＳ 明朝" w:hAnsi="ＭＳ 明朝" w:hint="eastAsia"/>
                <w:color w:val="000000" w:themeColor="text1"/>
                <w:sz w:val="22"/>
              </w:rPr>
              <w:t>また、自治体の避難情報以外に、施設周辺で発生する</w:t>
            </w:r>
            <w:r w:rsidRPr="009909A4">
              <w:rPr>
                <w:rFonts w:ascii="ＭＳ 明朝" w:hAnsi="ＭＳ 明朝" w:hint="eastAsia"/>
                <w:color w:val="000000" w:themeColor="text1"/>
                <w:sz w:val="22"/>
              </w:rPr>
              <w:t>危険な前ぶれ</w:t>
            </w:r>
            <w:r w:rsidR="00BB560E" w:rsidRPr="009909A4">
              <w:rPr>
                <w:rFonts w:ascii="ＭＳ 明朝" w:hAnsi="ＭＳ 明朝" w:hint="eastAsia"/>
                <w:color w:val="000000" w:themeColor="text1"/>
                <w:sz w:val="22"/>
              </w:rPr>
              <w:t>を</w:t>
            </w:r>
            <w:r w:rsidRPr="009909A4">
              <w:rPr>
                <w:rFonts w:ascii="ＭＳ 明朝" w:hAnsi="ＭＳ 明朝" w:hint="eastAsia"/>
                <w:color w:val="000000" w:themeColor="text1"/>
                <w:sz w:val="22"/>
              </w:rPr>
              <w:t>察知</w:t>
            </w:r>
            <w:r w:rsidR="00BB560E" w:rsidRPr="009909A4">
              <w:rPr>
                <w:rFonts w:ascii="ＭＳ 明朝" w:hAnsi="ＭＳ 明朝" w:hint="eastAsia"/>
                <w:color w:val="000000" w:themeColor="text1"/>
                <w:sz w:val="22"/>
              </w:rPr>
              <w:t>すること</w:t>
            </w:r>
          </w:p>
          <w:p w14:paraId="138FC490" w14:textId="6AF5A1AE" w:rsidR="001A1C65" w:rsidRPr="009909A4" w:rsidRDefault="00BB560E" w:rsidP="004805BB">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も大切です。</w:t>
            </w:r>
          </w:p>
          <w:p w14:paraId="412AB0D2" w14:textId="77777777" w:rsidR="00BB560E" w:rsidRPr="009909A4" w:rsidRDefault="00BB560E" w:rsidP="00731ACF">
            <w:pPr>
              <w:rPr>
                <w:rFonts w:ascii="ＭＳ 明朝" w:hAnsi="ＭＳ 明朝"/>
                <w:color w:val="000000" w:themeColor="text1"/>
                <w:sz w:val="22"/>
              </w:rPr>
            </w:pPr>
          </w:p>
          <w:p w14:paraId="176A2273" w14:textId="027798B9" w:rsidR="00637ECC" w:rsidRPr="009909A4" w:rsidRDefault="00637ECC" w:rsidP="00731ACF">
            <w:pPr>
              <w:rPr>
                <w:rFonts w:ascii="ＭＳ 明朝" w:hAnsi="ＭＳ 明朝"/>
                <w:color w:val="000000" w:themeColor="text1"/>
                <w:sz w:val="22"/>
              </w:rPr>
            </w:pPr>
            <w:r w:rsidRPr="009909A4">
              <w:rPr>
                <w:rFonts w:ascii="ＭＳ 明朝" w:hAnsi="ＭＳ 明朝" w:hint="eastAsia"/>
                <w:color w:val="000000" w:themeColor="text1"/>
                <w:sz w:val="22"/>
              </w:rPr>
              <w:t>【土砂災害と前兆現象の種類】</w:t>
            </w:r>
          </w:p>
          <w:p w14:paraId="33511F91" w14:textId="77777777" w:rsidR="008E62EF" w:rsidRPr="009909A4" w:rsidRDefault="00637ECC" w:rsidP="00637ECC">
            <w:pPr>
              <w:rPr>
                <w:rFonts w:ascii="ＭＳ 明朝" w:hAnsi="ＭＳ 明朝"/>
                <w:color w:val="000000" w:themeColor="text1"/>
                <w:sz w:val="22"/>
              </w:rPr>
            </w:pPr>
            <w:r w:rsidRPr="009909A4">
              <w:rPr>
                <w:rFonts w:ascii="ＭＳ 明朝" w:hAnsi="ＭＳ 明朝"/>
                <w:noProof/>
                <w:color w:val="000000" w:themeColor="text1"/>
                <w:sz w:val="22"/>
              </w:rPr>
              <w:drawing>
                <wp:inline distT="0" distB="0" distL="0" distR="0" wp14:anchorId="317E7EA7" wp14:editId="5CCD9798">
                  <wp:extent cx="5400040" cy="3544570"/>
                  <wp:effectExtent l="0" t="0" r="0" b="0"/>
                  <wp:docPr id="8500046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04632" name=""/>
                          <pic:cNvPicPr/>
                        </pic:nvPicPr>
                        <pic:blipFill>
                          <a:blip r:embed="rId36"/>
                          <a:stretch>
                            <a:fillRect/>
                          </a:stretch>
                        </pic:blipFill>
                        <pic:spPr>
                          <a:xfrm>
                            <a:off x="0" y="0"/>
                            <a:ext cx="5400040" cy="3544570"/>
                          </a:xfrm>
                          <a:prstGeom prst="rect">
                            <a:avLst/>
                          </a:prstGeom>
                        </pic:spPr>
                      </pic:pic>
                    </a:graphicData>
                  </a:graphic>
                </wp:inline>
              </w:drawing>
            </w:r>
          </w:p>
          <w:p w14:paraId="5FD04E3C" w14:textId="654685AD" w:rsidR="00637ECC" w:rsidRPr="009909A4" w:rsidRDefault="008A5EE1" w:rsidP="004805BB">
            <w:pPr>
              <w:jc w:val="right"/>
              <w:rPr>
                <w:rFonts w:ascii="ＭＳ 明朝" w:hAnsi="ＭＳ 明朝"/>
                <w:color w:val="000000" w:themeColor="text1"/>
                <w:sz w:val="22"/>
              </w:rPr>
            </w:pPr>
            <w:r w:rsidRPr="009909A4">
              <w:rPr>
                <w:rFonts w:ascii="ＭＳ 明朝" w:hAnsi="ＭＳ 明朝" w:hint="eastAsia"/>
                <w:color w:val="000000" w:themeColor="text1"/>
                <w:sz w:val="20"/>
                <w:szCs w:val="20"/>
              </w:rPr>
              <w:t>（</w:t>
            </w:r>
            <w:r w:rsidR="00637ECC" w:rsidRPr="009909A4">
              <w:rPr>
                <w:rFonts w:ascii="ＭＳ 明朝" w:hAnsi="ＭＳ 明朝" w:hint="eastAsia"/>
                <w:color w:val="000000" w:themeColor="text1"/>
                <w:sz w:val="20"/>
                <w:szCs w:val="20"/>
              </w:rPr>
              <w:t>出典</w:t>
            </w:r>
            <w:r w:rsidRPr="009909A4">
              <w:rPr>
                <w:rFonts w:ascii="ＭＳ 明朝" w:hAnsi="ＭＳ 明朝" w:hint="eastAsia"/>
                <w:color w:val="000000" w:themeColor="text1"/>
                <w:sz w:val="20"/>
                <w:szCs w:val="20"/>
              </w:rPr>
              <w:t>：</w:t>
            </w:r>
            <w:r w:rsidR="00E37CC9" w:rsidRPr="009909A4">
              <w:rPr>
                <w:rFonts w:ascii="ＭＳ 明朝" w:hAnsi="ＭＳ 明朝" w:hint="eastAsia"/>
                <w:color w:val="000000" w:themeColor="text1"/>
                <w:sz w:val="20"/>
                <w:szCs w:val="20"/>
              </w:rPr>
              <w:t>要配慮者利用施設の避難確保計画ガイドライン【石川県版】</w:t>
            </w:r>
            <w:r w:rsidRPr="009909A4">
              <w:rPr>
                <w:rFonts w:ascii="ＭＳ 明朝" w:hAnsi="ＭＳ 明朝" w:hint="eastAsia"/>
                <w:color w:val="000000" w:themeColor="text1"/>
                <w:sz w:val="20"/>
                <w:szCs w:val="20"/>
              </w:rPr>
              <w:t>）</w:t>
            </w:r>
          </w:p>
        </w:tc>
      </w:tr>
    </w:tbl>
    <w:p w14:paraId="6A46482A" w14:textId="77777777" w:rsidR="008E62EF" w:rsidRPr="009909A4" w:rsidRDefault="008E62EF" w:rsidP="008E62EF">
      <w:pPr>
        <w:rPr>
          <w:rFonts w:ascii="ＭＳ 明朝" w:hAnsi="ＭＳ 明朝"/>
          <w:color w:val="000000" w:themeColor="text1"/>
          <w:sz w:val="22"/>
        </w:rPr>
      </w:pPr>
    </w:p>
    <w:p w14:paraId="2D00C7DC" w14:textId="5D8325B2" w:rsidR="008A5EE1"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避難の判断</w:t>
      </w:r>
    </w:p>
    <w:p w14:paraId="104950D8" w14:textId="77777777" w:rsidR="008A5EE1" w:rsidRPr="009909A4" w:rsidRDefault="008E62EF" w:rsidP="008A5EE1">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総括責任者は、施設の状態、立地条件や施設の周辺の環境、被害状況、外部</w:t>
      </w:r>
    </w:p>
    <w:p w14:paraId="435422FF" w14:textId="77777777" w:rsidR="008A5EE1" w:rsidRPr="009909A4" w:rsidRDefault="008E62EF" w:rsidP="008A5EE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からの情報等を総合的に判断し、避難の要否を決定する。併せて最も安全な</w:t>
      </w:r>
    </w:p>
    <w:p w14:paraId="0F49B9D2" w14:textId="0B4A146E" w:rsidR="008A5EE1" w:rsidRPr="009909A4" w:rsidRDefault="008E62EF" w:rsidP="001B57D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避難場所等・避難経路を決定する。</w:t>
      </w:r>
    </w:p>
    <w:p w14:paraId="2E06AAC6" w14:textId="77777777" w:rsidR="008A5EE1" w:rsidRPr="009909A4" w:rsidRDefault="008E62EF" w:rsidP="008A5EE1">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また、避難場所等・避難経路の決定や避難の実施に当たっては、次に掲げ</w:t>
      </w:r>
    </w:p>
    <w:p w14:paraId="6CD55569" w14:textId="33FE6F9E" w:rsidR="008A5EE1" w:rsidRPr="009909A4" w:rsidRDefault="008E62EF" w:rsidP="001B57D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る事項に留意する。</w:t>
      </w:r>
    </w:p>
    <w:p w14:paraId="321CA85A" w14:textId="77777777" w:rsidR="005037D0" w:rsidRPr="009909A4" w:rsidRDefault="008E62EF" w:rsidP="008A5EE1">
      <w:pPr>
        <w:pStyle w:val="a6"/>
        <w:ind w:firstLineChars="450" w:firstLine="1002"/>
        <w:rPr>
          <w:color w:val="000000" w:themeColor="text1"/>
          <w:sz w:val="22"/>
          <w:szCs w:val="24"/>
        </w:rPr>
      </w:pPr>
      <w:r w:rsidRPr="009909A4">
        <w:rPr>
          <w:rFonts w:hint="eastAsia"/>
          <w:color w:val="000000" w:themeColor="text1"/>
          <w:sz w:val="22"/>
          <w:szCs w:val="24"/>
        </w:rPr>
        <w:t>ア　周辺の土砂災害、河川の決壊等の発生が考えられるため、市町、消防、</w:t>
      </w:r>
    </w:p>
    <w:p w14:paraId="6806F159" w14:textId="77777777" w:rsidR="005037D0" w:rsidRPr="009909A4" w:rsidRDefault="008E62EF" w:rsidP="005037D0">
      <w:pPr>
        <w:pStyle w:val="a6"/>
        <w:ind w:firstLineChars="550" w:firstLine="1224"/>
        <w:rPr>
          <w:color w:val="000000" w:themeColor="text1"/>
          <w:sz w:val="22"/>
          <w:szCs w:val="24"/>
        </w:rPr>
      </w:pPr>
      <w:r w:rsidRPr="009909A4">
        <w:rPr>
          <w:rFonts w:hint="eastAsia"/>
          <w:color w:val="000000" w:themeColor="text1"/>
          <w:sz w:val="22"/>
          <w:szCs w:val="24"/>
        </w:rPr>
        <w:t>警察等と連携し、情報の収集に努めるとともに、周辺の環境変化に十分気</w:t>
      </w:r>
    </w:p>
    <w:p w14:paraId="6AD85962" w14:textId="30E54EA6" w:rsidR="00A96839" w:rsidRPr="009909A4" w:rsidRDefault="008E62EF" w:rsidP="001B57D1">
      <w:pPr>
        <w:pStyle w:val="a6"/>
        <w:ind w:firstLineChars="550" w:firstLine="1224"/>
        <w:rPr>
          <w:color w:val="000000" w:themeColor="text1"/>
          <w:sz w:val="22"/>
          <w:szCs w:val="24"/>
        </w:rPr>
      </w:pPr>
      <w:r w:rsidRPr="009909A4">
        <w:rPr>
          <w:rFonts w:hint="eastAsia"/>
          <w:color w:val="000000" w:themeColor="text1"/>
          <w:sz w:val="22"/>
          <w:szCs w:val="24"/>
        </w:rPr>
        <w:t>を配る</w:t>
      </w:r>
      <w:r w:rsidR="00042C35" w:rsidRPr="009909A4">
        <w:rPr>
          <w:rFonts w:hint="eastAsia"/>
          <w:color w:val="000000" w:themeColor="text1"/>
          <w:sz w:val="22"/>
          <w:szCs w:val="24"/>
        </w:rPr>
        <w:t>。</w:t>
      </w:r>
    </w:p>
    <w:p w14:paraId="0F84966B" w14:textId="430CC7F5" w:rsidR="008A5EE1"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w:t>
      </w:r>
      <w:r w:rsidR="008A5EE1"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過去の災害事例や気象警報、注意報をもとに、高齢者は、避難に十分な</w:t>
      </w:r>
    </w:p>
    <w:p w14:paraId="2E44F0C9" w14:textId="5C5FC763" w:rsidR="008A5EE1"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lastRenderedPageBreak/>
        <w:t>時間が必要であることを考慮して、早めの避難措置を講じる</w:t>
      </w:r>
      <w:r w:rsidR="00042C35" w:rsidRPr="009909A4">
        <w:rPr>
          <w:rFonts w:ascii="ＭＳ 明朝" w:hAnsi="ＭＳ 明朝" w:hint="eastAsia"/>
          <w:color w:val="000000" w:themeColor="text1"/>
          <w:sz w:val="22"/>
        </w:rPr>
        <w:t>。</w:t>
      </w:r>
    </w:p>
    <w:p w14:paraId="21DE0006" w14:textId="61710272" w:rsidR="008A5EE1" w:rsidRPr="009909A4" w:rsidRDefault="008E62EF" w:rsidP="008A5EE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ウ</w:t>
      </w:r>
      <w:r w:rsidR="008A5EE1"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河川が氾濫した場合は、車での脱出は困難となるため、その可能性があ</w:t>
      </w:r>
    </w:p>
    <w:p w14:paraId="6DFE9225" w14:textId="4777B551" w:rsidR="008A5EE1"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る場合には、河川の氾濫前に、避難を検討する</w:t>
      </w:r>
      <w:r w:rsidR="008A5EE1" w:rsidRPr="009909A4">
        <w:rPr>
          <w:rFonts w:ascii="ＭＳ 明朝" w:hAnsi="ＭＳ 明朝" w:hint="eastAsia"/>
          <w:color w:val="000000" w:themeColor="text1"/>
          <w:sz w:val="22"/>
        </w:rPr>
        <w:t>。</w:t>
      </w:r>
    </w:p>
    <w:p w14:paraId="7EC2238F" w14:textId="77777777" w:rsidR="008A5EE1" w:rsidRPr="009909A4" w:rsidRDefault="008E62EF" w:rsidP="008A5EE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エ　市町から</w:t>
      </w:r>
      <w:r w:rsidR="00FC5A6D" w:rsidRPr="009909A4">
        <w:rPr>
          <w:rFonts w:ascii="ＭＳ 明朝" w:hAnsi="ＭＳ 明朝" w:hint="eastAsia"/>
          <w:color w:val="000000" w:themeColor="text1"/>
          <w:sz w:val="22"/>
        </w:rPr>
        <w:t>緊急安全確保、避難指示、高齢者等避難</w:t>
      </w:r>
      <w:r w:rsidRPr="009909A4">
        <w:rPr>
          <w:rFonts w:ascii="ＭＳ 明朝" w:hAnsi="ＭＳ 明朝" w:hint="eastAsia"/>
          <w:color w:val="000000" w:themeColor="text1"/>
          <w:sz w:val="22"/>
        </w:rPr>
        <w:t>が発表された場合には、</w:t>
      </w:r>
    </w:p>
    <w:p w14:paraId="506B7402" w14:textId="26E4FA40" w:rsidR="00A96839"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速やかに避難する</w:t>
      </w:r>
      <w:r w:rsidR="008A5EE1" w:rsidRPr="009909A4">
        <w:rPr>
          <w:rFonts w:ascii="ＭＳ 明朝" w:hAnsi="ＭＳ 明朝" w:hint="eastAsia"/>
          <w:color w:val="000000" w:themeColor="text1"/>
          <w:sz w:val="22"/>
        </w:rPr>
        <w:t>。</w:t>
      </w:r>
    </w:p>
    <w:p w14:paraId="0BEAF47A" w14:textId="5673BF76" w:rsidR="008E62EF" w:rsidRPr="009909A4" w:rsidRDefault="008E62EF" w:rsidP="001B57D1">
      <w:pPr>
        <w:ind w:leftChars="500" w:left="1063" w:firstLineChars="108" w:firstLine="240"/>
        <w:rPr>
          <w:rFonts w:ascii="ＭＳ 明朝" w:hAnsi="ＭＳ 明朝"/>
          <w:color w:val="000000" w:themeColor="text1"/>
          <w:sz w:val="22"/>
        </w:rPr>
      </w:pPr>
      <w:r w:rsidRPr="009909A4">
        <w:rPr>
          <w:rFonts w:ascii="ＭＳ 明朝" w:hAnsi="ＭＳ 明朝" w:hint="eastAsia"/>
          <w:color w:val="000000" w:themeColor="text1"/>
          <w:sz w:val="22"/>
        </w:rPr>
        <w:t>なお、</w:t>
      </w:r>
      <w:r w:rsidR="00FC5A6D" w:rsidRPr="009909A4">
        <w:rPr>
          <w:rFonts w:ascii="ＭＳ 明朝" w:hAnsi="ＭＳ 明朝" w:hint="eastAsia"/>
          <w:color w:val="000000" w:themeColor="text1"/>
          <w:sz w:val="22"/>
        </w:rPr>
        <w:t>高齢者等避難</w:t>
      </w:r>
      <w:r w:rsidRPr="009909A4">
        <w:rPr>
          <w:rFonts w:ascii="ＭＳ 明朝" w:hAnsi="ＭＳ 明朝" w:hint="eastAsia"/>
          <w:color w:val="000000" w:themeColor="text1"/>
          <w:sz w:val="22"/>
        </w:rPr>
        <w:t>等の判断基準や伝達手段については、</w:t>
      </w:r>
      <w:r w:rsidR="009510C5" w:rsidRPr="009909A4">
        <w:rPr>
          <w:rFonts w:ascii="ＭＳ 明朝" w:hAnsi="ＭＳ 明朝" w:hint="eastAsia"/>
          <w:color w:val="000000" w:themeColor="text1"/>
          <w:sz w:val="22"/>
        </w:rPr>
        <w:t>平時から</w:t>
      </w:r>
      <w:r w:rsidRPr="009909A4">
        <w:rPr>
          <w:rFonts w:ascii="ＭＳ 明朝" w:hAnsi="ＭＳ 明朝" w:hint="eastAsia"/>
          <w:color w:val="000000" w:themeColor="text1"/>
          <w:sz w:val="22"/>
        </w:rPr>
        <w:t>市町に確認する</w:t>
      </w:r>
      <w:r w:rsidR="008A5EE1" w:rsidRPr="009909A4">
        <w:rPr>
          <w:rFonts w:ascii="ＭＳ 明朝" w:hAnsi="ＭＳ 明朝" w:hint="eastAsia"/>
          <w:color w:val="000000" w:themeColor="text1"/>
          <w:sz w:val="22"/>
        </w:rPr>
        <w:t>。</w:t>
      </w:r>
    </w:p>
    <w:p w14:paraId="6F21482E" w14:textId="7B0353BF" w:rsidR="008A5EE1" w:rsidRPr="009909A4" w:rsidRDefault="008A5EE1" w:rsidP="008E62EF">
      <w:pPr>
        <w:rPr>
          <w:rFonts w:ascii="ＭＳ 明朝" w:hAnsi="ＭＳ 明朝"/>
          <w:color w:val="000000" w:themeColor="text1"/>
          <w:sz w:val="22"/>
        </w:rPr>
      </w:pPr>
    </w:p>
    <w:p w14:paraId="7E5AE2A1" w14:textId="3185064F" w:rsidR="008A5EE1"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避難誘導</w:t>
      </w:r>
    </w:p>
    <w:p w14:paraId="048F2B81" w14:textId="77777777" w:rsidR="008A5EE1" w:rsidRPr="009909A4" w:rsidRDefault="008E62EF" w:rsidP="008A5EE1">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総括責任者が施設外への避難の指示を出したときは、職員は速やかに入居</w:t>
      </w:r>
    </w:p>
    <w:p w14:paraId="4186ADBA" w14:textId="77777777" w:rsidR="008A5EE1" w:rsidRPr="009909A4" w:rsidRDefault="008E62EF" w:rsidP="008A5EE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者等に避難を開始する旨を伝え、安全に避難場所等まで避難する手順を指示</w:t>
      </w:r>
    </w:p>
    <w:p w14:paraId="1642A4C3" w14:textId="574FC284" w:rsidR="008A5EE1" w:rsidRPr="009909A4" w:rsidRDefault="008E62EF" w:rsidP="001B57D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する。</w:t>
      </w:r>
    </w:p>
    <w:p w14:paraId="01D23F58" w14:textId="77777777" w:rsidR="008A5EE1" w:rsidRPr="009909A4" w:rsidRDefault="008E62EF" w:rsidP="008A5EE1">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なお、職員数、入居者等の状態により避難誘導が困難な場合は、近隣の住</w:t>
      </w:r>
    </w:p>
    <w:p w14:paraId="4BC8871B" w14:textId="77777777" w:rsidR="008A5EE1" w:rsidRPr="009909A4" w:rsidRDefault="008E62EF" w:rsidP="008A5EE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民、町内会等に協力を要請し、対応する</w:t>
      </w:r>
      <w:r w:rsidR="00A02648" w:rsidRPr="009909A4">
        <w:rPr>
          <w:rFonts w:ascii="ＭＳ 明朝" w:hAnsi="ＭＳ 明朝" w:hint="eastAsia"/>
          <w:color w:val="000000" w:themeColor="text1"/>
          <w:sz w:val="22"/>
        </w:rPr>
        <w:t>とともに、</w:t>
      </w:r>
      <w:r w:rsidRPr="009909A4" w:rsidDel="00A02648">
        <w:rPr>
          <w:rFonts w:ascii="ＭＳ 明朝" w:hAnsi="ＭＳ 明朝" w:hint="eastAsia"/>
          <w:color w:val="000000" w:themeColor="text1"/>
          <w:sz w:val="22"/>
        </w:rPr>
        <w:t>それでも</w:t>
      </w:r>
      <w:r w:rsidRPr="009909A4">
        <w:rPr>
          <w:rFonts w:ascii="ＭＳ 明朝" w:hAnsi="ＭＳ 明朝" w:hint="eastAsia"/>
          <w:color w:val="000000" w:themeColor="text1"/>
          <w:sz w:val="22"/>
        </w:rPr>
        <w:t>対応ができない</w:t>
      </w:r>
    </w:p>
    <w:p w14:paraId="3BBC5F37" w14:textId="5C693950" w:rsidR="008E62EF" w:rsidRPr="009909A4" w:rsidRDefault="008E62EF" w:rsidP="001B57D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場合は、公的機関（市町・警察・消防）に応援を求める。</w:t>
      </w:r>
    </w:p>
    <w:p w14:paraId="6A74B973" w14:textId="7AED761D" w:rsidR="008A5EE1" w:rsidRPr="009909A4" w:rsidRDefault="008A5EE1" w:rsidP="00731ACF">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w:t>
      </w:r>
      <w:r w:rsidR="008E62EF" w:rsidRPr="009909A4">
        <w:rPr>
          <w:rFonts w:ascii="ＭＳ 明朝" w:hAnsi="ＭＳ 明朝" w:hint="eastAsia"/>
          <w:color w:val="000000" w:themeColor="text1"/>
          <w:sz w:val="22"/>
        </w:rPr>
        <w:t>避難の際の注意点</w:t>
      </w:r>
      <w:r w:rsidRPr="009909A4">
        <w:rPr>
          <w:rFonts w:ascii="ＭＳ 明朝" w:hAnsi="ＭＳ 明朝" w:hint="eastAsia"/>
          <w:color w:val="000000" w:themeColor="text1"/>
          <w:sz w:val="22"/>
        </w:rPr>
        <w:t>】</w:t>
      </w:r>
    </w:p>
    <w:p w14:paraId="37AD5AAC" w14:textId="02D93877" w:rsidR="008A5EE1"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　避難誘導の前後に全員の点呼を行い、その旨を総括責任者に報告する</w:t>
      </w:r>
      <w:r w:rsidR="008A5EE1" w:rsidRPr="009909A4">
        <w:rPr>
          <w:rFonts w:ascii="ＭＳ 明朝" w:hAnsi="ＭＳ 明朝" w:hint="eastAsia"/>
          <w:color w:val="000000" w:themeColor="text1"/>
          <w:sz w:val="22"/>
        </w:rPr>
        <w:t>。</w:t>
      </w:r>
    </w:p>
    <w:p w14:paraId="506407A6" w14:textId="77777777" w:rsidR="008A5EE1" w:rsidRPr="009909A4" w:rsidRDefault="008E62EF" w:rsidP="008A5EE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　避難誘導は、悪条件（降雨で冷たい、視界が悪い、足元が悪い、雨音で声</w:t>
      </w:r>
    </w:p>
    <w:p w14:paraId="0AA6F154" w14:textId="77777777" w:rsidR="008A5EE1" w:rsidRPr="009909A4" w:rsidRDefault="008E62EF" w:rsidP="008A5EE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が届かない、風が強い等）での移動が予想される中、その状況に応じ、自動</w:t>
      </w:r>
    </w:p>
    <w:p w14:paraId="75E67266" w14:textId="6257DF81" w:rsidR="008A5EE1"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車の利用や少人数での移動など、安全な誘導に心がける</w:t>
      </w:r>
      <w:r w:rsidR="008A5EE1" w:rsidRPr="009909A4">
        <w:rPr>
          <w:rFonts w:ascii="ＭＳ 明朝" w:hAnsi="ＭＳ 明朝" w:hint="eastAsia"/>
          <w:color w:val="000000" w:themeColor="text1"/>
          <w:sz w:val="22"/>
        </w:rPr>
        <w:t>。</w:t>
      </w:r>
    </w:p>
    <w:p w14:paraId="201557D5" w14:textId="77777777" w:rsidR="008A5EE1" w:rsidRPr="009909A4" w:rsidRDefault="008E62EF" w:rsidP="008A5EE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ウ　避難時は気象状況や周辺環境等に応じてヘルメットや頭巾などを着用す</w:t>
      </w:r>
    </w:p>
    <w:p w14:paraId="3C5EED74" w14:textId="6026537F" w:rsidR="008A5EE1"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るほか、</w:t>
      </w:r>
      <w:r w:rsidR="00A02648" w:rsidRPr="009909A4">
        <w:rPr>
          <w:rFonts w:ascii="ＭＳ 明朝" w:hAnsi="ＭＳ 明朝" w:hint="eastAsia"/>
          <w:color w:val="000000" w:themeColor="text1"/>
          <w:sz w:val="22"/>
        </w:rPr>
        <w:t>安全な誘導のために</w:t>
      </w:r>
      <w:r w:rsidRPr="009909A4">
        <w:rPr>
          <w:rFonts w:ascii="ＭＳ 明朝" w:hAnsi="ＭＳ 明朝" w:hint="eastAsia"/>
          <w:color w:val="000000" w:themeColor="text1"/>
          <w:sz w:val="22"/>
        </w:rPr>
        <w:t>ロープ等を利用する</w:t>
      </w:r>
      <w:r w:rsidR="008A5EE1" w:rsidRPr="009909A4">
        <w:rPr>
          <w:rFonts w:ascii="ＭＳ 明朝" w:hAnsi="ＭＳ 明朝" w:hint="eastAsia"/>
          <w:color w:val="000000" w:themeColor="text1"/>
          <w:sz w:val="22"/>
        </w:rPr>
        <w:t>。</w:t>
      </w:r>
    </w:p>
    <w:p w14:paraId="2AFF9020" w14:textId="395E14BD" w:rsidR="008A5EE1"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エ　断線した電線により感電しないように気をつける</w:t>
      </w:r>
      <w:r w:rsidR="008A5EE1" w:rsidRPr="009909A4">
        <w:rPr>
          <w:rFonts w:ascii="ＭＳ 明朝" w:hAnsi="ＭＳ 明朝" w:hint="eastAsia"/>
          <w:color w:val="000000" w:themeColor="text1"/>
          <w:sz w:val="22"/>
        </w:rPr>
        <w:t>。</w:t>
      </w:r>
    </w:p>
    <w:p w14:paraId="7DA4BE6D" w14:textId="77777777" w:rsidR="00D91794" w:rsidRPr="009909A4" w:rsidRDefault="008E62EF" w:rsidP="00D91794">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オ　避難時の持ち出し品は必要最低限にすることが好ましいが、</w:t>
      </w:r>
      <w:r w:rsidR="00D91794" w:rsidRPr="009909A4">
        <w:rPr>
          <w:rFonts w:ascii="ＭＳ 明朝" w:hAnsi="ＭＳ 明朝" w:hint="eastAsia"/>
          <w:color w:val="000000" w:themeColor="text1"/>
          <w:sz w:val="22"/>
        </w:rPr>
        <w:t>Ｐ37（５）</w:t>
      </w:r>
    </w:p>
    <w:p w14:paraId="56F10B47" w14:textId="77777777" w:rsidR="00D91794" w:rsidRPr="009909A4" w:rsidRDefault="00D91794" w:rsidP="00D91794">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持ち出し品の準備や備蓄品リストの「避難用具」（Ｐ27　参考 ２-１６）を</w:t>
      </w:r>
    </w:p>
    <w:p w14:paraId="053F07F2" w14:textId="3927804B" w:rsidR="0037235F" w:rsidRPr="009909A4" w:rsidRDefault="00D91794" w:rsidP="00D91794">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参考に、また、</w:t>
      </w:r>
      <w:r w:rsidR="008E62EF" w:rsidRPr="009909A4">
        <w:rPr>
          <w:rFonts w:ascii="ＭＳ 明朝" w:hAnsi="ＭＳ 明朝" w:hint="eastAsia"/>
          <w:color w:val="000000" w:themeColor="text1"/>
          <w:sz w:val="22"/>
        </w:rPr>
        <w:t>救護用入居者等一覧（Ｐ</w:t>
      </w:r>
      <w:r w:rsidR="005B4AB6" w:rsidRPr="009909A4">
        <w:rPr>
          <w:rFonts w:ascii="ＭＳ 明朝" w:hAnsi="ＭＳ 明朝"/>
          <w:color w:val="000000" w:themeColor="text1"/>
          <w:sz w:val="22"/>
        </w:rPr>
        <w:fldChar w:fldCharType="begin"/>
      </w:r>
      <w:r w:rsidR="005B4AB6" w:rsidRPr="009909A4">
        <w:rPr>
          <w:rFonts w:ascii="ＭＳ 明朝" w:hAnsi="ＭＳ 明朝"/>
          <w:color w:val="000000" w:themeColor="text1"/>
          <w:sz w:val="22"/>
        </w:rPr>
        <w:instrText xml:space="preserve"> PAGEREF _Ref216705602 \h </w:instrText>
      </w:r>
      <w:r w:rsidR="005B4AB6" w:rsidRPr="009909A4">
        <w:rPr>
          <w:rFonts w:ascii="ＭＳ 明朝" w:hAnsi="ＭＳ 明朝"/>
          <w:color w:val="000000" w:themeColor="text1"/>
          <w:sz w:val="22"/>
        </w:rPr>
      </w:r>
      <w:r w:rsidR="005B4AB6"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16</w:t>
      </w:r>
      <w:r w:rsidR="005B4AB6" w:rsidRPr="009909A4">
        <w:rPr>
          <w:rFonts w:ascii="ＭＳ 明朝" w:hAnsi="ＭＳ 明朝"/>
          <w:color w:val="000000" w:themeColor="text1"/>
          <w:sz w:val="22"/>
        </w:rPr>
        <w:fldChar w:fldCharType="end"/>
      </w:r>
      <w:r w:rsidR="005B4AB6" w:rsidRPr="009909A4">
        <w:rPr>
          <w:rFonts w:ascii="ＭＳ 明朝" w:hAnsi="ＭＳ 明朝" w:hint="eastAsia"/>
          <w:color w:val="000000" w:themeColor="text1"/>
          <w:sz w:val="22"/>
        </w:rPr>
        <w:t xml:space="preserve">　</w:t>
      </w:r>
      <w:r w:rsidR="005B4AB6" w:rsidRPr="009909A4">
        <w:rPr>
          <w:rFonts w:ascii="ＭＳ 明朝" w:hAnsi="ＭＳ 明朝"/>
          <w:color w:val="000000" w:themeColor="text1"/>
          <w:sz w:val="22"/>
        </w:rPr>
        <w:fldChar w:fldCharType="begin"/>
      </w:r>
      <w:r w:rsidR="005B4AB6" w:rsidRPr="009909A4">
        <w:rPr>
          <w:rFonts w:ascii="ＭＳ 明朝" w:hAnsi="ＭＳ 明朝"/>
          <w:color w:val="000000" w:themeColor="text1"/>
          <w:sz w:val="22"/>
        </w:rPr>
        <w:instrText xml:space="preserve"> REF _Ref216705620 \h </w:instrText>
      </w:r>
      <w:r w:rsidR="003E12A0" w:rsidRPr="009909A4">
        <w:rPr>
          <w:rFonts w:ascii="ＭＳ 明朝" w:hAnsi="ＭＳ 明朝"/>
          <w:color w:val="000000" w:themeColor="text1"/>
          <w:sz w:val="22"/>
        </w:rPr>
        <w:instrText xml:space="preserve"> \* MERGEFORMAT </w:instrText>
      </w:r>
      <w:r w:rsidR="005B4AB6" w:rsidRPr="009909A4">
        <w:rPr>
          <w:rFonts w:ascii="ＭＳ 明朝" w:hAnsi="ＭＳ 明朝"/>
          <w:color w:val="000000" w:themeColor="text1"/>
          <w:sz w:val="22"/>
        </w:rPr>
      </w:r>
      <w:r w:rsidR="005B4AB6"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２</w:t>
      </w:r>
      <w:r w:rsidR="001E456D" w:rsidRPr="001E456D">
        <w:rPr>
          <w:rFonts w:ascii="ＭＳ 明朝" w:hAnsi="ＭＳ 明朝"/>
          <w:color w:val="000000" w:themeColor="text1"/>
          <w:sz w:val="22"/>
        </w:rPr>
        <w:noBreakHyphen/>
      </w:r>
      <w:r w:rsidR="001E456D" w:rsidRPr="001E456D">
        <w:rPr>
          <w:rFonts w:ascii="ＭＳ 明朝" w:hAnsi="ＭＳ 明朝" w:hint="eastAsia"/>
          <w:color w:val="000000" w:themeColor="text1"/>
          <w:sz w:val="22"/>
        </w:rPr>
        <w:t>６</w:t>
      </w:r>
      <w:r w:rsidR="005B4AB6" w:rsidRPr="009909A4">
        <w:rPr>
          <w:rFonts w:ascii="ＭＳ 明朝" w:hAnsi="ＭＳ 明朝"/>
          <w:color w:val="000000" w:themeColor="text1"/>
          <w:sz w:val="22"/>
        </w:rPr>
        <w:fldChar w:fldCharType="end"/>
      </w:r>
      <w:r w:rsidR="005B4AB6" w:rsidRPr="009909A4">
        <w:rPr>
          <w:rFonts w:ascii="ＭＳ 明朝" w:hAnsi="ＭＳ 明朝" w:hint="eastAsia"/>
          <w:color w:val="000000" w:themeColor="text1"/>
          <w:sz w:val="22"/>
        </w:rPr>
        <w:t>）</w:t>
      </w:r>
      <w:r w:rsidR="008E62EF" w:rsidRPr="009909A4">
        <w:rPr>
          <w:rFonts w:ascii="ＭＳ 明朝" w:hAnsi="ＭＳ 明朝" w:hint="eastAsia"/>
          <w:color w:val="000000" w:themeColor="text1"/>
          <w:sz w:val="22"/>
        </w:rPr>
        <w:t>や緊急時連絡・引</w:t>
      </w:r>
    </w:p>
    <w:p w14:paraId="4387AA9E" w14:textId="16F4CC4E" w:rsidR="008A5EE1" w:rsidRPr="009909A4" w:rsidRDefault="008E62EF" w:rsidP="00D91794">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き渡しカード（Ｐ</w:t>
      </w:r>
      <w:r w:rsidR="00A7126D" w:rsidRPr="009909A4">
        <w:rPr>
          <w:rFonts w:ascii="ＭＳ 明朝" w:hAnsi="ＭＳ 明朝"/>
          <w:color w:val="000000" w:themeColor="text1"/>
          <w:sz w:val="22"/>
        </w:rPr>
        <w:fldChar w:fldCharType="begin"/>
      </w:r>
      <w:r w:rsidR="00A7126D" w:rsidRPr="009909A4">
        <w:rPr>
          <w:rFonts w:ascii="ＭＳ 明朝" w:hAnsi="ＭＳ 明朝"/>
          <w:color w:val="000000" w:themeColor="text1"/>
          <w:sz w:val="22"/>
        </w:rPr>
        <w:instrText xml:space="preserve"> PAGEREF _Ref216707817 \h </w:instrText>
      </w:r>
      <w:r w:rsidR="00A7126D" w:rsidRPr="009909A4">
        <w:rPr>
          <w:rFonts w:ascii="ＭＳ 明朝" w:hAnsi="ＭＳ 明朝"/>
          <w:color w:val="000000" w:themeColor="text1"/>
          <w:sz w:val="22"/>
        </w:rPr>
      </w:r>
      <w:r w:rsidR="00A7126D"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A7126D" w:rsidRPr="009909A4">
        <w:rPr>
          <w:rFonts w:ascii="ＭＳ 明朝" w:hAnsi="ＭＳ 明朝"/>
          <w:color w:val="000000" w:themeColor="text1"/>
          <w:sz w:val="22"/>
        </w:rPr>
        <w:fldChar w:fldCharType="end"/>
      </w:r>
      <w:r w:rsidR="00A7126D" w:rsidRPr="009909A4">
        <w:rPr>
          <w:rFonts w:ascii="ＭＳ 明朝" w:hAnsi="ＭＳ 明朝" w:hint="eastAsia"/>
          <w:color w:val="000000" w:themeColor="text1"/>
          <w:sz w:val="22"/>
        </w:rPr>
        <w:t xml:space="preserve">　</w:t>
      </w:r>
      <w:r w:rsidR="00A7126D" w:rsidRPr="009909A4">
        <w:rPr>
          <w:rFonts w:ascii="ＭＳ 明朝" w:hAnsi="ＭＳ 明朝"/>
          <w:color w:val="000000" w:themeColor="text1"/>
          <w:sz w:val="22"/>
        </w:rPr>
        <w:fldChar w:fldCharType="begin"/>
      </w:r>
      <w:r w:rsidR="00A7126D" w:rsidRPr="009909A4">
        <w:rPr>
          <w:rFonts w:ascii="ＭＳ 明朝" w:hAnsi="ＭＳ 明朝"/>
          <w:color w:val="000000" w:themeColor="text1"/>
          <w:sz w:val="22"/>
        </w:rPr>
        <w:instrText xml:space="preserve"> REF _Ref216707827 \h </w:instrText>
      </w:r>
      <w:r w:rsidR="003E12A0" w:rsidRPr="009909A4">
        <w:rPr>
          <w:rFonts w:ascii="ＭＳ 明朝" w:hAnsi="ＭＳ 明朝"/>
          <w:color w:val="000000" w:themeColor="text1"/>
          <w:sz w:val="22"/>
        </w:rPr>
        <w:instrText xml:space="preserve"> \* MERGEFORMAT </w:instrText>
      </w:r>
      <w:r w:rsidR="00A7126D" w:rsidRPr="009909A4">
        <w:rPr>
          <w:rFonts w:ascii="ＭＳ 明朝" w:hAnsi="ＭＳ 明朝"/>
          <w:color w:val="000000" w:themeColor="text1"/>
          <w:sz w:val="22"/>
        </w:rPr>
      </w:r>
      <w:r w:rsidR="00A7126D" w:rsidRPr="009909A4">
        <w:rPr>
          <w:rFonts w:ascii="ＭＳ 明朝" w:hAnsi="ＭＳ 明朝"/>
          <w:color w:val="000000" w:themeColor="text1"/>
          <w:sz w:val="22"/>
        </w:rPr>
        <w:fldChar w:fldCharType="separate"/>
      </w:r>
      <w:r w:rsidR="001E456D" w:rsidRPr="001E456D">
        <w:rPr>
          <w:rFonts w:ascii="ＭＳ 明朝" w:hAnsi="ＭＳ 明朝" w:hint="eastAsia"/>
          <w:color w:val="000000" w:themeColor="text1"/>
          <w:sz w:val="22"/>
        </w:rPr>
        <w:t>参考</w:t>
      </w:r>
      <w:r w:rsidR="001E456D" w:rsidRPr="001E456D">
        <w:rPr>
          <w:rFonts w:ascii="ＭＳ 明朝" w:hAnsi="ＭＳ 明朝"/>
          <w:color w:val="000000" w:themeColor="text1"/>
          <w:sz w:val="22"/>
        </w:rPr>
        <w:t xml:space="preserve"> </w:t>
      </w:r>
      <w:r w:rsidR="001E456D" w:rsidRPr="001E456D">
        <w:rPr>
          <w:rFonts w:ascii="ＭＳ 明朝" w:hAnsi="ＭＳ 明朝"/>
          <w:noProof/>
          <w:color w:val="000000" w:themeColor="text1"/>
          <w:sz w:val="22"/>
        </w:rPr>
        <w:t>２</w:t>
      </w:r>
      <w:r w:rsidR="001E456D" w:rsidRPr="001E456D">
        <w:rPr>
          <w:rFonts w:ascii="ＭＳ 明朝" w:hAnsi="ＭＳ 明朝" w:hint="eastAsia"/>
          <w:noProof/>
          <w:color w:val="000000" w:themeColor="text1"/>
          <w:sz w:val="22"/>
        </w:rPr>
        <w:t>-２３</w:t>
      </w:r>
      <w:r w:rsidR="00A7126D" w:rsidRPr="009909A4">
        <w:rPr>
          <w:rFonts w:ascii="ＭＳ 明朝" w:hAnsi="ＭＳ 明朝"/>
          <w:color w:val="000000" w:themeColor="text1"/>
          <w:sz w:val="22"/>
        </w:rPr>
        <w:fldChar w:fldCharType="end"/>
      </w:r>
      <w:r w:rsidR="00A7126D"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は可能な限り持ち出す</w:t>
      </w:r>
      <w:r w:rsidR="008A5EE1" w:rsidRPr="009909A4">
        <w:rPr>
          <w:rFonts w:ascii="ＭＳ 明朝" w:hAnsi="ＭＳ 明朝" w:hint="eastAsia"/>
          <w:color w:val="000000" w:themeColor="text1"/>
          <w:sz w:val="22"/>
        </w:rPr>
        <w:t>。</w:t>
      </w:r>
    </w:p>
    <w:p w14:paraId="7A8D9DA1" w14:textId="77777777" w:rsidR="008A5EE1" w:rsidRPr="009909A4" w:rsidRDefault="008E62EF" w:rsidP="008A5EE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カ　避難場所等では、被災地区から多くの住民が集まっていることが考えら</w:t>
      </w:r>
    </w:p>
    <w:p w14:paraId="46884FD8" w14:textId="77777777" w:rsidR="008A5EE1" w:rsidRPr="009909A4" w:rsidRDefault="008E62EF" w:rsidP="008A5EE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れるので、同じ施設からの避難者であることが分かるようゼッケン等を利</w:t>
      </w:r>
    </w:p>
    <w:p w14:paraId="0807C75C" w14:textId="582C2ECA" w:rsidR="008A5EE1"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用し、混乱を防止する。</w:t>
      </w:r>
    </w:p>
    <w:p w14:paraId="486B0629" w14:textId="77777777" w:rsidR="008A5EE1" w:rsidRPr="009909A4" w:rsidRDefault="008E62EF" w:rsidP="008A5EE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キ　避難場所等で体調を崩した入居者等が出た場合は、必要な応急処置を行</w:t>
      </w:r>
    </w:p>
    <w:p w14:paraId="6F8EE892" w14:textId="0A505F77" w:rsidR="008E62EF"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って、救護所の医師等へ連絡する。</w:t>
      </w:r>
    </w:p>
    <w:p w14:paraId="587D1875" w14:textId="77777777" w:rsidR="008E62EF" w:rsidRPr="009909A4" w:rsidRDefault="008E62EF" w:rsidP="00731ACF">
      <w:pPr>
        <w:rPr>
          <w:rFonts w:ascii="ＭＳ 明朝" w:hAnsi="ＭＳ 明朝"/>
          <w:color w:val="000000" w:themeColor="text1"/>
          <w:sz w:val="22"/>
        </w:rPr>
      </w:pPr>
    </w:p>
    <w:p w14:paraId="303FCCA0" w14:textId="320BE34F" w:rsidR="008A5EE1"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家族等への情報発信</w:t>
      </w:r>
    </w:p>
    <w:p w14:paraId="34BAA726" w14:textId="77777777" w:rsidR="008A5EE1" w:rsidRPr="009909A4" w:rsidRDefault="008E62EF" w:rsidP="008A5EE1">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施設外へ避難した場合は、事前に定めた災害時における連絡方法により、</w:t>
      </w:r>
    </w:p>
    <w:p w14:paraId="73E5423C" w14:textId="77777777" w:rsidR="008A5EE1" w:rsidRPr="009909A4" w:rsidRDefault="008E62EF" w:rsidP="008A5EE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家族等に対して現在の状況を連絡する。ただし、被災状況によっては、電話</w:t>
      </w:r>
    </w:p>
    <w:p w14:paraId="6CC6CBED" w14:textId="77777777" w:rsidR="008A5EE1" w:rsidRPr="009909A4" w:rsidRDefault="008E62EF" w:rsidP="008A5EE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の混線や切断により連絡が取れなくなることがあるため、施設外へ避難する</w:t>
      </w:r>
    </w:p>
    <w:p w14:paraId="014163FE" w14:textId="77777777" w:rsidR="008A5EE1" w:rsidRPr="009909A4" w:rsidRDefault="008E62EF" w:rsidP="008A5EE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場合は、建物入口に避難先、連絡先、避難する人数等を記した貼紙をするな</w:t>
      </w:r>
    </w:p>
    <w:p w14:paraId="3534ECEB" w14:textId="21597DF2" w:rsidR="008E62EF" w:rsidRPr="009909A4" w:rsidRDefault="008E62EF" w:rsidP="001B57D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ど、家族等や行政への周知に努める。</w:t>
      </w:r>
    </w:p>
    <w:p w14:paraId="5676CD70" w14:textId="77777777" w:rsidR="00432A73" w:rsidRPr="009909A4" w:rsidRDefault="00432A73" w:rsidP="00731ACF">
      <w:pPr>
        <w:rPr>
          <w:rFonts w:ascii="ＭＳ 明朝" w:hAnsi="ＭＳ 明朝"/>
          <w:color w:val="000000" w:themeColor="text1"/>
          <w:sz w:val="22"/>
        </w:rPr>
      </w:pPr>
    </w:p>
    <w:p w14:paraId="3D18AC1E" w14:textId="0D1C2512" w:rsidR="008A5EE1"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入居者等の家族等への引き渡し</w:t>
      </w:r>
    </w:p>
    <w:p w14:paraId="3FF2ECCD" w14:textId="77777777" w:rsidR="008A5EE1" w:rsidRPr="009909A4" w:rsidRDefault="008E62EF" w:rsidP="008A5EE1">
      <w:pPr>
        <w:pStyle w:val="a6"/>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警報等が解除される等安全が確認されたのち、あらかじめ定められた場所</w:t>
      </w:r>
    </w:p>
    <w:p w14:paraId="0E5ED713" w14:textId="77777777" w:rsidR="008A5EE1" w:rsidRPr="009909A4" w:rsidRDefault="008E62EF" w:rsidP="008A5EE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lastRenderedPageBreak/>
        <w:t>と方法で、家族等への引き渡しを行う。引き渡しの際は混乱が予想されるの</w:t>
      </w:r>
    </w:p>
    <w:p w14:paraId="63653D8F" w14:textId="4EFECFBA" w:rsidR="008A5EE1" w:rsidRPr="009909A4" w:rsidRDefault="008E62EF" w:rsidP="008A5EE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で、緊急</w:t>
      </w:r>
      <w:r w:rsidR="00A129DA" w:rsidRPr="009909A4">
        <w:rPr>
          <w:rFonts w:ascii="ＭＳ 明朝" w:hAnsi="ＭＳ 明朝" w:hint="eastAsia"/>
          <w:color w:val="000000" w:themeColor="text1"/>
          <w:sz w:val="22"/>
        </w:rPr>
        <w:t>時</w:t>
      </w:r>
      <w:r w:rsidRPr="009909A4">
        <w:rPr>
          <w:rFonts w:ascii="ＭＳ 明朝" w:hAnsi="ＭＳ 明朝" w:hint="eastAsia"/>
          <w:color w:val="000000" w:themeColor="text1"/>
          <w:sz w:val="22"/>
        </w:rPr>
        <w:t>連絡・引き渡しカード（Ｐ</w:t>
      </w:r>
      <w:r w:rsidR="00A7126D" w:rsidRPr="009909A4">
        <w:rPr>
          <w:rFonts w:ascii="ＭＳ 明朝" w:hAnsi="ＭＳ 明朝"/>
          <w:color w:val="000000" w:themeColor="text1"/>
          <w:sz w:val="22"/>
        </w:rPr>
        <w:fldChar w:fldCharType="begin"/>
      </w:r>
      <w:r w:rsidR="00A7126D" w:rsidRPr="009909A4">
        <w:rPr>
          <w:rFonts w:ascii="ＭＳ 明朝" w:hAnsi="ＭＳ 明朝"/>
          <w:color w:val="000000" w:themeColor="text1"/>
          <w:sz w:val="22"/>
        </w:rPr>
        <w:instrText xml:space="preserve"> PAGEREF _Ref216707817 \h </w:instrText>
      </w:r>
      <w:r w:rsidR="00A7126D" w:rsidRPr="009909A4">
        <w:rPr>
          <w:rFonts w:ascii="ＭＳ 明朝" w:hAnsi="ＭＳ 明朝"/>
          <w:color w:val="000000" w:themeColor="text1"/>
          <w:sz w:val="22"/>
        </w:rPr>
      </w:r>
      <w:r w:rsidR="00A7126D" w:rsidRPr="009909A4">
        <w:rPr>
          <w:rFonts w:ascii="ＭＳ 明朝" w:hAnsi="ＭＳ 明朝"/>
          <w:color w:val="000000" w:themeColor="text1"/>
          <w:sz w:val="22"/>
        </w:rPr>
        <w:fldChar w:fldCharType="separate"/>
      </w:r>
      <w:r w:rsidR="001E456D">
        <w:rPr>
          <w:rFonts w:ascii="ＭＳ 明朝" w:hAnsi="ＭＳ 明朝"/>
          <w:noProof/>
          <w:color w:val="000000" w:themeColor="text1"/>
          <w:sz w:val="22"/>
        </w:rPr>
        <w:t>46</w:t>
      </w:r>
      <w:r w:rsidR="00A7126D" w:rsidRPr="009909A4">
        <w:rPr>
          <w:rFonts w:ascii="ＭＳ 明朝" w:hAnsi="ＭＳ 明朝"/>
          <w:color w:val="000000" w:themeColor="text1"/>
          <w:sz w:val="22"/>
        </w:rPr>
        <w:fldChar w:fldCharType="end"/>
      </w:r>
      <w:r w:rsidR="00A7126D" w:rsidRPr="009909A4">
        <w:rPr>
          <w:rFonts w:ascii="ＭＳ 明朝" w:hAnsi="ＭＳ 明朝" w:hint="eastAsia"/>
          <w:color w:val="000000" w:themeColor="text1"/>
          <w:sz w:val="22"/>
        </w:rPr>
        <w:t xml:space="preserve">　</w:t>
      </w:r>
      <w:r w:rsidR="00A7126D" w:rsidRPr="009909A4">
        <w:rPr>
          <w:rFonts w:ascii="ＭＳ 明朝" w:hAnsi="ＭＳ 明朝"/>
          <w:color w:val="000000" w:themeColor="text1"/>
          <w:sz w:val="22"/>
        </w:rPr>
        <w:fldChar w:fldCharType="begin"/>
      </w:r>
      <w:r w:rsidR="00A7126D" w:rsidRPr="009909A4">
        <w:rPr>
          <w:rFonts w:ascii="ＭＳ 明朝" w:hAnsi="ＭＳ 明朝"/>
          <w:color w:val="000000" w:themeColor="text1"/>
          <w:sz w:val="22"/>
        </w:rPr>
        <w:instrText xml:space="preserve"> REF _Ref216707827 \h </w:instrText>
      </w:r>
      <w:r w:rsidR="003E12A0" w:rsidRPr="009909A4">
        <w:rPr>
          <w:rFonts w:ascii="ＭＳ 明朝" w:hAnsi="ＭＳ 明朝"/>
          <w:color w:val="000000" w:themeColor="text1"/>
          <w:sz w:val="22"/>
        </w:rPr>
        <w:instrText xml:space="preserve"> \* MERGEFORMAT </w:instrText>
      </w:r>
      <w:r w:rsidR="00A7126D" w:rsidRPr="009909A4">
        <w:rPr>
          <w:rFonts w:ascii="ＭＳ 明朝" w:hAnsi="ＭＳ 明朝"/>
          <w:color w:val="000000" w:themeColor="text1"/>
          <w:sz w:val="22"/>
        </w:rPr>
      </w:r>
      <w:r w:rsidR="00A7126D" w:rsidRPr="009909A4">
        <w:rPr>
          <w:rFonts w:ascii="ＭＳ 明朝" w:hAnsi="ＭＳ 明朝"/>
          <w:color w:val="000000" w:themeColor="text1"/>
          <w:sz w:val="22"/>
        </w:rPr>
        <w:fldChar w:fldCharType="separate"/>
      </w:r>
      <w:r w:rsidR="001E456D" w:rsidRPr="009909A4">
        <w:rPr>
          <w:rFonts w:ascii="ＭＳ 明朝" w:hAnsi="ＭＳ 明朝" w:hint="eastAsia"/>
          <w:color w:val="000000" w:themeColor="text1"/>
        </w:rPr>
        <w:t>参考</w:t>
      </w:r>
      <w:r w:rsidR="001E456D" w:rsidRPr="009909A4">
        <w:rPr>
          <w:rFonts w:ascii="ＭＳ 明朝" w:hAnsi="ＭＳ 明朝"/>
          <w:color w:val="000000" w:themeColor="text1"/>
        </w:rPr>
        <w:t xml:space="preserve"> </w:t>
      </w:r>
      <w:r w:rsidR="001E456D" w:rsidRPr="001E456D">
        <w:rPr>
          <w:rFonts w:ascii="ＭＳ 明朝" w:hAnsi="ＭＳ 明朝"/>
          <w:noProof/>
          <w:color w:val="000000" w:themeColor="text1"/>
        </w:rPr>
        <w:t>２</w:t>
      </w:r>
      <w:r w:rsidR="001E456D" w:rsidRPr="009909A4">
        <w:rPr>
          <w:rFonts w:ascii="ＭＳ 明朝" w:hAnsi="ＭＳ 明朝" w:hint="eastAsia"/>
          <w:noProof/>
          <w:color w:val="000000" w:themeColor="text1"/>
        </w:rPr>
        <w:t>-</w:t>
      </w:r>
      <w:r w:rsidR="001E456D" w:rsidRPr="001E456D">
        <w:rPr>
          <w:rFonts w:ascii="ＭＳ 明朝" w:hAnsi="ＭＳ 明朝" w:hint="eastAsia"/>
          <w:noProof/>
          <w:color w:val="000000" w:themeColor="text1"/>
        </w:rPr>
        <w:t>２３</w:t>
      </w:r>
      <w:r w:rsidR="00A7126D" w:rsidRPr="009909A4">
        <w:rPr>
          <w:rFonts w:ascii="ＭＳ 明朝" w:hAnsi="ＭＳ 明朝"/>
          <w:color w:val="000000" w:themeColor="text1"/>
          <w:sz w:val="22"/>
        </w:rPr>
        <w:fldChar w:fldCharType="end"/>
      </w:r>
      <w:r w:rsidR="00A7126D"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等を活用し、相手を</w:t>
      </w:r>
    </w:p>
    <w:p w14:paraId="7A5AF95D" w14:textId="77777777" w:rsidR="008A5EE1" w:rsidRPr="009909A4" w:rsidRDefault="008E62EF" w:rsidP="008A5EE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確認しつつ確実に引き渡す。ただし、家族等と連絡が取れないなど、引き渡</w:t>
      </w:r>
    </w:p>
    <w:p w14:paraId="26CEF7BB" w14:textId="17F703D6" w:rsidR="008E62EF" w:rsidRPr="009909A4" w:rsidRDefault="008E62EF" w:rsidP="001B57D1">
      <w:pPr>
        <w:pStyle w:val="a6"/>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しが困難な利用者は避難所で待機させ、入居者等の健康管理に留意する。</w:t>
      </w:r>
    </w:p>
    <w:p w14:paraId="6D028F9B" w14:textId="77777777" w:rsidR="008E62EF" w:rsidRPr="009909A4" w:rsidRDefault="008E62EF" w:rsidP="00731ACF">
      <w:pPr>
        <w:rPr>
          <w:rFonts w:ascii="ＭＳ 明朝" w:hAnsi="ＭＳ 明朝"/>
          <w:color w:val="000000" w:themeColor="text1"/>
          <w:sz w:val="22"/>
        </w:rPr>
      </w:pPr>
    </w:p>
    <w:p w14:paraId="2E3DA84B" w14:textId="3C974828" w:rsidR="006E7824"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避難が不要な場合の対応</w:t>
      </w:r>
    </w:p>
    <w:p w14:paraId="01E29EB4" w14:textId="706D916F" w:rsidR="008E62EF" w:rsidRPr="009909A4" w:rsidRDefault="008E62EF" w:rsidP="001B57D1">
      <w:pPr>
        <w:ind w:leftChars="400" w:left="1090" w:hangingChars="108" w:hanging="240"/>
        <w:rPr>
          <w:rFonts w:ascii="ＭＳ 明朝" w:hAnsi="ＭＳ 明朝"/>
          <w:color w:val="000000" w:themeColor="text1"/>
          <w:sz w:val="22"/>
        </w:rPr>
      </w:pPr>
      <w:r w:rsidRPr="009909A4">
        <w:rPr>
          <w:rFonts w:ascii="ＭＳ 明朝" w:hAnsi="ＭＳ 明朝" w:hint="eastAsia"/>
          <w:color w:val="000000" w:themeColor="text1"/>
          <w:sz w:val="22"/>
        </w:rPr>
        <w:t>ア　総括責任者が施設内にとどまる指示を出したときは、職員は速やかに入居者等を建物の階上などの安全なスペースに誘導する</w:t>
      </w:r>
      <w:r w:rsidR="008A5EE1" w:rsidRPr="009909A4">
        <w:rPr>
          <w:rFonts w:ascii="ＭＳ 明朝" w:hAnsi="ＭＳ 明朝" w:hint="eastAsia"/>
          <w:color w:val="000000" w:themeColor="text1"/>
          <w:sz w:val="22"/>
        </w:rPr>
        <w:t>。</w:t>
      </w:r>
    </w:p>
    <w:p w14:paraId="6DEF2320" w14:textId="62C18091" w:rsidR="008E62EF" w:rsidRPr="009909A4" w:rsidRDefault="008E62EF" w:rsidP="001B57D1">
      <w:pPr>
        <w:ind w:leftChars="400" w:left="1090" w:hangingChars="108" w:hanging="240"/>
        <w:rPr>
          <w:rFonts w:ascii="ＭＳ 明朝" w:hAnsi="ＭＳ 明朝"/>
          <w:color w:val="000000" w:themeColor="text1"/>
          <w:sz w:val="22"/>
        </w:rPr>
      </w:pPr>
      <w:r w:rsidRPr="009909A4">
        <w:rPr>
          <w:rFonts w:ascii="ＭＳ 明朝" w:hAnsi="ＭＳ 明朝" w:hint="eastAsia"/>
          <w:color w:val="000000" w:themeColor="text1"/>
          <w:sz w:val="22"/>
        </w:rPr>
        <w:t>イ　備品、食料品、衣料、寝具、医薬品、衛生材料等の生活用品等についても高所に移動する</w:t>
      </w:r>
      <w:r w:rsidR="008A5EE1" w:rsidRPr="009909A4">
        <w:rPr>
          <w:rFonts w:ascii="ＭＳ 明朝" w:hAnsi="ＭＳ 明朝" w:hint="eastAsia"/>
          <w:color w:val="000000" w:themeColor="text1"/>
          <w:sz w:val="22"/>
        </w:rPr>
        <w:t>。</w:t>
      </w:r>
    </w:p>
    <w:p w14:paraId="6B9EA67D" w14:textId="4F709722" w:rsidR="008A5EE1" w:rsidRPr="009909A4" w:rsidRDefault="008E62EF" w:rsidP="001B57D1">
      <w:pPr>
        <w:ind w:leftChars="400" w:left="1090" w:hangingChars="108" w:hanging="240"/>
        <w:rPr>
          <w:rFonts w:ascii="ＭＳ 明朝" w:hAnsi="ＭＳ 明朝"/>
          <w:color w:val="000000" w:themeColor="text1"/>
          <w:sz w:val="22"/>
        </w:rPr>
      </w:pPr>
      <w:r w:rsidRPr="009909A4">
        <w:rPr>
          <w:rFonts w:ascii="ＭＳ 明朝" w:hAnsi="ＭＳ 明朝" w:hint="eastAsia"/>
          <w:color w:val="000000" w:themeColor="text1"/>
          <w:sz w:val="22"/>
        </w:rPr>
        <w:t>ウ　災害発生時は、限られたスタッフ、利用可能な設備や器具、備蓄している飲食物を最大限に利用し、施設職員が協力して入居者等の安全確保にあたる</w:t>
      </w:r>
      <w:r w:rsidR="008A5EE1" w:rsidRPr="009909A4">
        <w:rPr>
          <w:rFonts w:ascii="ＭＳ 明朝" w:hAnsi="ＭＳ 明朝" w:hint="eastAsia"/>
          <w:color w:val="000000" w:themeColor="text1"/>
          <w:sz w:val="22"/>
        </w:rPr>
        <w:t>。</w:t>
      </w:r>
    </w:p>
    <w:p w14:paraId="0ACA1C75" w14:textId="7C7206C7" w:rsidR="008E62EF" w:rsidRPr="009909A4" w:rsidRDefault="008E62EF" w:rsidP="001B57D1">
      <w:pPr>
        <w:ind w:leftChars="400" w:left="1090" w:hangingChars="108" w:hanging="240"/>
        <w:rPr>
          <w:rFonts w:ascii="ＭＳ 明朝" w:hAnsi="ＭＳ 明朝"/>
          <w:color w:val="000000" w:themeColor="text1"/>
          <w:sz w:val="22"/>
        </w:rPr>
      </w:pPr>
      <w:r w:rsidRPr="009909A4">
        <w:rPr>
          <w:rFonts w:ascii="ＭＳ 明朝" w:hAnsi="ＭＳ 明朝" w:hint="eastAsia"/>
          <w:color w:val="000000" w:themeColor="text1"/>
          <w:sz w:val="22"/>
        </w:rPr>
        <w:t>エ　ライフライン停止時は、</w:t>
      </w:r>
      <w:r w:rsidR="002305B5" w:rsidRPr="009909A4">
        <w:rPr>
          <w:rFonts w:ascii="ＭＳ 明朝" w:hAnsi="ＭＳ 明朝" w:hint="eastAsia"/>
          <w:color w:val="000000" w:themeColor="text1"/>
          <w:sz w:val="22"/>
        </w:rPr>
        <w:t>冷</w:t>
      </w:r>
      <w:r w:rsidRPr="009909A4">
        <w:rPr>
          <w:rFonts w:ascii="ＭＳ 明朝" w:hAnsi="ＭＳ 明朝" w:hint="eastAsia"/>
          <w:color w:val="000000" w:themeColor="text1"/>
          <w:sz w:val="22"/>
        </w:rPr>
        <w:t>暖房装置が使えない。毛布、寝具</w:t>
      </w:r>
      <w:r w:rsidR="002305B5" w:rsidRPr="009909A4">
        <w:rPr>
          <w:rFonts w:ascii="ＭＳ 明朝" w:hAnsi="ＭＳ 明朝" w:hint="eastAsia"/>
          <w:color w:val="000000" w:themeColor="text1"/>
          <w:sz w:val="22"/>
        </w:rPr>
        <w:t>、冷却材</w:t>
      </w:r>
      <w:r w:rsidRPr="009909A4">
        <w:rPr>
          <w:rFonts w:ascii="ＭＳ 明朝" w:hAnsi="ＭＳ 明朝" w:hint="eastAsia"/>
          <w:color w:val="000000" w:themeColor="text1"/>
          <w:sz w:val="22"/>
        </w:rPr>
        <w:t>等の準備が必要となる</w:t>
      </w:r>
      <w:r w:rsidR="008A5EE1" w:rsidRPr="009909A4">
        <w:rPr>
          <w:rFonts w:ascii="ＭＳ 明朝" w:hAnsi="ＭＳ 明朝" w:hint="eastAsia"/>
          <w:color w:val="000000" w:themeColor="text1"/>
          <w:sz w:val="22"/>
        </w:rPr>
        <w:t>。</w:t>
      </w:r>
    </w:p>
    <w:p w14:paraId="06B27E3D" w14:textId="03C979B3" w:rsidR="008E62EF" w:rsidRPr="009909A4" w:rsidRDefault="008E62EF" w:rsidP="001B57D1">
      <w:pPr>
        <w:ind w:leftChars="400" w:left="1090" w:hangingChars="108" w:hanging="240"/>
        <w:rPr>
          <w:rFonts w:ascii="ＭＳ 明朝" w:hAnsi="ＭＳ 明朝"/>
          <w:color w:val="000000" w:themeColor="text1"/>
          <w:sz w:val="22"/>
        </w:rPr>
      </w:pPr>
      <w:r w:rsidRPr="009909A4">
        <w:rPr>
          <w:rFonts w:ascii="ＭＳ 明朝" w:hAnsi="ＭＳ 明朝" w:hint="eastAsia"/>
          <w:color w:val="000000" w:themeColor="text1"/>
          <w:sz w:val="22"/>
        </w:rPr>
        <w:t>オ　入居者等や職員の安全を守るため、状況によっては救助が来るまで施設内で待機することがある。救助までの間、施設内で入居者等や職員の安全を確保する</w:t>
      </w:r>
      <w:r w:rsidR="009C12E3" w:rsidRPr="009909A4">
        <w:rPr>
          <w:rFonts w:ascii="ＭＳ 明朝" w:hAnsi="ＭＳ 明朝" w:hint="eastAsia"/>
          <w:color w:val="000000" w:themeColor="text1"/>
          <w:sz w:val="22"/>
        </w:rPr>
        <w:t>。</w:t>
      </w:r>
    </w:p>
    <w:p w14:paraId="08A19373" w14:textId="77777777" w:rsidR="008E62EF" w:rsidRPr="009909A4" w:rsidRDefault="008E62EF" w:rsidP="00731ACF">
      <w:pPr>
        <w:rPr>
          <w:rFonts w:ascii="ＭＳ 明朝" w:hAnsi="ＭＳ 明朝"/>
          <w:color w:val="000000" w:themeColor="text1"/>
          <w:sz w:val="22"/>
        </w:rPr>
      </w:pPr>
    </w:p>
    <w:p w14:paraId="1C65591D" w14:textId="3093E348" w:rsidR="007A2AB7"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安全点検</w:t>
      </w:r>
    </w:p>
    <w:p w14:paraId="244F67BA" w14:textId="7EC450E6" w:rsidR="008E62EF" w:rsidRPr="009909A4" w:rsidRDefault="008E62EF" w:rsidP="001B57D1">
      <w:pPr>
        <w:ind w:leftChars="400" w:left="1090" w:hangingChars="108" w:hanging="240"/>
        <w:rPr>
          <w:rFonts w:ascii="ＭＳ 明朝" w:hAnsi="ＭＳ 明朝"/>
          <w:color w:val="000000" w:themeColor="text1"/>
          <w:sz w:val="22"/>
        </w:rPr>
      </w:pPr>
      <w:r w:rsidRPr="009909A4">
        <w:rPr>
          <w:rFonts w:ascii="ＭＳ 明朝" w:hAnsi="ＭＳ 明朝" w:hint="eastAsia"/>
          <w:color w:val="000000" w:themeColor="text1"/>
          <w:sz w:val="22"/>
        </w:rPr>
        <w:t>ア　給水、供電等のライフラインや給食等の設備に支障がないかを点検する</w:t>
      </w:r>
      <w:r w:rsidR="009C12E3" w:rsidRPr="009909A4">
        <w:rPr>
          <w:rFonts w:ascii="ＭＳ 明朝" w:hAnsi="ＭＳ 明朝" w:hint="eastAsia"/>
          <w:color w:val="000000" w:themeColor="text1"/>
          <w:sz w:val="22"/>
        </w:rPr>
        <w:t>。</w:t>
      </w:r>
    </w:p>
    <w:p w14:paraId="154B0C36" w14:textId="408DEBFE" w:rsidR="008E62EF" w:rsidRPr="009909A4" w:rsidRDefault="008E62EF" w:rsidP="001B57D1">
      <w:pPr>
        <w:ind w:leftChars="400" w:left="1090" w:hangingChars="108" w:hanging="240"/>
        <w:rPr>
          <w:rFonts w:ascii="ＭＳ 明朝" w:hAnsi="ＭＳ 明朝"/>
          <w:color w:val="000000" w:themeColor="text1"/>
          <w:sz w:val="22"/>
        </w:rPr>
      </w:pPr>
      <w:r w:rsidRPr="009909A4">
        <w:rPr>
          <w:rFonts w:ascii="ＭＳ 明朝" w:hAnsi="ＭＳ 明朝" w:hint="eastAsia"/>
          <w:color w:val="000000" w:themeColor="text1"/>
          <w:sz w:val="22"/>
        </w:rPr>
        <w:t>イ　ガラスの破損、備品の転倒、タンクの水、油漏れ等を点検し、必要な清掃を実施する</w:t>
      </w:r>
      <w:r w:rsidR="009C12E3" w:rsidRPr="009909A4">
        <w:rPr>
          <w:rFonts w:ascii="ＭＳ 明朝" w:hAnsi="ＭＳ 明朝" w:hint="eastAsia"/>
          <w:color w:val="000000" w:themeColor="text1"/>
          <w:sz w:val="22"/>
        </w:rPr>
        <w:t>。</w:t>
      </w:r>
    </w:p>
    <w:p w14:paraId="7B202B96" w14:textId="77777777" w:rsidR="008E62EF" w:rsidRPr="009909A4" w:rsidRDefault="008E62EF" w:rsidP="00731ACF">
      <w:pPr>
        <w:rPr>
          <w:rFonts w:ascii="ＭＳ 明朝" w:hAnsi="ＭＳ 明朝"/>
          <w:color w:val="000000" w:themeColor="text1"/>
          <w:sz w:val="22"/>
        </w:rPr>
      </w:pPr>
    </w:p>
    <w:p w14:paraId="5FFD35AA" w14:textId="5CF04814" w:rsidR="007A2AB7" w:rsidRPr="009909A4" w:rsidRDefault="008E62EF" w:rsidP="004C0DC1">
      <w:pPr>
        <w:pStyle w:val="a6"/>
        <w:numPr>
          <w:ilvl w:val="0"/>
          <w:numId w:val="12"/>
        </w:numPr>
        <w:rPr>
          <w:rFonts w:ascii="ＭＳ 明朝" w:hAnsi="ＭＳ 明朝"/>
          <w:color w:val="000000" w:themeColor="text1"/>
          <w:sz w:val="22"/>
        </w:rPr>
      </w:pPr>
      <w:r w:rsidRPr="009909A4">
        <w:rPr>
          <w:rFonts w:ascii="ＭＳ 明朝" w:hAnsi="ＭＳ 明朝" w:hint="eastAsia"/>
          <w:color w:val="000000" w:themeColor="text1"/>
          <w:sz w:val="22"/>
        </w:rPr>
        <w:t>施設が使用不能となった場合（入所施設向け）</w:t>
      </w:r>
    </w:p>
    <w:p w14:paraId="39E60E3B" w14:textId="0FA9DE9C" w:rsidR="00C84956" w:rsidRPr="009909A4" w:rsidRDefault="00C84956" w:rsidP="00C84956">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w:t>
      </w:r>
      <w:r w:rsidR="008E62EF" w:rsidRPr="009909A4">
        <w:rPr>
          <w:rFonts w:ascii="ＭＳ 明朝" w:hAnsi="ＭＳ 明朝" w:hint="eastAsia"/>
          <w:color w:val="000000" w:themeColor="text1"/>
          <w:sz w:val="22"/>
        </w:rPr>
        <w:t>Ｐ</w:t>
      </w:r>
      <w:hyperlink w:anchor="P62⑤施設が使用不能" w:history="1">
        <w:r w:rsidR="003630F2" w:rsidRPr="009909A4">
          <w:rPr>
            <w:rStyle w:val="ad"/>
            <w:rFonts w:ascii="ＭＳ 明朝" w:hAnsi="ＭＳ 明朝"/>
            <w:u w:val="none"/>
          </w:rPr>
          <w:t>62</w:t>
        </w:r>
      </w:hyperlink>
      <w:r w:rsidR="00DA485C" w:rsidRPr="009909A4">
        <w:rPr>
          <w:rFonts w:ascii="ＭＳ 明朝" w:hAnsi="ＭＳ 明朝" w:hint="eastAsia"/>
          <w:color w:val="000000" w:themeColor="text1"/>
          <w:sz w:val="22"/>
        </w:rPr>
        <w:t xml:space="preserve">　</w:t>
      </w:r>
      <w:r w:rsidR="003B30E2" w:rsidRPr="009909A4">
        <w:rPr>
          <w:rFonts w:ascii="ＭＳ 明朝" w:hAnsi="ＭＳ 明朝" w:hint="eastAsia"/>
          <w:color w:val="000000" w:themeColor="text1"/>
          <w:sz w:val="22"/>
        </w:rPr>
        <w:t xml:space="preserve">第３章　</w:t>
      </w:r>
      <w:r w:rsidR="00DA485C" w:rsidRPr="009909A4">
        <w:rPr>
          <w:rFonts w:ascii="ＭＳ 明朝" w:hAnsi="ＭＳ 明朝" w:hint="eastAsia"/>
          <w:color w:val="000000" w:themeColor="text1"/>
          <w:sz w:val="22"/>
        </w:rPr>
        <w:t>２</w:t>
      </w:r>
      <w:r w:rsidR="008E62EF" w:rsidRPr="009909A4">
        <w:rPr>
          <w:rFonts w:ascii="ＭＳ 明朝" w:hAnsi="ＭＳ 明朝" w:hint="eastAsia"/>
          <w:color w:val="000000" w:themeColor="text1"/>
          <w:sz w:val="22"/>
        </w:rPr>
        <w:t>（１）⑤　施設が使用不能となった場合</w:t>
      </w:r>
      <w:r w:rsidRPr="009909A4">
        <w:rPr>
          <w:rFonts w:ascii="ＭＳ 明朝" w:hAnsi="ＭＳ 明朝" w:hint="eastAsia"/>
          <w:color w:val="000000" w:themeColor="text1"/>
          <w:sz w:val="22"/>
        </w:rPr>
        <w:t>」</w:t>
      </w:r>
      <w:r w:rsidR="008E62EF" w:rsidRPr="009909A4">
        <w:rPr>
          <w:rFonts w:ascii="ＭＳ 明朝" w:hAnsi="ＭＳ 明朝" w:hint="eastAsia"/>
          <w:color w:val="000000" w:themeColor="text1"/>
          <w:sz w:val="22"/>
        </w:rPr>
        <w:t>を参考に対</w:t>
      </w:r>
    </w:p>
    <w:p w14:paraId="3A58C84F" w14:textId="02CDAFBD" w:rsidR="008E62EF" w:rsidRPr="009909A4" w:rsidRDefault="008E62EF">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応</w:t>
      </w:r>
      <w:r w:rsidR="003B30E2" w:rsidRPr="009909A4">
        <w:rPr>
          <w:rFonts w:ascii="ＭＳ 明朝" w:hAnsi="ＭＳ 明朝" w:hint="eastAsia"/>
          <w:color w:val="000000" w:themeColor="text1"/>
          <w:sz w:val="22"/>
        </w:rPr>
        <w:t>す</w:t>
      </w:r>
      <w:r w:rsidR="00C84956" w:rsidRPr="009909A4">
        <w:rPr>
          <w:rFonts w:ascii="ＭＳ 明朝" w:hAnsi="ＭＳ 明朝" w:hint="eastAsia"/>
          <w:color w:val="000000" w:themeColor="text1"/>
          <w:sz w:val="22"/>
        </w:rPr>
        <w:t>る</w:t>
      </w:r>
      <w:r w:rsidR="003B30E2" w:rsidRPr="009909A4">
        <w:rPr>
          <w:rFonts w:ascii="ＭＳ 明朝" w:hAnsi="ＭＳ 明朝" w:hint="eastAsia"/>
          <w:color w:val="000000" w:themeColor="text1"/>
          <w:sz w:val="22"/>
        </w:rPr>
        <w:t>。</w:t>
      </w:r>
    </w:p>
    <w:p w14:paraId="2E8E2F37" w14:textId="77777777" w:rsidR="008E62EF" w:rsidRPr="009909A4" w:rsidRDefault="008E62EF" w:rsidP="008E62EF">
      <w:pPr>
        <w:rPr>
          <w:rFonts w:ascii="ＭＳ ゴシック" w:eastAsia="ＭＳ ゴシック" w:hAnsi="ＭＳ ゴシック"/>
          <w:color w:val="000000" w:themeColor="text1"/>
          <w:sz w:val="24"/>
          <w:szCs w:val="24"/>
        </w:rPr>
      </w:pPr>
    </w:p>
    <w:p w14:paraId="393F1B7E" w14:textId="5BD61011" w:rsidR="00A94DC2" w:rsidRPr="009909A4" w:rsidRDefault="008E62EF" w:rsidP="004C0DC1">
      <w:pPr>
        <w:pStyle w:val="aa"/>
        <w:numPr>
          <w:ilvl w:val="0"/>
          <w:numId w:val="18"/>
        </w:numPr>
        <w:tabs>
          <w:tab w:val="left" w:pos="142"/>
        </w:tabs>
        <w:ind w:leftChars="0" w:left="142" w:firstLine="0"/>
        <w:rPr>
          <w:color w:val="000000" w:themeColor="text1"/>
        </w:rPr>
      </w:pPr>
      <w:r w:rsidRPr="009909A4">
        <w:rPr>
          <w:rFonts w:ascii="ＭＳ 明朝" w:hAnsi="ＭＳ 明朝" w:hint="eastAsia"/>
          <w:color w:val="000000" w:themeColor="text1"/>
          <w:sz w:val="22"/>
        </w:rPr>
        <w:t>緊急時の風水害・豪雪への対応</w:t>
      </w:r>
    </w:p>
    <w:p w14:paraId="3EEC3D0B" w14:textId="77777777" w:rsidR="00D46711" w:rsidRPr="009909A4" w:rsidRDefault="008E62EF" w:rsidP="00D46711">
      <w:pPr>
        <w:ind w:firstLineChars="300" w:firstLine="668"/>
        <w:rPr>
          <w:color w:val="000000" w:themeColor="text1"/>
          <w:sz w:val="22"/>
          <w:szCs w:val="24"/>
        </w:rPr>
      </w:pPr>
      <w:r w:rsidRPr="009909A4">
        <w:rPr>
          <w:rFonts w:hint="eastAsia"/>
          <w:color w:val="000000" w:themeColor="text1"/>
          <w:sz w:val="22"/>
          <w:szCs w:val="24"/>
        </w:rPr>
        <w:t>この項では、避難の前に台風の暴風圏内に入る、近くの河川が増水する、豪雪</w:t>
      </w:r>
    </w:p>
    <w:p w14:paraId="2753F178" w14:textId="76B12317" w:rsidR="008E62EF" w:rsidRPr="009909A4" w:rsidRDefault="00A94DC2" w:rsidP="00D46711">
      <w:pPr>
        <w:ind w:firstLineChars="200" w:firstLine="445"/>
        <w:rPr>
          <w:color w:val="000000" w:themeColor="text1"/>
          <w:sz w:val="22"/>
          <w:szCs w:val="24"/>
        </w:rPr>
      </w:pPr>
      <w:r w:rsidRPr="009909A4">
        <w:rPr>
          <w:rFonts w:hint="eastAsia"/>
          <w:color w:val="000000" w:themeColor="text1"/>
          <w:sz w:val="22"/>
          <w:szCs w:val="24"/>
        </w:rPr>
        <w:t>が</w:t>
      </w:r>
      <w:r w:rsidR="008E62EF" w:rsidRPr="009909A4">
        <w:rPr>
          <w:rFonts w:hint="eastAsia"/>
          <w:color w:val="000000" w:themeColor="text1"/>
          <w:sz w:val="22"/>
          <w:szCs w:val="24"/>
        </w:rPr>
        <w:t>発生する等施設に危険が迫っている状況での対応について記載します。</w:t>
      </w:r>
    </w:p>
    <w:p w14:paraId="6BE097CD" w14:textId="0882192A" w:rsidR="00C84956" w:rsidRPr="009909A4" w:rsidRDefault="008E62EF" w:rsidP="00D46711">
      <w:pPr>
        <w:ind w:firstLineChars="300" w:firstLine="668"/>
        <w:rPr>
          <w:rFonts w:ascii="ＭＳ 明朝" w:hAnsi="ＭＳ 明朝"/>
          <w:color w:val="000000" w:themeColor="text1"/>
          <w:sz w:val="22"/>
          <w:szCs w:val="24"/>
        </w:rPr>
      </w:pPr>
      <w:r w:rsidRPr="009909A4">
        <w:rPr>
          <w:rFonts w:ascii="ＭＳ 明朝" w:hAnsi="ＭＳ 明朝" w:hint="eastAsia"/>
          <w:color w:val="000000" w:themeColor="text1"/>
          <w:sz w:val="22"/>
          <w:szCs w:val="24"/>
        </w:rPr>
        <w:t>緊急的な対応の際は、特に以下の点で注意を要します。なお、</w:t>
      </w:r>
      <w:r w:rsidR="00C84956" w:rsidRPr="009909A4">
        <w:rPr>
          <w:rFonts w:ascii="ＭＳ 明朝" w:hAnsi="ＭＳ 明朝" w:hint="eastAsia"/>
          <w:color w:val="000000" w:themeColor="text1"/>
          <w:sz w:val="22"/>
          <w:szCs w:val="24"/>
        </w:rPr>
        <w:t>「</w:t>
      </w:r>
      <w:r w:rsidRPr="009909A4">
        <w:rPr>
          <w:rFonts w:ascii="ＭＳ 明朝" w:hAnsi="ＭＳ 明朝" w:hint="eastAsia"/>
          <w:color w:val="000000" w:themeColor="text1"/>
          <w:sz w:val="22"/>
          <w:szCs w:val="24"/>
        </w:rPr>
        <w:t>Ｐ</w:t>
      </w:r>
      <w:hyperlink w:anchor="P57２地震への対応" w:history="1">
        <w:r w:rsidR="003630F2" w:rsidRPr="009909A4">
          <w:rPr>
            <w:rStyle w:val="ad"/>
            <w:rFonts w:ascii="ＭＳ 明朝" w:hAnsi="ＭＳ 明朝"/>
            <w:szCs w:val="24"/>
            <w:u w:val="none"/>
          </w:rPr>
          <w:t>57</w:t>
        </w:r>
      </w:hyperlink>
      <w:r w:rsidR="00C84956" w:rsidRPr="009909A4">
        <w:rPr>
          <w:rFonts w:ascii="ＭＳ 明朝" w:hAnsi="ＭＳ 明朝" w:hint="eastAsia"/>
          <w:color w:val="000000" w:themeColor="text1"/>
          <w:sz w:val="22"/>
          <w:szCs w:val="24"/>
        </w:rPr>
        <w:t xml:space="preserve">　第３章</w:t>
      </w:r>
    </w:p>
    <w:p w14:paraId="5F408216" w14:textId="1D25788E" w:rsidR="00441A62" w:rsidRPr="009909A4" w:rsidRDefault="00D72164" w:rsidP="00D46711">
      <w:pPr>
        <w:ind w:firstLineChars="200" w:firstLine="445"/>
        <w:rPr>
          <w:rFonts w:ascii="ＭＳ 明朝" w:hAnsi="ＭＳ 明朝"/>
          <w:color w:val="000000" w:themeColor="text1"/>
          <w:sz w:val="22"/>
          <w:szCs w:val="24"/>
        </w:rPr>
      </w:pPr>
      <w:r w:rsidRPr="009909A4">
        <w:rPr>
          <w:rFonts w:ascii="ＭＳ 明朝" w:hAnsi="ＭＳ 明朝" w:hint="eastAsia"/>
          <w:color w:val="000000" w:themeColor="text1"/>
          <w:sz w:val="22"/>
          <w:szCs w:val="24"/>
        </w:rPr>
        <w:t xml:space="preserve">２　</w:t>
      </w:r>
      <w:r w:rsidR="008E62EF" w:rsidRPr="009909A4">
        <w:rPr>
          <w:rFonts w:ascii="ＭＳ 明朝" w:hAnsi="ＭＳ 明朝" w:hint="eastAsia"/>
          <w:color w:val="000000" w:themeColor="text1"/>
          <w:sz w:val="22"/>
          <w:szCs w:val="24"/>
        </w:rPr>
        <w:t>地震への対応」や</w:t>
      </w:r>
      <w:r w:rsidR="00C84956" w:rsidRPr="009909A4">
        <w:rPr>
          <w:rFonts w:ascii="ＭＳ 明朝" w:hAnsi="ＭＳ 明朝" w:hint="eastAsia"/>
          <w:color w:val="000000" w:themeColor="text1"/>
          <w:sz w:val="22"/>
          <w:szCs w:val="24"/>
        </w:rPr>
        <w:t>「</w:t>
      </w:r>
      <w:r w:rsidR="008E62EF" w:rsidRPr="009909A4">
        <w:rPr>
          <w:rFonts w:ascii="ＭＳ 明朝" w:hAnsi="ＭＳ 明朝" w:hint="eastAsia"/>
          <w:color w:val="000000" w:themeColor="text1"/>
          <w:sz w:val="22"/>
          <w:szCs w:val="24"/>
        </w:rPr>
        <w:t>Ｐ</w:t>
      </w:r>
      <w:r w:rsidR="00696B04" w:rsidRPr="009909A4">
        <w:rPr>
          <w:rFonts w:ascii="ＭＳ 明朝" w:hAnsi="ＭＳ 明朝"/>
          <w:color w:val="000000" w:themeColor="text1"/>
          <w:sz w:val="22"/>
          <w:szCs w:val="24"/>
        </w:rPr>
        <w:fldChar w:fldCharType="begin"/>
      </w:r>
      <w:r w:rsidR="00696B04" w:rsidRPr="009909A4">
        <w:rPr>
          <w:rFonts w:ascii="ＭＳ 明朝" w:hAnsi="ＭＳ 明朝"/>
          <w:color w:val="000000" w:themeColor="text1"/>
          <w:sz w:val="22"/>
          <w:szCs w:val="24"/>
        </w:rPr>
        <w:instrText xml:space="preserve"> PAGEREF _Ref216709491 \h </w:instrText>
      </w:r>
      <w:r w:rsidR="00696B04" w:rsidRPr="009909A4">
        <w:rPr>
          <w:rFonts w:ascii="ＭＳ 明朝" w:hAnsi="ＭＳ 明朝"/>
          <w:color w:val="000000" w:themeColor="text1"/>
          <w:sz w:val="22"/>
          <w:szCs w:val="24"/>
        </w:rPr>
      </w:r>
      <w:r w:rsidR="00696B04" w:rsidRPr="009909A4">
        <w:rPr>
          <w:rFonts w:ascii="ＭＳ 明朝" w:hAnsi="ＭＳ 明朝"/>
          <w:color w:val="000000" w:themeColor="text1"/>
          <w:sz w:val="22"/>
          <w:szCs w:val="24"/>
        </w:rPr>
        <w:fldChar w:fldCharType="separate"/>
      </w:r>
      <w:r w:rsidR="001E456D">
        <w:rPr>
          <w:rFonts w:ascii="ＭＳ 明朝" w:hAnsi="ＭＳ 明朝"/>
          <w:noProof/>
          <w:color w:val="000000" w:themeColor="text1"/>
          <w:sz w:val="22"/>
          <w:szCs w:val="24"/>
        </w:rPr>
        <w:t>73</w:t>
      </w:r>
      <w:r w:rsidR="00696B04" w:rsidRPr="009909A4">
        <w:rPr>
          <w:rFonts w:ascii="ＭＳ 明朝" w:hAnsi="ＭＳ 明朝"/>
          <w:color w:val="000000" w:themeColor="text1"/>
          <w:sz w:val="22"/>
          <w:szCs w:val="24"/>
        </w:rPr>
        <w:fldChar w:fldCharType="end"/>
      </w:r>
      <w:r w:rsidRPr="009909A4">
        <w:rPr>
          <w:rFonts w:ascii="ＭＳ 明朝" w:hAnsi="ＭＳ 明朝" w:hint="eastAsia"/>
          <w:color w:val="000000" w:themeColor="text1"/>
          <w:sz w:val="22"/>
          <w:szCs w:val="24"/>
        </w:rPr>
        <w:t xml:space="preserve">　</w:t>
      </w:r>
      <w:r w:rsidR="00C84956" w:rsidRPr="009909A4">
        <w:rPr>
          <w:rFonts w:ascii="ＭＳ 明朝" w:hAnsi="ＭＳ 明朝" w:hint="eastAsia"/>
          <w:color w:val="000000" w:themeColor="text1"/>
          <w:sz w:val="22"/>
          <w:szCs w:val="24"/>
        </w:rPr>
        <w:t xml:space="preserve">第３章　</w:t>
      </w:r>
      <w:r w:rsidRPr="009909A4">
        <w:rPr>
          <w:rFonts w:ascii="ＭＳ 明朝" w:hAnsi="ＭＳ 明朝" w:hint="eastAsia"/>
          <w:color w:val="000000" w:themeColor="text1"/>
          <w:sz w:val="22"/>
          <w:szCs w:val="24"/>
        </w:rPr>
        <w:t>４（１）</w:t>
      </w:r>
      <w:r w:rsidR="008E62EF" w:rsidRPr="009909A4">
        <w:rPr>
          <w:rFonts w:ascii="ＭＳ 明朝" w:hAnsi="ＭＳ 明朝" w:hint="eastAsia"/>
          <w:color w:val="000000" w:themeColor="text1"/>
          <w:sz w:val="22"/>
          <w:szCs w:val="24"/>
        </w:rPr>
        <w:t>警報等発表時の対応」を参考とし</w:t>
      </w:r>
    </w:p>
    <w:p w14:paraId="5A634177" w14:textId="049C1E9F" w:rsidR="008E62EF" w:rsidRPr="009909A4" w:rsidRDefault="008E62EF" w:rsidP="00D46711">
      <w:pPr>
        <w:ind w:firstLineChars="200" w:firstLine="445"/>
        <w:rPr>
          <w:rFonts w:ascii="ＭＳ 明朝" w:hAnsi="ＭＳ 明朝"/>
          <w:color w:val="000000" w:themeColor="text1"/>
          <w:sz w:val="22"/>
          <w:szCs w:val="24"/>
        </w:rPr>
      </w:pPr>
      <w:r w:rsidRPr="009909A4">
        <w:rPr>
          <w:rFonts w:ascii="ＭＳ 明朝" w:hAnsi="ＭＳ 明朝" w:hint="eastAsia"/>
          <w:color w:val="000000" w:themeColor="text1"/>
          <w:sz w:val="22"/>
          <w:szCs w:val="24"/>
        </w:rPr>
        <w:t>てください。</w:t>
      </w:r>
    </w:p>
    <w:p w14:paraId="13C97A95" w14:textId="3A37C013" w:rsidR="00A94DC2" w:rsidRPr="009909A4" w:rsidRDefault="008E62EF" w:rsidP="004C0DC1">
      <w:pPr>
        <w:pStyle w:val="aa"/>
        <w:numPr>
          <w:ilvl w:val="0"/>
          <w:numId w:val="15"/>
        </w:numPr>
        <w:ind w:leftChars="0" w:left="1134"/>
        <w:rPr>
          <w:rFonts w:ascii="ＭＳ 明朝" w:hAnsi="ＭＳ 明朝"/>
          <w:color w:val="000000" w:themeColor="text1"/>
          <w:sz w:val="22"/>
        </w:rPr>
      </w:pPr>
      <w:r w:rsidRPr="009909A4">
        <w:rPr>
          <w:rFonts w:ascii="ＭＳ 明朝" w:hAnsi="ＭＳ 明朝" w:hint="eastAsia"/>
          <w:color w:val="000000" w:themeColor="text1"/>
          <w:sz w:val="22"/>
        </w:rPr>
        <w:t>施設周辺の確認</w:t>
      </w:r>
    </w:p>
    <w:p w14:paraId="55992B49" w14:textId="25362F27" w:rsidR="005037D0" w:rsidRPr="009909A4" w:rsidRDefault="008E62EF" w:rsidP="0022307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施設周辺の状況から、土砂崩れや雪崩等二次被害の危険がないか確認する。</w:t>
      </w:r>
    </w:p>
    <w:p w14:paraId="342A5862" w14:textId="77777777" w:rsidR="0022307D" w:rsidRPr="009909A4" w:rsidRDefault="008E62EF" w:rsidP="0022307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また、浸水等で既に施設が被災した場合は、消防機関等に連絡するほか、</w:t>
      </w:r>
    </w:p>
    <w:p w14:paraId="0A183053" w14:textId="578D79B9" w:rsidR="009C12E3" w:rsidRPr="009909A4" w:rsidRDefault="008E62EF" w:rsidP="0022307D">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県</w:t>
      </w:r>
      <w:r w:rsidR="00A94DC2" w:rsidRPr="009909A4">
        <w:rPr>
          <w:rFonts w:ascii="ＭＳ 明朝" w:hAnsi="ＭＳ 明朝" w:hint="eastAsia"/>
          <w:color w:val="000000" w:themeColor="text1"/>
          <w:sz w:val="22"/>
        </w:rPr>
        <w:t>、</w:t>
      </w:r>
      <w:r w:rsidRPr="009909A4">
        <w:rPr>
          <w:rFonts w:ascii="ＭＳ 明朝" w:hAnsi="ＭＳ 明朝" w:hint="eastAsia"/>
          <w:color w:val="000000" w:themeColor="text1"/>
          <w:sz w:val="22"/>
        </w:rPr>
        <w:t>市町へ被災状況を連絡し、必要な指示を受ける。</w:t>
      </w:r>
    </w:p>
    <w:p w14:paraId="5989F4AE" w14:textId="77777777" w:rsidR="0022307D" w:rsidRPr="009909A4" w:rsidRDefault="0022307D" w:rsidP="0022307D">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　浸水等で漏電する恐れがあるので、危険な箇所を発見した場合は電力会</w:t>
      </w:r>
    </w:p>
    <w:p w14:paraId="057721F4" w14:textId="1C7C9B78" w:rsidR="0022307D" w:rsidRPr="009909A4" w:rsidRDefault="0022307D" w:rsidP="0022307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社又は電気工事業者の判断を得る。</w:t>
      </w:r>
    </w:p>
    <w:p w14:paraId="73B4E155" w14:textId="6154CEB4" w:rsidR="0022307D" w:rsidRPr="009909A4" w:rsidRDefault="0022307D" w:rsidP="0022307D">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　看板、鉢植え等転倒すると危険なものはあらかじめ倒すか撤去する。</w:t>
      </w:r>
    </w:p>
    <w:p w14:paraId="18CBF8C6" w14:textId="4F973E1B" w:rsidR="005E38F1" w:rsidRPr="009909A4" w:rsidRDefault="008E62EF" w:rsidP="004C0DC1">
      <w:pPr>
        <w:pStyle w:val="aa"/>
        <w:numPr>
          <w:ilvl w:val="0"/>
          <w:numId w:val="15"/>
        </w:numPr>
        <w:ind w:leftChars="0" w:left="1134"/>
        <w:rPr>
          <w:rFonts w:ascii="ＭＳ 明朝" w:hAnsi="ＭＳ 明朝"/>
          <w:color w:val="000000" w:themeColor="text1"/>
          <w:sz w:val="22"/>
        </w:rPr>
      </w:pPr>
      <w:r w:rsidRPr="009909A4">
        <w:rPr>
          <w:rFonts w:ascii="ＭＳ 明朝" w:hAnsi="ＭＳ 明朝" w:hint="eastAsia"/>
          <w:color w:val="000000" w:themeColor="text1"/>
          <w:sz w:val="22"/>
        </w:rPr>
        <w:lastRenderedPageBreak/>
        <w:t>避難又は施設での待機の判断</w:t>
      </w:r>
    </w:p>
    <w:p w14:paraId="6CBFDA37" w14:textId="77777777" w:rsidR="0022307D" w:rsidRPr="009909A4" w:rsidRDefault="0022307D" w:rsidP="0022307D">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河川の氾濫や暴風、積雪によって避難が困難と予想される場合は、救助が</w:t>
      </w:r>
    </w:p>
    <w:p w14:paraId="123FC2BA" w14:textId="77777777" w:rsidR="0022307D" w:rsidRPr="009909A4" w:rsidRDefault="0022307D" w:rsidP="0022307D">
      <w:pPr>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8E62EF" w:rsidRPr="009909A4">
        <w:rPr>
          <w:rFonts w:ascii="ＭＳ 明朝" w:hAnsi="ＭＳ 明朝" w:hint="eastAsia"/>
          <w:color w:val="000000" w:themeColor="text1"/>
          <w:sz w:val="22"/>
        </w:rPr>
        <w:t>来るまで施設内で待機することも検討する。なお、施設内で待機する場合、</w:t>
      </w:r>
    </w:p>
    <w:p w14:paraId="0CFD099C" w14:textId="331E1178" w:rsidR="0022307D" w:rsidRPr="009909A4" w:rsidRDefault="008E62EF" w:rsidP="0022307D">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連絡が取れる間に消防機関</w:t>
      </w:r>
      <w:r w:rsidRPr="009909A4" w:rsidDel="00A02648">
        <w:rPr>
          <w:rFonts w:ascii="ＭＳ 明朝" w:hAnsi="ＭＳ 明朝" w:hint="eastAsia"/>
          <w:color w:val="000000" w:themeColor="text1"/>
          <w:sz w:val="22"/>
        </w:rPr>
        <w:t>等</w:t>
      </w:r>
      <w:r w:rsidRPr="009909A4">
        <w:rPr>
          <w:rFonts w:ascii="ＭＳ 明朝" w:hAnsi="ＭＳ 明朝" w:hint="eastAsia"/>
          <w:color w:val="000000" w:themeColor="text1"/>
          <w:sz w:val="22"/>
        </w:rPr>
        <w:t>にその旨を連絡する。</w:t>
      </w:r>
    </w:p>
    <w:p w14:paraId="0A3D0ED9" w14:textId="77777777" w:rsidR="0022307D" w:rsidRPr="009909A4" w:rsidRDefault="0022307D" w:rsidP="0022307D">
      <w:pPr>
        <w:ind w:firstLineChars="400" w:firstLine="890"/>
        <w:rPr>
          <w:rFonts w:ascii="ＭＳ 明朝" w:hAnsi="ＭＳ 明朝"/>
          <w:color w:val="000000" w:themeColor="text1"/>
          <w:sz w:val="22"/>
        </w:rPr>
      </w:pPr>
    </w:p>
    <w:p w14:paraId="0AEC5BC7" w14:textId="77777777" w:rsidR="0022307D" w:rsidRPr="009909A4" w:rsidRDefault="008E62EF" w:rsidP="004C0DC1">
      <w:pPr>
        <w:pStyle w:val="aa"/>
        <w:numPr>
          <w:ilvl w:val="0"/>
          <w:numId w:val="15"/>
        </w:numPr>
        <w:ind w:leftChars="0" w:left="1134"/>
        <w:rPr>
          <w:rFonts w:ascii="ＭＳ 明朝" w:hAnsi="ＭＳ 明朝"/>
          <w:color w:val="000000" w:themeColor="text1"/>
          <w:sz w:val="22"/>
        </w:rPr>
      </w:pPr>
      <w:r w:rsidRPr="009909A4">
        <w:rPr>
          <w:rFonts w:ascii="ＭＳ 明朝" w:hAnsi="ＭＳ 明朝" w:hint="eastAsia"/>
          <w:color w:val="000000" w:themeColor="text1"/>
          <w:sz w:val="22"/>
        </w:rPr>
        <w:t>風水害・豪雪発生時の入居者等の避難誘導</w:t>
      </w:r>
    </w:p>
    <w:p w14:paraId="45C29945" w14:textId="77777777" w:rsidR="0022307D" w:rsidRPr="009909A4" w:rsidRDefault="008E62EF" w:rsidP="0022307D">
      <w:pPr>
        <w:pStyle w:val="aa"/>
        <w:ind w:leftChars="0" w:left="709" w:firstLineChars="200" w:firstLine="445"/>
        <w:rPr>
          <w:color w:val="000000" w:themeColor="text1"/>
          <w:sz w:val="22"/>
        </w:rPr>
      </w:pPr>
      <w:r w:rsidRPr="009909A4">
        <w:rPr>
          <w:rFonts w:hint="eastAsia"/>
          <w:color w:val="000000" w:themeColor="text1"/>
          <w:sz w:val="22"/>
        </w:rPr>
        <w:t>風水害や豪雪発生時に避難する場合、突然の大雨や強風等に遭遇する可能</w:t>
      </w:r>
    </w:p>
    <w:p w14:paraId="762AAD92" w14:textId="408191C9" w:rsidR="008E62EF" w:rsidRPr="009909A4" w:rsidRDefault="008E62EF" w:rsidP="0022307D">
      <w:pPr>
        <w:ind w:firstLineChars="400" w:firstLine="890"/>
        <w:rPr>
          <w:color w:val="000000" w:themeColor="text1"/>
          <w:sz w:val="22"/>
        </w:rPr>
      </w:pPr>
      <w:r w:rsidRPr="009909A4">
        <w:rPr>
          <w:rFonts w:hint="eastAsia"/>
          <w:color w:val="000000" w:themeColor="text1"/>
          <w:sz w:val="22"/>
        </w:rPr>
        <w:t>性もあるため、避難の際は以下の点について特に注意する。</w:t>
      </w:r>
    </w:p>
    <w:p w14:paraId="5E51A868" w14:textId="31237EFA" w:rsidR="008E62EF"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　風害</w:t>
      </w:r>
    </w:p>
    <w:p w14:paraId="7DB68D0C" w14:textId="4FE0FED6" w:rsidR="008E62EF" w:rsidRPr="009909A4" w:rsidRDefault="008E62EF" w:rsidP="001B57D1">
      <w:pPr>
        <w:ind w:leftChars="432" w:left="1261" w:hangingChars="154" w:hanging="343"/>
        <w:rPr>
          <w:rFonts w:ascii="ＭＳ 明朝" w:hAnsi="ＭＳ 明朝"/>
          <w:color w:val="000000" w:themeColor="text1"/>
          <w:sz w:val="22"/>
        </w:rPr>
      </w:pPr>
      <w:r w:rsidRPr="009909A4">
        <w:rPr>
          <w:rFonts w:ascii="ＭＳ 明朝" w:hAnsi="ＭＳ 明朝" w:hint="eastAsia"/>
          <w:color w:val="000000" w:themeColor="text1"/>
          <w:sz w:val="22"/>
        </w:rPr>
        <w:t>（ア）突然強風が発生する場合もあるので、風が弱いと感じても注意する</w:t>
      </w:r>
      <w:r w:rsidR="009C12E3" w:rsidRPr="009909A4">
        <w:rPr>
          <w:rFonts w:ascii="ＭＳ 明朝" w:hAnsi="ＭＳ 明朝" w:hint="eastAsia"/>
          <w:color w:val="000000" w:themeColor="text1"/>
          <w:sz w:val="22"/>
        </w:rPr>
        <w:t>。</w:t>
      </w:r>
    </w:p>
    <w:p w14:paraId="5F4DFB72" w14:textId="2DC4B6AB" w:rsidR="008E62EF" w:rsidRPr="009909A4" w:rsidRDefault="008E62EF" w:rsidP="001B57D1">
      <w:pPr>
        <w:ind w:leftChars="432" w:left="1261" w:hangingChars="154" w:hanging="343"/>
        <w:rPr>
          <w:rFonts w:ascii="ＭＳ 明朝" w:hAnsi="ＭＳ 明朝"/>
          <w:color w:val="000000" w:themeColor="text1"/>
          <w:sz w:val="22"/>
        </w:rPr>
      </w:pPr>
      <w:r w:rsidRPr="009909A4">
        <w:rPr>
          <w:rFonts w:ascii="ＭＳ 明朝" w:hAnsi="ＭＳ 明朝" w:hint="eastAsia"/>
          <w:color w:val="000000" w:themeColor="text1"/>
          <w:sz w:val="22"/>
        </w:rPr>
        <w:t>（イ）風が強くなると感じたら、施設に引き返すことを考慮する</w:t>
      </w:r>
      <w:r w:rsidR="009C12E3" w:rsidRPr="009909A4">
        <w:rPr>
          <w:rFonts w:ascii="ＭＳ 明朝" w:hAnsi="ＭＳ 明朝" w:hint="eastAsia"/>
          <w:color w:val="000000" w:themeColor="text1"/>
          <w:sz w:val="22"/>
        </w:rPr>
        <w:t>。</w:t>
      </w:r>
    </w:p>
    <w:p w14:paraId="4DB42871" w14:textId="6BB49B4E" w:rsidR="008E62EF" w:rsidRPr="009909A4" w:rsidRDefault="00D72164"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w:t>
      </w:r>
      <w:r w:rsidR="008E62EF" w:rsidRPr="009909A4">
        <w:rPr>
          <w:rFonts w:ascii="ＭＳ 明朝" w:hAnsi="ＭＳ 明朝" w:hint="eastAsia"/>
          <w:color w:val="000000" w:themeColor="text1"/>
          <w:sz w:val="22"/>
        </w:rPr>
        <w:t xml:space="preserve">　水害</w:t>
      </w:r>
    </w:p>
    <w:p w14:paraId="59ECD59C" w14:textId="77777777" w:rsidR="009C12E3" w:rsidRPr="009909A4" w:rsidRDefault="008E62EF" w:rsidP="009C12E3">
      <w:pPr>
        <w:ind w:leftChars="432" w:left="1483" w:hangingChars="254" w:hanging="565"/>
        <w:rPr>
          <w:rFonts w:ascii="ＭＳ 明朝" w:hAnsi="ＭＳ 明朝"/>
          <w:color w:val="000000" w:themeColor="text1"/>
          <w:sz w:val="22"/>
        </w:rPr>
      </w:pPr>
      <w:r w:rsidRPr="009909A4">
        <w:rPr>
          <w:rFonts w:ascii="ＭＳ 明朝" w:hAnsi="ＭＳ 明朝" w:hint="eastAsia"/>
          <w:color w:val="000000" w:themeColor="text1"/>
          <w:sz w:val="22"/>
        </w:rPr>
        <w:t>（ア）長靴で避難すると、冠水した際に靴に水が入って動きが制限される</w:t>
      </w:r>
      <w:r w:rsidR="009C12E3" w:rsidRPr="009909A4">
        <w:rPr>
          <w:rFonts w:ascii="ＭＳ 明朝" w:hAnsi="ＭＳ 明朝" w:hint="eastAsia"/>
          <w:color w:val="000000" w:themeColor="text1"/>
          <w:sz w:val="22"/>
        </w:rPr>
        <w:t>た</w:t>
      </w:r>
    </w:p>
    <w:p w14:paraId="138063B3" w14:textId="2EC463EE" w:rsidR="008E62EF" w:rsidRPr="009909A4" w:rsidRDefault="008E62EF" w:rsidP="001B57D1">
      <w:pPr>
        <w:ind w:leftChars="632" w:left="1464" w:hangingChars="54" w:hanging="120"/>
        <w:rPr>
          <w:rFonts w:ascii="ＭＳ 明朝" w:hAnsi="ＭＳ 明朝"/>
          <w:color w:val="000000" w:themeColor="text1"/>
          <w:sz w:val="22"/>
        </w:rPr>
      </w:pPr>
      <w:r w:rsidRPr="009909A4">
        <w:rPr>
          <w:rFonts w:ascii="ＭＳ 明朝" w:hAnsi="ＭＳ 明朝" w:hint="eastAsia"/>
          <w:color w:val="000000" w:themeColor="text1"/>
          <w:sz w:val="22"/>
        </w:rPr>
        <w:t>め、運動靴等を使用することが好ましい</w:t>
      </w:r>
      <w:r w:rsidR="009C12E3" w:rsidRPr="009909A4">
        <w:rPr>
          <w:rFonts w:ascii="ＭＳ 明朝" w:hAnsi="ＭＳ 明朝" w:hint="eastAsia"/>
          <w:color w:val="000000" w:themeColor="text1"/>
          <w:sz w:val="22"/>
        </w:rPr>
        <w:t>。</w:t>
      </w:r>
    </w:p>
    <w:p w14:paraId="3F7D8C0A" w14:textId="54CD2984" w:rsidR="008E62EF" w:rsidRPr="009909A4" w:rsidRDefault="008E62EF" w:rsidP="001B57D1">
      <w:pPr>
        <w:ind w:leftChars="432" w:left="1261" w:hangingChars="154" w:hanging="343"/>
        <w:rPr>
          <w:rFonts w:ascii="ＭＳ 明朝" w:hAnsi="ＭＳ 明朝"/>
          <w:color w:val="000000" w:themeColor="text1"/>
          <w:sz w:val="22"/>
        </w:rPr>
      </w:pPr>
      <w:r w:rsidRPr="009909A4">
        <w:rPr>
          <w:rFonts w:ascii="ＭＳ 明朝" w:hAnsi="ＭＳ 明朝" w:hint="eastAsia"/>
          <w:color w:val="000000" w:themeColor="text1"/>
          <w:sz w:val="22"/>
        </w:rPr>
        <w:t>（イ）ガード下、崖下、堤防、橋等の危険な箇所は避ける</w:t>
      </w:r>
      <w:r w:rsidR="009C12E3" w:rsidRPr="009909A4">
        <w:rPr>
          <w:rFonts w:ascii="ＭＳ 明朝" w:hAnsi="ＭＳ 明朝" w:hint="eastAsia"/>
          <w:color w:val="000000" w:themeColor="text1"/>
          <w:sz w:val="22"/>
        </w:rPr>
        <w:t>。</w:t>
      </w:r>
    </w:p>
    <w:p w14:paraId="52542C3B" w14:textId="77777777" w:rsidR="009C12E3" w:rsidRPr="009909A4" w:rsidRDefault="008E62EF" w:rsidP="009C12E3">
      <w:pPr>
        <w:ind w:leftChars="432" w:left="1483" w:hangingChars="254" w:hanging="565"/>
        <w:rPr>
          <w:rFonts w:ascii="ＭＳ 明朝" w:hAnsi="ＭＳ 明朝"/>
          <w:color w:val="000000" w:themeColor="text1"/>
          <w:sz w:val="22"/>
        </w:rPr>
      </w:pPr>
      <w:r w:rsidRPr="009909A4">
        <w:rPr>
          <w:rFonts w:ascii="ＭＳ 明朝" w:hAnsi="ＭＳ 明朝" w:hint="eastAsia"/>
          <w:color w:val="000000" w:themeColor="text1"/>
          <w:sz w:val="22"/>
        </w:rPr>
        <w:t>（ウ）冠水すると足元が見えにくくなるため、先頭の人は傘や棒等の長いも</w:t>
      </w:r>
    </w:p>
    <w:p w14:paraId="4E723672" w14:textId="6D501042" w:rsidR="008E62EF" w:rsidRPr="009909A4" w:rsidRDefault="008E62EF" w:rsidP="001B57D1">
      <w:pPr>
        <w:ind w:leftChars="632" w:left="1464" w:hangingChars="54" w:hanging="120"/>
        <w:rPr>
          <w:rFonts w:ascii="ＭＳ 明朝" w:hAnsi="ＭＳ 明朝"/>
          <w:color w:val="000000" w:themeColor="text1"/>
          <w:sz w:val="22"/>
        </w:rPr>
      </w:pPr>
      <w:r w:rsidRPr="009909A4">
        <w:rPr>
          <w:rFonts w:ascii="ＭＳ 明朝" w:hAnsi="ＭＳ 明朝" w:hint="eastAsia"/>
          <w:color w:val="000000" w:themeColor="text1"/>
          <w:sz w:val="22"/>
        </w:rPr>
        <w:t>ので足元を確認しながら避難する</w:t>
      </w:r>
      <w:r w:rsidR="009C12E3" w:rsidRPr="009909A4">
        <w:rPr>
          <w:rFonts w:ascii="ＭＳ 明朝" w:hAnsi="ＭＳ 明朝" w:hint="eastAsia"/>
          <w:color w:val="000000" w:themeColor="text1"/>
          <w:sz w:val="22"/>
        </w:rPr>
        <w:t>。</w:t>
      </w:r>
    </w:p>
    <w:p w14:paraId="0E9F92F3" w14:textId="29FD5A39" w:rsidR="008E62EF" w:rsidRPr="009909A4" w:rsidRDefault="008E62EF" w:rsidP="001B57D1">
      <w:pPr>
        <w:ind w:leftChars="432" w:left="1261" w:hangingChars="154" w:hanging="343"/>
        <w:rPr>
          <w:rFonts w:ascii="ＭＳ 明朝" w:hAnsi="ＭＳ 明朝"/>
          <w:color w:val="000000" w:themeColor="text1"/>
          <w:sz w:val="22"/>
        </w:rPr>
      </w:pPr>
      <w:r w:rsidRPr="009909A4">
        <w:rPr>
          <w:rFonts w:ascii="ＭＳ 明朝" w:hAnsi="ＭＳ 明朝" w:hint="eastAsia"/>
          <w:color w:val="000000" w:themeColor="text1"/>
          <w:sz w:val="22"/>
        </w:rPr>
        <w:t>（エ）危険を感じたら施設に引き返すことも検討する</w:t>
      </w:r>
      <w:r w:rsidR="009C12E3" w:rsidRPr="009909A4">
        <w:rPr>
          <w:rFonts w:ascii="ＭＳ 明朝" w:hAnsi="ＭＳ 明朝" w:hint="eastAsia"/>
          <w:color w:val="000000" w:themeColor="text1"/>
          <w:sz w:val="22"/>
        </w:rPr>
        <w:t>。</w:t>
      </w:r>
    </w:p>
    <w:p w14:paraId="1AD53E75" w14:textId="353CA358" w:rsidR="008E62EF" w:rsidRPr="009909A4" w:rsidRDefault="00D72164"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ウ</w:t>
      </w:r>
      <w:r w:rsidR="008E62EF" w:rsidRPr="009909A4">
        <w:rPr>
          <w:rFonts w:ascii="ＭＳ 明朝" w:hAnsi="ＭＳ 明朝" w:hint="eastAsia"/>
          <w:color w:val="000000" w:themeColor="text1"/>
          <w:sz w:val="22"/>
        </w:rPr>
        <w:t xml:space="preserve">　雪害</w:t>
      </w:r>
      <w:r w:rsidR="00A878CC" w:rsidRPr="009909A4">
        <w:rPr>
          <w:rFonts w:ascii="ＭＳ 明朝" w:hAnsi="ＭＳ 明朝" w:hint="eastAsia"/>
          <w:color w:val="000000" w:themeColor="text1"/>
          <w:sz w:val="22"/>
        </w:rPr>
        <w:t>（豪雪）</w:t>
      </w:r>
    </w:p>
    <w:p w14:paraId="738B733D" w14:textId="3F3A7562" w:rsidR="009510C5" w:rsidRPr="009909A4" w:rsidRDefault="008E62EF" w:rsidP="004C0DC1">
      <w:pPr>
        <w:pStyle w:val="aa"/>
        <w:numPr>
          <w:ilvl w:val="0"/>
          <w:numId w:val="14"/>
        </w:numPr>
        <w:ind w:leftChars="0"/>
        <w:rPr>
          <w:rFonts w:ascii="ＭＳ 明朝" w:hAnsi="ＭＳ 明朝"/>
          <w:color w:val="000000" w:themeColor="text1"/>
          <w:sz w:val="22"/>
        </w:rPr>
      </w:pPr>
      <w:r w:rsidRPr="009909A4">
        <w:rPr>
          <w:rFonts w:ascii="ＭＳ 明朝" w:hAnsi="ＭＳ 明朝" w:hint="eastAsia"/>
          <w:color w:val="000000" w:themeColor="text1"/>
          <w:sz w:val="22"/>
        </w:rPr>
        <w:t>屋根雪が落ちてくる可能性があるので、建物付近を歩く際は注意する</w:t>
      </w:r>
      <w:r w:rsidR="009C12E3" w:rsidRPr="009909A4">
        <w:rPr>
          <w:rFonts w:ascii="ＭＳ 明朝" w:hAnsi="ＭＳ 明朝" w:hint="eastAsia"/>
          <w:color w:val="000000" w:themeColor="text1"/>
          <w:sz w:val="22"/>
        </w:rPr>
        <w:t>。</w:t>
      </w:r>
    </w:p>
    <w:p w14:paraId="4E8FF8C9" w14:textId="77777777" w:rsidR="009C12E3" w:rsidRPr="009909A4" w:rsidRDefault="008E62EF" w:rsidP="009C12E3">
      <w:pPr>
        <w:ind w:leftChars="432" w:left="1261" w:hangingChars="154" w:hanging="343"/>
        <w:rPr>
          <w:rFonts w:ascii="ＭＳ 明朝" w:hAnsi="ＭＳ 明朝"/>
          <w:color w:val="000000" w:themeColor="text1"/>
          <w:sz w:val="22"/>
        </w:rPr>
      </w:pPr>
      <w:r w:rsidRPr="009909A4">
        <w:rPr>
          <w:rFonts w:ascii="ＭＳ 明朝" w:hAnsi="ＭＳ 明朝" w:hint="eastAsia"/>
          <w:color w:val="000000" w:themeColor="text1"/>
          <w:sz w:val="22"/>
        </w:rPr>
        <w:t>（イ）足元が見えにくくなるため、先頭の人は傘や棒等の長いもので足元を</w:t>
      </w:r>
    </w:p>
    <w:p w14:paraId="51E90EFF" w14:textId="77777777" w:rsidR="009C12E3" w:rsidRPr="009909A4" w:rsidRDefault="008E62EF" w:rsidP="009C12E3">
      <w:pPr>
        <w:ind w:leftChars="532" w:left="113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確認しながら避難するとともに、足元を踏み固めて後続を歩きやすくす</w:t>
      </w:r>
    </w:p>
    <w:p w14:paraId="38E09548" w14:textId="2BD3B8CB" w:rsidR="008E62EF" w:rsidRPr="009909A4" w:rsidRDefault="008E62EF" w:rsidP="001B57D1">
      <w:pPr>
        <w:ind w:leftChars="532" w:left="113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る</w:t>
      </w:r>
      <w:r w:rsidR="009C12E3" w:rsidRPr="009909A4">
        <w:rPr>
          <w:rFonts w:ascii="ＭＳ 明朝" w:hAnsi="ＭＳ 明朝" w:hint="eastAsia"/>
          <w:color w:val="000000" w:themeColor="text1"/>
          <w:sz w:val="22"/>
        </w:rPr>
        <w:t>。</w:t>
      </w:r>
    </w:p>
    <w:p w14:paraId="223B33AB" w14:textId="77777777" w:rsidR="009C12E3" w:rsidRPr="009909A4" w:rsidRDefault="008E62EF" w:rsidP="009C12E3">
      <w:pPr>
        <w:ind w:leftChars="432" w:left="1261" w:hangingChars="154" w:hanging="343"/>
        <w:rPr>
          <w:rFonts w:ascii="ＭＳ 明朝" w:hAnsi="ＭＳ 明朝"/>
          <w:color w:val="000000" w:themeColor="text1"/>
          <w:sz w:val="22"/>
        </w:rPr>
      </w:pPr>
      <w:r w:rsidRPr="009909A4">
        <w:rPr>
          <w:rFonts w:ascii="ＭＳ 明朝" w:hAnsi="ＭＳ 明朝" w:hint="eastAsia"/>
          <w:color w:val="000000" w:themeColor="text1"/>
          <w:sz w:val="22"/>
        </w:rPr>
        <w:t>（ウ）視界が悪くなりやすいため、障害物や車などに注意すること。危険</w:t>
      </w:r>
      <w:r w:rsidR="009C12E3" w:rsidRPr="009909A4">
        <w:rPr>
          <w:rFonts w:ascii="ＭＳ 明朝" w:hAnsi="ＭＳ 明朝" w:hint="eastAsia"/>
          <w:color w:val="000000" w:themeColor="text1"/>
          <w:sz w:val="22"/>
        </w:rPr>
        <w:t>を</w:t>
      </w:r>
    </w:p>
    <w:p w14:paraId="65195181" w14:textId="1F7F87F9" w:rsidR="00CD0535" w:rsidRPr="009909A4" w:rsidRDefault="008E62EF" w:rsidP="009C12E3">
      <w:pPr>
        <w:ind w:leftChars="532" w:left="113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感じたら施設に引き返すことも検討する</w:t>
      </w:r>
      <w:r w:rsidR="009C12E3" w:rsidRPr="009909A4">
        <w:rPr>
          <w:rFonts w:ascii="ＭＳ 明朝" w:hAnsi="ＭＳ 明朝" w:hint="eastAsia"/>
          <w:color w:val="000000" w:themeColor="text1"/>
          <w:sz w:val="22"/>
        </w:rPr>
        <w:t>。</w:t>
      </w:r>
    </w:p>
    <w:p w14:paraId="3422BE8F" w14:textId="77777777" w:rsidR="009C12E3" w:rsidRPr="009909A4" w:rsidRDefault="009C12E3" w:rsidP="001B57D1">
      <w:pPr>
        <w:ind w:leftChars="532" w:left="1131" w:firstLineChars="100" w:firstLine="223"/>
        <w:rPr>
          <w:rFonts w:ascii="ＭＳ 明朝" w:hAnsi="ＭＳ 明朝"/>
          <w:color w:val="000000" w:themeColor="text1"/>
          <w:sz w:val="22"/>
        </w:rPr>
      </w:pPr>
    </w:p>
    <w:p w14:paraId="7680965D" w14:textId="2B8DA9F1" w:rsidR="009C12E3" w:rsidRPr="009909A4" w:rsidRDefault="008E62EF" w:rsidP="004C0DC1">
      <w:pPr>
        <w:pStyle w:val="aa"/>
        <w:numPr>
          <w:ilvl w:val="0"/>
          <w:numId w:val="15"/>
        </w:numPr>
        <w:ind w:leftChars="0" w:left="1134"/>
        <w:rPr>
          <w:color w:val="000000" w:themeColor="text1"/>
          <w:sz w:val="22"/>
        </w:rPr>
      </w:pPr>
      <w:r w:rsidRPr="009909A4">
        <w:rPr>
          <w:rFonts w:hint="eastAsia"/>
          <w:color w:val="000000" w:themeColor="text1"/>
          <w:sz w:val="22"/>
        </w:rPr>
        <w:t>施設内での待機</w:t>
      </w:r>
    </w:p>
    <w:p w14:paraId="6FD2609D" w14:textId="77777777" w:rsidR="009C12E3" w:rsidRPr="009909A4" w:rsidRDefault="008E62EF" w:rsidP="009C12E3">
      <w:pPr>
        <w:pStyle w:val="aa"/>
        <w:ind w:leftChars="0" w:left="1118"/>
        <w:rPr>
          <w:rFonts w:ascii="ＭＳ 明朝" w:hAnsi="ＭＳ 明朝"/>
          <w:color w:val="000000" w:themeColor="text1"/>
          <w:sz w:val="22"/>
        </w:rPr>
      </w:pPr>
      <w:r w:rsidRPr="009909A4">
        <w:rPr>
          <w:rFonts w:ascii="ＭＳ 明朝" w:hAnsi="ＭＳ 明朝" w:hint="eastAsia"/>
          <w:color w:val="000000" w:themeColor="text1"/>
          <w:sz w:val="22"/>
        </w:rPr>
        <w:t>入居者等や職員の安全を守るため、状況によっては救助が来るまで施設内</w:t>
      </w:r>
    </w:p>
    <w:p w14:paraId="2AE784D8" w14:textId="5CD401AE" w:rsidR="009C12E3" w:rsidRPr="009909A4" w:rsidRDefault="008E62EF" w:rsidP="001B57D1">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で待機する。</w:t>
      </w:r>
    </w:p>
    <w:p w14:paraId="24634783" w14:textId="44D794CD" w:rsidR="00DD2584" w:rsidRPr="009909A4" w:rsidRDefault="008E62EF" w:rsidP="001B57D1">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救助までの間、施設内で入居者等や職員の安全を確保する。</w:t>
      </w:r>
    </w:p>
    <w:p w14:paraId="370FD2E3" w14:textId="40FBAD3D" w:rsidR="00DD2584" w:rsidRPr="009909A4" w:rsidRDefault="008E62EF" w:rsidP="0022307D">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ア　緊急時の備蓄や生活用品が水没等しないように対処する</w:t>
      </w:r>
      <w:r w:rsidR="009C12E3" w:rsidRPr="009909A4">
        <w:rPr>
          <w:rFonts w:ascii="ＭＳ 明朝" w:hAnsi="ＭＳ 明朝" w:hint="eastAsia"/>
          <w:color w:val="000000" w:themeColor="text1"/>
          <w:sz w:val="22"/>
        </w:rPr>
        <w:t>。</w:t>
      </w:r>
    </w:p>
    <w:p w14:paraId="2B4CA9E4" w14:textId="7C89ED7C" w:rsidR="00DD2584" w:rsidRPr="009909A4" w:rsidRDefault="008E62EF" w:rsidP="0022307D">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イ　施設内に取り残されている状況を外部等に伝えるよう努める</w:t>
      </w:r>
      <w:r w:rsidR="009C12E3" w:rsidRPr="009909A4">
        <w:rPr>
          <w:rFonts w:ascii="ＭＳ 明朝" w:hAnsi="ＭＳ 明朝" w:hint="eastAsia"/>
          <w:color w:val="000000" w:themeColor="text1"/>
          <w:sz w:val="22"/>
        </w:rPr>
        <w:t>。</w:t>
      </w:r>
    </w:p>
    <w:p w14:paraId="3CA26F8A" w14:textId="39C752F1" w:rsidR="00DD2584" w:rsidRPr="009909A4" w:rsidRDefault="008E62EF" w:rsidP="0022307D">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ウ　入居者等の健康管理に可能な限り配慮する</w:t>
      </w:r>
      <w:r w:rsidR="009C12E3" w:rsidRPr="009909A4">
        <w:rPr>
          <w:rFonts w:ascii="ＭＳ 明朝" w:hAnsi="ＭＳ 明朝" w:hint="eastAsia"/>
          <w:color w:val="000000" w:themeColor="text1"/>
          <w:sz w:val="22"/>
        </w:rPr>
        <w:t>。</w:t>
      </w:r>
    </w:p>
    <w:p w14:paraId="40BE5878" w14:textId="77777777" w:rsidR="0022307D" w:rsidRPr="009909A4" w:rsidRDefault="008E62EF" w:rsidP="0022307D">
      <w:pPr>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エ　入居者等が施設外へ出たりすることがないよう、できるだけ目が届く場</w:t>
      </w:r>
    </w:p>
    <w:p w14:paraId="329D9854" w14:textId="1A54C2B5" w:rsidR="00CD0535" w:rsidRPr="009909A4" w:rsidRDefault="008E62EF" w:rsidP="0022307D">
      <w:pPr>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所に集まる</w:t>
      </w:r>
      <w:r w:rsidR="009C12E3" w:rsidRPr="009909A4">
        <w:rPr>
          <w:rFonts w:ascii="ＭＳ 明朝" w:hAnsi="ＭＳ 明朝" w:hint="eastAsia"/>
          <w:color w:val="000000" w:themeColor="text1"/>
          <w:sz w:val="22"/>
        </w:rPr>
        <w:t>。</w:t>
      </w:r>
    </w:p>
    <w:p w14:paraId="2092D42B" w14:textId="77777777" w:rsidR="0022307D" w:rsidRPr="009909A4" w:rsidRDefault="0022307D" w:rsidP="0022307D">
      <w:pPr>
        <w:ind w:firstLineChars="500" w:firstLine="1113"/>
        <w:rPr>
          <w:rFonts w:ascii="ＭＳ 明朝" w:hAnsi="ＭＳ 明朝"/>
          <w:color w:val="000000" w:themeColor="text1"/>
          <w:sz w:val="22"/>
        </w:rPr>
      </w:pPr>
    </w:p>
    <w:p w14:paraId="0EFAE974" w14:textId="6DC522D3" w:rsidR="00DD2584" w:rsidRPr="009909A4" w:rsidRDefault="008E62EF" w:rsidP="004C0DC1">
      <w:pPr>
        <w:pStyle w:val="aa"/>
        <w:numPr>
          <w:ilvl w:val="0"/>
          <w:numId w:val="15"/>
        </w:numPr>
        <w:ind w:leftChars="0" w:left="1134"/>
        <w:rPr>
          <w:color w:val="000000" w:themeColor="text1"/>
          <w:sz w:val="22"/>
        </w:rPr>
      </w:pPr>
      <w:r w:rsidRPr="009909A4">
        <w:rPr>
          <w:rFonts w:hint="eastAsia"/>
          <w:color w:val="000000" w:themeColor="text1"/>
          <w:sz w:val="22"/>
        </w:rPr>
        <w:t>安全点検</w:t>
      </w:r>
    </w:p>
    <w:p w14:paraId="4ADACB2D" w14:textId="3D1C50F0" w:rsidR="00DD2584" w:rsidRPr="009909A4" w:rsidRDefault="008E62EF" w:rsidP="001B57D1">
      <w:pPr>
        <w:ind w:leftChars="418" w:left="1116" w:hangingChars="102" w:hanging="227"/>
        <w:rPr>
          <w:rFonts w:ascii="ＭＳ 明朝" w:hAnsi="ＭＳ 明朝"/>
          <w:color w:val="000000" w:themeColor="text1"/>
          <w:sz w:val="22"/>
        </w:rPr>
      </w:pPr>
      <w:r w:rsidRPr="009909A4">
        <w:rPr>
          <w:rFonts w:ascii="ＭＳ 明朝" w:hAnsi="ＭＳ 明朝" w:hint="eastAsia"/>
          <w:color w:val="000000" w:themeColor="text1"/>
          <w:sz w:val="22"/>
        </w:rPr>
        <w:t>ア　給水、供電等のライフラインや給食等の設備に支障がないかを点検する</w:t>
      </w:r>
      <w:r w:rsidR="009C12E3" w:rsidRPr="009909A4">
        <w:rPr>
          <w:rFonts w:ascii="ＭＳ 明朝" w:hAnsi="ＭＳ 明朝" w:hint="eastAsia"/>
          <w:color w:val="000000" w:themeColor="text1"/>
          <w:sz w:val="22"/>
        </w:rPr>
        <w:t>。</w:t>
      </w:r>
    </w:p>
    <w:p w14:paraId="1C0322C5" w14:textId="6772C7CC" w:rsidR="008E62EF" w:rsidRPr="009909A4" w:rsidRDefault="008E62EF" w:rsidP="001B57D1">
      <w:pPr>
        <w:ind w:leftChars="418" w:left="1116" w:hangingChars="102" w:hanging="227"/>
        <w:rPr>
          <w:rFonts w:ascii="ＭＳ 明朝" w:hAnsi="ＭＳ 明朝"/>
          <w:color w:val="000000" w:themeColor="text1"/>
          <w:sz w:val="22"/>
        </w:rPr>
      </w:pPr>
      <w:r w:rsidRPr="009909A4">
        <w:rPr>
          <w:rFonts w:ascii="ＭＳ 明朝" w:hAnsi="ＭＳ 明朝" w:hint="eastAsia"/>
          <w:color w:val="000000" w:themeColor="text1"/>
          <w:sz w:val="22"/>
        </w:rPr>
        <w:t>イ　ガラスの破損、備品の転倒、タンクの水、油漏れ等を点検し、必要な清掃を実施する</w:t>
      </w:r>
      <w:r w:rsidR="009C12E3" w:rsidRPr="009909A4">
        <w:rPr>
          <w:rFonts w:ascii="ＭＳ 明朝" w:hAnsi="ＭＳ 明朝" w:hint="eastAsia"/>
          <w:color w:val="000000" w:themeColor="text1"/>
          <w:sz w:val="22"/>
        </w:rPr>
        <w:t>。</w:t>
      </w:r>
      <w:r w:rsidR="0029470C" w:rsidRPr="009909A4">
        <w:rPr>
          <w:rFonts w:ascii="ＭＳ 明朝" w:hAnsi="ＭＳ 明朝"/>
          <w:color w:val="000000" w:themeColor="text1"/>
          <w:sz w:val="22"/>
        </w:rPr>
        <w:br w:type="page"/>
      </w: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9909A4" w:rsidRPr="009909A4" w14:paraId="6996283C" w14:textId="77777777" w:rsidTr="00997342">
        <w:tc>
          <w:tcPr>
            <w:tcW w:w="8504" w:type="dxa"/>
          </w:tcPr>
          <w:p w14:paraId="3F598D7F" w14:textId="77777777" w:rsidR="008E62EF" w:rsidRPr="009909A4" w:rsidRDefault="008E62EF" w:rsidP="00731ACF">
            <w:pPr>
              <w:jc w:val="cente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lastRenderedPageBreak/>
              <w:t>ひとくちメモ</w:t>
            </w:r>
          </w:p>
        </w:tc>
      </w:tr>
      <w:tr w:rsidR="00BF6B56" w:rsidRPr="009909A4" w14:paraId="5D9976A3" w14:textId="77777777" w:rsidTr="00997342">
        <w:tc>
          <w:tcPr>
            <w:tcW w:w="8504" w:type="dxa"/>
          </w:tcPr>
          <w:p w14:paraId="4092839A" w14:textId="77777777" w:rsidR="008E62EF" w:rsidRPr="009909A4" w:rsidRDefault="008E62EF" w:rsidP="00731ACF">
            <w:pPr>
              <w:rPr>
                <w:rFonts w:ascii="ＭＳ ゴシック" w:eastAsia="ＭＳ ゴシック" w:hAnsi="ＭＳ ゴシック"/>
                <w:color w:val="000000" w:themeColor="text1"/>
                <w:sz w:val="22"/>
              </w:rPr>
            </w:pPr>
            <w:r w:rsidRPr="009909A4">
              <w:rPr>
                <w:rFonts w:ascii="ＭＳ ゴシック" w:eastAsia="ＭＳ ゴシック" w:hAnsi="ＭＳ ゴシック" w:hint="eastAsia"/>
                <w:color w:val="000000" w:themeColor="text1"/>
                <w:sz w:val="22"/>
              </w:rPr>
              <w:t>施設内で待機する場合の諸注意事項</w:t>
            </w:r>
          </w:p>
          <w:p w14:paraId="4FCF83CF" w14:textId="77777777" w:rsidR="008E62EF" w:rsidRPr="009909A4" w:rsidRDefault="008E62EF" w:rsidP="00731ACF">
            <w:pPr>
              <w:rPr>
                <w:rFonts w:ascii="ＭＳ ゴシック" w:eastAsia="ＭＳ ゴシック" w:hAnsi="ＭＳ ゴシック"/>
                <w:color w:val="000000" w:themeColor="text1"/>
                <w:sz w:val="22"/>
              </w:rPr>
            </w:pPr>
          </w:p>
          <w:p w14:paraId="6700865F" w14:textId="2E5145D4" w:rsidR="008E62EF" w:rsidRPr="009909A4" w:rsidRDefault="008E62EF" w:rsidP="00731ACF">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風水害・</w:t>
            </w:r>
            <w:r w:rsidR="00967D7E" w:rsidRPr="009909A4">
              <w:rPr>
                <w:rFonts w:ascii="ＭＳ 明朝" w:hAnsi="ＭＳ 明朝" w:hint="eastAsia"/>
                <w:color w:val="000000" w:themeColor="text1"/>
                <w:sz w:val="22"/>
              </w:rPr>
              <w:t>雪害</w:t>
            </w:r>
            <w:r w:rsidRPr="009909A4">
              <w:rPr>
                <w:rFonts w:ascii="ＭＳ 明朝" w:hAnsi="ＭＳ 明朝" w:hint="eastAsia"/>
                <w:color w:val="000000" w:themeColor="text1"/>
                <w:sz w:val="22"/>
              </w:rPr>
              <w:t>の発生時に施設内で待機する場合、施設内にいても必ずしも安全とは限りません。入居者等の安全を守るため、以下の点についても注意しましょう。</w:t>
            </w:r>
          </w:p>
          <w:p w14:paraId="1A2FD31D" w14:textId="77777777" w:rsidR="008E62EF" w:rsidRPr="009909A4" w:rsidRDefault="008E62EF" w:rsidP="00731ACF">
            <w:pPr>
              <w:rPr>
                <w:rFonts w:ascii="ＭＳ 明朝" w:hAnsi="ＭＳ 明朝"/>
                <w:color w:val="000000" w:themeColor="text1"/>
                <w:sz w:val="22"/>
              </w:rPr>
            </w:pPr>
          </w:p>
          <w:p w14:paraId="37C2C8E4" w14:textId="28979AA4" w:rsidR="008E62EF" w:rsidRPr="009909A4" w:rsidRDefault="008E62EF" w:rsidP="00731ACF">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①　風害（台風など）の場合</w:t>
            </w:r>
          </w:p>
          <w:p w14:paraId="46A1A600" w14:textId="71DA2C66" w:rsidR="008E62EF" w:rsidRPr="009909A4" w:rsidRDefault="008E62EF" w:rsidP="00731ACF">
            <w:pPr>
              <w:ind w:leftChars="200" w:left="870"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ア　飛来物でガラスが割れたりする可能性もあるので、ガラスの飛散を防ぐためカーテン等を引き、極力窓から離れた場所で待機する</w:t>
            </w:r>
            <w:r w:rsidR="00391893" w:rsidRPr="009909A4">
              <w:rPr>
                <w:rFonts w:ascii="ＭＳ 明朝" w:hAnsi="ＭＳ 明朝" w:hint="eastAsia"/>
                <w:color w:val="000000" w:themeColor="text1"/>
                <w:sz w:val="22"/>
              </w:rPr>
              <w:t>。</w:t>
            </w:r>
          </w:p>
          <w:p w14:paraId="13334B29" w14:textId="5667CDEA" w:rsidR="00A40B33" w:rsidRPr="009909A4" w:rsidRDefault="008E62EF" w:rsidP="00731ACF">
            <w:pPr>
              <w:ind w:leftChars="200" w:left="870"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イ　ドアや窓はきちんと閉め切る</w:t>
            </w:r>
            <w:r w:rsidR="00391893" w:rsidRPr="009909A4">
              <w:rPr>
                <w:rFonts w:ascii="ＭＳ 明朝" w:hAnsi="ＭＳ 明朝" w:hint="eastAsia"/>
                <w:color w:val="000000" w:themeColor="text1"/>
                <w:sz w:val="22"/>
              </w:rPr>
              <w:t>。</w:t>
            </w:r>
          </w:p>
          <w:p w14:paraId="4ABC1DC6" w14:textId="4DBDD729" w:rsidR="00A40B33" w:rsidRPr="009909A4" w:rsidRDefault="008E62EF" w:rsidP="00731ACF">
            <w:pPr>
              <w:ind w:leftChars="200" w:left="870"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ウ　風雨の音で入居者等が不安に感じて混乱する場合もあるので、やさしく声がけする等して落ち着かせる</w:t>
            </w:r>
            <w:r w:rsidR="00391893" w:rsidRPr="009909A4">
              <w:rPr>
                <w:rFonts w:ascii="ＭＳ 明朝" w:hAnsi="ＭＳ 明朝" w:hint="eastAsia"/>
                <w:color w:val="000000" w:themeColor="text1"/>
                <w:sz w:val="22"/>
              </w:rPr>
              <w:t>。</w:t>
            </w:r>
          </w:p>
          <w:p w14:paraId="35A450E5" w14:textId="5A6C1B70" w:rsidR="008E62EF" w:rsidRPr="009909A4" w:rsidRDefault="008E62EF" w:rsidP="00731ACF">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②　水害の場合</w:t>
            </w:r>
          </w:p>
          <w:p w14:paraId="7BC03389" w14:textId="3E35C30A" w:rsidR="008E62EF" w:rsidRPr="009909A4" w:rsidRDefault="008E62EF" w:rsidP="00731ACF">
            <w:pPr>
              <w:ind w:leftChars="200" w:left="870"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ア　水等に浸からないように、できるだけ高い階に避難する</w:t>
            </w:r>
            <w:r w:rsidR="00391893" w:rsidRPr="009909A4">
              <w:rPr>
                <w:rFonts w:ascii="ＭＳ 明朝" w:hAnsi="ＭＳ 明朝" w:hint="eastAsia"/>
                <w:color w:val="000000" w:themeColor="text1"/>
                <w:sz w:val="22"/>
              </w:rPr>
              <w:t>。</w:t>
            </w:r>
          </w:p>
          <w:p w14:paraId="25A7219C" w14:textId="0748F3AC" w:rsidR="00A40B33" w:rsidRPr="009909A4" w:rsidRDefault="008E62EF" w:rsidP="00731ACF">
            <w:pPr>
              <w:ind w:leftChars="200" w:left="870"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イ　漏電による感電や、伝染病等の危険があるため、入居者等が浸水してきた水等に浸からないように注意する。</w:t>
            </w:r>
          </w:p>
          <w:p w14:paraId="0ACE713E" w14:textId="25A6B47C" w:rsidR="008E62EF" w:rsidRPr="009909A4" w:rsidRDefault="008E62EF" w:rsidP="00731ACF">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③　雪害</w:t>
            </w:r>
            <w:r w:rsidR="00A878CC" w:rsidRPr="009909A4">
              <w:rPr>
                <w:rFonts w:ascii="ＭＳ 明朝" w:hAnsi="ＭＳ 明朝" w:hint="eastAsia"/>
                <w:color w:val="000000" w:themeColor="text1"/>
                <w:sz w:val="22"/>
              </w:rPr>
              <w:t>（豪雪）</w:t>
            </w:r>
          </w:p>
          <w:p w14:paraId="00C20C00" w14:textId="0D84C665" w:rsidR="00A40B33" w:rsidRPr="009909A4" w:rsidRDefault="008E62EF" w:rsidP="00731ACF">
            <w:pPr>
              <w:ind w:leftChars="200" w:left="870"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ア　積雪等で倒壊する場合、下の階から潰れる危険性が高いため、できるだけ高い階へ避難する</w:t>
            </w:r>
            <w:r w:rsidR="00391893" w:rsidRPr="009909A4">
              <w:rPr>
                <w:rFonts w:ascii="ＭＳ 明朝" w:hAnsi="ＭＳ 明朝" w:hint="eastAsia"/>
                <w:color w:val="000000" w:themeColor="text1"/>
                <w:sz w:val="22"/>
              </w:rPr>
              <w:t>。</w:t>
            </w:r>
          </w:p>
          <w:p w14:paraId="022E3918" w14:textId="00A8490C" w:rsidR="00A40B33" w:rsidRPr="009909A4" w:rsidRDefault="008E62EF" w:rsidP="00731ACF">
            <w:pPr>
              <w:ind w:leftChars="200" w:left="870"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イ　窓や戸、換気扇が雪で埋まり施設内の換気が悪くなることも考えられるので、ストーブ等の暖房を使う際は注意する</w:t>
            </w:r>
            <w:r w:rsidR="00391893" w:rsidRPr="009909A4">
              <w:rPr>
                <w:rFonts w:ascii="ＭＳ 明朝" w:hAnsi="ＭＳ 明朝" w:hint="eastAsia"/>
                <w:color w:val="000000" w:themeColor="text1"/>
                <w:sz w:val="22"/>
              </w:rPr>
              <w:t>。</w:t>
            </w:r>
          </w:p>
          <w:p w14:paraId="41E0031D" w14:textId="18EB3CCF" w:rsidR="00A40B33" w:rsidRPr="009909A4" w:rsidRDefault="008E62EF" w:rsidP="00731ACF">
            <w:pPr>
              <w:ind w:leftChars="200" w:left="870" w:hangingChars="200" w:hanging="445"/>
              <w:rPr>
                <w:rFonts w:ascii="ＭＳ 明朝" w:hAnsi="ＭＳ 明朝"/>
                <w:color w:val="000000" w:themeColor="text1"/>
                <w:sz w:val="22"/>
              </w:rPr>
            </w:pPr>
            <w:r w:rsidRPr="009909A4">
              <w:rPr>
                <w:rFonts w:ascii="ＭＳ 明朝" w:hAnsi="ＭＳ 明朝" w:hint="eastAsia"/>
                <w:color w:val="000000" w:themeColor="text1"/>
                <w:sz w:val="22"/>
              </w:rPr>
              <w:t>ウ　木造の建物の場合、可能な範囲で屋根雪をおろす等して、倒壊の危険を減らすことが好ましい</w:t>
            </w:r>
            <w:r w:rsidR="00391893" w:rsidRPr="009909A4">
              <w:rPr>
                <w:rFonts w:ascii="ＭＳ 明朝" w:hAnsi="ＭＳ 明朝" w:hint="eastAsia"/>
                <w:color w:val="000000" w:themeColor="text1"/>
                <w:sz w:val="22"/>
              </w:rPr>
              <w:t>。</w:t>
            </w:r>
          </w:p>
          <w:p w14:paraId="75DDEB51" w14:textId="77777777" w:rsidR="008E62EF" w:rsidRPr="009909A4" w:rsidRDefault="008E62EF" w:rsidP="00731ACF">
            <w:pPr>
              <w:rPr>
                <w:rFonts w:ascii="ＭＳ 明朝" w:hAnsi="ＭＳ 明朝"/>
                <w:color w:val="000000" w:themeColor="text1"/>
                <w:sz w:val="22"/>
              </w:rPr>
            </w:pPr>
          </w:p>
        </w:tc>
      </w:tr>
    </w:tbl>
    <w:p w14:paraId="636940ED" w14:textId="77777777" w:rsidR="008E62EF" w:rsidRPr="009909A4" w:rsidRDefault="008E62EF" w:rsidP="008E62EF">
      <w:pPr>
        <w:rPr>
          <w:rFonts w:ascii="ＭＳ 明朝" w:hAnsi="ＭＳ 明朝"/>
          <w:color w:val="000000" w:themeColor="text1"/>
          <w:sz w:val="22"/>
        </w:rPr>
      </w:pPr>
    </w:p>
    <w:p w14:paraId="76567700" w14:textId="54033357" w:rsidR="00A542B2" w:rsidRPr="009909A4" w:rsidRDefault="00A542B2" w:rsidP="00003C25">
      <w:pPr>
        <w:rPr>
          <w:rFonts w:ascii="ＭＳ 明朝" w:hAnsi="ＭＳ 明朝"/>
          <w:color w:val="000000" w:themeColor="text1"/>
          <w:sz w:val="22"/>
        </w:rPr>
      </w:pPr>
    </w:p>
    <w:p w14:paraId="6397E223" w14:textId="77777777" w:rsidR="00A542B2" w:rsidRPr="009909A4" w:rsidRDefault="00A542B2">
      <w:pPr>
        <w:widowControl/>
        <w:ind w:leftChars="86" w:left="183"/>
        <w:jc w:val="left"/>
        <w:rPr>
          <w:rFonts w:ascii="ＭＳ 明朝" w:hAnsi="ＭＳ 明朝"/>
          <w:color w:val="000000" w:themeColor="text1"/>
          <w:sz w:val="22"/>
        </w:rPr>
      </w:pPr>
      <w:r w:rsidRPr="009909A4">
        <w:rPr>
          <w:rFonts w:ascii="ＭＳ 明朝" w:hAnsi="ＭＳ 明朝"/>
          <w:color w:val="000000" w:themeColor="text1"/>
          <w:sz w:val="22"/>
        </w:rPr>
        <w:br w:type="page"/>
      </w:r>
    </w:p>
    <w:p w14:paraId="2F9A2D95" w14:textId="4CB5C8CC" w:rsidR="00316B43" w:rsidRPr="009909A4" w:rsidRDefault="0029470C" w:rsidP="001B57D1">
      <w:pPr>
        <w:pStyle w:val="af0"/>
        <w:spacing w:line="480" w:lineRule="auto"/>
        <w:rPr>
          <w:color w:val="000000" w:themeColor="text1"/>
        </w:rPr>
      </w:pPr>
      <w:bookmarkStart w:id="149" w:name="_Toc216946853"/>
      <w:bookmarkStart w:id="150" w:name="_Toc224501895"/>
      <w:r w:rsidRPr="009909A4">
        <w:rPr>
          <w:rFonts w:ascii="ＭＳ 明朝" w:hAnsi="ＭＳ 明朝" w:hint="eastAsia"/>
          <w:bCs w:val="0"/>
          <w:color w:val="000000" w:themeColor="text1"/>
        </w:rPr>
        <w:lastRenderedPageBreak/>
        <w:t>参考</w:t>
      </w:r>
      <w:r w:rsidRPr="009909A4">
        <w:rPr>
          <w:rFonts w:ascii="ＭＳ 明朝" w:hAnsi="ＭＳ 明朝"/>
          <w:bCs w:val="0"/>
          <w:color w:val="000000" w:themeColor="text1"/>
        </w:rPr>
        <w:t xml:space="preserve"> </w:t>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STYLEREF 1 \s </w:instrText>
      </w:r>
      <w:r w:rsidR="00676941" w:rsidRPr="009909A4">
        <w:rPr>
          <w:rFonts w:ascii="ＭＳ 明朝" w:hAnsi="ＭＳ 明朝"/>
          <w:bCs w:val="0"/>
          <w:color w:val="000000" w:themeColor="text1"/>
        </w:rPr>
        <w:fldChar w:fldCharType="separate"/>
      </w:r>
      <w:r w:rsidR="001E456D">
        <w:rPr>
          <w:rFonts w:ascii="ＭＳ 明朝" w:hAnsi="ＭＳ 明朝"/>
          <w:bCs w:val="0"/>
          <w:noProof/>
          <w:color w:val="000000" w:themeColor="text1"/>
        </w:rPr>
        <w:t>３</w:t>
      </w:r>
      <w:r w:rsidR="00676941" w:rsidRPr="009909A4">
        <w:rPr>
          <w:rFonts w:ascii="ＭＳ 明朝" w:hAnsi="ＭＳ 明朝"/>
          <w:bCs w:val="0"/>
          <w:color w:val="000000" w:themeColor="text1"/>
        </w:rPr>
        <w:fldChar w:fldCharType="end"/>
      </w:r>
      <w:r w:rsidR="00676941" w:rsidRPr="009909A4">
        <w:rPr>
          <w:rFonts w:ascii="ＭＳ 明朝" w:hAnsi="ＭＳ 明朝"/>
          <w:bCs w:val="0"/>
          <w:color w:val="000000" w:themeColor="text1"/>
        </w:rPr>
        <w:noBreakHyphen/>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SEQ </w:instrText>
      </w:r>
      <w:r w:rsidR="00676941" w:rsidRPr="009909A4">
        <w:rPr>
          <w:rFonts w:ascii="ＭＳ 明朝" w:hAnsi="ＭＳ 明朝" w:hint="eastAsia"/>
          <w:bCs w:val="0"/>
          <w:color w:val="000000" w:themeColor="text1"/>
        </w:rPr>
        <w:instrText>参考</w:instrText>
      </w:r>
      <w:r w:rsidR="00676941" w:rsidRPr="009909A4">
        <w:rPr>
          <w:rFonts w:ascii="ＭＳ 明朝" w:hAnsi="ＭＳ 明朝"/>
          <w:bCs w:val="0"/>
          <w:color w:val="000000" w:themeColor="text1"/>
        </w:rPr>
        <w:instrText xml:space="preserve"> \* DBCHAR \s 1 </w:instrText>
      </w:r>
      <w:r w:rsidR="00676941" w:rsidRPr="009909A4">
        <w:rPr>
          <w:rFonts w:ascii="ＭＳ 明朝" w:hAnsi="ＭＳ 明朝"/>
          <w:bCs w:val="0"/>
          <w:color w:val="000000" w:themeColor="text1"/>
        </w:rPr>
        <w:fldChar w:fldCharType="separate"/>
      </w:r>
      <w:r w:rsidR="001E456D">
        <w:rPr>
          <w:rFonts w:ascii="ＭＳ 明朝" w:hAnsi="ＭＳ 明朝" w:hint="eastAsia"/>
          <w:bCs w:val="0"/>
          <w:noProof/>
          <w:color w:val="000000" w:themeColor="text1"/>
        </w:rPr>
        <w:t>４</w:t>
      </w:r>
      <w:r w:rsidR="00676941" w:rsidRPr="009909A4">
        <w:rPr>
          <w:rFonts w:ascii="ＭＳ 明朝" w:hAnsi="ＭＳ 明朝"/>
          <w:bCs w:val="0"/>
          <w:color w:val="000000" w:themeColor="text1"/>
        </w:rPr>
        <w:fldChar w:fldCharType="end"/>
      </w:r>
      <w:r w:rsidR="001B57D1" w:rsidRPr="009909A4">
        <w:rPr>
          <w:rFonts w:ascii="ＭＳ 明朝" w:hAnsi="ＭＳ 明朝" w:hint="eastAsia"/>
          <w:color w:val="000000" w:themeColor="text1"/>
        </w:rPr>
        <w:t xml:space="preserve">　</w:t>
      </w:r>
      <w:r w:rsidR="008E62EF" w:rsidRPr="009909A4">
        <w:rPr>
          <w:rFonts w:ascii="ＭＳ 明朝" w:hAnsi="ＭＳ 明朝" w:hint="eastAsia"/>
          <w:color w:val="000000" w:themeColor="text1"/>
        </w:rPr>
        <w:t>警報発表時又は風水害発生時の職員行動チャート</w:t>
      </w:r>
      <w:bookmarkEnd w:id="149"/>
      <w:bookmarkEnd w:id="150"/>
    </w:p>
    <w:tbl>
      <w:tblPr>
        <w:tblW w:w="8738" w:type="dxa"/>
        <w:tblLayout w:type="fixed"/>
        <w:tblLook w:val="04A0" w:firstRow="1" w:lastRow="0" w:firstColumn="1" w:lastColumn="0" w:noHBand="0" w:noVBand="1"/>
      </w:tblPr>
      <w:tblGrid>
        <w:gridCol w:w="279"/>
        <w:gridCol w:w="279"/>
        <w:gridCol w:w="279"/>
        <w:gridCol w:w="278"/>
        <w:gridCol w:w="278"/>
        <w:gridCol w:w="277"/>
        <w:gridCol w:w="283"/>
        <w:gridCol w:w="13"/>
        <w:gridCol w:w="270"/>
        <w:gridCol w:w="13"/>
        <w:gridCol w:w="271"/>
        <w:gridCol w:w="13"/>
        <w:gridCol w:w="270"/>
        <w:gridCol w:w="13"/>
        <w:gridCol w:w="271"/>
        <w:gridCol w:w="13"/>
        <w:gridCol w:w="283"/>
        <w:gridCol w:w="284"/>
        <w:gridCol w:w="283"/>
        <w:gridCol w:w="284"/>
        <w:gridCol w:w="283"/>
        <w:gridCol w:w="35"/>
        <w:gridCol w:w="41"/>
        <w:gridCol w:w="208"/>
        <w:gridCol w:w="68"/>
        <w:gridCol w:w="202"/>
        <w:gridCol w:w="13"/>
        <w:gridCol w:w="61"/>
        <w:gridCol w:w="223"/>
        <w:gridCol w:w="53"/>
        <w:gridCol w:w="230"/>
        <w:gridCol w:w="46"/>
        <w:gridCol w:w="224"/>
        <w:gridCol w:w="14"/>
        <w:gridCol w:w="39"/>
        <w:gridCol w:w="244"/>
        <w:gridCol w:w="32"/>
        <w:gridCol w:w="252"/>
        <w:gridCol w:w="24"/>
        <w:gridCol w:w="259"/>
        <w:gridCol w:w="17"/>
        <w:gridCol w:w="268"/>
        <w:gridCol w:w="8"/>
        <w:gridCol w:w="277"/>
        <w:gridCol w:w="270"/>
        <w:gridCol w:w="6"/>
        <w:gridCol w:w="278"/>
        <w:gridCol w:w="276"/>
        <w:gridCol w:w="276"/>
        <w:gridCol w:w="277"/>
      </w:tblGrid>
      <w:tr w:rsidR="009909A4" w:rsidRPr="009909A4" w14:paraId="6CD47109" w14:textId="77777777" w:rsidTr="00797386">
        <w:tc>
          <w:tcPr>
            <w:tcW w:w="279" w:type="dxa"/>
          </w:tcPr>
          <w:p w14:paraId="11A04013" w14:textId="77777777" w:rsidR="008E62EF" w:rsidRPr="009909A4" w:rsidRDefault="008E62EF" w:rsidP="00E52741">
            <w:pPr>
              <w:rPr>
                <w:rFonts w:ascii="ＭＳ 明朝" w:hAnsi="ＭＳ 明朝"/>
                <w:color w:val="000000" w:themeColor="text1"/>
                <w:sz w:val="22"/>
              </w:rPr>
            </w:pPr>
          </w:p>
        </w:tc>
        <w:tc>
          <w:tcPr>
            <w:tcW w:w="279" w:type="dxa"/>
          </w:tcPr>
          <w:p w14:paraId="4BC6D0F3" w14:textId="77777777" w:rsidR="008E62EF" w:rsidRPr="009909A4" w:rsidRDefault="008E62EF" w:rsidP="00E52741">
            <w:pPr>
              <w:rPr>
                <w:rFonts w:ascii="ＭＳ 明朝" w:hAnsi="ＭＳ 明朝"/>
                <w:color w:val="000000" w:themeColor="text1"/>
                <w:sz w:val="22"/>
              </w:rPr>
            </w:pPr>
          </w:p>
        </w:tc>
        <w:tc>
          <w:tcPr>
            <w:tcW w:w="279" w:type="dxa"/>
          </w:tcPr>
          <w:p w14:paraId="254ACF06" w14:textId="77777777" w:rsidR="008E62EF" w:rsidRPr="009909A4" w:rsidRDefault="008E62EF" w:rsidP="00E52741">
            <w:pPr>
              <w:rPr>
                <w:rFonts w:ascii="ＭＳ 明朝" w:hAnsi="ＭＳ 明朝"/>
                <w:color w:val="000000" w:themeColor="text1"/>
                <w:sz w:val="22"/>
              </w:rPr>
            </w:pPr>
          </w:p>
        </w:tc>
        <w:tc>
          <w:tcPr>
            <w:tcW w:w="278" w:type="dxa"/>
          </w:tcPr>
          <w:p w14:paraId="41F4DD5D" w14:textId="77777777" w:rsidR="008E62EF" w:rsidRPr="009909A4" w:rsidRDefault="008E62EF" w:rsidP="00E52741">
            <w:pPr>
              <w:rPr>
                <w:rFonts w:ascii="ＭＳ 明朝" w:hAnsi="ＭＳ 明朝"/>
                <w:color w:val="000000" w:themeColor="text1"/>
                <w:sz w:val="22"/>
              </w:rPr>
            </w:pPr>
          </w:p>
        </w:tc>
        <w:tc>
          <w:tcPr>
            <w:tcW w:w="278" w:type="dxa"/>
          </w:tcPr>
          <w:p w14:paraId="69DD1DDC" w14:textId="77777777" w:rsidR="008E62EF" w:rsidRPr="009909A4" w:rsidRDefault="008E62EF" w:rsidP="00E52741">
            <w:pPr>
              <w:rPr>
                <w:rFonts w:ascii="ＭＳ 明朝" w:hAnsi="ＭＳ 明朝"/>
                <w:color w:val="000000" w:themeColor="text1"/>
                <w:sz w:val="22"/>
              </w:rPr>
            </w:pPr>
          </w:p>
        </w:tc>
        <w:tc>
          <w:tcPr>
            <w:tcW w:w="277" w:type="dxa"/>
            <w:tcBorders>
              <w:right w:val="single" w:sz="4" w:space="0" w:color="auto"/>
            </w:tcBorders>
          </w:tcPr>
          <w:p w14:paraId="62CF8265" w14:textId="77777777" w:rsidR="008E62EF" w:rsidRPr="009909A4" w:rsidRDefault="008E62EF" w:rsidP="00731ACF">
            <w:pPr>
              <w:rPr>
                <w:rFonts w:ascii="ＭＳ 明朝" w:hAnsi="ＭＳ 明朝"/>
                <w:color w:val="000000" w:themeColor="text1"/>
                <w:sz w:val="22"/>
              </w:rPr>
            </w:pPr>
          </w:p>
        </w:tc>
        <w:tc>
          <w:tcPr>
            <w:tcW w:w="6239" w:type="dxa"/>
            <w:gridSpan w:val="41"/>
            <w:tcBorders>
              <w:top w:val="single" w:sz="4" w:space="0" w:color="auto"/>
              <w:left w:val="single" w:sz="4" w:space="0" w:color="auto"/>
              <w:bottom w:val="single" w:sz="4" w:space="0" w:color="auto"/>
              <w:right w:val="single" w:sz="4" w:space="0" w:color="auto"/>
            </w:tcBorders>
          </w:tcPr>
          <w:p w14:paraId="4DCA5819" w14:textId="77777777" w:rsidR="008E62EF" w:rsidRPr="009909A4" w:rsidRDefault="008E62EF" w:rsidP="00731ACF">
            <w:pPr>
              <w:rPr>
                <w:rFonts w:ascii="ＭＳ 明朝" w:hAnsi="ＭＳ 明朝"/>
                <w:color w:val="000000" w:themeColor="text1"/>
                <w:sz w:val="22"/>
              </w:rPr>
            </w:pPr>
            <w:r w:rsidRPr="009909A4">
              <w:rPr>
                <w:rFonts w:ascii="ＭＳ 明朝" w:hAnsi="ＭＳ 明朝" w:hint="eastAsia"/>
                <w:color w:val="000000" w:themeColor="text1"/>
                <w:sz w:val="22"/>
              </w:rPr>
              <w:t>警報発表　　又は　　風水害発生</w:t>
            </w:r>
          </w:p>
        </w:tc>
        <w:tc>
          <w:tcPr>
            <w:tcW w:w="276" w:type="dxa"/>
            <w:tcBorders>
              <w:left w:val="single" w:sz="4" w:space="0" w:color="auto"/>
            </w:tcBorders>
          </w:tcPr>
          <w:p w14:paraId="66A29723" w14:textId="77777777" w:rsidR="008E62EF" w:rsidRPr="009909A4" w:rsidRDefault="008E62EF" w:rsidP="00E52741">
            <w:pPr>
              <w:rPr>
                <w:rFonts w:ascii="ＭＳ 明朝" w:hAnsi="ＭＳ 明朝"/>
                <w:color w:val="000000" w:themeColor="text1"/>
                <w:sz w:val="22"/>
              </w:rPr>
            </w:pPr>
          </w:p>
        </w:tc>
        <w:tc>
          <w:tcPr>
            <w:tcW w:w="276" w:type="dxa"/>
          </w:tcPr>
          <w:p w14:paraId="068D14AD" w14:textId="77777777" w:rsidR="008E62EF" w:rsidRPr="009909A4" w:rsidRDefault="008E62EF" w:rsidP="00E52741">
            <w:pPr>
              <w:rPr>
                <w:rFonts w:ascii="ＭＳ 明朝" w:hAnsi="ＭＳ 明朝"/>
                <w:color w:val="000000" w:themeColor="text1"/>
                <w:sz w:val="22"/>
              </w:rPr>
            </w:pPr>
          </w:p>
        </w:tc>
        <w:tc>
          <w:tcPr>
            <w:tcW w:w="277" w:type="dxa"/>
          </w:tcPr>
          <w:p w14:paraId="6D5EE718" w14:textId="77777777" w:rsidR="008E62EF" w:rsidRPr="009909A4" w:rsidRDefault="008E62EF" w:rsidP="00E52741">
            <w:pPr>
              <w:rPr>
                <w:rFonts w:ascii="ＭＳ 明朝" w:hAnsi="ＭＳ 明朝"/>
                <w:color w:val="000000" w:themeColor="text1"/>
                <w:sz w:val="22"/>
              </w:rPr>
            </w:pPr>
          </w:p>
        </w:tc>
      </w:tr>
      <w:tr w:rsidR="009909A4" w:rsidRPr="009909A4" w14:paraId="21964C93" w14:textId="77777777" w:rsidTr="00797386">
        <w:tc>
          <w:tcPr>
            <w:tcW w:w="279" w:type="dxa"/>
          </w:tcPr>
          <w:p w14:paraId="79A6AF79" w14:textId="77777777" w:rsidR="008E62EF" w:rsidRPr="009909A4" w:rsidRDefault="008E62EF" w:rsidP="00E52741">
            <w:pPr>
              <w:rPr>
                <w:rFonts w:ascii="ＭＳ 明朝" w:hAnsi="ＭＳ 明朝"/>
                <w:color w:val="000000" w:themeColor="text1"/>
                <w:sz w:val="22"/>
              </w:rPr>
            </w:pPr>
          </w:p>
        </w:tc>
        <w:tc>
          <w:tcPr>
            <w:tcW w:w="279" w:type="dxa"/>
          </w:tcPr>
          <w:p w14:paraId="0AA6B1B7" w14:textId="77777777" w:rsidR="008E62EF" w:rsidRPr="009909A4" w:rsidRDefault="008E62EF" w:rsidP="00E52741">
            <w:pPr>
              <w:rPr>
                <w:rFonts w:ascii="ＭＳ 明朝" w:hAnsi="ＭＳ 明朝"/>
                <w:color w:val="000000" w:themeColor="text1"/>
                <w:sz w:val="22"/>
              </w:rPr>
            </w:pPr>
          </w:p>
        </w:tc>
        <w:tc>
          <w:tcPr>
            <w:tcW w:w="279" w:type="dxa"/>
          </w:tcPr>
          <w:p w14:paraId="37FC7D97" w14:textId="77777777" w:rsidR="008E62EF" w:rsidRPr="009909A4" w:rsidRDefault="008E62EF" w:rsidP="00E52741">
            <w:pPr>
              <w:rPr>
                <w:rFonts w:ascii="ＭＳ 明朝" w:hAnsi="ＭＳ 明朝"/>
                <w:color w:val="000000" w:themeColor="text1"/>
                <w:sz w:val="22"/>
              </w:rPr>
            </w:pPr>
          </w:p>
        </w:tc>
        <w:tc>
          <w:tcPr>
            <w:tcW w:w="278" w:type="dxa"/>
          </w:tcPr>
          <w:p w14:paraId="6C6AE7F7" w14:textId="77777777" w:rsidR="008E62EF" w:rsidRPr="009909A4" w:rsidRDefault="008E62EF" w:rsidP="00E52741">
            <w:pPr>
              <w:rPr>
                <w:rFonts w:ascii="ＭＳ 明朝" w:hAnsi="ＭＳ 明朝"/>
                <w:color w:val="000000" w:themeColor="text1"/>
                <w:sz w:val="22"/>
              </w:rPr>
            </w:pPr>
          </w:p>
        </w:tc>
        <w:tc>
          <w:tcPr>
            <w:tcW w:w="278" w:type="dxa"/>
          </w:tcPr>
          <w:p w14:paraId="5C51CDF7" w14:textId="77777777" w:rsidR="008E62EF" w:rsidRPr="009909A4" w:rsidRDefault="008E62EF" w:rsidP="00E52741">
            <w:pPr>
              <w:rPr>
                <w:rFonts w:ascii="ＭＳ 明朝" w:hAnsi="ＭＳ 明朝"/>
                <w:color w:val="000000" w:themeColor="text1"/>
                <w:sz w:val="22"/>
              </w:rPr>
            </w:pPr>
          </w:p>
        </w:tc>
        <w:tc>
          <w:tcPr>
            <w:tcW w:w="277" w:type="dxa"/>
          </w:tcPr>
          <w:p w14:paraId="49575179" w14:textId="77777777" w:rsidR="008E62EF" w:rsidRPr="009909A4" w:rsidRDefault="008E62EF" w:rsidP="00E52741">
            <w:pPr>
              <w:rPr>
                <w:rFonts w:ascii="ＭＳ 明朝" w:hAnsi="ＭＳ 明朝"/>
                <w:color w:val="000000" w:themeColor="text1"/>
                <w:sz w:val="22"/>
              </w:rPr>
            </w:pPr>
          </w:p>
        </w:tc>
        <w:tc>
          <w:tcPr>
            <w:tcW w:w="296" w:type="dxa"/>
            <w:gridSpan w:val="2"/>
            <w:tcBorders>
              <w:top w:val="single" w:sz="4" w:space="0" w:color="auto"/>
            </w:tcBorders>
          </w:tcPr>
          <w:p w14:paraId="35DD7982" w14:textId="77777777" w:rsidR="008E62EF" w:rsidRPr="009909A4" w:rsidRDefault="008E62EF" w:rsidP="00E52741">
            <w:pPr>
              <w:rPr>
                <w:rFonts w:ascii="ＭＳ 明朝" w:hAnsi="ＭＳ 明朝"/>
                <w:color w:val="000000" w:themeColor="text1"/>
                <w:sz w:val="22"/>
              </w:rPr>
            </w:pPr>
          </w:p>
        </w:tc>
        <w:tc>
          <w:tcPr>
            <w:tcW w:w="283" w:type="dxa"/>
            <w:gridSpan w:val="2"/>
            <w:tcBorders>
              <w:top w:val="single" w:sz="4" w:space="0" w:color="auto"/>
            </w:tcBorders>
          </w:tcPr>
          <w:p w14:paraId="0C8B2EF2" w14:textId="77777777" w:rsidR="008E62EF" w:rsidRPr="009909A4" w:rsidRDefault="008E62EF" w:rsidP="00E52741">
            <w:pPr>
              <w:rPr>
                <w:rFonts w:ascii="ＭＳ 明朝" w:hAnsi="ＭＳ 明朝"/>
                <w:color w:val="000000" w:themeColor="text1"/>
                <w:sz w:val="22"/>
              </w:rPr>
            </w:pPr>
          </w:p>
        </w:tc>
        <w:tc>
          <w:tcPr>
            <w:tcW w:w="284" w:type="dxa"/>
            <w:gridSpan w:val="2"/>
            <w:tcBorders>
              <w:top w:val="single" w:sz="4" w:space="0" w:color="auto"/>
            </w:tcBorders>
          </w:tcPr>
          <w:p w14:paraId="5294AEAA" w14:textId="77777777" w:rsidR="008E62EF" w:rsidRPr="009909A4" w:rsidRDefault="008E62EF" w:rsidP="00E52741">
            <w:pPr>
              <w:rPr>
                <w:rFonts w:ascii="ＭＳ 明朝" w:hAnsi="ＭＳ 明朝"/>
                <w:color w:val="000000" w:themeColor="text1"/>
                <w:sz w:val="22"/>
              </w:rPr>
            </w:pPr>
          </w:p>
        </w:tc>
        <w:tc>
          <w:tcPr>
            <w:tcW w:w="283" w:type="dxa"/>
            <w:gridSpan w:val="2"/>
            <w:tcBorders>
              <w:top w:val="single" w:sz="4" w:space="0" w:color="auto"/>
            </w:tcBorders>
          </w:tcPr>
          <w:p w14:paraId="2CFD84CE" w14:textId="77777777" w:rsidR="008E62EF" w:rsidRPr="009909A4" w:rsidRDefault="008E62EF" w:rsidP="00E52741">
            <w:pPr>
              <w:rPr>
                <w:rFonts w:ascii="ＭＳ 明朝" w:hAnsi="ＭＳ 明朝"/>
                <w:color w:val="000000" w:themeColor="text1"/>
                <w:sz w:val="22"/>
              </w:rPr>
            </w:pPr>
          </w:p>
        </w:tc>
        <w:tc>
          <w:tcPr>
            <w:tcW w:w="284" w:type="dxa"/>
            <w:gridSpan w:val="2"/>
            <w:tcBorders>
              <w:top w:val="single" w:sz="4" w:space="0" w:color="auto"/>
            </w:tcBorders>
          </w:tcPr>
          <w:p w14:paraId="14DC8C89" w14:textId="77777777" w:rsidR="008E62EF" w:rsidRPr="009909A4" w:rsidRDefault="008E62EF" w:rsidP="00E52741">
            <w:pPr>
              <w:rPr>
                <w:rFonts w:ascii="ＭＳ 明朝" w:hAnsi="ＭＳ 明朝"/>
                <w:color w:val="000000" w:themeColor="text1"/>
                <w:sz w:val="22"/>
              </w:rPr>
            </w:pPr>
          </w:p>
        </w:tc>
        <w:tc>
          <w:tcPr>
            <w:tcW w:w="283" w:type="dxa"/>
            <w:tcBorders>
              <w:top w:val="single" w:sz="4" w:space="0" w:color="auto"/>
            </w:tcBorders>
          </w:tcPr>
          <w:p w14:paraId="6C0811FF" w14:textId="77777777" w:rsidR="008E62EF" w:rsidRPr="009909A4" w:rsidRDefault="008E62EF" w:rsidP="00E52741">
            <w:pPr>
              <w:rPr>
                <w:rFonts w:ascii="ＭＳ 明朝" w:hAnsi="ＭＳ 明朝"/>
                <w:color w:val="000000" w:themeColor="text1"/>
                <w:sz w:val="22"/>
              </w:rPr>
            </w:pPr>
          </w:p>
        </w:tc>
        <w:tc>
          <w:tcPr>
            <w:tcW w:w="284" w:type="dxa"/>
            <w:tcBorders>
              <w:top w:val="single" w:sz="4" w:space="0" w:color="auto"/>
              <w:bottom w:val="single" w:sz="4" w:space="0" w:color="auto"/>
            </w:tcBorders>
          </w:tcPr>
          <w:p w14:paraId="0CA7669D" w14:textId="77777777" w:rsidR="008E62EF" w:rsidRPr="009909A4" w:rsidRDefault="008E62EF" w:rsidP="00E52741">
            <w:pPr>
              <w:rPr>
                <w:rFonts w:ascii="ＭＳ 明朝" w:hAnsi="ＭＳ 明朝"/>
                <w:color w:val="000000" w:themeColor="text1"/>
                <w:sz w:val="22"/>
              </w:rPr>
            </w:pPr>
          </w:p>
        </w:tc>
        <w:tc>
          <w:tcPr>
            <w:tcW w:w="283" w:type="dxa"/>
            <w:tcBorders>
              <w:top w:val="single" w:sz="4" w:space="0" w:color="auto"/>
              <w:bottom w:val="single" w:sz="4" w:space="0" w:color="auto"/>
            </w:tcBorders>
          </w:tcPr>
          <w:p w14:paraId="0D185BFF" w14:textId="77777777" w:rsidR="008E62EF" w:rsidRPr="009909A4" w:rsidRDefault="008E62EF" w:rsidP="00E52741">
            <w:pPr>
              <w:rPr>
                <w:rFonts w:ascii="ＭＳ 明朝" w:hAnsi="ＭＳ 明朝"/>
                <w:color w:val="000000" w:themeColor="text1"/>
                <w:sz w:val="22"/>
              </w:rPr>
            </w:pPr>
          </w:p>
        </w:tc>
        <w:tc>
          <w:tcPr>
            <w:tcW w:w="284" w:type="dxa"/>
            <w:tcBorders>
              <w:top w:val="single" w:sz="4" w:space="0" w:color="auto"/>
              <w:bottom w:val="single" w:sz="4" w:space="0" w:color="auto"/>
            </w:tcBorders>
          </w:tcPr>
          <w:p w14:paraId="7A8DF9A2" w14:textId="77777777" w:rsidR="008E62EF" w:rsidRPr="009909A4" w:rsidRDefault="008E62EF" w:rsidP="00E52741">
            <w:pPr>
              <w:rPr>
                <w:rFonts w:ascii="ＭＳ 明朝" w:hAnsi="ＭＳ 明朝"/>
                <w:color w:val="000000" w:themeColor="text1"/>
                <w:sz w:val="22"/>
              </w:rPr>
            </w:pPr>
          </w:p>
        </w:tc>
        <w:tc>
          <w:tcPr>
            <w:tcW w:w="283" w:type="dxa"/>
            <w:tcBorders>
              <w:top w:val="single" w:sz="4" w:space="0" w:color="auto"/>
              <w:bottom w:val="single" w:sz="4" w:space="0" w:color="auto"/>
            </w:tcBorders>
          </w:tcPr>
          <w:p w14:paraId="33AEBE4E" w14:textId="77777777" w:rsidR="008E62EF" w:rsidRPr="009909A4" w:rsidRDefault="008E62EF" w:rsidP="00E52741">
            <w:pPr>
              <w:rPr>
                <w:rFonts w:ascii="ＭＳ 明朝" w:hAnsi="ＭＳ 明朝"/>
                <w:color w:val="000000" w:themeColor="text1"/>
                <w:sz w:val="22"/>
              </w:rPr>
            </w:pPr>
          </w:p>
        </w:tc>
        <w:tc>
          <w:tcPr>
            <w:tcW w:w="284" w:type="dxa"/>
            <w:gridSpan w:val="3"/>
            <w:tcBorders>
              <w:top w:val="single" w:sz="4" w:space="0" w:color="auto"/>
              <w:bottom w:val="single" w:sz="4" w:space="0" w:color="auto"/>
              <w:right w:val="single" w:sz="4" w:space="0" w:color="auto"/>
            </w:tcBorders>
          </w:tcPr>
          <w:p w14:paraId="51C772F4" w14:textId="77777777" w:rsidR="008E62EF" w:rsidRPr="009909A4" w:rsidRDefault="008E62EF" w:rsidP="00E52741">
            <w:pPr>
              <w:rPr>
                <w:rFonts w:ascii="ＭＳ 明朝" w:hAnsi="ＭＳ 明朝"/>
                <w:color w:val="000000" w:themeColor="text1"/>
                <w:sz w:val="22"/>
              </w:rPr>
            </w:pPr>
          </w:p>
        </w:tc>
        <w:tc>
          <w:tcPr>
            <w:tcW w:w="283" w:type="dxa"/>
            <w:gridSpan w:val="3"/>
            <w:tcBorders>
              <w:top w:val="single" w:sz="4" w:space="0" w:color="auto"/>
              <w:left w:val="single" w:sz="4" w:space="0" w:color="auto"/>
              <w:bottom w:val="single" w:sz="4" w:space="0" w:color="auto"/>
            </w:tcBorders>
          </w:tcPr>
          <w:p w14:paraId="6B91D274" w14:textId="77777777" w:rsidR="008E62EF" w:rsidRPr="009909A4" w:rsidRDefault="008E62EF" w:rsidP="00E52741">
            <w:pPr>
              <w:rPr>
                <w:rFonts w:ascii="ＭＳ 明朝" w:hAnsi="ＭＳ 明朝"/>
                <w:color w:val="000000" w:themeColor="text1"/>
                <w:sz w:val="22"/>
              </w:rPr>
            </w:pPr>
          </w:p>
        </w:tc>
        <w:tc>
          <w:tcPr>
            <w:tcW w:w="284" w:type="dxa"/>
            <w:gridSpan w:val="2"/>
            <w:tcBorders>
              <w:top w:val="single" w:sz="4" w:space="0" w:color="auto"/>
              <w:bottom w:val="single" w:sz="4" w:space="0" w:color="auto"/>
            </w:tcBorders>
          </w:tcPr>
          <w:p w14:paraId="5443A7D9" w14:textId="77777777" w:rsidR="008E62EF" w:rsidRPr="009909A4" w:rsidRDefault="008E62EF" w:rsidP="00E52741">
            <w:pPr>
              <w:rPr>
                <w:rFonts w:ascii="ＭＳ 明朝" w:hAnsi="ＭＳ 明朝"/>
                <w:color w:val="000000" w:themeColor="text1"/>
                <w:sz w:val="22"/>
              </w:rPr>
            </w:pPr>
          </w:p>
        </w:tc>
        <w:tc>
          <w:tcPr>
            <w:tcW w:w="283" w:type="dxa"/>
            <w:gridSpan w:val="2"/>
            <w:tcBorders>
              <w:top w:val="single" w:sz="4" w:space="0" w:color="auto"/>
              <w:bottom w:val="single" w:sz="4" w:space="0" w:color="auto"/>
            </w:tcBorders>
          </w:tcPr>
          <w:p w14:paraId="428B057A" w14:textId="77777777" w:rsidR="008E62EF" w:rsidRPr="009909A4" w:rsidRDefault="008E62EF" w:rsidP="00E52741">
            <w:pPr>
              <w:rPr>
                <w:rFonts w:ascii="ＭＳ 明朝" w:hAnsi="ＭＳ 明朝"/>
                <w:color w:val="000000" w:themeColor="text1"/>
                <w:sz w:val="22"/>
              </w:rPr>
            </w:pPr>
          </w:p>
        </w:tc>
        <w:tc>
          <w:tcPr>
            <w:tcW w:w="284" w:type="dxa"/>
            <w:gridSpan w:val="3"/>
            <w:tcBorders>
              <w:top w:val="single" w:sz="4" w:space="0" w:color="auto"/>
              <w:bottom w:val="single" w:sz="4" w:space="0" w:color="auto"/>
            </w:tcBorders>
          </w:tcPr>
          <w:p w14:paraId="6A5DE465" w14:textId="77777777" w:rsidR="008E62EF" w:rsidRPr="009909A4" w:rsidRDefault="008E62EF" w:rsidP="00E52741">
            <w:pPr>
              <w:rPr>
                <w:rFonts w:ascii="ＭＳ 明朝" w:hAnsi="ＭＳ 明朝"/>
                <w:color w:val="000000" w:themeColor="text1"/>
                <w:sz w:val="22"/>
              </w:rPr>
            </w:pPr>
          </w:p>
        </w:tc>
        <w:tc>
          <w:tcPr>
            <w:tcW w:w="283" w:type="dxa"/>
            <w:gridSpan w:val="2"/>
            <w:tcBorders>
              <w:top w:val="single" w:sz="4" w:space="0" w:color="auto"/>
              <w:bottom w:val="single" w:sz="4" w:space="0" w:color="auto"/>
            </w:tcBorders>
          </w:tcPr>
          <w:p w14:paraId="2F0FF70C" w14:textId="77777777" w:rsidR="008E62EF" w:rsidRPr="009909A4" w:rsidRDefault="008E62EF" w:rsidP="00E52741">
            <w:pPr>
              <w:rPr>
                <w:rFonts w:ascii="ＭＳ 明朝" w:hAnsi="ＭＳ 明朝"/>
                <w:color w:val="000000" w:themeColor="text1"/>
                <w:sz w:val="22"/>
              </w:rPr>
            </w:pPr>
          </w:p>
        </w:tc>
        <w:tc>
          <w:tcPr>
            <w:tcW w:w="284" w:type="dxa"/>
            <w:gridSpan w:val="2"/>
            <w:tcBorders>
              <w:top w:val="single" w:sz="4" w:space="0" w:color="auto"/>
            </w:tcBorders>
          </w:tcPr>
          <w:p w14:paraId="1285409C" w14:textId="77777777" w:rsidR="008E62EF" w:rsidRPr="009909A4" w:rsidRDefault="008E62EF" w:rsidP="00E52741">
            <w:pPr>
              <w:rPr>
                <w:rFonts w:ascii="ＭＳ 明朝" w:hAnsi="ＭＳ 明朝"/>
                <w:color w:val="000000" w:themeColor="text1"/>
                <w:sz w:val="22"/>
              </w:rPr>
            </w:pPr>
          </w:p>
        </w:tc>
        <w:tc>
          <w:tcPr>
            <w:tcW w:w="283" w:type="dxa"/>
            <w:gridSpan w:val="2"/>
            <w:tcBorders>
              <w:top w:val="single" w:sz="4" w:space="0" w:color="auto"/>
            </w:tcBorders>
          </w:tcPr>
          <w:p w14:paraId="1D0C4B75" w14:textId="77777777" w:rsidR="008E62EF" w:rsidRPr="009909A4" w:rsidRDefault="008E62EF" w:rsidP="00E52741">
            <w:pPr>
              <w:rPr>
                <w:rFonts w:ascii="ＭＳ 明朝" w:hAnsi="ＭＳ 明朝"/>
                <w:color w:val="000000" w:themeColor="text1"/>
                <w:sz w:val="22"/>
              </w:rPr>
            </w:pPr>
          </w:p>
        </w:tc>
        <w:tc>
          <w:tcPr>
            <w:tcW w:w="285" w:type="dxa"/>
            <w:gridSpan w:val="2"/>
            <w:tcBorders>
              <w:top w:val="single" w:sz="4" w:space="0" w:color="auto"/>
            </w:tcBorders>
          </w:tcPr>
          <w:p w14:paraId="7BB7967A" w14:textId="77777777" w:rsidR="008E62EF" w:rsidRPr="009909A4" w:rsidRDefault="008E62EF" w:rsidP="00E52741">
            <w:pPr>
              <w:rPr>
                <w:rFonts w:ascii="ＭＳ 明朝" w:hAnsi="ＭＳ 明朝"/>
                <w:color w:val="000000" w:themeColor="text1"/>
                <w:sz w:val="22"/>
              </w:rPr>
            </w:pPr>
          </w:p>
        </w:tc>
        <w:tc>
          <w:tcPr>
            <w:tcW w:w="285" w:type="dxa"/>
            <w:gridSpan w:val="2"/>
            <w:tcBorders>
              <w:top w:val="single" w:sz="4" w:space="0" w:color="auto"/>
            </w:tcBorders>
          </w:tcPr>
          <w:p w14:paraId="4D14B164" w14:textId="77777777" w:rsidR="008E62EF" w:rsidRPr="009909A4" w:rsidRDefault="008E62EF" w:rsidP="00E52741">
            <w:pPr>
              <w:rPr>
                <w:rFonts w:ascii="ＭＳ 明朝" w:hAnsi="ＭＳ 明朝"/>
                <w:color w:val="000000" w:themeColor="text1"/>
                <w:sz w:val="22"/>
              </w:rPr>
            </w:pPr>
          </w:p>
        </w:tc>
        <w:tc>
          <w:tcPr>
            <w:tcW w:w="276" w:type="dxa"/>
            <w:gridSpan w:val="2"/>
            <w:tcBorders>
              <w:top w:val="single" w:sz="4" w:space="0" w:color="auto"/>
            </w:tcBorders>
          </w:tcPr>
          <w:p w14:paraId="2DE638E6" w14:textId="77777777" w:rsidR="008E62EF" w:rsidRPr="009909A4" w:rsidRDefault="008E62EF" w:rsidP="00E52741">
            <w:pPr>
              <w:rPr>
                <w:rFonts w:ascii="ＭＳ 明朝" w:hAnsi="ＭＳ 明朝"/>
                <w:color w:val="000000" w:themeColor="text1"/>
                <w:sz w:val="22"/>
              </w:rPr>
            </w:pPr>
          </w:p>
        </w:tc>
        <w:tc>
          <w:tcPr>
            <w:tcW w:w="278" w:type="dxa"/>
            <w:tcBorders>
              <w:top w:val="single" w:sz="4" w:space="0" w:color="auto"/>
            </w:tcBorders>
          </w:tcPr>
          <w:p w14:paraId="742194C9" w14:textId="77777777" w:rsidR="008E62EF" w:rsidRPr="009909A4" w:rsidRDefault="008E62EF" w:rsidP="00E52741">
            <w:pPr>
              <w:rPr>
                <w:rFonts w:ascii="ＭＳ 明朝" w:hAnsi="ＭＳ 明朝"/>
                <w:color w:val="000000" w:themeColor="text1"/>
                <w:sz w:val="22"/>
              </w:rPr>
            </w:pPr>
          </w:p>
        </w:tc>
        <w:tc>
          <w:tcPr>
            <w:tcW w:w="276" w:type="dxa"/>
          </w:tcPr>
          <w:p w14:paraId="4755DCEE" w14:textId="77777777" w:rsidR="008E62EF" w:rsidRPr="009909A4" w:rsidRDefault="008E62EF" w:rsidP="00E52741">
            <w:pPr>
              <w:rPr>
                <w:rFonts w:ascii="ＭＳ 明朝" w:hAnsi="ＭＳ 明朝"/>
                <w:color w:val="000000" w:themeColor="text1"/>
                <w:sz w:val="22"/>
              </w:rPr>
            </w:pPr>
          </w:p>
        </w:tc>
        <w:tc>
          <w:tcPr>
            <w:tcW w:w="276" w:type="dxa"/>
          </w:tcPr>
          <w:p w14:paraId="44095E51" w14:textId="77777777" w:rsidR="008E62EF" w:rsidRPr="009909A4" w:rsidRDefault="008E62EF" w:rsidP="00E52741">
            <w:pPr>
              <w:rPr>
                <w:rFonts w:ascii="ＭＳ 明朝" w:hAnsi="ＭＳ 明朝"/>
                <w:color w:val="000000" w:themeColor="text1"/>
                <w:sz w:val="22"/>
              </w:rPr>
            </w:pPr>
          </w:p>
        </w:tc>
        <w:tc>
          <w:tcPr>
            <w:tcW w:w="277" w:type="dxa"/>
          </w:tcPr>
          <w:p w14:paraId="36742AAF" w14:textId="77777777" w:rsidR="008E62EF" w:rsidRPr="009909A4" w:rsidRDefault="008E62EF" w:rsidP="00E52741">
            <w:pPr>
              <w:rPr>
                <w:rFonts w:ascii="ＭＳ 明朝" w:hAnsi="ＭＳ 明朝"/>
                <w:color w:val="000000" w:themeColor="text1"/>
                <w:sz w:val="22"/>
              </w:rPr>
            </w:pPr>
          </w:p>
        </w:tc>
      </w:tr>
      <w:tr w:rsidR="009909A4" w:rsidRPr="009909A4" w14:paraId="474AC459" w14:textId="77777777" w:rsidTr="00797386">
        <w:tc>
          <w:tcPr>
            <w:tcW w:w="279" w:type="dxa"/>
          </w:tcPr>
          <w:p w14:paraId="4C8A6AB2" w14:textId="77777777" w:rsidR="008E62EF" w:rsidRPr="009909A4" w:rsidRDefault="008E62EF" w:rsidP="00E52741">
            <w:pPr>
              <w:rPr>
                <w:rFonts w:ascii="ＭＳ 明朝" w:hAnsi="ＭＳ 明朝"/>
                <w:color w:val="000000" w:themeColor="text1"/>
                <w:sz w:val="22"/>
              </w:rPr>
            </w:pPr>
          </w:p>
        </w:tc>
        <w:tc>
          <w:tcPr>
            <w:tcW w:w="279" w:type="dxa"/>
          </w:tcPr>
          <w:p w14:paraId="752C092D" w14:textId="77777777" w:rsidR="008E62EF" w:rsidRPr="009909A4" w:rsidRDefault="008E62EF" w:rsidP="00E52741">
            <w:pPr>
              <w:rPr>
                <w:rFonts w:ascii="ＭＳ 明朝" w:hAnsi="ＭＳ 明朝"/>
                <w:color w:val="000000" w:themeColor="text1"/>
                <w:sz w:val="22"/>
              </w:rPr>
            </w:pPr>
          </w:p>
        </w:tc>
        <w:tc>
          <w:tcPr>
            <w:tcW w:w="279" w:type="dxa"/>
          </w:tcPr>
          <w:p w14:paraId="3568ED5F" w14:textId="77777777" w:rsidR="008E62EF" w:rsidRPr="009909A4" w:rsidRDefault="008E62EF" w:rsidP="00E52741">
            <w:pPr>
              <w:rPr>
                <w:rFonts w:ascii="ＭＳ 明朝" w:hAnsi="ＭＳ 明朝"/>
                <w:color w:val="000000" w:themeColor="text1"/>
                <w:sz w:val="22"/>
              </w:rPr>
            </w:pPr>
          </w:p>
        </w:tc>
        <w:tc>
          <w:tcPr>
            <w:tcW w:w="278" w:type="dxa"/>
          </w:tcPr>
          <w:p w14:paraId="15673041" w14:textId="77777777" w:rsidR="008E62EF" w:rsidRPr="009909A4" w:rsidRDefault="008E62EF" w:rsidP="00E52741">
            <w:pPr>
              <w:rPr>
                <w:rFonts w:ascii="ＭＳ 明朝" w:hAnsi="ＭＳ 明朝"/>
                <w:color w:val="000000" w:themeColor="text1"/>
                <w:sz w:val="22"/>
              </w:rPr>
            </w:pPr>
          </w:p>
        </w:tc>
        <w:tc>
          <w:tcPr>
            <w:tcW w:w="278" w:type="dxa"/>
          </w:tcPr>
          <w:p w14:paraId="32B2DFD1" w14:textId="77777777" w:rsidR="008E62EF" w:rsidRPr="009909A4" w:rsidRDefault="008E62EF" w:rsidP="00E52741">
            <w:pPr>
              <w:rPr>
                <w:rFonts w:ascii="ＭＳ 明朝" w:hAnsi="ＭＳ 明朝"/>
                <w:color w:val="000000" w:themeColor="text1"/>
                <w:sz w:val="22"/>
              </w:rPr>
            </w:pPr>
          </w:p>
        </w:tc>
        <w:tc>
          <w:tcPr>
            <w:tcW w:w="277" w:type="dxa"/>
          </w:tcPr>
          <w:p w14:paraId="1341233B" w14:textId="77777777" w:rsidR="008E62EF" w:rsidRPr="009909A4" w:rsidRDefault="008E62EF" w:rsidP="00E52741">
            <w:pPr>
              <w:rPr>
                <w:rFonts w:ascii="ＭＳ 明朝" w:hAnsi="ＭＳ 明朝"/>
                <w:color w:val="000000" w:themeColor="text1"/>
                <w:sz w:val="22"/>
              </w:rPr>
            </w:pPr>
          </w:p>
        </w:tc>
        <w:tc>
          <w:tcPr>
            <w:tcW w:w="283" w:type="dxa"/>
          </w:tcPr>
          <w:p w14:paraId="44F13ACB" w14:textId="77777777" w:rsidR="008E62EF" w:rsidRPr="009909A4" w:rsidRDefault="008E62EF" w:rsidP="00E52741">
            <w:pPr>
              <w:rPr>
                <w:rFonts w:ascii="ＭＳ 明朝" w:hAnsi="ＭＳ 明朝"/>
                <w:color w:val="000000" w:themeColor="text1"/>
                <w:sz w:val="22"/>
              </w:rPr>
            </w:pPr>
          </w:p>
        </w:tc>
        <w:tc>
          <w:tcPr>
            <w:tcW w:w="283" w:type="dxa"/>
            <w:gridSpan w:val="2"/>
          </w:tcPr>
          <w:p w14:paraId="75694599" w14:textId="77777777" w:rsidR="008E62EF" w:rsidRPr="009909A4" w:rsidRDefault="008E62EF" w:rsidP="00E52741">
            <w:pPr>
              <w:rPr>
                <w:rFonts w:ascii="ＭＳ 明朝" w:hAnsi="ＭＳ 明朝"/>
                <w:color w:val="000000" w:themeColor="text1"/>
                <w:sz w:val="22"/>
              </w:rPr>
            </w:pPr>
          </w:p>
        </w:tc>
        <w:tc>
          <w:tcPr>
            <w:tcW w:w="284" w:type="dxa"/>
            <w:gridSpan w:val="2"/>
          </w:tcPr>
          <w:p w14:paraId="62A00633" w14:textId="77777777" w:rsidR="008E62EF" w:rsidRPr="009909A4" w:rsidRDefault="008E62EF" w:rsidP="00E52741">
            <w:pPr>
              <w:rPr>
                <w:rFonts w:ascii="ＭＳ 明朝" w:hAnsi="ＭＳ 明朝"/>
                <w:color w:val="000000" w:themeColor="text1"/>
                <w:sz w:val="22"/>
              </w:rPr>
            </w:pPr>
          </w:p>
        </w:tc>
        <w:tc>
          <w:tcPr>
            <w:tcW w:w="283" w:type="dxa"/>
            <w:gridSpan w:val="2"/>
          </w:tcPr>
          <w:p w14:paraId="301ACA0A" w14:textId="77777777" w:rsidR="008E62EF" w:rsidRPr="009909A4" w:rsidRDefault="008E62EF" w:rsidP="00E52741">
            <w:pPr>
              <w:rPr>
                <w:rFonts w:ascii="ＭＳ 明朝" w:hAnsi="ＭＳ 明朝"/>
                <w:color w:val="000000" w:themeColor="text1"/>
                <w:sz w:val="22"/>
              </w:rPr>
            </w:pPr>
          </w:p>
        </w:tc>
        <w:tc>
          <w:tcPr>
            <w:tcW w:w="297" w:type="dxa"/>
            <w:gridSpan w:val="3"/>
          </w:tcPr>
          <w:p w14:paraId="0EC5B09C" w14:textId="77777777" w:rsidR="008E62EF" w:rsidRPr="009909A4" w:rsidRDefault="008E62EF" w:rsidP="00E52741">
            <w:pPr>
              <w:rPr>
                <w:rFonts w:ascii="ＭＳ 明朝" w:hAnsi="ＭＳ 明朝"/>
                <w:color w:val="000000" w:themeColor="text1"/>
                <w:sz w:val="22"/>
              </w:rPr>
            </w:pPr>
          </w:p>
        </w:tc>
        <w:tc>
          <w:tcPr>
            <w:tcW w:w="283" w:type="dxa"/>
            <w:tcBorders>
              <w:right w:val="single" w:sz="4" w:space="0" w:color="auto"/>
            </w:tcBorders>
          </w:tcPr>
          <w:p w14:paraId="51151561" w14:textId="77777777" w:rsidR="008E62EF" w:rsidRPr="009909A4" w:rsidRDefault="008E62EF" w:rsidP="00E52741">
            <w:pPr>
              <w:rPr>
                <w:rFonts w:ascii="ＭＳ 明朝" w:hAnsi="ＭＳ 明朝"/>
                <w:color w:val="000000" w:themeColor="text1"/>
                <w:sz w:val="22"/>
              </w:rPr>
            </w:pPr>
          </w:p>
        </w:tc>
        <w:tc>
          <w:tcPr>
            <w:tcW w:w="2835" w:type="dxa"/>
            <w:gridSpan w:val="19"/>
            <w:tcBorders>
              <w:top w:val="single" w:sz="4" w:space="0" w:color="auto"/>
              <w:left w:val="single" w:sz="4" w:space="0" w:color="auto"/>
              <w:bottom w:val="single" w:sz="4" w:space="0" w:color="auto"/>
              <w:right w:val="single" w:sz="4" w:space="0" w:color="auto"/>
            </w:tcBorders>
          </w:tcPr>
          <w:p w14:paraId="30E219BC" w14:textId="77777777" w:rsidR="008E62EF" w:rsidRPr="009909A4" w:rsidRDefault="008E62EF" w:rsidP="00731ACF">
            <w:pPr>
              <w:rPr>
                <w:rFonts w:ascii="ＭＳ 明朝" w:hAnsi="ＭＳ 明朝"/>
                <w:color w:val="000000" w:themeColor="text1"/>
                <w:sz w:val="22"/>
              </w:rPr>
            </w:pPr>
            <w:r w:rsidRPr="009909A4">
              <w:rPr>
                <w:rFonts w:ascii="ＭＳ 明朝" w:hAnsi="ＭＳ 明朝" w:hint="eastAsia"/>
                <w:color w:val="000000" w:themeColor="text1"/>
                <w:sz w:val="22"/>
              </w:rPr>
              <w:t>火元点検</w:t>
            </w:r>
          </w:p>
        </w:tc>
        <w:tc>
          <w:tcPr>
            <w:tcW w:w="284" w:type="dxa"/>
            <w:gridSpan w:val="2"/>
            <w:tcBorders>
              <w:left w:val="single" w:sz="4" w:space="0" w:color="auto"/>
            </w:tcBorders>
          </w:tcPr>
          <w:p w14:paraId="6D01FF8F" w14:textId="77777777" w:rsidR="008E62EF" w:rsidRPr="009909A4" w:rsidRDefault="008E62EF" w:rsidP="00E52741">
            <w:pPr>
              <w:rPr>
                <w:rFonts w:ascii="ＭＳ 明朝" w:hAnsi="ＭＳ 明朝"/>
                <w:color w:val="000000" w:themeColor="text1"/>
                <w:sz w:val="22"/>
              </w:rPr>
            </w:pPr>
          </w:p>
        </w:tc>
        <w:tc>
          <w:tcPr>
            <w:tcW w:w="283" w:type="dxa"/>
            <w:gridSpan w:val="2"/>
          </w:tcPr>
          <w:p w14:paraId="00B60EFC" w14:textId="77777777" w:rsidR="008E62EF" w:rsidRPr="009909A4" w:rsidRDefault="008E62EF" w:rsidP="00E52741">
            <w:pPr>
              <w:rPr>
                <w:rFonts w:ascii="ＭＳ 明朝" w:hAnsi="ＭＳ 明朝"/>
                <w:color w:val="000000" w:themeColor="text1"/>
                <w:sz w:val="22"/>
              </w:rPr>
            </w:pPr>
          </w:p>
        </w:tc>
        <w:tc>
          <w:tcPr>
            <w:tcW w:w="285" w:type="dxa"/>
            <w:gridSpan w:val="2"/>
          </w:tcPr>
          <w:p w14:paraId="63697ABD" w14:textId="77777777" w:rsidR="008E62EF" w:rsidRPr="009909A4" w:rsidRDefault="008E62EF" w:rsidP="00E52741">
            <w:pPr>
              <w:rPr>
                <w:rFonts w:ascii="ＭＳ 明朝" w:hAnsi="ＭＳ 明朝"/>
                <w:color w:val="000000" w:themeColor="text1"/>
                <w:sz w:val="22"/>
              </w:rPr>
            </w:pPr>
          </w:p>
        </w:tc>
        <w:tc>
          <w:tcPr>
            <w:tcW w:w="285" w:type="dxa"/>
            <w:gridSpan w:val="2"/>
          </w:tcPr>
          <w:p w14:paraId="60969068" w14:textId="77777777" w:rsidR="008E62EF" w:rsidRPr="009909A4" w:rsidRDefault="008E62EF" w:rsidP="00E52741">
            <w:pPr>
              <w:rPr>
                <w:rFonts w:ascii="ＭＳ 明朝" w:hAnsi="ＭＳ 明朝"/>
                <w:color w:val="000000" w:themeColor="text1"/>
                <w:sz w:val="22"/>
              </w:rPr>
            </w:pPr>
          </w:p>
        </w:tc>
        <w:tc>
          <w:tcPr>
            <w:tcW w:w="270" w:type="dxa"/>
          </w:tcPr>
          <w:p w14:paraId="0B2ED2BB" w14:textId="77777777" w:rsidR="008E62EF" w:rsidRPr="009909A4" w:rsidRDefault="008E62EF" w:rsidP="00E52741">
            <w:pPr>
              <w:rPr>
                <w:rFonts w:ascii="ＭＳ 明朝" w:hAnsi="ＭＳ 明朝"/>
                <w:color w:val="000000" w:themeColor="text1"/>
                <w:sz w:val="22"/>
              </w:rPr>
            </w:pPr>
          </w:p>
        </w:tc>
        <w:tc>
          <w:tcPr>
            <w:tcW w:w="284" w:type="dxa"/>
            <w:gridSpan w:val="2"/>
          </w:tcPr>
          <w:p w14:paraId="1E570775" w14:textId="77777777" w:rsidR="008E62EF" w:rsidRPr="009909A4" w:rsidRDefault="008E62EF" w:rsidP="00E52741">
            <w:pPr>
              <w:rPr>
                <w:rFonts w:ascii="ＭＳ 明朝" w:hAnsi="ＭＳ 明朝"/>
                <w:color w:val="000000" w:themeColor="text1"/>
                <w:sz w:val="22"/>
              </w:rPr>
            </w:pPr>
          </w:p>
        </w:tc>
        <w:tc>
          <w:tcPr>
            <w:tcW w:w="276" w:type="dxa"/>
            <w:tcBorders>
              <w:left w:val="nil"/>
            </w:tcBorders>
          </w:tcPr>
          <w:p w14:paraId="0BC5DDD6" w14:textId="77777777" w:rsidR="008E62EF" w:rsidRPr="009909A4" w:rsidRDefault="008E62EF" w:rsidP="00E52741">
            <w:pPr>
              <w:rPr>
                <w:rFonts w:ascii="ＭＳ 明朝" w:hAnsi="ＭＳ 明朝"/>
                <w:color w:val="000000" w:themeColor="text1"/>
                <w:sz w:val="22"/>
              </w:rPr>
            </w:pPr>
          </w:p>
        </w:tc>
        <w:tc>
          <w:tcPr>
            <w:tcW w:w="276" w:type="dxa"/>
          </w:tcPr>
          <w:p w14:paraId="40DC1569" w14:textId="77777777" w:rsidR="008E62EF" w:rsidRPr="009909A4" w:rsidRDefault="008E62EF" w:rsidP="00E52741">
            <w:pPr>
              <w:rPr>
                <w:rFonts w:ascii="ＭＳ 明朝" w:hAnsi="ＭＳ 明朝"/>
                <w:color w:val="000000" w:themeColor="text1"/>
                <w:sz w:val="22"/>
              </w:rPr>
            </w:pPr>
          </w:p>
        </w:tc>
        <w:tc>
          <w:tcPr>
            <w:tcW w:w="277" w:type="dxa"/>
          </w:tcPr>
          <w:p w14:paraId="562E3F99" w14:textId="77777777" w:rsidR="008E62EF" w:rsidRPr="009909A4" w:rsidRDefault="008E62EF" w:rsidP="00E52741">
            <w:pPr>
              <w:rPr>
                <w:rFonts w:ascii="ＭＳ 明朝" w:hAnsi="ＭＳ 明朝"/>
                <w:color w:val="000000" w:themeColor="text1"/>
                <w:sz w:val="22"/>
              </w:rPr>
            </w:pPr>
          </w:p>
        </w:tc>
      </w:tr>
      <w:tr w:rsidR="009909A4" w:rsidRPr="009909A4" w14:paraId="21B13FF8" w14:textId="77777777" w:rsidTr="00797386">
        <w:tc>
          <w:tcPr>
            <w:tcW w:w="279" w:type="dxa"/>
          </w:tcPr>
          <w:p w14:paraId="77BDFA8A" w14:textId="77777777" w:rsidR="008E62EF" w:rsidRPr="009909A4" w:rsidRDefault="008E62EF" w:rsidP="00E52741">
            <w:pPr>
              <w:rPr>
                <w:rFonts w:ascii="ＭＳ 明朝" w:hAnsi="ＭＳ 明朝"/>
                <w:color w:val="000000" w:themeColor="text1"/>
                <w:sz w:val="22"/>
              </w:rPr>
            </w:pPr>
          </w:p>
        </w:tc>
        <w:tc>
          <w:tcPr>
            <w:tcW w:w="279" w:type="dxa"/>
          </w:tcPr>
          <w:p w14:paraId="4E41789E" w14:textId="77777777" w:rsidR="008E62EF" w:rsidRPr="009909A4" w:rsidRDefault="008E62EF" w:rsidP="00E52741">
            <w:pPr>
              <w:rPr>
                <w:rFonts w:ascii="ＭＳ 明朝" w:hAnsi="ＭＳ 明朝"/>
                <w:color w:val="000000" w:themeColor="text1"/>
                <w:sz w:val="22"/>
              </w:rPr>
            </w:pPr>
          </w:p>
        </w:tc>
        <w:tc>
          <w:tcPr>
            <w:tcW w:w="279" w:type="dxa"/>
          </w:tcPr>
          <w:p w14:paraId="40BD223C" w14:textId="77777777" w:rsidR="008E62EF" w:rsidRPr="009909A4" w:rsidRDefault="008E62EF" w:rsidP="00E52741">
            <w:pPr>
              <w:rPr>
                <w:rFonts w:ascii="ＭＳ 明朝" w:hAnsi="ＭＳ 明朝"/>
                <w:color w:val="000000" w:themeColor="text1"/>
                <w:sz w:val="22"/>
              </w:rPr>
            </w:pPr>
          </w:p>
        </w:tc>
        <w:tc>
          <w:tcPr>
            <w:tcW w:w="278" w:type="dxa"/>
          </w:tcPr>
          <w:p w14:paraId="32D733A9" w14:textId="77777777" w:rsidR="008E62EF" w:rsidRPr="009909A4" w:rsidRDefault="008E62EF" w:rsidP="00E52741">
            <w:pPr>
              <w:rPr>
                <w:rFonts w:ascii="ＭＳ 明朝" w:hAnsi="ＭＳ 明朝"/>
                <w:color w:val="000000" w:themeColor="text1"/>
                <w:sz w:val="22"/>
              </w:rPr>
            </w:pPr>
          </w:p>
        </w:tc>
        <w:tc>
          <w:tcPr>
            <w:tcW w:w="278" w:type="dxa"/>
          </w:tcPr>
          <w:p w14:paraId="04E5A866" w14:textId="77777777" w:rsidR="008E62EF" w:rsidRPr="009909A4" w:rsidRDefault="008E62EF" w:rsidP="00E52741">
            <w:pPr>
              <w:rPr>
                <w:rFonts w:ascii="ＭＳ 明朝" w:hAnsi="ＭＳ 明朝"/>
                <w:color w:val="000000" w:themeColor="text1"/>
                <w:sz w:val="22"/>
              </w:rPr>
            </w:pPr>
          </w:p>
        </w:tc>
        <w:tc>
          <w:tcPr>
            <w:tcW w:w="277" w:type="dxa"/>
          </w:tcPr>
          <w:p w14:paraId="797A07E6" w14:textId="77777777" w:rsidR="008E62EF" w:rsidRPr="009909A4" w:rsidRDefault="008E62EF" w:rsidP="00E52741">
            <w:pPr>
              <w:rPr>
                <w:rFonts w:ascii="ＭＳ 明朝" w:hAnsi="ＭＳ 明朝"/>
                <w:color w:val="000000" w:themeColor="text1"/>
                <w:sz w:val="22"/>
              </w:rPr>
            </w:pPr>
          </w:p>
        </w:tc>
        <w:tc>
          <w:tcPr>
            <w:tcW w:w="283" w:type="dxa"/>
            <w:tcBorders>
              <w:bottom w:val="single" w:sz="4" w:space="0" w:color="auto"/>
            </w:tcBorders>
          </w:tcPr>
          <w:p w14:paraId="598E0142" w14:textId="77777777" w:rsidR="008E62EF" w:rsidRPr="009909A4" w:rsidRDefault="008E62EF" w:rsidP="00E52741">
            <w:pPr>
              <w:rPr>
                <w:rFonts w:ascii="ＭＳ 明朝" w:hAnsi="ＭＳ 明朝"/>
                <w:color w:val="000000" w:themeColor="text1"/>
                <w:sz w:val="22"/>
              </w:rPr>
            </w:pPr>
          </w:p>
        </w:tc>
        <w:tc>
          <w:tcPr>
            <w:tcW w:w="283" w:type="dxa"/>
            <w:gridSpan w:val="2"/>
            <w:tcBorders>
              <w:bottom w:val="single" w:sz="4" w:space="0" w:color="auto"/>
            </w:tcBorders>
          </w:tcPr>
          <w:p w14:paraId="37D320D0" w14:textId="77777777" w:rsidR="008E62EF" w:rsidRPr="009909A4" w:rsidRDefault="008E62EF" w:rsidP="00E52741">
            <w:pPr>
              <w:rPr>
                <w:rFonts w:ascii="ＭＳ 明朝" w:hAnsi="ＭＳ 明朝"/>
                <w:color w:val="000000" w:themeColor="text1"/>
                <w:sz w:val="22"/>
              </w:rPr>
            </w:pPr>
          </w:p>
        </w:tc>
        <w:tc>
          <w:tcPr>
            <w:tcW w:w="284" w:type="dxa"/>
            <w:gridSpan w:val="2"/>
            <w:tcBorders>
              <w:bottom w:val="single" w:sz="4" w:space="0" w:color="auto"/>
            </w:tcBorders>
          </w:tcPr>
          <w:p w14:paraId="399E8B41" w14:textId="77777777" w:rsidR="008E62EF" w:rsidRPr="009909A4" w:rsidRDefault="008E62EF" w:rsidP="00E52741">
            <w:pPr>
              <w:rPr>
                <w:rFonts w:ascii="ＭＳ 明朝" w:hAnsi="ＭＳ 明朝"/>
                <w:color w:val="000000" w:themeColor="text1"/>
                <w:sz w:val="22"/>
              </w:rPr>
            </w:pPr>
          </w:p>
        </w:tc>
        <w:tc>
          <w:tcPr>
            <w:tcW w:w="283" w:type="dxa"/>
            <w:gridSpan w:val="2"/>
            <w:tcBorders>
              <w:bottom w:val="single" w:sz="4" w:space="0" w:color="auto"/>
            </w:tcBorders>
          </w:tcPr>
          <w:p w14:paraId="1250FF3A" w14:textId="77777777" w:rsidR="008E62EF" w:rsidRPr="009909A4" w:rsidRDefault="008E62EF" w:rsidP="00E52741">
            <w:pPr>
              <w:rPr>
                <w:rFonts w:ascii="ＭＳ 明朝" w:hAnsi="ＭＳ 明朝"/>
                <w:color w:val="000000" w:themeColor="text1"/>
                <w:sz w:val="22"/>
              </w:rPr>
            </w:pPr>
          </w:p>
        </w:tc>
        <w:tc>
          <w:tcPr>
            <w:tcW w:w="297" w:type="dxa"/>
            <w:gridSpan w:val="3"/>
            <w:tcBorders>
              <w:bottom w:val="single" w:sz="4" w:space="0" w:color="auto"/>
            </w:tcBorders>
          </w:tcPr>
          <w:p w14:paraId="485C19E7" w14:textId="77777777" w:rsidR="008E62EF" w:rsidRPr="009909A4" w:rsidRDefault="008E62EF" w:rsidP="00E52741">
            <w:pPr>
              <w:rPr>
                <w:rFonts w:ascii="ＭＳ 明朝" w:hAnsi="ＭＳ 明朝"/>
                <w:color w:val="000000" w:themeColor="text1"/>
                <w:sz w:val="22"/>
              </w:rPr>
            </w:pPr>
          </w:p>
        </w:tc>
        <w:tc>
          <w:tcPr>
            <w:tcW w:w="283" w:type="dxa"/>
            <w:tcBorders>
              <w:bottom w:val="single" w:sz="4" w:space="0" w:color="auto"/>
            </w:tcBorders>
          </w:tcPr>
          <w:p w14:paraId="105A97DA" w14:textId="77777777" w:rsidR="008E62EF" w:rsidRPr="009909A4" w:rsidRDefault="008E62EF" w:rsidP="00E52741">
            <w:pPr>
              <w:rPr>
                <w:rFonts w:ascii="ＭＳ 明朝" w:hAnsi="ＭＳ 明朝"/>
                <w:color w:val="000000" w:themeColor="text1"/>
                <w:sz w:val="22"/>
              </w:rPr>
            </w:pPr>
          </w:p>
        </w:tc>
        <w:tc>
          <w:tcPr>
            <w:tcW w:w="284" w:type="dxa"/>
            <w:tcBorders>
              <w:top w:val="single" w:sz="4" w:space="0" w:color="auto"/>
              <w:bottom w:val="single" w:sz="4" w:space="0" w:color="auto"/>
            </w:tcBorders>
          </w:tcPr>
          <w:p w14:paraId="7E802D01" w14:textId="77777777" w:rsidR="008E62EF" w:rsidRPr="009909A4" w:rsidRDefault="008E62EF" w:rsidP="00E52741">
            <w:pPr>
              <w:rPr>
                <w:rFonts w:ascii="ＭＳ 明朝" w:hAnsi="ＭＳ 明朝"/>
                <w:color w:val="000000" w:themeColor="text1"/>
                <w:sz w:val="22"/>
              </w:rPr>
            </w:pPr>
          </w:p>
        </w:tc>
        <w:tc>
          <w:tcPr>
            <w:tcW w:w="283" w:type="dxa"/>
            <w:tcBorders>
              <w:top w:val="single" w:sz="4" w:space="0" w:color="auto"/>
              <w:bottom w:val="single" w:sz="4" w:space="0" w:color="auto"/>
            </w:tcBorders>
          </w:tcPr>
          <w:p w14:paraId="164B8304" w14:textId="77777777" w:rsidR="008E62EF" w:rsidRPr="009909A4" w:rsidRDefault="008E62EF" w:rsidP="00E52741">
            <w:pPr>
              <w:rPr>
                <w:rFonts w:ascii="ＭＳ 明朝" w:hAnsi="ＭＳ 明朝"/>
                <w:color w:val="000000" w:themeColor="text1"/>
                <w:sz w:val="22"/>
              </w:rPr>
            </w:pPr>
          </w:p>
        </w:tc>
        <w:tc>
          <w:tcPr>
            <w:tcW w:w="284" w:type="dxa"/>
            <w:tcBorders>
              <w:top w:val="single" w:sz="4" w:space="0" w:color="auto"/>
              <w:bottom w:val="single" w:sz="4" w:space="0" w:color="auto"/>
            </w:tcBorders>
          </w:tcPr>
          <w:p w14:paraId="69EDE979" w14:textId="77777777" w:rsidR="008E62EF" w:rsidRPr="009909A4" w:rsidRDefault="008E62EF" w:rsidP="00E52741">
            <w:pPr>
              <w:rPr>
                <w:rFonts w:ascii="ＭＳ 明朝" w:hAnsi="ＭＳ 明朝"/>
                <w:color w:val="000000" w:themeColor="text1"/>
                <w:sz w:val="22"/>
              </w:rPr>
            </w:pPr>
          </w:p>
        </w:tc>
        <w:tc>
          <w:tcPr>
            <w:tcW w:w="283" w:type="dxa"/>
            <w:tcBorders>
              <w:top w:val="single" w:sz="4" w:space="0" w:color="auto"/>
              <w:bottom w:val="single" w:sz="4" w:space="0" w:color="auto"/>
            </w:tcBorders>
          </w:tcPr>
          <w:p w14:paraId="6722A990" w14:textId="77777777" w:rsidR="008E62EF" w:rsidRPr="009909A4" w:rsidRDefault="008E62EF" w:rsidP="00E52741">
            <w:pPr>
              <w:rPr>
                <w:rFonts w:ascii="ＭＳ 明朝" w:hAnsi="ＭＳ 明朝"/>
                <w:color w:val="000000" w:themeColor="text1"/>
                <w:sz w:val="22"/>
              </w:rPr>
            </w:pPr>
          </w:p>
        </w:tc>
        <w:tc>
          <w:tcPr>
            <w:tcW w:w="284" w:type="dxa"/>
            <w:gridSpan w:val="3"/>
            <w:tcBorders>
              <w:top w:val="single" w:sz="4" w:space="0" w:color="auto"/>
              <w:bottom w:val="single" w:sz="4" w:space="0" w:color="auto"/>
              <w:right w:val="single" w:sz="4" w:space="0" w:color="auto"/>
            </w:tcBorders>
          </w:tcPr>
          <w:p w14:paraId="37CFD4A7" w14:textId="77777777" w:rsidR="008E62EF" w:rsidRPr="009909A4" w:rsidRDefault="008E62EF" w:rsidP="00E52741">
            <w:pPr>
              <w:rPr>
                <w:rFonts w:ascii="ＭＳ 明朝" w:hAnsi="ＭＳ 明朝"/>
                <w:color w:val="000000" w:themeColor="text1"/>
                <w:sz w:val="22"/>
              </w:rPr>
            </w:pPr>
          </w:p>
        </w:tc>
        <w:tc>
          <w:tcPr>
            <w:tcW w:w="270" w:type="dxa"/>
            <w:gridSpan w:val="2"/>
            <w:tcBorders>
              <w:top w:val="single" w:sz="4" w:space="0" w:color="auto"/>
              <w:left w:val="single" w:sz="4" w:space="0" w:color="auto"/>
              <w:bottom w:val="single" w:sz="4" w:space="0" w:color="auto"/>
            </w:tcBorders>
          </w:tcPr>
          <w:p w14:paraId="3B1DCE41" w14:textId="77777777" w:rsidR="008E62EF" w:rsidRPr="009909A4" w:rsidRDefault="008E62EF" w:rsidP="00E52741">
            <w:pPr>
              <w:rPr>
                <w:rFonts w:ascii="ＭＳ 明朝" w:hAnsi="ＭＳ 明朝"/>
                <w:color w:val="000000" w:themeColor="text1"/>
                <w:sz w:val="22"/>
              </w:rPr>
            </w:pPr>
          </w:p>
        </w:tc>
        <w:tc>
          <w:tcPr>
            <w:tcW w:w="297" w:type="dxa"/>
            <w:gridSpan w:val="3"/>
            <w:tcBorders>
              <w:top w:val="single" w:sz="4" w:space="0" w:color="auto"/>
              <w:bottom w:val="single" w:sz="4" w:space="0" w:color="auto"/>
            </w:tcBorders>
          </w:tcPr>
          <w:p w14:paraId="017E6750" w14:textId="77777777" w:rsidR="008E62EF" w:rsidRPr="009909A4" w:rsidRDefault="008E62EF" w:rsidP="00E52741">
            <w:pPr>
              <w:rPr>
                <w:rFonts w:ascii="ＭＳ 明朝" w:hAnsi="ＭＳ 明朝"/>
                <w:color w:val="000000" w:themeColor="text1"/>
                <w:sz w:val="22"/>
              </w:rPr>
            </w:pPr>
          </w:p>
        </w:tc>
        <w:tc>
          <w:tcPr>
            <w:tcW w:w="283" w:type="dxa"/>
            <w:gridSpan w:val="2"/>
            <w:tcBorders>
              <w:top w:val="single" w:sz="4" w:space="0" w:color="auto"/>
              <w:bottom w:val="single" w:sz="4" w:space="0" w:color="auto"/>
            </w:tcBorders>
          </w:tcPr>
          <w:p w14:paraId="694E176A" w14:textId="77777777" w:rsidR="008E62EF" w:rsidRPr="009909A4" w:rsidRDefault="008E62EF" w:rsidP="00E52741">
            <w:pPr>
              <w:rPr>
                <w:rFonts w:ascii="ＭＳ 明朝" w:hAnsi="ＭＳ 明朝"/>
                <w:color w:val="000000" w:themeColor="text1"/>
                <w:sz w:val="22"/>
              </w:rPr>
            </w:pPr>
          </w:p>
        </w:tc>
        <w:tc>
          <w:tcPr>
            <w:tcW w:w="270" w:type="dxa"/>
            <w:gridSpan w:val="2"/>
            <w:tcBorders>
              <w:top w:val="single" w:sz="4" w:space="0" w:color="auto"/>
              <w:bottom w:val="single" w:sz="4" w:space="0" w:color="auto"/>
            </w:tcBorders>
          </w:tcPr>
          <w:p w14:paraId="73E535EA" w14:textId="77777777" w:rsidR="008E62EF" w:rsidRPr="009909A4" w:rsidRDefault="008E62EF" w:rsidP="00E52741">
            <w:pPr>
              <w:rPr>
                <w:rFonts w:ascii="ＭＳ 明朝" w:hAnsi="ＭＳ 明朝"/>
                <w:color w:val="000000" w:themeColor="text1"/>
                <w:sz w:val="22"/>
              </w:rPr>
            </w:pPr>
          </w:p>
        </w:tc>
        <w:tc>
          <w:tcPr>
            <w:tcW w:w="297" w:type="dxa"/>
            <w:gridSpan w:val="3"/>
            <w:tcBorders>
              <w:top w:val="single" w:sz="4" w:space="0" w:color="auto"/>
              <w:bottom w:val="single" w:sz="4" w:space="0" w:color="auto"/>
            </w:tcBorders>
          </w:tcPr>
          <w:p w14:paraId="3B5259B4" w14:textId="77777777" w:rsidR="008E62EF" w:rsidRPr="009909A4" w:rsidRDefault="008E62EF" w:rsidP="00E52741">
            <w:pPr>
              <w:rPr>
                <w:rFonts w:ascii="ＭＳ 明朝" w:hAnsi="ＭＳ 明朝"/>
                <w:color w:val="000000" w:themeColor="text1"/>
                <w:sz w:val="22"/>
              </w:rPr>
            </w:pPr>
          </w:p>
        </w:tc>
        <w:tc>
          <w:tcPr>
            <w:tcW w:w="284" w:type="dxa"/>
            <w:gridSpan w:val="2"/>
            <w:tcBorders>
              <w:bottom w:val="single" w:sz="4" w:space="0" w:color="auto"/>
            </w:tcBorders>
          </w:tcPr>
          <w:p w14:paraId="6148266E" w14:textId="77777777" w:rsidR="008E62EF" w:rsidRPr="009909A4" w:rsidRDefault="008E62EF" w:rsidP="00E52741">
            <w:pPr>
              <w:rPr>
                <w:rFonts w:ascii="ＭＳ 明朝" w:hAnsi="ＭＳ 明朝"/>
                <w:color w:val="000000" w:themeColor="text1"/>
                <w:sz w:val="22"/>
              </w:rPr>
            </w:pPr>
          </w:p>
        </w:tc>
        <w:tc>
          <w:tcPr>
            <w:tcW w:w="283" w:type="dxa"/>
            <w:gridSpan w:val="2"/>
            <w:tcBorders>
              <w:bottom w:val="single" w:sz="4" w:space="0" w:color="auto"/>
            </w:tcBorders>
          </w:tcPr>
          <w:p w14:paraId="27F73436" w14:textId="77777777" w:rsidR="008E62EF" w:rsidRPr="009909A4" w:rsidRDefault="008E62EF" w:rsidP="00E52741">
            <w:pPr>
              <w:rPr>
                <w:rFonts w:ascii="ＭＳ 明朝" w:hAnsi="ＭＳ 明朝"/>
                <w:color w:val="000000" w:themeColor="text1"/>
                <w:sz w:val="22"/>
              </w:rPr>
            </w:pPr>
          </w:p>
        </w:tc>
        <w:tc>
          <w:tcPr>
            <w:tcW w:w="285" w:type="dxa"/>
            <w:gridSpan w:val="2"/>
            <w:tcBorders>
              <w:bottom w:val="single" w:sz="4" w:space="0" w:color="auto"/>
            </w:tcBorders>
          </w:tcPr>
          <w:p w14:paraId="519AC4D2" w14:textId="77777777" w:rsidR="008E62EF" w:rsidRPr="009909A4" w:rsidRDefault="008E62EF" w:rsidP="00E52741">
            <w:pPr>
              <w:rPr>
                <w:rFonts w:ascii="ＭＳ 明朝" w:hAnsi="ＭＳ 明朝"/>
                <w:color w:val="000000" w:themeColor="text1"/>
                <w:sz w:val="22"/>
              </w:rPr>
            </w:pPr>
          </w:p>
        </w:tc>
        <w:tc>
          <w:tcPr>
            <w:tcW w:w="285" w:type="dxa"/>
            <w:gridSpan w:val="2"/>
            <w:tcBorders>
              <w:bottom w:val="single" w:sz="4" w:space="0" w:color="auto"/>
            </w:tcBorders>
          </w:tcPr>
          <w:p w14:paraId="397D97E3" w14:textId="77777777" w:rsidR="008E62EF" w:rsidRPr="009909A4" w:rsidRDefault="008E62EF" w:rsidP="00E52741">
            <w:pPr>
              <w:rPr>
                <w:rFonts w:ascii="ＭＳ 明朝" w:hAnsi="ＭＳ 明朝"/>
                <w:color w:val="000000" w:themeColor="text1"/>
                <w:sz w:val="22"/>
              </w:rPr>
            </w:pPr>
          </w:p>
        </w:tc>
        <w:tc>
          <w:tcPr>
            <w:tcW w:w="270" w:type="dxa"/>
            <w:tcBorders>
              <w:bottom w:val="single" w:sz="4" w:space="0" w:color="auto"/>
            </w:tcBorders>
          </w:tcPr>
          <w:p w14:paraId="2238B303" w14:textId="77777777" w:rsidR="008E62EF" w:rsidRPr="009909A4" w:rsidRDefault="008E62EF" w:rsidP="00E52741">
            <w:pPr>
              <w:rPr>
                <w:rFonts w:ascii="ＭＳ 明朝" w:hAnsi="ＭＳ 明朝"/>
                <w:color w:val="000000" w:themeColor="text1"/>
                <w:sz w:val="22"/>
              </w:rPr>
            </w:pPr>
          </w:p>
        </w:tc>
        <w:tc>
          <w:tcPr>
            <w:tcW w:w="284" w:type="dxa"/>
            <w:gridSpan w:val="2"/>
            <w:tcBorders>
              <w:bottom w:val="single" w:sz="4" w:space="0" w:color="auto"/>
            </w:tcBorders>
          </w:tcPr>
          <w:p w14:paraId="743841DE" w14:textId="77777777" w:rsidR="008E62EF" w:rsidRPr="009909A4" w:rsidRDefault="008E62EF" w:rsidP="00E52741">
            <w:pPr>
              <w:rPr>
                <w:rFonts w:ascii="ＭＳ 明朝" w:hAnsi="ＭＳ 明朝"/>
                <w:color w:val="000000" w:themeColor="text1"/>
                <w:sz w:val="22"/>
              </w:rPr>
            </w:pPr>
          </w:p>
        </w:tc>
        <w:tc>
          <w:tcPr>
            <w:tcW w:w="276" w:type="dxa"/>
            <w:tcBorders>
              <w:left w:val="nil"/>
            </w:tcBorders>
          </w:tcPr>
          <w:p w14:paraId="2D43E24D" w14:textId="77777777" w:rsidR="008E62EF" w:rsidRPr="009909A4" w:rsidRDefault="008E62EF" w:rsidP="00E52741">
            <w:pPr>
              <w:rPr>
                <w:rFonts w:ascii="ＭＳ 明朝" w:hAnsi="ＭＳ 明朝"/>
                <w:color w:val="000000" w:themeColor="text1"/>
                <w:sz w:val="22"/>
              </w:rPr>
            </w:pPr>
          </w:p>
        </w:tc>
        <w:tc>
          <w:tcPr>
            <w:tcW w:w="276" w:type="dxa"/>
          </w:tcPr>
          <w:p w14:paraId="204D792B" w14:textId="77777777" w:rsidR="008E62EF" w:rsidRPr="009909A4" w:rsidRDefault="008E62EF" w:rsidP="00E52741">
            <w:pPr>
              <w:rPr>
                <w:rFonts w:ascii="ＭＳ 明朝" w:hAnsi="ＭＳ 明朝"/>
                <w:color w:val="000000" w:themeColor="text1"/>
                <w:sz w:val="22"/>
              </w:rPr>
            </w:pPr>
          </w:p>
        </w:tc>
        <w:tc>
          <w:tcPr>
            <w:tcW w:w="277" w:type="dxa"/>
          </w:tcPr>
          <w:p w14:paraId="572E2E40" w14:textId="77777777" w:rsidR="008E62EF" w:rsidRPr="009909A4" w:rsidRDefault="008E62EF" w:rsidP="00E52741">
            <w:pPr>
              <w:rPr>
                <w:rFonts w:ascii="ＭＳ 明朝" w:hAnsi="ＭＳ 明朝"/>
                <w:color w:val="000000" w:themeColor="text1"/>
                <w:sz w:val="22"/>
              </w:rPr>
            </w:pPr>
          </w:p>
        </w:tc>
      </w:tr>
      <w:tr w:rsidR="009909A4" w:rsidRPr="009909A4" w14:paraId="6BEF61E6" w14:textId="77777777" w:rsidTr="00797386">
        <w:tc>
          <w:tcPr>
            <w:tcW w:w="279" w:type="dxa"/>
          </w:tcPr>
          <w:p w14:paraId="17A6C7FC" w14:textId="77777777" w:rsidR="008E62EF" w:rsidRPr="009909A4" w:rsidRDefault="008E62EF" w:rsidP="00E52741">
            <w:pPr>
              <w:rPr>
                <w:rFonts w:ascii="ＭＳ 明朝" w:hAnsi="ＭＳ 明朝"/>
                <w:color w:val="000000" w:themeColor="text1"/>
                <w:sz w:val="22"/>
              </w:rPr>
            </w:pPr>
          </w:p>
        </w:tc>
        <w:tc>
          <w:tcPr>
            <w:tcW w:w="279" w:type="dxa"/>
          </w:tcPr>
          <w:p w14:paraId="7452CE4F" w14:textId="77777777" w:rsidR="008E62EF" w:rsidRPr="009909A4" w:rsidRDefault="008E62EF" w:rsidP="00E52741">
            <w:pPr>
              <w:rPr>
                <w:rFonts w:ascii="ＭＳ 明朝" w:hAnsi="ＭＳ 明朝"/>
                <w:color w:val="000000" w:themeColor="text1"/>
                <w:sz w:val="22"/>
              </w:rPr>
            </w:pPr>
          </w:p>
        </w:tc>
        <w:tc>
          <w:tcPr>
            <w:tcW w:w="279" w:type="dxa"/>
          </w:tcPr>
          <w:p w14:paraId="27C19CA5" w14:textId="77777777" w:rsidR="008E62EF" w:rsidRPr="009909A4" w:rsidRDefault="008E62EF" w:rsidP="00E52741">
            <w:pPr>
              <w:rPr>
                <w:rFonts w:ascii="ＭＳ 明朝" w:hAnsi="ＭＳ 明朝"/>
                <w:color w:val="000000" w:themeColor="text1"/>
                <w:sz w:val="22"/>
              </w:rPr>
            </w:pPr>
          </w:p>
        </w:tc>
        <w:tc>
          <w:tcPr>
            <w:tcW w:w="278" w:type="dxa"/>
          </w:tcPr>
          <w:p w14:paraId="49A327CE" w14:textId="77777777" w:rsidR="008E62EF" w:rsidRPr="009909A4" w:rsidRDefault="008E62EF" w:rsidP="00E52741">
            <w:pPr>
              <w:rPr>
                <w:rFonts w:ascii="ＭＳ 明朝" w:hAnsi="ＭＳ 明朝"/>
                <w:color w:val="000000" w:themeColor="text1"/>
                <w:sz w:val="22"/>
              </w:rPr>
            </w:pPr>
          </w:p>
        </w:tc>
        <w:tc>
          <w:tcPr>
            <w:tcW w:w="278" w:type="dxa"/>
          </w:tcPr>
          <w:p w14:paraId="133AD6B7" w14:textId="77777777" w:rsidR="008E62EF" w:rsidRPr="009909A4" w:rsidRDefault="008E62EF" w:rsidP="00E52741">
            <w:pPr>
              <w:rPr>
                <w:rFonts w:ascii="ＭＳ 明朝" w:hAnsi="ＭＳ 明朝"/>
                <w:color w:val="000000" w:themeColor="text1"/>
                <w:sz w:val="22"/>
              </w:rPr>
            </w:pPr>
          </w:p>
        </w:tc>
        <w:tc>
          <w:tcPr>
            <w:tcW w:w="277" w:type="dxa"/>
            <w:tcBorders>
              <w:right w:val="single" w:sz="4" w:space="0" w:color="auto"/>
            </w:tcBorders>
          </w:tcPr>
          <w:p w14:paraId="534BEBE4" w14:textId="77777777" w:rsidR="008E62EF" w:rsidRPr="009909A4" w:rsidRDefault="008E62EF" w:rsidP="00E52741">
            <w:pPr>
              <w:rPr>
                <w:rFonts w:ascii="ＭＳ 明朝" w:hAnsi="ＭＳ 明朝"/>
                <w:color w:val="000000" w:themeColor="text1"/>
                <w:sz w:val="22"/>
              </w:rPr>
            </w:pPr>
          </w:p>
        </w:tc>
        <w:tc>
          <w:tcPr>
            <w:tcW w:w="6239" w:type="dxa"/>
            <w:gridSpan w:val="41"/>
            <w:vMerge w:val="restart"/>
            <w:tcBorders>
              <w:top w:val="single" w:sz="4" w:space="0" w:color="auto"/>
              <w:left w:val="single" w:sz="4" w:space="0" w:color="auto"/>
              <w:bottom w:val="single" w:sz="4" w:space="0" w:color="auto"/>
              <w:right w:val="single" w:sz="4" w:space="0" w:color="auto"/>
            </w:tcBorders>
          </w:tcPr>
          <w:p w14:paraId="22A579A0" w14:textId="77777777" w:rsidR="008E62EF" w:rsidRPr="009909A4" w:rsidRDefault="008E62EF" w:rsidP="00731ACF">
            <w:pPr>
              <w:rPr>
                <w:rFonts w:ascii="ＭＳ 明朝" w:hAnsi="ＭＳ 明朝"/>
                <w:color w:val="000000" w:themeColor="text1"/>
                <w:sz w:val="22"/>
              </w:rPr>
            </w:pPr>
            <w:r w:rsidRPr="009909A4">
              <w:rPr>
                <w:rFonts w:ascii="ＭＳ 明朝" w:hAnsi="ＭＳ 明朝" w:hint="eastAsia"/>
                <w:color w:val="000000" w:themeColor="text1"/>
                <w:sz w:val="22"/>
              </w:rPr>
              <w:t>情報の収集</w:t>
            </w:r>
            <w:r w:rsidR="006F3103"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 xml:space="preserve">　　と</w:t>
            </w:r>
            <w:r w:rsidR="006F3103" w:rsidRPr="009909A4">
              <w:rPr>
                <w:rFonts w:ascii="ＭＳ 明朝" w:hAnsi="ＭＳ 明朝" w:hint="eastAsia"/>
                <w:color w:val="000000" w:themeColor="text1"/>
                <w:sz w:val="22"/>
              </w:rPr>
              <w:t xml:space="preserve">　</w:t>
            </w:r>
            <w:r w:rsidRPr="009909A4">
              <w:rPr>
                <w:rFonts w:ascii="ＭＳ 明朝" w:hAnsi="ＭＳ 明朝" w:hint="eastAsia"/>
                <w:color w:val="000000" w:themeColor="text1"/>
                <w:sz w:val="22"/>
              </w:rPr>
              <w:t xml:space="preserve">　　発信</w:t>
            </w:r>
          </w:p>
          <w:p w14:paraId="4137A2E7" w14:textId="77777777" w:rsidR="008E62EF" w:rsidRPr="009909A4" w:rsidRDefault="008E62EF" w:rsidP="00E52741">
            <w:pPr>
              <w:rPr>
                <w:rFonts w:ascii="ＭＳ 明朝" w:hAnsi="ＭＳ 明朝"/>
                <w:color w:val="000000" w:themeColor="text1"/>
                <w:sz w:val="22"/>
              </w:rPr>
            </w:pPr>
            <w:r w:rsidRPr="009909A4">
              <w:rPr>
                <w:rFonts w:ascii="ＭＳ 明朝" w:hAnsi="ＭＳ 明朝" w:hint="eastAsia"/>
                <w:color w:val="000000" w:themeColor="text1"/>
                <w:sz w:val="22"/>
              </w:rPr>
              <w:t>（ﾗｼﾞｵ･ﾃﾚﾋﾞ</w:t>
            </w:r>
            <w:r w:rsidR="006F3103" w:rsidRPr="009909A4">
              <w:rPr>
                <w:rFonts w:ascii="ＭＳ 明朝" w:hAnsi="ＭＳ 明朝" w:hint="eastAsia"/>
                <w:color w:val="000000" w:themeColor="text1"/>
                <w:sz w:val="22"/>
              </w:rPr>
              <w:t>･ｲﾝﾀｰﾈｯﾄ</w:t>
            </w:r>
            <w:r w:rsidRPr="009909A4">
              <w:rPr>
                <w:rFonts w:ascii="ＭＳ 明朝" w:hAnsi="ＭＳ 明朝" w:hint="eastAsia"/>
                <w:color w:val="000000" w:themeColor="text1"/>
                <w:sz w:val="22"/>
              </w:rPr>
              <w:t>）　　　（館内放送・市町災害対策本部）</w:t>
            </w:r>
          </w:p>
        </w:tc>
        <w:tc>
          <w:tcPr>
            <w:tcW w:w="276" w:type="dxa"/>
            <w:tcBorders>
              <w:left w:val="single" w:sz="4" w:space="0" w:color="auto"/>
            </w:tcBorders>
          </w:tcPr>
          <w:p w14:paraId="0E713F1A" w14:textId="77777777" w:rsidR="008E62EF" w:rsidRPr="009909A4" w:rsidRDefault="008E62EF" w:rsidP="00E52741">
            <w:pPr>
              <w:rPr>
                <w:rFonts w:ascii="ＭＳ 明朝" w:hAnsi="ＭＳ 明朝"/>
                <w:color w:val="000000" w:themeColor="text1"/>
                <w:sz w:val="22"/>
              </w:rPr>
            </w:pPr>
          </w:p>
        </w:tc>
        <w:tc>
          <w:tcPr>
            <w:tcW w:w="276" w:type="dxa"/>
          </w:tcPr>
          <w:p w14:paraId="298E915A" w14:textId="77777777" w:rsidR="008E62EF" w:rsidRPr="009909A4" w:rsidRDefault="008E62EF" w:rsidP="00E52741">
            <w:pPr>
              <w:rPr>
                <w:rFonts w:ascii="ＭＳ 明朝" w:hAnsi="ＭＳ 明朝"/>
                <w:color w:val="000000" w:themeColor="text1"/>
                <w:sz w:val="22"/>
              </w:rPr>
            </w:pPr>
          </w:p>
        </w:tc>
        <w:tc>
          <w:tcPr>
            <w:tcW w:w="277" w:type="dxa"/>
          </w:tcPr>
          <w:p w14:paraId="5D6AF96B" w14:textId="77777777" w:rsidR="008E62EF" w:rsidRPr="009909A4" w:rsidRDefault="008E62EF" w:rsidP="00E52741">
            <w:pPr>
              <w:rPr>
                <w:rFonts w:ascii="ＭＳ 明朝" w:hAnsi="ＭＳ 明朝"/>
                <w:color w:val="000000" w:themeColor="text1"/>
                <w:sz w:val="22"/>
              </w:rPr>
            </w:pPr>
          </w:p>
        </w:tc>
      </w:tr>
      <w:tr w:rsidR="009909A4" w:rsidRPr="009909A4" w14:paraId="29C1B363" w14:textId="77777777" w:rsidTr="00797386">
        <w:tc>
          <w:tcPr>
            <w:tcW w:w="279" w:type="dxa"/>
          </w:tcPr>
          <w:p w14:paraId="4EC4623F" w14:textId="77777777" w:rsidR="008E62EF" w:rsidRPr="009909A4" w:rsidRDefault="008E62EF" w:rsidP="00E52741">
            <w:pPr>
              <w:rPr>
                <w:rFonts w:ascii="ＭＳ 明朝" w:hAnsi="ＭＳ 明朝"/>
                <w:color w:val="000000" w:themeColor="text1"/>
                <w:sz w:val="22"/>
              </w:rPr>
            </w:pPr>
          </w:p>
        </w:tc>
        <w:tc>
          <w:tcPr>
            <w:tcW w:w="279" w:type="dxa"/>
          </w:tcPr>
          <w:p w14:paraId="5EF9FC2E" w14:textId="77777777" w:rsidR="008E62EF" w:rsidRPr="009909A4" w:rsidRDefault="008E62EF" w:rsidP="00E52741">
            <w:pPr>
              <w:rPr>
                <w:rFonts w:ascii="ＭＳ 明朝" w:hAnsi="ＭＳ 明朝"/>
                <w:color w:val="000000" w:themeColor="text1"/>
                <w:sz w:val="22"/>
              </w:rPr>
            </w:pPr>
          </w:p>
        </w:tc>
        <w:tc>
          <w:tcPr>
            <w:tcW w:w="279" w:type="dxa"/>
          </w:tcPr>
          <w:p w14:paraId="374C53C4" w14:textId="77777777" w:rsidR="008E62EF" w:rsidRPr="009909A4" w:rsidRDefault="008E62EF" w:rsidP="00E52741">
            <w:pPr>
              <w:rPr>
                <w:rFonts w:ascii="ＭＳ 明朝" w:hAnsi="ＭＳ 明朝"/>
                <w:color w:val="000000" w:themeColor="text1"/>
                <w:sz w:val="22"/>
              </w:rPr>
            </w:pPr>
          </w:p>
        </w:tc>
        <w:tc>
          <w:tcPr>
            <w:tcW w:w="278" w:type="dxa"/>
          </w:tcPr>
          <w:p w14:paraId="063664FE" w14:textId="77777777" w:rsidR="008E62EF" w:rsidRPr="009909A4" w:rsidRDefault="008E62EF" w:rsidP="00E52741">
            <w:pPr>
              <w:rPr>
                <w:rFonts w:ascii="ＭＳ 明朝" w:hAnsi="ＭＳ 明朝"/>
                <w:color w:val="000000" w:themeColor="text1"/>
                <w:sz w:val="22"/>
              </w:rPr>
            </w:pPr>
          </w:p>
        </w:tc>
        <w:tc>
          <w:tcPr>
            <w:tcW w:w="278" w:type="dxa"/>
          </w:tcPr>
          <w:p w14:paraId="6FCD0F21" w14:textId="77777777" w:rsidR="008E62EF" w:rsidRPr="009909A4" w:rsidRDefault="008E62EF" w:rsidP="00E52741">
            <w:pPr>
              <w:rPr>
                <w:rFonts w:ascii="ＭＳ 明朝" w:hAnsi="ＭＳ 明朝"/>
                <w:color w:val="000000" w:themeColor="text1"/>
                <w:sz w:val="22"/>
              </w:rPr>
            </w:pPr>
          </w:p>
        </w:tc>
        <w:tc>
          <w:tcPr>
            <w:tcW w:w="277" w:type="dxa"/>
            <w:tcBorders>
              <w:right w:val="single" w:sz="4" w:space="0" w:color="auto"/>
            </w:tcBorders>
          </w:tcPr>
          <w:p w14:paraId="28CA614C" w14:textId="77777777" w:rsidR="008E62EF" w:rsidRPr="009909A4" w:rsidRDefault="008E62EF" w:rsidP="00E52741">
            <w:pPr>
              <w:rPr>
                <w:rFonts w:ascii="ＭＳ 明朝" w:hAnsi="ＭＳ 明朝"/>
                <w:color w:val="000000" w:themeColor="text1"/>
                <w:sz w:val="22"/>
              </w:rPr>
            </w:pPr>
          </w:p>
        </w:tc>
        <w:tc>
          <w:tcPr>
            <w:tcW w:w="6239" w:type="dxa"/>
            <w:gridSpan w:val="41"/>
            <w:vMerge/>
            <w:tcBorders>
              <w:top w:val="single" w:sz="4" w:space="0" w:color="auto"/>
              <w:left w:val="single" w:sz="4" w:space="0" w:color="auto"/>
              <w:bottom w:val="single" w:sz="4" w:space="0" w:color="auto"/>
              <w:right w:val="single" w:sz="4" w:space="0" w:color="auto"/>
            </w:tcBorders>
          </w:tcPr>
          <w:p w14:paraId="77036145" w14:textId="77777777" w:rsidR="008E62EF" w:rsidRPr="009909A4" w:rsidRDefault="008E62EF" w:rsidP="00E52741">
            <w:pPr>
              <w:rPr>
                <w:rFonts w:ascii="ＭＳ 明朝" w:hAnsi="ＭＳ 明朝"/>
                <w:color w:val="000000" w:themeColor="text1"/>
                <w:sz w:val="22"/>
              </w:rPr>
            </w:pPr>
          </w:p>
        </w:tc>
        <w:tc>
          <w:tcPr>
            <w:tcW w:w="276" w:type="dxa"/>
            <w:tcBorders>
              <w:left w:val="single" w:sz="4" w:space="0" w:color="auto"/>
            </w:tcBorders>
          </w:tcPr>
          <w:p w14:paraId="57B78AE7" w14:textId="77777777" w:rsidR="008E62EF" w:rsidRPr="009909A4" w:rsidRDefault="008E62EF" w:rsidP="00E52741">
            <w:pPr>
              <w:rPr>
                <w:rFonts w:ascii="ＭＳ 明朝" w:hAnsi="ＭＳ 明朝"/>
                <w:color w:val="000000" w:themeColor="text1"/>
                <w:sz w:val="22"/>
              </w:rPr>
            </w:pPr>
          </w:p>
        </w:tc>
        <w:tc>
          <w:tcPr>
            <w:tcW w:w="276" w:type="dxa"/>
          </w:tcPr>
          <w:p w14:paraId="37589D0E" w14:textId="77777777" w:rsidR="008E62EF" w:rsidRPr="009909A4" w:rsidRDefault="008E62EF" w:rsidP="00E52741">
            <w:pPr>
              <w:rPr>
                <w:rFonts w:ascii="ＭＳ 明朝" w:hAnsi="ＭＳ 明朝"/>
                <w:color w:val="000000" w:themeColor="text1"/>
                <w:sz w:val="22"/>
              </w:rPr>
            </w:pPr>
          </w:p>
        </w:tc>
        <w:tc>
          <w:tcPr>
            <w:tcW w:w="277" w:type="dxa"/>
          </w:tcPr>
          <w:p w14:paraId="5D8DF375" w14:textId="77777777" w:rsidR="008E62EF" w:rsidRPr="009909A4" w:rsidRDefault="008E62EF" w:rsidP="00E52741">
            <w:pPr>
              <w:rPr>
                <w:rFonts w:ascii="ＭＳ 明朝" w:hAnsi="ＭＳ 明朝"/>
                <w:color w:val="000000" w:themeColor="text1"/>
                <w:sz w:val="22"/>
              </w:rPr>
            </w:pPr>
          </w:p>
        </w:tc>
      </w:tr>
      <w:tr w:rsidR="009909A4" w:rsidRPr="009909A4" w14:paraId="2616E988" w14:textId="77777777" w:rsidTr="002B331B">
        <w:tc>
          <w:tcPr>
            <w:tcW w:w="279" w:type="dxa"/>
          </w:tcPr>
          <w:p w14:paraId="31C2B2FD" w14:textId="77777777" w:rsidR="008E62EF" w:rsidRPr="009909A4" w:rsidRDefault="008E62EF" w:rsidP="00E52741">
            <w:pPr>
              <w:rPr>
                <w:rFonts w:ascii="ＭＳ 明朝" w:hAnsi="ＭＳ 明朝"/>
                <w:color w:val="000000" w:themeColor="text1"/>
                <w:sz w:val="22"/>
              </w:rPr>
            </w:pPr>
          </w:p>
        </w:tc>
        <w:tc>
          <w:tcPr>
            <w:tcW w:w="279" w:type="dxa"/>
            <w:tcBorders>
              <w:bottom w:val="single" w:sz="4" w:space="0" w:color="auto"/>
            </w:tcBorders>
          </w:tcPr>
          <w:p w14:paraId="155960F0" w14:textId="77777777" w:rsidR="008E62EF" w:rsidRPr="009909A4" w:rsidRDefault="008E62EF" w:rsidP="00E52741">
            <w:pPr>
              <w:rPr>
                <w:rFonts w:ascii="ＭＳ 明朝" w:hAnsi="ＭＳ 明朝"/>
                <w:color w:val="000000" w:themeColor="text1"/>
                <w:sz w:val="22"/>
              </w:rPr>
            </w:pPr>
          </w:p>
        </w:tc>
        <w:tc>
          <w:tcPr>
            <w:tcW w:w="279" w:type="dxa"/>
            <w:tcBorders>
              <w:bottom w:val="single" w:sz="4" w:space="0" w:color="auto"/>
            </w:tcBorders>
          </w:tcPr>
          <w:p w14:paraId="20E8A68A" w14:textId="77777777" w:rsidR="008E62EF" w:rsidRPr="009909A4" w:rsidRDefault="008E62EF" w:rsidP="00E52741">
            <w:pPr>
              <w:rPr>
                <w:rFonts w:ascii="ＭＳ 明朝" w:hAnsi="ＭＳ 明朝"/>
                <w:color w:val="000000" w:themeColor="text1"/>
                <w:sz w:val="22"/>
              </w:rPr>
            </w:pPr>
          </w:p>
        </w:tc>
        <w:tc>
          <w:tcPr>
            <w:tcW w:w="278" w:type="dxa"/>
            <w:tcBorders>
              <w:bottom w:val="single" w:sz="4" w:space="0" w:color="auto"/>
            </w:tcBorders>
          </w:tcPr>
          <w:p w14:paraId="1849BD53" w14:textId="77777777" w:rsidR="008E62EF" w:rsidRPr="009909A4" w:rsidRDefault="008E62EF" w:rsidP="00E52741">
            <w:pPr>
              <w:rPr>
                <w:rFonts w:ascii="ＭＳ 明朝" w:hAnsi="ＭＳ 明朝"/>
                <w:color w:val="000000" w:themeColor="text1"/>
                <w:sz w:val="22"/>
              </w:rPr>
            </w:pPr>
          </w:p>
        </w:tc>
        <w:tc>
          <w:tcPr>
            <w:tcW w:w="278" w:type="dxa"/>
            <w:tcBorders>
              <w:bottom w:val="single" w:sz="4" w:space="0" w:color="auto"/>
            </w:tcBorders>
          </w:tcPr>
          <w:p w14:paraId="5FF0CDAD" w14:textId="77777777" w:rsidR="008E62EF" w:rsidRPr="009909A4" w:rsidRDefault="008E62EF" w:rsidP="00E52741">
            <w:pPr>
              <w:rPr>
                <w:rFonts w:ascii="ＭＳ 明朝" w:hAnsi="ＭＳ 明朝"/>
                <w:color w:val="000000" w:themeColor="text1"/>
                <w:sz w:val="22"/>
              </w:rPr>
            </w:pPr>
          </w:p>
        </w:tc>
        <w:tc>
          <w:tcPr>
            <w:tcW w:w="277" w:type="dxa"/>
            <w:tcBorders>
              <w:bottom w:val="single" w:sz="4" w:space="0" w:color="auto"/>
            </w:tcBorders>
          </w:tcPr>
          <w:p w14:paraId="340F4C5A" w14:textId="77777777" w:rsidR="008E62EF" w:rsidRPr="009909A4" w:rsidRDefault="008E62EF" w:rsidP="00E52741">
            <w:pPr>
              <w:rPr>
                <w:rFonts w:ascii="ＭＳ 明朝" w:hAnsi="ＭＳ 明朝"/>
                <w:color w:val="000000" w:themeColor="text1"/>
                <w:sz w:val="22"/>
              </w:rPr>
            </w:pPr>
          </w:p>
        </w:tc>
        <w:tc>
          <w:tcPr>
            <w:tcW w:w="283" w:type="dxa"/>
            <w:tcBorders>
              <w:top w:val="single" w:sz="4" w:space="0" w:color="auto"/>
              <w:bottom w:val="single" w:sz="4" w:space="0" w:color="auto"/>
            </w:tcBorders>
          </w:tcPr>
          <w:p w14:paraId="49F0DEC1" w14:textId="77777777" w:rsidR="008E62EF" w:rsidRPr="009909A4" w:rsidRDefault="008E62EF" w:rsidP="00E52741">
            <w:pPr>
              <w:rPr>
                <w:rFonts w:ascii="ＭＳ 明朝" w:hAnsi="ＭＳ 明朝"/>
                <w:color w:val="000000" w:themeColor="text1"/>
                <w:sz w:val="22"/>
              </w:rPr>
            </w:pPr>
          </w:p>
        </w:tc>
        <w:tc>
          <w:tcPr>
            <w:tcW w:w="283" w:type="dxa"/>
            <w:gridSpan w:val="2"/>
            <w:tcBorders>
              <w:top w:val="single" w:sz="4" w:space="0" w:color="auto"/>
              <w:bottom w:val="single" w:sz="4" w:space="0" w:color="auto"/>
            </w:tcBorders>
          </w:tcPr>
          <w:p w14:paraId="389E6596" w14:textId="77777777" w:rsidR="008E62EF" w:rsidRPr="009909A4" w:rsidRDefault="008E62EF" w:rsidP="00E52741">
            <w:pPr>
              <w:rPr>
                <w:rFonts w:ascii="ＭＳ 明朝" w:hAnsi="ＭＳ 明朝"/>
                <w:color w:val="000000" w:themeColor="text1"/>
                <w:sz w:val="22"/>
              </w:rPr>
            </w:pPr>
          </w:p>
        </w:tc>
        <w:tc>
          <w:tcPr>
            <w:tcW w:w="284" w:type="dxa"/>
            <w:gridSpan w:val="2"/>
            <w:tcBorders>
              <w:top w:val="single" w:sz="4" w:space="0" w:color="auto"/>
              <w:bottom w:val="single" w:sz="4" w:space="0" w:color="auto"/>
            </w:tcBorders>
          </w:tcPr>
          <w:p w14:paraId="2FABEC4E" w14:textId="77777777" w:rsidR="008E62EF" w:rsidRPr="009909A4" w:rsidRDefault="008E62EF" w:rsidP="00E52741">
            <w:pPr>
              <w:rPr>
                <w:rFonts w:ascii="ＭＳ 明朝" w:hAnsi="ＭＳ 明朝"/>
                <w:color w:val="000000" w:themeColor="text1"/>
                <w:sz w:val="22"/>
              </w:rPr>
            </w:pPr>
          </w:p>
        </w:tc>
        <w:tc>
          <w:tcPr>
            <w:tcW w:w="283" w:type="dxa"/>
            <w:gridSpan w:val="2"/>
            <w:tcBorders>
              <w:top w:val="single" w:sz="4" w:space="0" w:color="auto"/>
              <w:bottom w:val="single" w:sz="4" w:space="0" w:color="auto"/>
            </w:tcBorders>
          </w:tcPr>
          <w:p w14:paraId="71954ABE" w14:textId="77777777" w:rsidR="008E62EF" w:rsidRPr="009909A4" w:rsidRDefault="008E62EF" w:rsidP="00E52741">
            <w:pPr>
              <w:rPr>
                <w:rFonts w:ascii="ＭＳ 明朝" w:hAnsi="ＭＳ 明朝"/>
                <w:color w:val="000000" w:themeColor="text1"/>
                <w:sz w:val="22"/>
              </w:rPr>
            </w:pPr>
          </w:p>
        </w:tc>
        <w:tc>
          <w:tcPr>
            <w:tcW w:w="284" w:type="dxa"/>
            <w:gridSpan w:val="2"/>
            <w:tcBorders>
              <w:top w:val="single" w:sz="4" w:space="0" w:color="auto"/>
              <w:bottom w:val="single" w:sz="4" w:space="0" w:color="auto"/>
            </w:tcBorders>
          </w:tcPr>
          <w:p w14:paraId="07615622" w14:textId="77777777" w:rsidR="008E62EF" w:rsidRPr="009909A4" w:rsidRDefault="008E62EF" w:rsidP="00E52741">
            <w:pPr>
              <w:rPr>
                <w:rFonts w:ascii="ＭＳ 明朝" w:hAnsi="ＭＳ 明朝"/>
                <w:color w:val="000000" w:themeColor="text1"/>
                <w:sz w:val="22"/>
              </w:rPr>
            </w:pPr>
          </w:p>
        </w:tc>
        <w:tc>
          <w:tcPr>
            <w:tcW w:w="296" w:type="dxa"/>
            <w:gridSpan w:val="2"/>
            <w:tcBorders>
              <w:top w:val="single" w:sz="4" w:space="0" w:color="auto"/>
            </w:tcBorders>
          </w:tcPr>
          <w:p w14:paraId="3C321A9D" w14:textId="77777777" w:rsidR="008E62EF" w:rsidRPr="009909A4" w:rsidRDefault="008E62EF" w:rsidP="00E52741">
            <w:pPr>
              <w:rPr>
                <w:rFonts w:ascii="ＭＳ 明朝" w:hAnsi="ＭＳ 明朝"/>
                <w:color w:val="000000" w:themeColor="text1"/>
                <w:sz w:val="22"/>
              </w:rPr>
            </w:pPr>
          </w:p>
        </w:tc>
        <w:tc>
          <w:tcPr>
            <w:tcW w:w="284" w:type="dxa"/>
            <w:tcBorders>
              <w:top w:val="single" w:sz="4" w:space="0" w:color="auto"/>
            </w:tcBorders>
          </w:tcPr>
          <w:p w14:paraId="6933BEB7" w14:textId="77777777" w:rsidR="008E62EF" w:rsidRPr="009909A4" w:rsidRDefault="008E62EF" w:rsidP="00E52741">
            <w:pPr>
              <w:rPr>
                <w:rFonts w:ascii="ＭＳ 明朝" w:hAnsi="ＭＳ 明朝"/>
                <w:color w:val="000000" w:themeColor="text1"/>
                <w:sz w:val="22"/>
              </w:rPr>
            </w:pPr>
          </w:p>
        </w:tc>
        <w:tc>
          <w:tcPr>
            <w:tcW w:w="283" w:type="dxa"/>
            <w:tcBorders>
              <w:top w:val="single" w:sz="4" w:space="0" w:color="auto"/>
            </w:tcBorders>
          </w:tcPr>
          <w:p w14:paraId="01286FD7" w14:textId="77777777" w:rsidR="008E62EF" w:rsidRPr="009909A4" w:rsidRDefault="008E62EF" w:rsidP="00E52741">
            <w:pPr>
              <w:rPr>
                <w:rFonts w:ascii="ＭＳ 明朝" w:hAnsi="ＭＳ 明朝"/>
                <w:color w:val="000000" w:themeColor="text1"/>
                <w:sz w:val="22"/>
              </w:rPr>
            </w:pPr>
          </w:p>
        </w:tc>
        <w:tc>
          <w:tcPr>
            <w:tcW w:w="284" w:type="dxa"/>
            <w:tcBorders>
              <w:top w:val="single" w:sz="4" w:space="0" w:color="auto"/>
            </w:tcBorders>
          </w:tcPr>
          <w:p w14:paraId="07573A2A" w14:textId="478D36D0" w:rsidR="008E62EF" w:rsidRPr="009909A4" w:rsidRDefault="006E5514" w:rsidP="00E52741">
            <w:pPr>
              <w:rPr>
                <w:rFonts w:ascii="ＭＳ 明朝" w:hAnsi="ＭＳ 明朝"/>
                <w:color w:val="000000" w:themeColor="text1"/>
                <w:sz w:val="22"/>
              </w:rPr>
            </w:pPr>
            <w:r w:rsidRPr="009909A4">
              <w:rPr>
                <w:noProof/>
                <w:color w:val="000000" w:themeColor="text1"/>
              </w:rPr>
              <mc:AlternateContent>
                <mc:Choice Requires="wps">
                  <w:drawing>
                    <wp:anchor distT="0" distB="0" distL="114300" distR="114300" simplePos="0" relativeHeight="251739136" behindDoc="0" locked="0" layoutInCell="1" allowOverlap="1" wp14:anchorId="42BEBA67" wp14:editId="5E60EDBC">
                      <wp:simplePos x="0" y="0"/>
                      <wp:positionH relativeFrom="column">
                        <wp:posOffset>-60325</wp:posOffset>
                      </wp:positionH>
                      <wp:positionV relativeFrom="paragraph">
                        <wp:posOffset>193040</wp:posOffset>
                      </wp:positionV>
                      <wp:extent cx="1038225" cy="476250"/>
                      <wp:effectExtent l="0" t="0" r="9525" b="0"/>
                      <wp:wrapNone/>
                      <wp:docPr id="29" name="ブローチ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76250"/>
                              </a:xfrm>
                              <a:prstGeom prst="plaque">
                                <a:avLst/>
                              </a:prstGeom>
                              <a:noFill/>
                              <a:ln w="15875" cap="flat" cmpd="sng" algn="ctr">
                                <a:solidFill>
                                  <a:srgbClr val="4F81BD">
                                    <a:shade val="50000"/>
                                  </a:srgbClr>
                                </a:solidFill>
                                <a:prstDash val="solid"/>
                              </a:ln>
                              <a:effectLst/>
                            </wps:spPr>
                            <wps:txbx>
                              <w:txbxContent>
                                <w:p w14:paraId="0003FF1D" w14:textId="77777777" w:rsidR="008E62EF" w:rsidRPr="00AB1970" w:rsidRDefault="008E62EF" w:rsidP="008E62EF">
                                  <w:pPr>
                                    <w:rPr>
                                      <w:color w:val="000000"/>
                                      <w:sz w:val="20"/>
                                      <w:szCs w:val="20"/>
                                    </w:rPr>
                                  </w:pPr>
                                </w:p>
                                <w:p w14:paraId="345EAF29" w14:textId="77777777" w:rsidR="008E62EF" w:rsidRPr="00AB1970" w:rsidRDefault="008E62EF" w:rsidP="008E62EF">
                                  <w:pPr>
                                    <w:jc w:val="center"/>
                                    <w:rPr>
                                      <w:color w:val="000000"/>
                                      <w:sz w:val="20"/>
                                      <w:szCs w:val="20"/>
                                    </w:rPr>
                                  </w:pPr>
                                  <w:r w:rsidRPr="00AB1970">
                                    <w:rPr>
                                      <w:rFonts w:hint="eastAsia"/>
                                      <w:color w:val="000000"/>
                                      <w:sz w:val="20"/>
                                      <w:szCs w:val="20"/>
                                    </w:rPr>
                                    <w:t>火災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BEBA67" id="ブローチ 3" o:spid="_x0000_s1045" type="#_x0000_t21" style="position:absolute;left:0;text-align:left;margin-left:-4.75pt;margin-top:15.2pt;width:81.75pt;height: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" filled="f" strokecolor="#385d8a" strokeweight="1.25pt">
                      <v:path arrowok="t"/>
                      <v:textbox>
                        <w:txbxContent>
                          <w:p w14:paraId="0003FF1D" w14:textId="77777777" w:rsidR="008E62EF" w:rsidRPr="00AB1970" w:rsidRDefault="008E62EF" w:rsidP="008E62EF">
                            <w:pPr>
                              <w:rPr>
                                <w:color w:val="000000"/>
                                <w:sz w:val="20"/>
                                <w:szCs w:val="20"/>
                              </w:rPr>
                            </w:pPr>
                          </w:p>
                          <w:p w14:paraId="345EAF29" w14:textId="77777777" w:rsidR="008E62EF" w:rsidRPr="00AB1970" w:rsidRDefault="008E62EF" w:rsidP="008E62EF">
                            <w:pPr>
                              <w:jc w:val="center"/>
                              <w:rPr>
                                <w:color w:val="000000"/>
                                <w:sz w:val="20"/>
                                <w:szCs w:val="20"/>
                              </w:rPr>
                            </w:pPr>
                            <w:r w:rsidRPr="00AB1970">
                              <w:rPr>
                                <w:rFonts w:hint="eastAsia"/>
                                <w:color w:val="000000"/>
                                <w:sz w:val="20"/>
                                <w:szCs w:val="20"/>
                              </w:rPr>
                              <w:t>火災</w:t>
                            </w:r>
                          </w:p>
                        </w:txbxContent>
                      </v:textbox>
                    </v:shape>
                  </w:pict>
                </mc:Fallback>
              </mc:AlternateContent>
            </w:r>
          </w:p>
        </w:tc>
        <w:tc>
          <w:tcPr>
            <w:tcW w:w="283" w:type="dxa"/>
            <w:tcBorders>
              <w:top w:val="single" w:sz="4" w:space="0" w:color="auto"/>
            </w:tcBorders>
          </w:tcPr>
          <w:p w14:paraId="385F136F" w14:textId="77777777" w:rsidR="008E62EF" w:rsidRPr="009909A4" w:rsidRDefault="008E62EF" w:rsidP="00E52741">
            <w:pPr>
              <w:rPr>
                <w:rFonts w:ascii="ＭＳ 明朝" w:hAnsi="ＭＳ 明朝"/>
                <w:color w:val="000000" w:themeColor="text1"/>
                <w:sz w:val="22"/>
              </w:rPr>
            </w:pPr>
          </w:p>
        </w:tc>
        <w:tc>
          <w:tcPr>
            <w:tcW w:w="284" w:type="dxa"/>
            <w:gridSpan w:val="3"/>
            <w:tcBorders>
              <w:top w:val="single" w:sz="4" w:space="0" w:color="auto"/>
              <w:right w:val="single" w:sz="4" w:space="0" w:color="auto"/>
            </w:tcBorders>
          </w:tcPr>
          <w:p w14:paraId="327954D1" w14:textId="77777777" w:rsidR="008E62EF" w:rsidRPr="009909A4" w:rsidRDefault="008E62EF" w:rsidP="00E52741">
            <w:pPr>
              <w:rPr>
                <w:rFonts w:ascii="ＭＳ 明朝" w:hAnsi="ＭＳ 明朝"/>
                <w:color w:val="000000" w:themeColor="text1"/>
                <w:sz w:val="22"/>
              </w:rPr>
            </w:pPr>
          </w:p>
        </w:tc>
        <w:tc>
          <w:tcPr>
            <w:tcW w:w="344" w:type="dxa"/>
            <w:gridSpan w:val="4"/>
            <w:tcBorders>
              <w:top w:val="single" w:sz="4" w:space="0" w:color="auto"/>
              <w:left w:val="single" w:sz="4" w:space="0" w:color="auto"/>
            </w:tcBorders>
          </w:tcPr>
          <w:p w14:paraId="73B79CA8" w14:textId="77777777" w:rsidR="008E62EF" w:rsidRPr="009909A4" w:rsidRDefault="008E62EF" w:rsidP="00E52741">
            <w:pPr>
              <w:rPr>
                <w:rFonts w:ascii="ＭＳ 明朝" w:hAnsi="ＭＳ 明朝"/>
                <w:color w:val="000000" w:themeColor="text1"/>
                <w:sz w:val="22"/>
              </w:rPr>
            </w:pPr>
          </w:p>
        </w:tc>
        <w:tc>
          <w:tcPr>
            <w:tcW w:w="276" w:type="dxa"/>
            <w:gridSpan w:val="2"/>
            <w:tcBorders>
              <w:top w:val="single" w:sz="4" w:space="0" w:color="auto"/>
            </w:tcBorders>
          </w:tcPr>
          <w:p w14:paraId="6601C4DA" w14:textId="77777777" w:rsidR="008E62EF" w:rsidRPr="009909A4" w:rsidRDefault="008E62EF" w:rsidP="00E52741">
            <w:pPr>
              <w:rPr>
                <w:rFonts w:ascii="ＭＳ 明朝" w:hAnsi="ＭＳ 明朝"/>
                <w:color w:val="000000" w:themeColor="text1"/>
                <w:sz w:val="22"/>
              </w:rPr>
            </w:pPr>
          </w:p>
        </w:tc>
        <w:tc>
          <w:tcPr>
            <w:tcW w:w="276" w:type="dxa"/>
            <w:gridSpan w:val="2"/>
            <w:tcBorders>
              <w:top w:val="single" w:sz="4" w:space="0" w:color="auto"/>
            </w:tcBorders>
          </w:tcPr>
          <w:p w14:paraId="6CE9C7B8" w14:textId="77777777" w:rsidR="008E62EF" w:rsidRPr="009909A4" w:rsidRDefault="008E62EF" w:rsidP="00E52741">
            <w:pPr>
              <w:rPr>
                <w:rFonts w:ascii="ＭＳ 明朝" w:hAnsi="ＭＳ 明朝"/>
                <w:color w:val="000000" w:themeColor="text1"/>
                <w:sz w:val="22"/>
              </w:rPr>
            </w:pPr>
          </w:p>
        </w:tc>
        <w:tc>
          <w:tcPr>
            <w:tcW w:w="1373" w:type="dxa"/>
            <w:gridSpan w:val="10"/>
            <w:vMerge w:val="restart"/>
            <w:tcBorders>
              <w:top w:val="single" w:sz="4" w:space="0" w:color="auto"/>
            </w:tcBorders>
          </w:tcPr>
          <w:p w14:paraId="5F9FC698" w14:textId="77777777" w:rsidR="008E62EF" w:rsidRPr="009909A4" w:rsidRDefault="008E62EF" w:rsidP="00731ACF">
            <w:pPr>
              <w:rPr>
                <w:rFonts w:ascii="ＭＳ 明朝" w:hAnsi="ＭＳ 明朝"/>
                <w:color w:val="000000" w:themeColor="text1"/>
                <w:sz w:val="22"/>
              </w:rPr>
            </w:pPr>
            <w:r w:rsidRPr="009909A4">
              <w:rPr>
                <w:rFonts w:ascii="ＭＳ 明朝" w:hAnsi="ＭＳ 明朝" w:hint="eastAsia"/>
                <w:color w:val="000000" w:themeColor="text1"/>
                <w:sz w:val="22"/>
              </w:rPr>
              <w:t>施設内に</w:t>
            </w:r>
          </w:p>
          <w:p w14:paraId="0F928CAA" w14:textId="77777777" w:rsidR="008E62EF" w:rsidRPr="009909A4" w:rsidRDefault="008E62EF" w:rsidP="00731ACF">
            <w:pPr>
              <w:rPr>
                <w:rFonts w:ascii="ＭＳ 明朝" w:hAnsi="ＭＳ 明朝"/>
                <w:color w:val="000000" w:themeColor="text1"/>
                <w:sz w:val="22"/>
              </w:rPr>
            </w:pPr>
            <w:r w:rsidRPr="009909A4">
              <w:rPr>
                <w:rFonts w:ascii="ＭＳ 明朝" w:hAnsi="ＭＳ 明朝" w:hint="eastAsia"/>
                <w:color w:val="000000" w:themeColor="text1"/>
                <w:sz w:val="22"/>
              </w:rPr>
              <w:t>とどまる</w:t>
            </w:r>
          </w:p>
        </w:tc>
        <w:tc>
          <w:tcPr>
            <w:tcW w:w="285" w:type="dxa"/>
            <w:gridSpan w:val="2"/>
            <w:tcBorders>
              <w:top w:val="single" w:sz="4" w:space="0" w:color="auto"/>
              <w:bottom w:val="single" w:sz="4" w:space="0" w:color="auto"/>
            </w:tcBorders>
          </w:tcPr>
          <w:p w14:paraId="042B0843" w14:textId="77777777" w:rsidR="008E62EF" w:rsidRPr="009909A4" w:rsidRDefault="008E62EF" w:rsidP="00E52741">
            <w:pPr>
              <w:rPr>
                <w:rFonts w:ascii="ＭＳ 明朝" w:hAnsi="ＭＳ 明朝"/>
                <w:color w:val="000000" w:themeColor="text1"/>
                <w:sz w:val="22"/>
              </w:rPr>
            </w:pPr>
          </w:p>
        </w:tc>
        <w:tc>
          <w:tcPr>
            <w:tcW w:w="276" w:type="dxa"/>
            <w:gridSpan w:val="2"/>
            <w:tcBorders>
              <w:top w:val="single" w:sz="4" w:space="0" w:color="auto"/>
              <w:bottom w:val="single" w:sz="4" w:space="0" w:color="auto"/>
            </w:tcBorders>
          </w:tcPr>
          <w:p w14:paraId="01E8B627" w14:textId="77777777" w:rsidR="008E62EF" w:rsidRPr="009909A4" w:rsidRDefault="008E62EF" w:rsidP="00E52741">
            <w:pPr>
              <w:rPr>
                <w:rFonts w:ascii="ＭＳ 明朝" w:hAnsi="ＭＳ 明朝"/>
                <w:color w:val="000000" w:themeColor="text1"/>
                <w:sz w:val="22"/>
              </w:rPr>
            </w:pPr>
          </w:p>
        </w:tc>
        <w:tc>
          <w:tcPr>
            <w:tcW w:w="278" w:type="dxa"/>
            <w:tcBorders>
              <w:top w:val="single" w:sz="4" w:space="0" w:color="auto"/>
              <w:bottom w:val="single" w:sz="4" w:space="0" w:color="auto"/>
            </w:tcBorders>
          </w:tcPr>
          <w:p w14:paraId="57A0B867" w14:textId="77777777" w:rsidR="008E62EF" w:rsidRPr="009909A4" w:rsidRDefault="008E62EF" w:rsidP="00E52741">
            <w:pPr>
              <w:rPr>
                <w:rFonts w:ascii="ＭＳ 明朝" w:hAnsi="ＭＳ 明朝"/>
                <w:color w:val="000000" w:themeColor="text1"/>
                <w:sz w:val="22"/>
              </w:rPr>
            </w:pPr>
          </w:p>
        </w:tc>
        <w:tc>
          <w:tcPr>
            <w:tcW w:w="276" w:type="dxa"/>
            <w:tcBorders>
              <w:bottom w:val="single" w:sz="4" w:space="0" w:color="auto"/>
            </w:tcBorders>
          </w:tcPr>
          <w:p w14:paraId="4BCF3723" w14:textId="77777777" w:rsidR="008E62EF" w:rsidRPr="009909A4" w:rsidRDefault="008E62EF" w:rsidP="00E52741">
            <w:pPr>
              <w:rPr>
                <w:rFonts w:ascii="ＭＳ 明朝" w:hAnsi="ＭＳ 明朝"/>
                <w:color w:val="000000" w:themeColor="text1"/>
                <w:sz w:val="22"/>
              </w:rPr>
            </w:pPr>
          </w:p>
        </w:tc>
        <w:tc>
          <w:tcPr>
            <w:tcW w:w="276" w:type="dxa"/>
            <w:tcBorders>
              <w:bottom w:val="single" w:sz="4" w:space="0" w:color="auto"/>
            </w:tcBorders>
          </w:tcPr>
          <w:p w14:paraId="678323E3" w14:textId="77777777" w:rsidR="008E62EF" w:rsidRPr="009909A4" w:rsidRDefault="008E62EF" w:rsidP="00E52741">
            <w:pPr>
              <w:rPr>
                <w:rFonts w:ascii="ＭＳ 明朝" w:hAnsi="ＭＳ 明朝"/>
                <w:color w:val="000000" w:themeColor="text1"/>
                <w:sz w:val="22"/>
              </w:rPr>
            </w:pPr>
          </w:p>
        </w:tc>
        <w:tc>
          <w:tcPr>
            <w:tcW w:w="277" w:type="dxa"/>
            <w:tcBorders>
              <w:bottom w:val="single" w:sz="4" w:space="0" w:color="auto"/>
            </w:tcBorders>
          </w:tcPr>
          <w:p w14:paraId="2D04A411" w14:textId="77777777" w:rsidR="008E62EF" w:rsidRPr="009909A4" w:rsidRDefault="008E62EF" w:rsidP="00E52741">
            <w:pPr>
              <w:rPr>
                <w:rFonts w:ascii="ＭＳ 明朝" w:hAnsi="ＭＳ 明朝"/>
                <w:color w:val="000000" w:themeColor="text1"/>
                <w:sz w:val="22"/>
              </w:rPr>
            </w:pPr>
          </w:p>
        </w:tc>
      </w:tr>
      <w:tr w:rsidR="009909A4" w:rsidRPr="009909A4" w14:paraId="2FE0C54E" w14:textId="77777777" w:rsidTr="002B331B">
        <w:tc>
          <w:tcPr>
            <w:tcW w:w="279" w:type="dxa"/>
            <w:tcBorders>
              <w:right w:val="single" w:sz="4" w:space="0" w:color="auto"/>
            </w:tcBorders>
          </w:tcPr>
          <w:p w14:paraId="67F4F2C8" w14:textId="77777777" w:rsidR="002B331B" w:rsidRPr="009909A4" w:rsidRDefault="002B331B" w:rsidP="00E52741">
            <w:pPr>
              <w:rPr>
                <w:rFonts w:ascii="ＭＳ 明朝" w:hAnsi="ＭＳ 明朝"/>
                <w:color w:val="000000" w:themeColor="text1"/>
                <w:sz w:val="22"/>
              </w:rPr>
            </w:pPr>
          </w:p>
        </w:tc>
        <w:tc>
          <w:tcPr>
            <w:tcW w:w="2808" w:type="dxa"/>
            <w:gridSpan w:val="14"/>
            <w:vMerge w:val="restart"/>
            <w:tcBorders>
              <w:top w:val="single" w:sz="4" w:space="0" w:color="auto"/>
              <w:left w:val="single" w:sz="4" w:space="0" w:color="auto"/>
              <w:bottom w:val="single" w:sz="4" w:space="0" w:color="auto"/>
              <w:right w:val="single" w:sz="4" w:space="0" w:color="auto"/>
            </w:tcBorders>
          </w:tcPr>
          <w:p w14:paraId="3B12DB5E" w14:textId="77777777" w:rsidR="002B331B" w:rsidRPr="009909A4" w:rsidRDefault="002B331B" w:rsidP="00E52741">
            <w:pPr>
              <w:rPr>
                <w:rFonts w:ascii="ＭＳ 明朝" w:hAnsi="ＭＳ 明朝"/>
                <w:color w:val="000000" w:themeColor="text1"/>
                <w:sz w:val="22"/>
              </w:rPr>
            </w:pPr>
            <w:r w:rsidRPr="009909A4">
              <w:rPr>
                <w:rFonts w:ascii="ＭＳ 明朝" w:hAnsi="ＭＳ 明朝" w:hint="eastAsia"/>
                <w:color w:val="000000" w:themeColor="text1"/>
                <w:sz w:val="22"/>
              </w:rPr>
              <w:t>持ち出すもの</w:t>
            </w:r>
          </w:p>
          <w:p w14:paraId="5D767086" w14:textId="77777777" w:rsidR="002B331B" w:rsidRPr="009909A4" w:rsidRDefault="002B331B" w:rsidP="00731ACF">
            <w:pPr>
              <w:rPr>
                <w:rFonts w:ascii="ＭＳ 明朝" w:hAnsi="ＭＳ 明朝"/>
                <w:color w:val="000000" w:themeColor="text1"/>
                <w:sz w:val="22"/>
              </w:rPr>
            </w:pPr>
            <w:r w:rsidRPr="009909A4">
              <w:rPr>
                <w:rFonts w:ascii="ＭＳ 明朝" w:hAnsi="ＭＳ 明朝" w:hint="eastAsia"/>
                <w:color w:val="000000" w:themeColor="text1"/>
                <w:sz w:val="22"/>
              </w:rPr>
              <w:t>□防災計画（連絡先）</w:t>
            </w:r>
          </w:p>
          <w:p w14:paraId="23C7BA8B" w14:textId="77777777" w:rsidR="002B331B" w:rsidRPr="009909A4" w:rsidRDefault="002B331B" w:rsidP="00E52741">
            <w:pPr>
              <w:rPr>
                <w:rFonts w:ascii="ＭＳ 明朝" w:hAnsi="ＭＳ 明朝"/>
                <w:color w:val="000000" w:themeColor="text1"/>
                <w:sz w:val="22"/>
              </w:rPr>
            </w:pPr>
            <w:r w:rsidRPr="009909A4">
              <w:rPr>
                <w:rFonts w:ascii="ＭＳ 明朝" w:hAnsi="ＭＳ 明朝" w:hint="eastAsia"/>
                <w:color w:val="000000" w:themeColor="text1"/>
                <w:sz w:val="22"/>
              </w:rPr>
              <w:t>□医薬品</w:t>
            </w:r>
          </w:p>
          <w:p w14:paraId="404C359F" w14:textId="77777777" w:rsidR="002B331B" w:rsidRPr="009909A4" w:rsidRDefault="002B331B" w:rsidP="00E52741">
            <w:pPr>
              <w:rPr>
                <w:rFonts w:ascii="ＭＳ 明朝" w:hAnsi="ＭＳ 明朝"/>
                <w:color w:val="000000" w:themeColor="text1"/>
                <w:sz w:val="22"/>
              </w:rPr>
            </w:pPr>
            <w:r w:rsidRPr="009909A4">
              <w:rPr>
                <w:rFonts w:ascii="ＭＳ 明朝" w:hAnsi="ＭＳ 明朝" w:hint="eastAsia"/>
                <w:color w:val="000000" w:themeColor="text1"/>
                <w:sz w:val="22"/>
              </w:rPr>
              <w:t>□備蓄食料品</w:t>
            </w:r>
          </w:p>
          <w:p w14:paraId="46B1E768" w14:textId="77777777" w:rsidR="002B331B" w:rsidRPr="009909A4" w:rsidRDefault="002B331B" w:rsidP="00E52741">
            <w:pPr>
              <w:rPr>
                <w:rFonts w:ascii="ＭＳ 明朝" w:hAnsi="ＭＳ 明朝"/>
                <w:color w:val="000000" w:themeColor="text1"/>
                <w:sz w:val="22"/>
              </w:rPr>
            </w:pPr>
            <w:r w:rsidRPr="009909A4">
              <w:rPr>
                <w:rFonts w:ascii="ＭＳ 明朝" w:hAnsi="ＭＳ 明朝" w:hint="eastAsia"/>
                <w:color w:val="000000" w:themeColor="text1"/>
                <w:sz w:val="22"/>
              </w:rPr>
              <w:t>□・・・・・</w:t>
            </w:r>
          </w:p>
          <w:p w14:paraId="32076809" w14:textId="77777777" w:rsidR="002B331B" w:rsidRPr="009909A4" w:rsidRDefault="002B331B" w:rsidP="00E52741">
            <w:pPr>
              <w:rPr>
                <w:rFonts w:ascii="ＭＳ 明朝" w:hAnsi="ＭＳ 明朝"/>
                <w:color w:val="000000" w:themeColor="text1"/>
                <w:sz w:val="22"/>
              </w:rPr>
            </w:pPr>
            <w:r w:rsidRPr="009909A4">
              <w:rPr>
                <w:rFonts w:ascii="ＭＳ 明朝" w:hAnsi="ＭＳ 明朝" w:hint="eastAsia"/>
                <w:color w:val="000000" w:themeColor="text1"/>
                <w:sz w:val="22"/>
              </w:rPr>
              <w:t>□・・・・・</w:t>
            </w:r>
          </w:p>
          <w:p w14:paraId="4AB29273" w14:textId="77777777" w:rsidR="002B331B" w:rsidRPr="009909A4" w:rsidRDefault="002B331B" w:rsidP="00E52741">
            <w:pPr>
              <w:rPr>
                <w:rFonts w:ascii="ＭＳ 明朝" w:hAnsi="ＭＳ 明朝"/>
                <w:color w:val="000000" w:themeColor="text1"/>
                <w:sz w:val="22"/>
              </w:rPr>
            </w:pPr>
            <w:r w:rsidRPr="009909A4">
              <w:rPr>
                <w:rFonts w:ascii="ＭＳ 明朝" w:hAnsi="ＭＳ 明朝" w:hint="eastAsia"/>
                <w:color w:val="000000" w:themeColor="text1"/>
                <w:sz w:val="22"/>
              </w:rPr>
              <w:t>□・・・・・</w:t>
            </w:r>
          </w:p>
          <w:p w14:paraId="612EE048" w14:textId="0A6F392D" w:rsidR="002B331B" w:rsidRPr="009909A4" w:rsidRDefault="002B331B" w:rsidP="00E52741">
            <w:pPr>
              <w:rPr>
                <w:rFonts w:ascii="ＭＳ 明朝" w:hAnsi="ＭＳ 明朝"/>
                <w:color w:val="000000" w:themeColor="text1"/>
                <w:sz w:val="22"/>
              </w:rPr>
            </w:pPr>
            <w:r w:rsidRPr="009909A4">
              <w:rPr>
                <w:rFonts w:ascii="ＭＳ 明朝" w:hAnsi="ＭＳ 明朝" w:hint="eastAsia"/>
                <w:color w:val="000000" w:themeColor="text1"/>
                <w:sz w:val="20"/>
                <w:szCs w:val="20"/>
              </w:rPr>
              <w:t>（Ｐ37</w:t>
            </w:r>
            <w:r w:rsidRPr="009909A4">
              <w:rPr>
                <w:rFonts w:ascii="ＭＳ 明朝" w:hAnsi="ＭＳ 明朝" w:hint="eastAsia"/>
                <w:color w:val="000000" w:themeColor="text1"/>
                <w:sz w:val="22"/>
              </w:rPr>
              <w:t>（５）持ち出し品の準備　参照）</w:t>
            </w:r>
          </w:p>
        </w:tc>
        <w:tc>
          <w:tcPr>
            <w:tcW w:w="296" w:type="dxa"/>
            <w:gridSpan w:val="2"/>
            <w:tcBorders>
              <w:left w:val="single" w:sz="4" w:space="0" w:color="auto"/>
            </w:tcBorders>
          </w:tcPr>
          <w:p w14:paraId="5E5F2124" w14:textId="77777777" w:rsidR="002B331B" w:rsidRPr="009909A4" w:rsidRDefault="002B331B" w:rsidP="00E52741">
            <w:pPr>
              <w:rPr>
                <w:rFonts w:ascii="ＭＳ 明朝" w:hAnsi="ＭＳ 明朝"/>
                <w:color w:val="000000" w:themeColor="text1"/>
                <w:sz w:val="22"/>
              </w:rPr>
            </w:pPr>
          </w:p>
        </w:tc>
        <w:tc>
          <w:tcPr>
            <w:tcW w:w="284" w:type="dxa"/>
          </w:tcPr>
          <w:p w14:paraId="02874D01" w14:textId="77777777" w:rsidR="002B331B" w:rsidRPr="009909A4" w:rsidRDefault="002B331B" w:rsidP="00E52741">
            <w:pPr>
              <w:rPr>
                <w:rFonts w:ascii="ＭＳ 明朝" w:hAnsi="ＭＳ 明朝"/>
                <w:color w:val="000000" w:themeColor="text1"/>
                <w:sz w:val="22"/>
              </w:rPr>
            </w:pPr>
          </w:p>
        </w:tc>
        <w:tc>
          <w:tcPr>
            <w:tcW w:w="283" w:type="dxa"/>
          </w:tcPr>
          <w:p w14:paraId="1BA1DA8F" w14:textId="77777777" w:rsidR="002B331B" w:rsidRPr="009909A4" w:rsidRDefault="002B331B" w:rsidP="00E52741">
            <w:pPr>
              <w:rPr>
                <w:rFonts w:ascii="ＭＳ 明朝" w:hAnsi="ＭＳ 明朝"/>
                <w:color w:val="000000" w:themeColor="text1"/>
                <w:sz w:val="22"/>
              </w:rPr>
            </w:pPr>
          </w:p>
        </w:tc>
        <w:tc>
          <w:tcPr>
            <w:tcW w:w="1747" w:type="dxa"/>
            <w:gridSpan w:val="13"/>
            <w:vMerge w:val="restart"/>
          </w:tcPr>
          <w:p w14:paraId="2B4A6676" w14:textId="77777777" w:rsidR="002B331B" w:rsidRPr="009909A4" w:rsidRDefault="002B331B" w:rsidP="00731ACF">
            <w:pPr>
              <w:rPr>
                <w:rFonts w:ascii="ＭＳ 明朝" w:hAnsi="ＭＳ 明朝"/>
                <w:color w:val="000000" w:themeColor="text1"/>
                <w:sz w:val="22"/>
              </w:rPr>
            </w:pPr>
            <w:r w:rsidRPr="009909A4">
              <w:rPr>
                <w:rFonts w:ascii="ＭＳ 明朝" w:hAnsi="ＭＳ 明朝" w:hint="eastAsia"/>
                <w:color w:val="000000" w:themeColor="text1"/>
                <w:sz w:val="22"/>
              </w:rPr>
              <w:t>総括責任者</w:t>
            </w:r>
          </w:p>
          <w:p w14:paraId="6049846C" w14:textId="77777777" w:rsidR="002B331B" w:rsidRPr="009909A4" w:rsidRDefault="002B331B" w:rsidP="00731ACF">
            <w:pPr>
              <w:rPr>
                <w:rFonts w:ascii="ＭＳ 明朝" w:hAnsi="ＭＳ 明朝"/>
                <w:color w:val="000000" w:themeColor="text1"/>
                <w:sz w:val="22"/>
              </w:rPr>
            </w:pPr>
            <w:r w:rsidRPr="009909A4">
              <w:rPr>
                <w:rFonts w:ascii="ＭＳ 明朝" w:hAnsi="ＭＳ 明朝" w:hint="eastAsia"/>
                <w:color w:val="000000" w:themeColor="text1"/>
                <w:sz w:val="22"/>
              </w:rPr>
              <w:t>の判断</w:t>
            </w:r>
          </w:p>
        </w:tc>
        <w:tc>
          <w:tcPr>
            <w:tcW w:w="1373" w:type="dxa"/>
            <w:gridSpan w:val="10"/>
            <w:vMerge/>
            <w:tcBorders>
              <w:bottom w:val="single" w:sz="4" w:space="0" w:color="auto"/>
              <w:right w:val="single" w:sz="4" w:space="0" w:color="auto"/>
            </w:tcBorders>
          </w:tcPr>
          <w:p w14:paraId="7F6A0EFA" w14:textId="77777777" w:rsidR="002B331B" w:rsidRPr="009909A4" w:rsidRDefault="002B331B" w:rsidP="00E52741">
            <w:pPr>
              <w:rPr>
                <w:rFonts w:ascii="ＭＳ 明朝" w:hAnsi="ＭＳ 明朝"/>
                <w:color w:val="000000" w:themeColor="text1"/>
                <w:sz w:val="22"/>
              </w:rPr>
            </w:pPr>
          </w:p>
        </w:tc>
        <w:tc>
          <w:tcPr>
            <w:tcW w:w="1668" w:type="dxa"/>
            <w:gridSpan w:val="8"/>
            <w:vMerge w:val="restart"/>
            <w:tcBorders>
              <w:top w:val="single" w:sz="4" w:space="0" w:color="auto"/>
              <w:left w:val="single" w:sz="4" w:space="0" w:color="auto"/>
              <w:bottom w:val="single" w:sz="4" w:space="0" w:color="auto"/>
              <w:right w:val="single" w:sz="4" w:space="0" w:color="auto"/>
            </w:tcBorders>
          </w:tcPr>
          <w:p w14:paraId="22CD94AB" w14:textId="77777777" w:rsidR="002B331B" w:rsidRPr="009909A4" w:rsidRDefault="002B331B" w:rsidP="00E52741">
            <w:pPr>
              <w:rPr>
                <w:rFonts w:ascii="ＭＳ 明朝" w:hAnsi="ＭＳ 明朝"/>
                <w:color w:val="000000" w:themeColor="text1"/>
                <w:sz w:val="22"/>
              </w:rPr>
            </w:pPr>
            <w:r w:rsidRPr="009909A4">
              <w:rPr>
                <w:rFonts w:ascii="ＭＳ 明朝" w:hAnsi="ＭＳ 明朝" w:hint="eastAsia"/>
                <w:color w:val="000000" w:themeColor="text1"/>
                <w:sz w:val="22"/>
              </w:rPr>
              <w:t>安全なｽﾍﾟｰｽへ</w:t>
            </w:r>
          </w:p>
          <w:p w14:paraId="43CD23BC" w14:textId="77777777" w:rsidR="002B331B" w:rsidRPr="009909A4" w:rsidRDefault="002B331B" w:rsidP="00E52741">
            <w:pPr>
              <w:rPr>
                <w:rFonts w:ascii="ＭＳ 明朝" w:hAnsi="ＭＳ 明朝"/>
                <w:color w:val="000000" w:themeColor="text1"/>
                <w:sz w:val="22"/>
              </w:rPr>
            </w:pPr>
            <w:r w:rsidRPr="009909A4">
              <w:rPr>
                <w:rFonts w:ascii="ＭＳ 明朝" w:hAnsi="ＭＳ 明朝" w:hint="eastAsia"/>
                <w:color w:val="000000" w:themeColor="text1"/>
                <w:sz w:val="22"/>
              </w:rPr>
              <w:t>入居者等誘導</w:t>
            </w:r>
          </w:p>
        </w:tc>
      </w:tr>
      <w:tr w:rsidR="009909A4" w:rsidRPr="009909A4" w14:paraId="21083318" w14:textId="77777777" w:rsidTr="002B331B">
        <w:tc>
          <w:tcPr>
            <w:tcW w:w="279" w:type="dxa"/>
            <w:tcBorders>
              <w:right w:val="single" w:sz="4" w:space="0" w:color="auto"/>
            </w:tcBorders>
          </w:tcPr>
          <w:p w14:paraId="7343807D" w14:textId="77777777" w:rsidR="002B331B" w:rsidRPr="009909A4" w:rsidRDefault="002B331B" w:rsidP="00E52741">
            <w:pPr>
              <w:rPr>
                <w:rFonts w:ascii="ＭＳ 明朝" w:hAnsi="ＭＳ 明朝"/>
                <w:color w:val="000000" w:themeColor="text1"/>
                <w:sz w:val="22"/>
              </w:rPr>
            </w:pPr>
          </w:p>
        </w:tc>
        <w:tc>
          <w:tcPr>
            <w:tcW w:w="2808" w:type="dxa"/>
            <w:gridSpan w:val="14"/>
            <w:vMerge/>
            <w:tcBorders>
              <w:left w:val="single" w:sz="4" w:space="0" w:color="auto"/>
              <w:bottom w:val="single" w:sz="4" w:space="0" w:color="auto"/>
              <w:right w:val="single" w:sz="4" w:space="0" w:color="auto"/>
            </w:tcBorders>
          </w:tcPr>
          <w:p w14:paraId="7FA53F35" w14:textId="77777777" w:rsidR="002B331B" w:rsidRPr="009909A4" w:rsidRDefault="002B331B" w:rsidP="00E52741">
            <w:pPr>
              <w:rPr>
                <w:rFonts w:ascii="ＭＳ 明朝" w:hAnsi="ＭＳ 明朝"/>
                <w:color w:val="000000" w:themeColor="text1"/>
                <w:sz w:val="22"/>
              </w:rPr>
            </w:pPr>
          </w:p>
        </w:tc>
        <w:tc>
          <w:tcPr>
            <w:tcW w:w="296" w:type="dxa"/>
            <w:gridSpan w:val="2"/>
            <w:tcBorders>
              <w:left w:val="single" w:sz="4" w:space="0" w:color="auto"/>
            </w:tcBorders>
          </w:tcPr>
          <w:p w14:paraId="0176C194" w14:textId="77777777" w:rsidR="002B331B" w:rsidRPr="009909A4" w:rsidRDefault="002B331B" w:rsidP="00E52741">
            <w:pPr>
              <w:rPr>
                <w:rFonts w:ascii="ＭＳ 明朝" w:hAnsi="ＭＳ 明朝"/>
                <w:color w:val="000000" w:themeColor="text1"/>
                <w:sz w:val="22"/>
              </w:rPr>
            </w:pPr>
          </w:p>
        </w:tc>
        <w:tc>
          <w:tcPr>
            <w:tcW w:w="284" w:type="dxa"/>
          </w:tcPr>
          <w:p w14:paraId="43ECFED7" w14:textId="77777777" w:rsidR="002B331B" w:rsidRPr="009909A4" w:rsidRDefault="002B331B" w:rsidP="00E52741">
            <w:pPr>
              <w:rPr>
                <w:rFonts w:ascii="ＭＳ 明朝" w:hAnsi="ＭＳ 明朝"/>
                <w:color w:val="000000" w:themeColor="text1"/>
                <w:sz w:val="22"/>
              </w:rPr>
            </w:pPr>
          </w:p>
        </w:tc>
        <w:tc>
          <w:tcPr>
            <w:tcW w:w="283" w:type="dxa"/>
          </w:tcPr>
          <w:p w14:paraId="75F96129" w14:textId="77777777" w:rsidR="002B331B" w:rsidRPr="009909A4" w:rsidRDefault="002B331B" w:rsidP="00E52741">
            <w:pPr>
              <w:rPr>
                <w:rFonts w:ascii="ＭＳ 明朝" w:hAnsi="ＭＳ 明朝"/>
                <w:color w:val="000000" w:themeColor="text1"/>
                <w:sz w:val="22"/>
              </w:rPr>
            </w:pPr>
          </w:p>
        </w:tc>
        <w:tc>
          <w:tcPr>
            <w:tcW w:w="1747" w:type="dxa"/>
            <w:gridSpan w:val="13"/>
            <w:vMerge/>
          </w:tcPr>
          <w:p w14:paraId="7B114C24" w14:textId="77777777" w:rsidR="002B331B" w:rsidRPr="009909A4" w:rsidRDefault="002B331B" w:rsidP="00E52741">
            <w:pPr>
              <w:rPr>
                <w:rFonts w:ascii="ＭＳ 明朝" w:hAnsi="ＭＳ 明朝"/>
                <w:color w:val="000000" w:themeColor="text1"/>
                <w:sz w:val="22"/>
              </w:rPr>
            </w:pPr>
          </w:p>
        </w:tc>
        <w:tc>
          <w:tcPr>
            <w:tcW w:w="277" w:type="dxa"/>
            <w:gridSpan w:val="3"/>
            <w:tcBorders>
              <w:top w:val="single" w:sz="4" w:space="0" w:color="auto"/>
            </w:tcBorders>
          </w:tcPr>
          <w:p w14:paraId="61A2F0CB"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tcBorders>
          </w:tcPr>
          <w:p w14:paraId="42FC955B"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tcBorders>
          </w:tcPr>
          <w:p w14:paraId="6EFA9654"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tcBorders>
          </w:tcPr>
          <w:p w14:paraId="1E65FF4A" w14:textId="77777777" w:rsidR="002B331B" w:rsidRPr="009909A4" w:rsidRDefault="002B331B" w:rsidP="00E52741">
            <w:pPr>
              <w:rPr>
                <w:rFonts w:ascii="ＭＳ 明朝" w:hAnsi="ＭＳ 明朝"/>
                <w:color w:val="000000" w:themeColor="text1"/>
                <w:sz w:val="22"/>
              </w:rPr>
            </w:pPr>
          </w:p>
        </w:tc>
        <w:tc>
          <w:tcPr>
            <w:tcW w:w="268" w:type="dxa"/>
            <w:tcBorders>
              <w:right w:val="single" w:sz="4" w:space="0" w:color="auto"/>
            </w:tcBorders>
          </w:tcPr>
          <w:p w14:paraId="49FF8D94" w14:textId="77777777" w:rsidR="002B331B" w:rsidRPr="009909A4" w:rsidRDefault="002B331B" w:rsidP="00E52741">
            <w:pPr>
              <w:rPr>
                <w:rFonts w:ascii="ＭＳ 明朝" w:hAnsi="ＭＳ 明朝"/>
                <w:color w:val="000000" w:themeColor="text1"/>
                <w:sz w:val="22"/>
              </w:rPr>
            </w:pPr>
          </w:p>
        </w:tc>
        <w:tc>
          <w:tcPr>
            <w:tcW w:w="1668" w:type="dxa"/>
            <w:gridSpan w:val="8"/>
            <w:vMerge/>
            <w:tcBorders>
              <w:left w:val="single" w:sz="4" w:space="0" w:color="auto"/>
              <w:bottom w:val="single" w:sz="4" w:space="0" w:color="auto"/>
              <w:right w:val="single" w:sz="4" w:space="0" w:color="auto"/>
            </w:tcBorders>
          </w:tcPr>
          <w:p w14:paraId="6BE73C7B" w14:textId="77777777" w:rsidR="002B331B" w:rsidRPr="009909A4" w:rsidRDefault="002B331B" w:rsidP="00E52741">
            <w:pPr>
              <w:rPr>
                <w:rFonts w:ascii="ＭＳ 明朝" w:hAnsi="ＭＳ 明朝"/>
                <w:color w:val="000000" w:themeColor="text1"/>
                <w:sz w:val="22"/>
              </w:rPr>
            </w:pPr>
          </w:p>
        </w:tc>
      </w:tr>
      <w:tr w:rsidR="009909A4" w:rsidRPr="009909A4" w14:paraId="3A3B274E" w14:textId="77777777" w:rsidTr="002B331B">
        <w:tc>
          <w:tcPr>
            <w:tcW w:w="279" w:type="dxa"/>
            <w:tcBorders>
              <w:right w:val="single" w:sz="4" w:space="0" w:color="auto"/>
            </w:tcBorders>
          </w:tcPr>
          <w:p w14:paraId="4F9288D9" w14:textId="77777777" w:rsidR="002B331B" w:rsidRPr="009909A4" w:rsidRDefault="002B331B" w:rsidP="00E52741">
            <w:pPr>
              <w:rPr>
                <w:rFonts w:ascii="ＭＳ 明朝" w:hAnsi="ＭＳ 明朝"/>
                <w:color w:val="000000" w:themeColor="text1"/>
                <w:sz w:val="22"/>
              </w:rPr>
            </w:pPr>
          </w:p>
        </w:tc>
        <w:tc>
          <w:tcPr>
            <w:tcW w:w="2808" w:type="dxa"/>
            <w:gridSpan w:val="14"/>
            <w:vMerge/>
            <w:tcBorders>
              <w:left w:val="single" w:sz="4" w:space="0" w:color="auto"/>
              <w:bottom w:val="single" w:sz="4" w:space="0" w:color="auto"/>
              <w:right w:val="single" w:sz="4" w:space="0" w:color="auto"/>
            </w:tcBorders>
          </w:tcPr>
          <w:p w14:paraId="4398D642" w14:textId="77777777" w:rsidR="002B331B" w:rsidRPr="009909A4" w:rsidRDefault="002B331B" w:rsidP="00E52741">
            <w:pPr>
              <w:rPr>
                <w:rFonts w:ascii="ＭＳ 明朝" w:hAnsi="ＭＳ 明朝"/>
                <w:color w:val="000000" w:themeColor="text1"/>
                <w:sz w:val="22"/>
              </w:rPr>
            </w:pPr>
          </w:p>
        </w:tc>
        <w:tc>
          <w:tcPr>
            <w:tcW w:w="296" w:type="dxa"/>
            <w:gridSpan w:val="2"/>
            <w:tcBorders>
              <w:left w:val="single" w:sz="4" w:space="0" w:color="auto"/>
            </w:tcBorders>
          </w:tcPr>
          <w:p w14:paraId="59606B41" w14:textId="77777777" w:rsidR="002B331B" w:rsidRPr="009909A4" w:rsidRDefault="002B331B" w:rsidP="00E52741">
            <w:pPr>
              <w:rPr>
                <w:rFonts w:ascii="ＭＳ 明朝" w:hAnsi="ＭＳ 明朝"/>
                <w:color w:val="000000" w:themeColor="text1"/>
                <w:sz w:val="22"/>
              </w:rPr>
            </w:pPr>
          </w:p>
        </w:tc>
        <w:tc>
          <w:tcPr>
            <w:tcW w:w="284" w:type="dxa"/>
            <w:tcBorders>
              <w:bottom w:val="single" w:sz="4" w:space="0" w:color="auto"/>
            </w:tcBorders>
          </w:tcPr>
          <w:p w14:paraId="62FF8F2D" w14:textId="77777777" w:rsidR="002B331B" w:rsidRPr="009909A4" w:rsidRDefault="002B331B" w:rsidP="00E52741">
            <w:pPr>
              <w:rPr>
                <w:rFonts w:ascii="ＭＳ 明朝" w:hAnsi="ＭＳ 明朝"/>
                <w:color w:val="000000" w:themeColor="text1"/>
                <w:sz w:val="22"/>
              </w:rPr>
            </w:pPr>
          </w:p>
        </w:tc>
        <w:tc>
          <w:tcPr>
            <w:tcW w:w="283" w:type="dxa"/>
            <w:tcBorders>
              <w:bottom w:val="single" w:sz="4" w:space="0" w:color="auto"/>
            </w:tcBorders>
          </w:tcPr>
          <w:p w14:paraId="0124A724" w14:textId="77777777" w:rsidR="002B331B" w:rsidRPr="009909A4" w:rsidRDefault="002B331B" w:rsidP="00E52741">
            <w:pPr>
              <w:rPr>
                <w:rFonts w:ascii="ＭＳ 明朝" w:hAnsi="ＭＳ 明朝"/>
                <w:color w:val="000000" w:themeColor="text1"/>
                <w:sz w:val="22"/>
              </w:rPr>
            </w:pPr>
          </w:p>
        </w:tc>
        <w:tc>
          <w:tcPr>
            <w:tcW w:w="284" w:type="dxa"/>
            <w:tcBorders>
              <w:bottom w:val="single" w:sz="4" w:space="0" w:color="auto"/>
            </w:tcBorders>
          </w:tcPr>
          <w:p w14:paraId="762CB1DE" w14:textId="77777777" w:rsidR="002B331B" w:rsidRPr="009909A4" w:rsidRDefault="002B331B" w:rsidP="00E52741">
            <w:pPr>
              <w:rPr>
                <w:rFonts w:ascii="ＭＳ 明朝" w:hAnsi="ＭＳ 明朝"/>
                <w:color w:val="000000" w:themeColor="text1"/>
                <w:sz w:val="22"/>
              </w:rPr>
            </w:pPr>
          </w:p>
        </w:tc>
        <w:tc>
          <w:tcPr>
            <w:tcW w:w="283" w:type="dxa"/>
            <w:tcBorders>
              <w:bottom w:val="single" w:sz="4" w:space="0" w:color="auto"/>
            </w:tcBorders>
          </w:tcPr>
          <w:p w14:paraId="2BB08EC8" w14:textId="77777777" w:rsidR="002B331B" w:rsidRPr="009909A4" w:rsidRDefault="002B331B" w:rsidP="00E52741">
            <w:pPr>
              <w:rPr>
                <w:rFonts w:ascii="ＭＳ 明朝" w:hAnsi="ＭＳ 明朝"/>
                <w:color w:val="000000" w:themeColor="text1"/>
                <w:sz w:val="22"/>
              </w:rPr>
            </w:pPr>
          </w:p>
        </w:tc>
        <w:tc>
          <w:tcPr>
            <w:tcW w:w="284" w:type="dxa"/>
            <w:gridSpan w:val="3"/>
            <w:tcBorders>
              <w:bottom w:val="single" w:sz="4" w:space="0" w:color="auto"/>
              <w:right w:val="single" w:sz="4" w:space="0" w:color="auto"/>
            </w:tcBorders>
          </w:tcPr>
          <w:p w14:paraId="2F625AB6" w14:textId="77777777" w:rsidR="002B331B" w:rsidRPr="009909A4" w:rsidRDefault="002B331B" w:rsidP="00E52741">
            <w:pPr>
              <w:rPr>
                <w:rFonts w:ascii="ＭＳ 明朝" w:hAnsi="ＭＳ 明朝"/>
                <w:color w:val="000000" w:themeColor="text1"/>
                <w:sz w:val="22"/>
              </w:rPr>
            </w:pPr>
          </w:p>
        </w:tc>
        <w:tc>
          <w:tcPr>
            <w:tcW w:w="344" w:type="dxa"/>
            <w:gridSpan w:val="4"/>
            <w:tcBorders>
              <w:left w:val="single" w:sz="4" w:space="0" w:color="auto"/>
              <w:bottom w:val="single" w:sz="4" w:space="0" w:color="auto"/>
            </w:tcBorders>
          </w:tcPr>
          <w:p w14:paraId="6B3EB99A" w14:textId="77777777" w:rsidR="002B331B" w:rsidRPr="009909A4" w:rsidRDefault="002B331B" w:rsidP="00E52741">
            <w:pPr>
              <w:rPr>
                <w:rFonts w:ascii="ＭＳ 明朝" w:hAnsi="ＭＳ 明朝"/>
                <w:color w:val="000000" w:themeColor="text1"/>
                <w:sz w:val="22"/>
              </w:rPr>
            </w:pPr>
          </w:p>
        </w:tc>
        <w:tc>
          <w:tcPr>
            <w:tcW w:w="276" w:type="dxa"/>
            <w:gridSpan w:val="2"/>
            <w:tcBorders>
              <w:bottom w:val="single" w:sz="4" w:space="0" w:color="auto"/>
            </w:tcBorders>
          </w:tcPr>
          <w:p w14:paraId="60633FB4" w14:textId="77777777" w:rsidR="002B331B" w:rsidRPr="009909A4" w:rsidRDefault="002B331B" w:rsidP="00E52741">
            <w:pPr>
              <w:rPr>
                <w:rFonts w:ascii="ＭＳ 明朝" w:hAnsi="ＭＳ 明朝"/>
                <w:color w:val="000000" w:themeColor="text1"/>
                <w:sz w:val="22"/>
              </w:rPr>
            </w:pPr>
          </w:p>
        </w:tc>
        <w:tc>
          <w:tcPr>
            <w:tcW w:w="276" w:type="dxa"/>
            <w:gridSpan w:val="2"/>
            <w:tcBorders>
              <w:bottom w:val="single" w:sz="4" w:space="0" w:color="auto"/>
            </w:tcBorders>
          </w:tcPr>
          <w:p w14:paraId="5A8FD8D8" w14:textId="77777777" w:rsidR="002B331B" w:rsidRPr="009909A4" w:rsidRDefault="002B331B" w:rsidP="00E52741">
            <w:pPr>
              <w:rPr>
                <w:rFonts w:ascii="ＭＳ 明朝" w:hAnsi="ＭＳ 明朝"/>
                <w:color w:val="000000" w:themeColor="text1"/>
                <w:sz w:val="22"/>
              </w:rPr>
            </w:pPr>
          </w:p>
        </w:tc>
        <w:tc>
          <w:tcPr>
            <w:tcW w:w="277" w:type="dxa"/>
            <w:gridSpan w:val="3"/>
            <w:tcBorders>
              <w:bottom w:val="single" w:sz="4" w:space="0" w:color="auto"/>
            </w:tcBorders>
          </w:tcPr>
          <w:p w14:paraId="5B7ECB5B" w14:textId="77777777" w:rsidR="002B331B" w:rsidRPr="009909A4" w:rsidRDefault="002B331B" w:rsidP="00E52741">
            <w:pPr>
              <w:rPr>
                <w:rFonts w:ascii="ＭＳ 明朝" w:hAnsi="ＭＳ 明朝"/>
                <w:color w:val="000000" w:themeColor="text1"/>
                <w:sz w:val="22"/>
              </w:rPr>
            </w:pPr>
          </w:p>
        </w:tc>
        <w:tc>
          <w:tcPr>
            <w:tcW w:w="276" w:type="dxa"/>
            <w:gridSpan w:val="2"/>
            <w:tcBorders>
              <w:bottom w:val="single" w:sz="4" w:space="0" w:color="auto"/>
            </w:tcBorders>
          </w:tcPr>
          <w:p w14:paraId="2A4C49B0" w14:textId="77777777" w:rsidR="002B331B" w:rsidRPr="009909A4" w:rsidRDefault="002B331B" w:rsidP="00E52741">
            <w:pPr>
              <w:rPr>
                <w:rFonts w:ascii="ＭＳ 明朝" w:hAnsi="ＭＳ 明朝"/>
                <w:color w:val="000000" w:themeColor="text1"/>
                <w:sz w:val="22"/>
              </w:rPr>
            </w:pPr>
          </w:p>
        </w:tc>
        <w:tc>
          <w:tcPr>
            <w:tcW w:w="276" w:type="dxa"/>
            <w:gridSpan w:val="2"/>
          </w:tcPr>
          <w:p w14:paraId="4BB3A06E" w14:textId="77777777" w:rsidR="002B331B" w:rsidRPr="009909A4" w:rsidRDefault="002B331B" w:rsidP="00E52741">
            <w:pPr>
              <w:rPr>
                <w:rFonts w:ascii="ＭＳ 明朝" w:hAnsi="ＭＳ 明朝"/>
                <w:color w:val="000000" w:themeColor="text1"/>
                <w:sz w:val="22"/>
              </w:rPr>
            </w:pPr>
          </w:p>
        </w:tc>
        <w:tc>
          <w:tcPr>
            <w:tcW w:w="276" w:type="dxa"/>
            <w:gridSpan w:val="2"/>
            <w:tcBorders>
              <w:bottom w:val="single" w:sz="4" w:space="0" w:color="auto"/>
            </w:tcBorders>
          </w:tcPr>
          <w:p w14:paraId="451E7E58" w14:textId="77777777" w:rsidR="002B331B" w:rsidRPr="009909A4" w:rsidRDefault="002B331B" w:rsidP="00E52741">
            <w:pPr>
              <w:rPr>
                <w:rFonts w:ascii="ＭＳ 明朝" w:hAnsi="ＭＳ 明朝"/>
                <w:color w:val="000000" w:themeColor="text1"/>
                <w:sz w:val="22"/>
              </w:rPr>
            </w:pPr>
          </w:p>
        </w:tc>
        <w:tc>
          <w:tcPr>
            <w:tcW w:w="268" w:type="dxa"/>
          </w:tcPr>
          <w:p w14:paraId="3DE1BC67" w14:textId="77777777" w:rsidR="002B331B" w:rsidRPr="009909A4" w:rsidRDefault="002B331B" w:rsidP="00E52741">
            <w:pPr>
              <w:rPr>
                <w:rFonts w:ascii="ＭＳ 明朝" w:hAnsi="ＭＳ 明朝"/>
                <w:color w:val="000000" w:themeColor="text1"/>
                <w:sz w:val="22"/>
              </w:rPr>
            </w:pPr>
          </w:p>
        </w:tc>
        <w:tc>
          <w:tcPr>
            <w:tcW w:w="285" w:type="dxa"/>
            <w:gridSpan w:val="2"/>
            <w:tcBorders>
              <w:top w:val="single" w:sz="4" w:space="0" w:color="auto"/>
              <w:bottom w:val="single" w:sz="4" w:space="0" w:color="auto"/>
            </w:tcBorders>
          </w:tcPr>
          <w:p w14:paraId="18058B5F"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bottom w:val="single" w:sz="4" w:space="0" w:color="auto"/>
              <w:right w:val="single" w:sz="4" w:space="0" w:color="auto"/>
            </w:tcBorders>
          </w:tcPr>
          <w:p w14:paraId="27C067B9" w14:textId="77777777" w:rsidR="002B331B" w:rsidRPr="009909A4" w:rsidRDefault="002B331B" w:rsidP="00E52741">
            <w:pPr>
              <w:rPr>
                <w:rFonts w:ascii="ＭＳ 明朝" w:hAnsi="ＭＳ 明朝"/>
                <w:color w:val="000000" w:themeColor="text1"/>
                <w:sz w:val="22"/>
              </w:rPr>
            </w:pPr>
          </w:p>
        </w:tc>
        <w:tc>
          <w:tcPr>
            <w:tcW w:w="278" w:type="dxa"/>
            <w:tcBorders>
              <w:top w:val="single" w:sz="4" w:space="0" w:color="auto"/>
              <w:left w:val="single" w:sz="4" w:space="0" w:color="auto"/>
              <w:bottom w:val="single" w:sz="4" w:space="0" w:color="auto"/>
            </w:tcBorders>
          </w:tcPr>
          <w:p w14:paraId="1B57DE21" w14:textId="77777777" w:rsidR="002B331B" w:rsidRPr="009909A4" w:rsidRDefault="002B331B" w:rsidP="00E52741">
            <w:pPr>
              <w:rPr>
                <w:rFonts w:ascii="ＭＳ 明朝" w:hAnsi="ＭＳ 明朝"/>
                <w:color w:val="000000" w:themeColor="text1"/>
                <w:sz w:val="22"/>
              </w:rPr>
            </w:pPr>
          </w:p>
        </w:tc>
        <w:tc>
          <w:tcPr>
            <w:tcW w:w="276" w:type="dxa"/>
            <w:tcBorders>
              <w:top w:val="single" w:sz="4" w:space="0" w:color="auto"/>
              <w:bottom w:val="single" w:sz="4" w:space="0" w:color="auto"/>
            </w:tcBorders>
          </w:tcPr>
          <w:p w14:paraId="14F15B21" w14:textId="77777777" w:rsidR="002B331B" w:rsidRPr="009909A4" w:rsidRDefault="002B331B" w:rsidP="00E52741">
            <w:pPr>
              <w:rPr>
                <w:rFonts w:ascii="ＭＳ 明朝" w:hAnsi="ＭＳ 明朝"/>
                <w:color w:val="000000" w:themeColor="text1"/>
                <w:sz w:val="22"/>
              </w:rPr>
            </w:pPr>
          </w:p>
        </w:tc>
        <w:tc>
          <w:tcPr>
            <w:tcW w:w="276" w:type="dxa"/>
            <w:tcBorders>
              <w:top w:val="single" w:sz="4" w:space="0" w:color="auto"/>
              <w:bottom w:val="single" w:sz="4" w:space="0" w:color="auto"/>
            </w:tcBorders>
          </w:tcPr>
          <w:p w14:paraId="0A41AAE0" w14:textId="77777777" w:rsidR="002B331B" w:rsidRPr="009909A4" w:rsidRDefault="002B331B" w:rsidP="00E52741">
            <w:pPr>
              <w:rPr>
                <w:rFonts w:ascii="ＭＳ 明朝" w:hAnsi="ＭＳ 明朝"/>
                <w:color w:val="000000" w:themeColor="text1"/>
                <w:sz w:val="22"/>
              </w:rPr>
            </w:pPr>
          </w:p>
        </w:tc>
        <w:tc>
          <w:tcPr>
            <w:tcW w:w="277" w:type="dxa"/>
            <w:tcBorders>
              <w:top w:val="single" w:sz="4" w:space="0" w:color="auto"/>
              <w:bottom w:val="single" w:sz="4" w:space="0" w:color="auto"/>
            </w:tcBorders>
          </w:tcPr>
          <w:p w14:paraId="14451B76" w14:textId="77777777" w:rsidR="002B331B" w:rsidRPr="009909A4" w:rsidRDefault="002B331B" w:rsidP="00E52741">
            <w:pPr>
              <w:rPr>
                <w:rFonts w:ascii="ＭＳ 明朝" w:hAnsi="ＭＳ 明朝"/>
                <w:color w:val="000000" w:themeColor="text1"/>
                <w:sz w:val="22"/>
              </w:rPr>
            </w:pPr>
          </w:p>
        </w:tc>
      </w:tr>
      <w:tr w:rsidR="009909A4" w:rsidRPr="009909A4" w14:paraId="5ED2EC8E" w14:textId="77777777" w:rsidTr="002B331B">
        <w:tc>
          <w:tcPr>
            <w:tcW w:w="279" w:type="dxa"/>
            <w:tcBorders>
              <w:right w:val="single" w:sz="4" w:space="0" w:color="auto"/>
            </w:tcBorders>
          </w:tcPr>
          <w:p w14:paraId="1A514419" w14:textId="77777777" w:rsidR="002B331B" w:rsidRPr="009909A4" w:rsidRDefault="002B331B" w:rsidP="00E52741">
            <w:pPr>
              <w:rPr>
                <w:rFonts w:ascii="ＭＳ 明朝" w:hAnsi="ＭＳ 明朝"/>
                <w:color w:val="000000" w:themeColor="text1"/>
                <w:sz w:val="22"/>
              </w:rPr>
            </w:pPr>
          </w:p>
        </w:tc>
        <w:tc>
          <w:tcPr>
            <w:tcW w:w="2808" w:type="dxa"/>
            <w:gridSpan w:val="14"/>
            <w:vMerge/>
            <w:tcBorders>
              <w:left w:val="single" w:sz="4" w:space="0" w:color="auto"/>
              <w:bottom w:val="single" w:sz="4" w:space="0" w:color="auto"/>
              <w:right w:val="single" w:sz="4" w:space="0" w:color="auto"/>
            </w:tcBorders>
          </w:tcPr>
          <w:p w14:paraId="3AAE3E03" w14:textId="77777777" w:rsidR="002B331B" w:rsidRPr="009909A4" w:rsidRDefault="002B331B" w:rsidP="00E52741">
            <w:pPr>
              <w:rPr>
                <w:rFonts w:ascii="ＭＳ 明朝" w:hAnsi="ＭＳ 明朝"/>
                <w:color w:val="000000" w:themeColor="text1"/>
                <w:sz w:val="22"/>
              </w:rPr>
            </w:pPr>
          </w:p>
        </w:tc>
        <w:tc>
          <w:tcPr>
            <w:tcW w:w="296" w:type="dxa"/>
            <w:gridSpan w:val="2"/>
            <w:tcBorders>
              <w:left w:val="single" w:sz="4" w:space="0" w:color="auto"/>
              <w:bottom w:val="single" w:sz="4" w:space="0" w:color="auto"/>
              <w:right w:val="single" w:sz="4" w:space="0" w:color="auto"/>
            </w:tcBorders>
          </w:tcPr>
          <w:p w14:paraId="498DC524" w14:textId="77777777" w:rsidR="002B331B" w:rsidRPr="009909A4" w:rsidRDefault="002B331B" w:rsidP="00E52741">
            <w:pPr>
              <w:rPr>
                <w:rFonts w:ascii="ＭＳ 明朝" w:hAnsi="ＭＳ 明朝"/>
                <w:color w:val="000000" w:themeColor="text1"/>
                <w:sz w:val="22"/>
              </w:rPr>
            </w:pPr>
          </w:p>
        </w:tc>
        <w:tc>
          <w:tcPr>
            <w:tcW w:w="2867" w:type="dxa"/>
            <w:gridSpan w:val="20"/>
            <w:vMerge w:val="restart"/>
            <w:tcBorders>
              <w:top w:val="single" w:sz="4" w:space="0" w:color="auto"/>
              <w:left w:val="single" w:sz="4" w:space="0" w:color="auto"/>
              <w:bottom w:val="single" w:sz="4" w:space="0" w:color="auto"/>
              <w:right w:val="single" w:sz="4" w:space="0" w:color="auto"/>
            </w:tcBorders>
            <w:vAlign w:val="center"/>
          </w:tcPr>
          <w:p w14:paraId="5ED0DDED" w14:textId="77777777" w:rsidR="002B331B" w:rsidRPr="009909A4" w:rsidRDefault="002B331B" w:rsidP="00731ACF">
            <w:pPr>
              <w:rPr>
                <w:rFonts w:ascii="ＭＳ 明朝" w:hAnsi="ＭＳ 明朝"/>
                <w:color w:val="000000" w:themeColor="text1"/>
                <w:sz w:val="22"/>
              </w:rPr>
            </w:pPr>
            <w:r w:rsidRPr="009909A4">
              <w:rPr>
                <w:rFonts w:ascii="ＭＳ 明朝" w:hAnsi="ＭＳ 明朝" w:hint="eastAsia"/>
                <w:color w:val="000000" w:themeColor="text1"/>
                <w:sz w:val="22"/>
              </w:rPr>
              <w:t>避難準備</w:t>
            </w:r>
          </w:p>
        </w:tc>
        <w:tc>
          <w:tcPr>
            <w:tcW w:w="276" w:type="dxa"/>
            <w:gridSpan w:val="2"/>
            <w:tcBorders>
              <w:left w:val="single" w:sz="4" w:space="0" w:color="auto"/>
              <w:right w:val="single" w:sz="4" w:space="0" w:color="auto"/>
            </w:tcBorders>
          </w:tcPr>
          <w:p w14:paraId="0DDEC3DD" w14:textId="77777777" w:rsidR="002B331B" w:rsidRPr="009909A4" w:rsidRDefault="002B331B" w:rsidP="00E52741">
            <w:pPr>
              <w:rPr>
                <w:rFonts w:ascii="ＭＳ 明朝" w:hAnsi="ＭＳ 明朝"/>
                <w:color w:val="000000" w:themeColor="text1"/>
                <w:sz w:val="22"/>
              </w:rPr>
            </w:pPr>
          </w:p>
        </w:tc>
        <w:tc>
          <w:tcPr>
            <w:tcW w:w="2212" w:type="dxa"/>
            <w:gridSpan w:val="11"/>
            <w:vMerge w:val="restart"/>
            <w:tcBorders>
              <w:top w:val="single" w:sz="4" w:space="0" w:color="auto"/>
              <w:left w:val="single" w:sz="4" w:space="0" w:color="auto"/>
              <w:bottom w:val="single" w:sz="4" w:space="0" w:color="auto"/>
              <w:right w:val="single" w:sz="4" w:space="0" w:color="auto"/>
            </w:tcBorders>
          </w:tcPr>
          <w:p w14:paraId="360CA4F1" w14:textId="77777777" w:rsidR="002B331B" w:rsidRPr="009909A4" w:rsidRDefault="002B331B" w:rsidP="00731ACF">
            <w:pPr>
              <w:rPr>
                <w:rFonts w:ascii="ＭＳ 明朝" w:hAnsi="ＭＳ 明朝"/>
                <w:color w:val="000000" w:themeColor="text1"/>
                <w:sz w:val="22"/>
              </w:rPr>
            </w:pPr>
            <w:r w:rsidRPr="009909A4">
              <w:rPr>
                <w:rFonts w:ascii="ＭＳ 明朝" w:hAnsi="ＭＳ 明朝" w:hint="eastAsia"/>
                <w:color w:val="000000" w:themeColor="text1"/>
                <w:sz w:val="22"/>
              </w:rPr>
              <w:t>利用可能な設備や</w:t>
            </w:r>
          </w:p>
          <w:p w14:paraId="1E20791C" w14:textId="77777777" w:rsidR="002B331B" w:rsidRPr="009909A4" w:rsidRDefault="002B331B" w:rsidP="00E52741">
            <w:pPr>
              <w:rPr>
                <w:rFonts w:ascii="ＭＳ 明朝" w:hAnsi="ＭＳ 明朝"/>
                <w:color w:val="000000" w:themeColor="text1"/>
                <w:sz w:val="22"/>
              </w:rPr>
            </w:pPr>
            <w:r w:rsidRPr="009909A4">
              <w:rPr>
                <w:rFonts w:ascii="ＭＳ 明朝" w:hAnsi="ＭＳ 明朝" w:hint="eastAsia"/>
                <w:color w:val="000000" w:themeColor="text1"/>
                <w:sz w:val="22"/>
              </w:rPr>
              <w:t>器具、備蓄品の確認</w:t>
            </w:r>
          </w:p>
        </w:tc>
      </w:tr>
      <w:tr w:rsidR="009909A4" w:rsidRPr="009909A4" w14:paraId="0CF72935" w14:textId="77777777" w:rsidTr="002B331B">
        <w:tc>
          <w:tcPr>
            <w:tcW w:w="279" w:type="dxa"/>
            <w:tcBorders>
              <w:right w:val="single" w:sz="4" w:space="0" w:color="auto"/>
            </w:tcBorders>
          </w:tcPr>
          <w:p w14:paraId="485AAB69" w14:textId="77777777" w:rsidR="002B331B" w:rsidRPr="009909A4" w:rsidRDefault="002B331B" w:rsidP="00E52741">
            <w:pPr>
              <w:rPr>
                <w:rFonts w:ascii="ＭＳ 明朝" w:hAnsi="ＭＳ 明朝"/>
                <w:color w:val="000000" w:themeColor="text1"/>
                <w:sz w:val="22"/>
              </w:rPr>
            </w:pPr>
          </w:p>
        </w:tc>
        <w:tc>
          <w:tcPr>
            <w:tcW w:w="2808" w:type="dxa"/>
            <w:gridSpan w:val="14"/>
            <w:vMerge/>
            <w:tcBorders>
              <w:left w:val="single" w:sz="4" w:space="0" w:color="auto"/>
              <w:bottom w:val="single" w:sz="4" w:space="0" w:color="auto"/>
              <w:right w:val="single" w:sz="4" w:space="0" w:color="auto"/>
            </w:tcBorders>
          </w:tcPr>
          <w:p w14:paraId="596EBF79" w14:textId="77777777" w:rsidR="002B331B" w:rsidRPr="009909A4" w:rsidRDefault="002B331B" w:rsidP="00E52741">
            <w:pPr>
              <w:rPr>
                <w:rFonts w:ascii="ＭＳ 明朝" w:hAnsi="ＭＳ 明朝"/>
                <w:color w:val="000000" w:themeColor="text1"/>
                <w:sz w:val="22"/>
              </w:rPr>
            </w:pPr>
          </w:p>
        </w:tc>
        <w:tc>
          <w:tcPr>
            <w:tcW w:w="296" w:type="dxa"/>
            <w:gridSpan w:val="2"/>
            <w:tcBorders>
              <w:top w:val="single" w:sz="4" w:space="0" w:color="auto"/>
              <w:left w:val="single" w:sz="4" w:space="0" w:color="auto"/>
              <w:right w:val="single" w:sz="4" w:space="0" w:color="auto"/>
            </w:tcBorders>
          </w:tcPr>
          <w:p w14:paraId="08B4671E" w14:textId="77777777" w:rsidR="002B331B" w:rsidRPr="009909A4" w:rsidRDefault="002B331B" w:rsidP="00E52741">
            <w:pPr>
              <w:rPr>
                <w:rFonts w:ascii="ＭＳ 明朝" w:hAnsi="ＭＳ 明朝"/>
                <w:color w:val="000000" w:themeColor="text1"/>
                <w:sz w:val="22"/>
              </w:rPr>
            </w:pPr>
          </w:p>
        </w:tc>
        <w:tc>
          <w:tcPr>
            <w:tcW w:w="2867" w:type="dxa"/>
            <w:gridSpan w:val="20"/>
            <w:vMerge/>
            <w:tcBorders>
              <w:left w:val="single" w:sz="4" w:space="0" w:color="auto"/>
              <w:bottom w:val="single" w:sz="4" w:space="0" w:color="auto"/>
              <w:right w:val="single" w:sz="4" w:space="0" w:color="auto"/>
            </w:tcBorders>
          </w:tcPr>
          <w:p w14:paraId="0BE49B6E" w14:textId="77777777" w:rsidR="002B331B" w:rsidRPr="009909A4" w:rsidRDefault="002B331B" w:rsidP="00E52741">
            <w:pPr>
              <w:rPr>
                <w:rFonts w:ascii="ＭＳ 明朝" w:hAnsi="ＭＳ 明朝"/>
                <w:color w:val="000000" w:themeColor="text1"/>
                <w:sz w:val="22"/>
              </w:rPr>
            </w:pPr>
          </w:p>
        </w:tc>
        <w:tc>
          <w:tcPr>
            <w:tcW w:w="276" w:type="dxa"/>
            <w:gridSpan w:val="2"/>
            <w:tcBorders>
              <w:left w:val="single" w:sz="4" w:space="0" w:color="auto"/>
              <w:right w:val="single" w:sz="4" w:space="0" w:color="auto"/>
            </w:tcBorders>
          </w:tcPr>
          <w:p w14:paraId="5C2B80E8" w14:textId="77777777" w:rsidR="002B331B" w:rsidRPr="009909A4" w:rsidRDefault="002B331B" w:rsidP="00E52741">
            <w:pPr>
              <w:rPr>
                <w:rFonts w:ascii="ＭＳ 明朝" w:hAnsi="ＭＳ 明朝"/>
                <w:color w:val="000000" w:themeColor="text1"/>
                <w:sz w:val="22"/>
              </w:rPr>
            </w:pPr>
          </w:p>
        </w:tc>
        <w:tc>
          <w:tcPr>
            <w:tcW w:w="2212" w:type="dxa"/>
            <w:gridSpan w:val="11"/>
            <w:vMerge/>
            <w:tcBorders>
              <w:left w:val="single" w:sz="4" w:space="0" w:color="auto"/>
              <w:bottom w:val="single" w:sz="4" w:space="0" w:color="auto"/>
              <w:right w:val="single" w:sz="4" w:space="0" w:color="auto"/>
            </w:tcBorders>
          </w:tcPr>
          <w:p w14:paraId="0BFD3C18" w14:textId="77777777" w:rsidR="002B331B" w:rsidRPr="009909A4" w:rsidRDefault="002B331B" w:rsidP="00E52741">
            <w:pPr>
              <w:rPr>
                <w:rFonts w:ascii="ＭＳ 明朝" w:hAnsi="ＭＳ 明朝"/>
                <w:color w:val="000000" w:themeColor="text1"/>
                <w:sz w:val="22"/>
              </w:rPr>
            </w:pPr>
          </w:p>
        </w:tc>
      </w:tr>
      <w:tr w:rsidR="009909A4" w:rsidRPr="009909A4" w14:paraId="59D3D06E" w14:textId="77777777" w:rsidTr="002B331B">
        <w:tc>
          <w:tcPr>
            <w:tcW w:w="279" w:type="dxa"/>
            <w:tcBorders>
              <w:right w:val="single" w:sz="4" w:space="0" w:color="auto"/>
            </w:tcBorders>
          </w:tcPr>
          <w:p w14:paraId="50AA31BE" w14:textId="77777777" w:rsidR="002B331B" w:rsidRPr="009909A4" w:rsidRDefault="002B331B" w:rsidP="00E52741">
            <w:pPr>
              <w:rPr>
                <w:rFonts w:ascii="ＭＳ 明朝" w:hAnsi="ＭＳ 明朝"/>
                <w:color w:val="000000" w:themeColor="text1"/>
                <w:sz w:val="22"/>
              </w:rPr>
            </w:pPr>
          </w:p>
        </w:tc>
        <w:tc>
          <w:tcPr>
            <w:tcW w:w="2808" w:type="dxa"/>
            <w:gridSpan w:val="14"/>
            <w:vMerge/>
            <w:tcBorders>
              <w:left w:val="single" w:sz="4" w:space="0" w:color="auto"/>
              <w:bottom w:val="single" w:sz="4" w:space="0" w:color="auto"/>
              <w:right w:val="single" w:sz="4" w:space="0" w:color="auto"/>
            </w:tcBorders>
          </w:tcPr>
          <w:p w14:paraId="2C433345" w14:textId="77777777" w:rsidR="002B331B" w:rsidRPr="009909A4" w:rsidRDefault="002B331B" w:rsidP="00E52741">
            <w:pPr>
              <w:rPr>
                <w:rFonts w:ascii="ＭＳ 明朝" w:hAnsi="ＭＳ 明朝"/>
                <w:color w:val="000000" w:themeColor="text1"/>
                <w:sz w:val="22"/>
              </w:rPr>
            </w:pPr>
          </w:p>
        </w:tc>
        <w:tc>
          <w:tcPr>
            <w:tcW w:w="296" w:type="dxa"/>
            <w:gridSpan w:val="2"/>
            <w:tcBorders>
              <w:left w:val="single" w:sz="4" w:space="0" w:color="auto"/>
            </w:tcBorders>
          </w:tcPr>
          <w:p w14:paraId="2912B177" w14:textId="77777777" w:rsidR="002B331B" w:rsidRPr="009909A4" w:rsidRDefault="002B331B" w:rsidP="00E52741">
            <w:pPr>
              <w:rPr>
                <w:rFonts w:ascii="ＭＳ 明朝" w:hAnsi="ＭＳ 明朝"/>
                <w:color w:val="000000" w:themeColor="text1"/>
                <w:sz w:val="22"/>
              </w:rPr>
            </w:pPr>
          </w:p>
        </w:tc>
        <w:tc>
          <w:tcPr>
            <w:tcW w:w="284" w:type="dxa"/>
            <w:tcBorders>
              <w:top w:val="single" w:sz="4" w:space="0" w:color="auto"/>
              <w:bottom w:val="single" w:sz="4" w:space="0" w:color="auto"/>
            </w:tcBorders>
          </w:tcPr>
          <w:p w14:paraId="4D2EDC13" w14:textId="77777777" w:rsidR="002B331B" w:rsidRPr="009909A4" w:rsidRDefault="002B331B" w:rsidP="00E52741">
            <w:pPr>
              <w:rPr>
                <w:rFonts w:ascii="ＭＳ 明朝" w:hAnsi="ＭＳ 明朝"/>
                <w:color w:val="000000" w:themeColor="text1"/>
                <w:sz w:val="22"/>
              </w:rPr>
            </w:pPr>
          </w:p>
        </w:tc>
        <w:tc>
          <w:tcPr>
            <w:tcW w:w="283" w:type="dxa"/>
            <w:tcBorders>
              <w:top w:val="single" w:sz="4" w:space="0" w:color="auto"/>
              <w:bottom w:val="single" w:sz="4" w:space="0" w:color="auto"/>
            </w:tcBorders>
          </w:tcPr>
          <w:p w14:paraId="19BDA770" w14:textId="77777777" w:rsidR="002B331B" w:rsidRPr="009909A4" w:rsidRDefault="002B331B" w:rsidP="00E52741">
            <w:pPr>
              <w:rPr>
                <w:rFonts w:ascii="ＭＳ 明朝" w:hAnsi="ＭＳ 明朝"/>
                <w:color w:val="000000" w:themeColor="text1"/>
                <w:sz w:val="22"/>
              </w:rPr>
            </w:pPr>
          </w:p>
        </w:tc>
        <w:tc>
          <w:tcPr>
            <w:tcW w:w="284" w:type="dxa"/>
            <w:tcBorders>
              <w:top w:val="single" w:sz="4" w:space="0" w:color="auto"/>
              <w:bottom w:val="single" w:sz="4" w:space="0" w:color="auto"/>
            </w:tcBorders>
          </w:tcPr>
          <w:p w14:paraId="1BCD21B2" w14:textId="77777777" w:rsidR="002B331B" w:rsidRPr="009909A4" w:rsidRDefault="002B331B" w:rsidP="00E52741">
            <w:pPr>
              <w:rPr>
                <w:rFonts w:ascii="ＭＳ 明朝" w:hAnsi="ＭＳ 明朝"/>
                <w:color w:val="000000" w:themeColor="text1"/>
                <w:sz w:val="22"/>
              </w:rPr>
            </w:pPr>
          </w:p>
        </w:tc>
        <w:tc>
          <w:tcPr>
            <w:tcW w:w="283" w:type="dxa"/>
            <w:tcBorders>
              <w:top w:val="single" w:sz="4" w:space="0" w:color="auto"/>
              <w:bottom w:val="single" w:sz="4" w:space="0" w:color="auto"/>
            </w:tcBorders>
          </w:tcPr>
          <w:p w14:paraId="2792715F" w14:textId="77777777" w:rsidR="002B331B" w:rsidRPr="009909A4" w:rsidRDefault="002B331B" w:rsidP="00E52741">
            <w:pPr>
              <w:rPr>
                <w:rFonts w:ascii="ＭＳ 明朝" w:hAnsi="ＭＳ 明朝"/>
                <w:color w:val="000000" w:themeColor="text1"/>
                <w:sz w:val="22"/>
              </w:rPr>
            </w:pPr>
          </w:p>
        </w:tc>
        <w:tc>
          <w:tcPr>
            <w:tcW w:w="352" w:type="dxa"/>
            <w:gridSpan w:val="4"/>
            <w:tcBorders>
              <w:top w:val="single" w:sz="4" w:space="0" w:color="auto"/>
              <w:bottom w:val="single" w:sz="4" w:space="0" w:color="auto"/>
              <w:right w:val="single" w:sz="4" w:space="0" w:color="auto"/>
            </w:tcBorders>
          </w:tcPr>
          <w:p w14:paraId="38141CD5" w14:textId="77777777" w:rsidR="002B331B" w:rsidRPr="009909A4" w:rsidRDefault="002B331B" w:rsidP="00E52741">
            <w:pPr>
              <w:rPr>
                <w:rFonts w:ascii="ＭＳ 明朝" w:hAnsi="ＭＳ 明朝"/>
                <w:color w:val="000000" w:themeColor="text1"/>
                <w:sz w:val="22"/>
              </w:rPr>
            </w:pPr>
          </w:p>
        </w:tc>
        <w:tc>
          <w:tcPr>
            <w:tcW w:w="276" w:type="dxa"/>
            <w:gridSpan w:val="3"/>
            <w:tcBorders>
              <w:top w:val="single" w:sz="4" w:space="0" w:color="auto"/>
              <w:left w:val="single" w:sz="4" w:space="0" w:color="auto"/>
              <w:bottom w:val="single" w:sz="4" w:space="0" w:color="auto"/>
            </w:tcBorders>
          </w:tcPr>
          <w:p w14:paraId="76A2F09E"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bottom w:val="single" w:sz="4" w:space="0" w:color="auto"/>
            </w:tcBorders>
          </w:tcPr>
          <w:p w14:paraId="63F5C40C"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bottom w:val="single" w:sz="4" w:space="0" w:color="auto"/>
            </w:tcBorders>
          </w:tcPr>
          <w:p w14:paraId="666EFADD" w14:textId="77777777" w:rsidR="002B331B" w:rsidRPr="009909A4" w:rsidRDefault="002B331B" w:rsidP="00E52741">
            <w:pPr>
              <w:rPr>
                <w:rFonts w:ascii="ＭＳ 明朝" w:hAnsi="ＭＳ 明朝"/>
                <w:color w:val="000000" w:themeColor="text1"/>
                <w:sz w:val="22"/>
              </w:rPr>
            </w:pPr>
          </w:p>
        </w:tc>
        <w:tc>
          <w:tcPr>
            <w:tcW w:w="277" w:type="dxa"/>
            <w:gridSpan w:val="3"/>
            <w:tcBorders>
              <w:top w:val="single" w:sz="4" w:space="0" w:color="auto"/>
              <w:bottom w:val="single" w:sz="4" w:space="0" w:color="auto"/>
            </w:tcBorders>
          </w:tcPr>
          <w:p w14:paraId="4A9AEFD0"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bottom w:val="single" w:sz="4" w:space="0" w:color="auto"/>
            </w:tcBorders>
          </w:tcPr>
          <w:p w14:paraId="34EEDE3F" w14:textId="77777777" w:rsidR="002B331B" w:rsidRPr="009909A4" w:rsidRDefault="002B331B" w:rsidP="00E52741">
            <w:pPr>
              <w:rPr>
                <w:rFonts w:ascii="ＭＳ 明朝" w:hAnsi="ＭＳ 明朝"/>
                <w:color w:val="000000" w:themeColor="text1"/>
                <w:sz w:val="22"/>
              </w:rPr>
            </w:pPr>
          </w:p>
        </w:tc>
        <w:tc>
          <w:tcPr>
            <w:tcW w:w="276" w:type="dxa"/>
            <w:gridSpan w:val="2"/>
          </w:tcPr>
          <w:p w14:paraId="4AD0EF01"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tcBorders>
          </w:tcPr>
          <w:p w14:paraId="4C6DC437"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tcBorders>
          </w:tcPr>
          <w:p w14:paraId="2A0D5D6E" w14:textId="77777777" w:rsidR="002B331B" w:rsidRPr="009909A4" w:rsidRDefault="002B331B" w:rsidP="00E52741">
            <w:pPr>
              <w:rPr>
                <w:rFonts w:ascii="ＭＳ 明朝" w:hAnsi="ＭＳ 明朝"/>
                <w:color w:val="000000" w:themeColor="text1"/>
                <w:sz w:val="22"/>
              </w:rPr>
            </w:pPr>
          </w:p>
        </w:tc>
        <w:tc>
          <w:tcPr>
            <w:tcW w:w="277" w:type="dxa"/>
            <w:tcBorders>
              <w:top w:val="single" w:sz="4" w:space="0" w:color="auto"/>
            </w:tcBorders>
          </w:tcPr>
          <w:p w14:paraId="5DC60A91"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tcBorders>
          </w:tcPr>
          <w:p w14:paraId="11905311" w14:textId="77777777" w:rsidR="002B331B" w:rsidRPr="009909A4" w:rsidRDefault="002B331B" w:rsidP="00E52741">
            <w:pPr>
              <w:rPr>
                <w:rFonts w:ascii="ＭＳ 明朝" w:hAnsi="ＭＳ 明朝"/>
                <w:color w:val="000000" w:themeColor="text1"/>
                <w:sz w:val="22"/>
              </w:rPr>
            </w:pPr>
          </w:p>
        </w:tc>
        <w:tc>
          <w:tcPr>
            <w:tcW w:w="278" w:type="dxa"/>
            <w:tcBorders>
              <w:top w:val="single" w:sz="4" w:space="0" w:color="auto"/>
            </w:tcBorders>
          </w:tcPr>
          <w:p w14:paraId="68CF665A" w14:textId="77777777" w:rsidR="002B331B" w:rsidRPr="009909A4" w:rsidRDefault="002B331B" w:rsidP="00E52741">
            <w:pPr>
              <w:rPr>
                <w:rFonts w:ascii="ＭＳ 明朝" w:hAnsi="ＭＳ 明朝"/>
                <w:color w:val="000000" w:themeColor="text1"/>
                <w:sz w:val="22"/>
              </w:rPr>
            </w:pPr>
          </w:p>
        </w:tc>
        <w:tc>
          <w:tcPr>
            <w:tcW w:w="276" w:type="dxa"/>
            <w:tcBorders>
              <w:top w:val="single" w:sz="4" w:space="0" w:color="auto"/>
            </w:tcBorders>
          </w:tcPr>
          <w:p w14:paraId="779666DB" w14:textId="77777777" w:rsidR="002B331B" w:rsidRPr="009909A4" w:rsidRDefault="002B331B" w:rsidP="00E52741">
            <w:pPr>
              <w:rPr>
                <w:rFonts w:ascii="ＭＳ 明朝" w:hAnsi="ＭＳ 明朝"/>
                <w:color w:val="000000" w:themeColor="text1"/>
                <w:sz w:val="22"/>
              </w:rPr>
            </w:pPr>
          </w:p>
        </w:tc>
        <w:tc>
          <w:tcPr>
            <w:tcW w:w="276" w:type="dxa"/>
            <w:tcBorders>
              <w:top w:val="single" w:sz="4" w:space="0" w:color="auto"/>
            </w:tcBorders>
          </w:tcPr>
          <w:p w14:paraId="5FF4C96E" w14:textId="77777777" w:rsidR="002B331B" w:rsidRPr="009909A4" w:rsidRDefault="002B331B" w:rsidP="00E52741">
            <w:pPr>
              <w:rPr>
                <w:rFonts w:ascii="ＭＳ 明朝" w:hAnsi="ＭＳ 明朝"/>
                <w:color w:val="000000" w:themeColor="text1"/>
                <w:sz w:val="22"/>
              </w:rPr>
            </w:pPr>
          </w:p>
        </w:tc>
        <w:tc>
          <w:tcPr>
            <w:tcW w:w="277" w:type="dxa"/>
            <w:tcBorders>
              <w:top w:val="single" w:sz="4" w:space="0" w:color="auto"/>
            </w:tcBorders>
          </w:tcPr>
          <w:p w14:paraId="4CE07420" w14:textId="77777777" w:rsidR="002B331B" w:rsidRPr="009909A4" w:rsidRDefault="002B331B" w:rsidP="00E52741">
            <w:pPr>
              <w:rPr>
                <w:rFonts w:ascii="ＭＳ 明朝" w:hAnsi="ＭＳ 明朝"/>
                <w:color w:val="000000" w:themeColor="text1"/>
                <w:sz w:val="22"/>
              </w:rPr>
            </w:pPr>
          </w:p>
        </w:tc>
      </w:tr>
      <w:tr w:rsidR="009909A4" w:rsidRPr="009909A4" w14:paraId="6A1664ED" w14:textId="77777777" w:rsidTr="002B331B">
        <w:tc>
          <w:tcPr>
            <w:tcW w:w="279" w:type="dxa"/>
            <w:tcBorders>
              <w:right w:val="single" w:sz="4" w:space="0" w:color="auto"/>
            </w:tcBorders>
          </w:tcPr>
          <w:p w14:paraId="2718E73E" w14:textId="77777777" w:rsidR="002B331B" w:rsidRPr="009909A4" w:rsidRDefault="002B331B" w:rsidP="00E52741">
            <w:pPr>
              <w:rPr>
                <w:rFonts w:ascii="ＭＳ 明朝" w:hAnsi="ＭＳ 明朝"/>
                <w:color w:val="000000" w:themeColor="text1"/>
                <w:sz w:val="22"/>
              </w:rPr>
            </w:pPr>
          </w:p>
        </w:tc>
        <w:tc>
          <w:tcPr>
            <w:tcW w:w="2808" w:type="dxa"/>
            <w:gridSpan w:val="14"/>
            <w:vMerge/>
            <w:tcBorders>
              <w:left w:val="single" w:sz="4" w:space="0" w:color="auto"/>
              <w:bottom w:val="single" w:sz="4" w:space="0" w:color="auto"/>
              <w:right w:val="single" w:sz="4" w:space="0" w:color="auto"/>
            </w:tcBorders>
          </w:tcPr>
          <w:p w14:paraId="016C0A59" w14:textId="77777777" w:rsidR="002B331B" w:rsidRPr="009909A4" w:rsidRDefault="002B331B" w:rsidP="00E52741">
            <w:pPr>
              <w:rPr>
                <w:rFonts w:ascii="ＭＳ 明朝" w:hAnsi="ＭＳ 明朝"/>
                <w:color w:val="000000" w:themeColor="text1"/>
                <w:sz w:val="22"/>
              </w:rPr>
            </w:pPr>
          </w:p>
        </w:tc>
        <w:tc>
          <w:tcPr>
            <w:tcW w:w="296" w:type="dxa"/>
            <w:gridSpan w:val="2"/>
            <w:tcBorders>
              <w:left w:val="single" w:sz="4" w:space="0" w:color="auto"/>
              <w:right w:val="single" w:sz="4" w:space="0" w:color="auto"/>
            </w:tcBorders>
          </w:tcPr>
          <w:p w14:paraId="28D59D20" w14:textId="77777777" w:rsidR="002B331B" w:rsidRPr="009909A4" w:rsidRDefault="002B331B" w:rsidP="00E52741">
            <w:pPr>
              <w:rPr>
                <w:rFonts w:ascii="ＭＳ 明朝" w:hAnsi="ＭＳ 明朝"/>
                <w:color w:val="000000" w:themeColor="text1"/>
                <w:sz w:val="22"/>
              </w:rPr>
            </w:pPr>
          </w:p>
        </w:tc>
        <w:tc>
          <w:tcPr>
            <w:tcW w:w="2867" w:type="dxa"/>
            <w:gridSpan w:val="20"/>
            <w:tcBorders>
              <w:top w:val="single" w:sz="4" w:space="0" w:color="auto"/>
              <w:left w:val="single" w:sz="4" w:space="0" w:color="auto"/>
              <w:bottom w:val="single" w:sz="4" w:space="0" w:color="auto"/>
              <w:right w:val="single" w:sz="4" w:space="0" w:color="auto"/>
            </w:tcBorders>
          </w:tcPr>
          <w:p w14:paraId="25F98F39" w14:textId="77777777" w:rsidR="002B331B" w:rsidRPr="009909A4" w:rsidRDefault="002B331B" w:rsidP="00731ACF">
            <w:pPr>
              <w:rPr>
                <w:rFonts w:ascii="ＭＳ 明朝" w:hAnsi="ＭＳ 明朝"/>
                <w:color w:val="000000" w:themeColor="text1"/>
                <w:sz w:val="22"/>
              </w:rPr>
            </w:pPr>
            <w:r w:rsidRPr="009909A4">
              <w:rPr>
                <w:rFonts w:ascii="ＭＳ 明朝" w:hAnsi="ＭＳ 明朝" w:hint="eastAsia"/>
                <w:color w:val="000000" w:themeColor="text1"/>
                <w:sz w:val="22"/>
              </w:rPr>
              <w:t>近隣等への応援要請</w:t>
            </w:r>
          </w:p>
        </w:tc>
        <w:tc>
          <w:tcPr>
            <w:tcW w:w="276" w:type="dxa"/>
            <w:gridSpan w:val="2"/>
            <w:tcBorders>
              <w:left w:val="single" w:sz="4" w:space="0" w:color="auto"/>
            </w:tcBorders>
          </w:tcPr>
          <w:p w14:paraId="71F83E54" w14:textId="77777777" w:rsidR="002B331B" w:rsidRPr="009909A4" w:rsidRDefault="002B331B" w:rsidP="00E52741">
            <w:pPr>
              <w:rPr>
                <w:rFonts w:ascii="ＭＳ 明朝" w:hAnsi="ＭＳ 明朝"/>
                <w:color w:val="000000" w:themeColor="text1"/>
                <w:sz w:val="22"/>
              </w:rPr>
            </w:pPr>
          </w:p>
        </w:tc>
        <w:tc>
          <w:tcPr>
            <w:tcW w:w="276" w:type="dxa"/>
            <w:gridSpan w:val="2"/>
          </w:tcPr>
          <w:p w14:paraId="5B7C230C" w14:textId="77777777" w:rsidR="002B331B" w:rsidRPr="009909A4" w:rsidRDefault="002B331B" w:rsidP="00E52741">
            <w:pPr>
              <w:rPr>
                <w:rFonts w:ascii="ＭＳ 明朝" w:hAnsi="ＭＳ 明朝"/>
                <w:color w:val="000000" w:themeColor="text1"/>
                <w:sz w:val="22"/>
              </w:rPr>
            </w:pPr>
          </w:p>
        </w:tc>
        <w:tc>
          <w:tcPr>
            <w:tcW w:w="276" w:type="dxa"/>
            <w:gridSpan w:val="2"/>
          </w:tcPr>
          <w:p w14:paraId="445975A0" w14:textId="77777777" w:rsidR="002B331B" w:rsidRPr="009909A4" w:rsidRDefault="002B331B" w:rsidP="00E52741">
            <w:pPr>
              <w:rPr>
                <w:rFonts w:ascii="ＭＳ 明朝" w:hAnsi="ＭＳ 明朝"/>
                <w:color w:val="000000" w:themeColor="text1"/>
                <w:sz w:val="22"/>
              </w:rPr>
            </w:pPr>
          </w:p>
        </w:tc>
        <w:tc>
          <w:tcPr>
            <w:tcW w:w="277" w:type="dxa"/>
          </w:tcPr>
          <w:p w14:paraId="3702550A" w14:textId="77777777" w:rsidR="002B331B" w:rsidRPr="009909A4" w:rsidRDefault="002B331B" w:rsidP="00E52741">
            <w:pPr>
              <w:rPr>
                <w:rFonts w:ascii="ＭＳ 明朝" w:hAnsi="ＭＳ 明朝"/>
                <w:color w:val="000000" w:themeColor="text1"/>
                <w:sz w:val="22"/>
              </w:rPr>
            </w:pPr>
          </w:p>
        </w:tc>
        <w:tc>
          <w:tcPr>
            <w:tcW w:w="276" w:type="dxa"/>
            <w:gridSpan w:val="2"/>
          </w:tcPr>
          <w:p w14:paraId="6F853945" w14:textId="77777777" w:rsidR="002B331B" w:rsidRPr="009909A4" w:rsidRDefault="002B331B" w:rsidP="00E52741">
            <w:pPr>
              <w:rPr>
                <w:rFonts w:ascii="ＭＳ 明朝" w:hAnsi="ＭＳ 明朝"/>
                <w:color w:val="000000" w:themeColor="text1"/>
                <w:sz w:val="22"/>
              </w:rPr>
            </w:pPr>
          </w:p>
        </w:tc>
        <w:tc>
          <w:tcPr>
            <w:tcW w:w="278" w:type="dxa"/>
          </w:tcPr>
          <w:p w14:paraId="64F307B2" w14:textId="77777777" w:rsidR="002B331B" w:rsidRPr="009909A4" w:rsidRDefault="002B331B" w:rsidP="00E52741">
            <w:pPr>
              <w:rPr>
                <w:rFonts w:ascii="ＭＳ 明朝" w:hAnsi="ＭＳ 明朝"/>
                <w:color w:val="000000" w:themeColor="text1"/>
                <w:sz w:val="22"/>
              </w:rPr>
            </w:pPr>
          </w:p>
        </w:tc>
        <w:tc>
          <w:tcPr>
            <w:tcW w:w="276" w:type="dxa"/>
          </w:tcPr>
          <w:p w14:paraId="5A7B2CC7" w14:textId="77777777" w:rsidR="002B331B" w:rsidRPr="009909A4" w:rsidRDefault="002B331B" w:rsidP="00E52741">
            <w:pPr>
              <w:rPr>
                <w:rFonts w:ascii="ＭＳ 明朝" w:hAnsi="ＭＳ 明朝"/>
                <w:color w:val="000000" w:themeColor="text1"/>
                <w:sz w:val="22"/>
              </w:rPr>
            </w:pPr>
          </w:p>
        </w:tc>
        <w:tc>
          <w:tcPr>
            <w:tcW w:w="276" w:type="dxa"/>
          </w:tcPr>
          <w:p w14:paraId="4271A476" w14:textId="77777777" w:rsidR="002B331B" w:rsidRPr="009909A4" w:rsidRDefault="002B331B" w:rsidP="00E52741">
            <w:pPr>
              <w:rPr>
                <w:rFonts w:ascii="ＭＳ 明朝" w:hAnsi="ＭＳ 明朝"/>
                <w:color w:val="000000" w:themeColor="text1"/>
                <w:sz w:val="22"/>
              </w:rPr>
            </w:pPr>
          </w:p>
        </w:tc>
        <w:tc>
          <w:tcPr>
            <w:tcW w:w="277" w:type="dxa"/>
          </w:tcPr>
          <w:p w14:paraId="1CBF185D" w14:textId="77777777" w:rsidR="002B331B" w:rsidRPr="009909A4" w:rsidRDefault="002B331B" w:rsidP="00E52741">
            <w:pPr>
              <w:rPr>
                <w:rFonts w:ascii="ＭＳ 明朝" w:hAnsi="ＭＳ 明朝"/>
                <w:color w:val="000000" w:themeColor="text1"/>
                <w:sz w:val="22"/>
              </w:rPr>
            </w:pPr>
          </w:p>
        </w:tc>
      </w:tr>
      <w:tr w:rsidR="009909A4" w:rsidRPr="009909A4" w14:paraId="35D30807" w14:textId="77777777" w:rsidTr="002B331B">
        <w:tc>
          <w:tcPr>
            <w:tcW w:w="279" w:type="dxa"/>
            <w:tcBorders>
              <w:right w:val="single" w:sz="4" w:space="0" w:color="auto"/>
            </w:tcBorders>
          </w:tcPr>
          <w:p w14:paraId="643F0BBD" w14:textId="77777777" w:rsidR="002B331B" w:rsidRPr="009909A4" w:rsidRDefault="002B331B" w:rsidP="00E52741">
            <w:pPr>
              <w:rPr>
                <w:rFonts w:ascii="ＭＳ 明朝" w:hAnsi="ＭＳ 明朝"/>
                <w:color w:val="000000" w:themeColor="text1"/>
                <w:sz w:val="22"/>
              </w:rPr>
            </w:pPr>
          </w:p>
        </w:tc>
        <w:tc>
          <w:tcPr>
            <w:tcW w:w="2808" w:type="dxa"/>
            <w:gridSpan w:val="14"/>
            <w:vMerge/>
            <w:tcBorders>
              <w:left w:val="single" w:sz="4" w:space="0" w:color="auto"/>
              <w:bottom w:val="single" w:sz="4" w:space="0" w:color="auto"/>
              <w:right w:val="single" w:sz="4" w:space="0" w:color="auto"/>
            </w:tcBorders>
          </w:tcPr>
          <w:p w14:paraId="788B7B74" w14:textId="77777777" w:rsidR="002B331B" w:rsidRPr="009909A4" w:rsidRDefault="002B331B" w:rsidP="00E52741">
            <w:pPr>
              <w:rPr>
                <w:rFonts w:ascii="ＭＳ 明朝" w:hAnsi="ＭＳ 明朝"/>
                <w:color w:val="000000" w:themeColor="text1"/>
                <w:sz w:val="22"/>
              </w:rPr>
            </w:pPr>
          </w:p>
        </w:tc>
        <w:tc>
          <w:tcPr>
            <w:tcW w:w="296" w:type="dxa"/>
            <w:gridSpan w:val="2"/>
            <w:tcBorders>
              <w:left w:val="single" w:sz="4" w:space="0" w:color="auto"/>
            </w:tcBorders>
          </w:tcPr>
          <w:p w14:paraId="1A0BF8C5" w14:textId="77777777" w:rsidR="002B331B" w:rsidRPr="009909A4" w:rsidRDefault="002B331B" w:rsidP="00E52741">
            <w:pPr>
              <w:rPr>
                <w:rFonts w:ascii="ＭＳ 明朝" w:hAnsi="ＭＳ 明朝"/>
                <w:color w:val="000000" w:themeColor="text1"/>
                <w:sz w:val="22"/>
              </w:rPr>
            </w:pPr>
          </w:p>
        </w:tc>
        <w:tc>
          <w:tcPr>
            <w:tcW w:w="284" w:type="dxa"/>
            <w:tcBorders>
              <w:top w:val="single" w:sz="4" w:space="0" w:color="auto"/>
              <w:bottom w:val="single" w:sz="4" w:space="0" w:color="auto"/>
            </w:tcBorders>
          </w:tcPr>
          <w:p w14:paraId="58535922" w14:textId="77777777" w:rsidR="002B331B" w:rsidRPr="009909A4" w:rsidRDefault="002B331B" w:rsidP="00E52741">
            <w:pPr>
              <w:rPr>
                <w:rFonts w:ascii="ＭＳ 明朝" w:hAnsi="ＭＳ 明朝"/>
                <w:color w:val="000000" w:themeColor="text1"/>
                <w:sz w:val="22"/>
              </w:rPr>
            </w:pPr>
          </w:p>
        </w:tc>
        <w:tc>
          <w:tcPr>
            <w:tcW w:w="283" w:type="dxa"/>
            <w:tcBorders>
              <w:top w:val="single" w:sz="4" w:space="0" w:color="auto"/>
              <w:bottom w:val="single" w:sz="4" w:space="0" w:color="auto"/>
            </w:tcBorders>
          </w:tcPr>
          <w:p w14:paraId="108F56B4" w14:textId="77777777" w:rsidR="002B331B" w:rsidRPr="009909A4" w:rsidRDefault="002B331B" w:rsidP="00E52741">
            <w:pPr>
              <w:rPr>
                <w:rFonts w:ascii="ＭＳ 明朝" w:hAnsi="ＭＳ 明朝"/>
                <w:color w:val="000000" w:themeColor="text1"/>
                <w:sz w:val="22"/>
              </w:rPr>
            </w:pPr>
          </w:p>
        </w:tc>
        <w:tc>
          <w:tcPr>
            <w:tcW w:w="284" w:type="dxa"/>
            <w:tcBorders>
              <w:top w:val="single" w:sz="4" w:space="0" w:color="auto"/>
              <w:bottom w:val="single" w:sz="4" w:space="0" w:color="auto"/>
            </w:tcBorders>
          </w:tcPr>
          <w:p w14:paraId="65FDF9B3" w14:textId="77777777" w:rsidR="002B331B" w:rsidRPr="009909A4" w:rsidRDefault="002B331B" w:rsidP="00E52741">
            <w:pPr>
              <w:rPr>
                <w:rFonts w:ascii="ＭＳ 明朝" w:hAnsi="ＭＳ 明朝"/>
                <w:color w:val="000000" w:themeColor="text1"/>
                <w:sz w:val="22"/>
              </w:rPr>
            </w:pPr>
          </w:p>
        </w:tc>
        <w:tc>
          <w:tcPr>
            <w:tcW w:w="283" w:type="dxa"/>
            <w:tcBorders>
              <w:top w:val="single" w:sz="4" w:space="0" w:color="auto"/>
              <w:bottom w:val="single" w:sz="4" w:space="0" w:color="auto"/>
            </w:tcBorders>
          </w:tcPr>
          <w:p w14:paraId="5B613EB6" w14:textId="77777777" w:rsidR="002B331B" w:rsidRPr="009909A4" w:rsidRDefault="002B331B" w:rsidP="00E52741">
            <w:pPr>
              <w:rPr>
                <w:rFonts w:ascii="ＭＳ 明朝" w:hAnsi="ＭＳ 明朝"/>
                <w:color w:val="000000" w:themeColor="text1"/>
                <w:sz w:val="22"/>
              </w:rPr>
            </w:pPr>
          </w:p>
        </w:tc>
        <w:tc>
          <w:tcPr>
            <w:tcW w:w="352" w:type="dxa"/>
            <w:gridSpan w:val="4"/>
            <w:tcBorders>
              <w:top w:val="single" w:sz="4" w:space="0" w:color="auto"/>
              <w:bottom w:val="single" w:sz="4" w:space="0" w:color="auto"/>
              <w:right w:val="single" w:sz="4" w:space="0" w:color="auto"/>
            </w:tcBorders>
          </w:tcPr>
          <w:p w14:paraId="3CAFC188" w14:textId="77777777" w:rsidR="002B331B" w:rsidRPr="009909A4" w:rsidRDefault="002B331B" w:rsidP="00E52741">
            <w:pPr>
              <w:rPr>
                <w:rFonts w:ascii="ＭＳ 明朝" w:hAnsi="ＭＳ 明朝"/>
                <w:color w:val="000000" w:themeColor="text1"/>
                <w:sz w:val="22"/>
              </w:rPr>
            </w:pPr>
          </w:p>
        </w:tc>
        <w:tc>
          <w:tcPr>
            <w:tcW w:w="276" w:type="dxa"/>
            <w:gridSpan w:val="3"/>
            <w:tcBorders>
              <w:top w:val="single" w:sz="4" w:space="0" w:color="auto"/>
              <w:left w:val="single" w:sz="4" w:space="0" w:color="auto"/>
              <w:bottom w:val="single" w:sz="4" w:space="0" w:color="auto"/>
            </w:tcBorders>
          </w:tcPr>
          <w:p w14:paraId="3DA04A16"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bottom w:val="single" w:sz="4" w:space="0" w:color="auto"/>
            </w:tcBorders>
          </w:tcPr>
          <w:p w14:paraId="4946F300"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bottom w:val="single" w:sz="4" w:space="0" w:color="auto"/>
            </w:tcBorders>
          </w:tcPr>
          <w:p w14:paraId="41E52C01" w14:textId="77777777" w:rsidR="002B331B" w:rsidRPr="009909A4" w:rsidRDefault="002B331B" w:rsidP="00E52741">
            <w:pPr>
              <w:rPr>
                <w:rFonts w:ascii="ＭＳ 明朝" w:hAnsi="ＭＳ 明朝"/>
                <w:color w:val="000000" w:themeColor="text1"/>
                <w:sz w:val="22"/>
              </w:rPr>
            </w:pPr>
          </w:p>
        </w:tc>
        <w:tc>
          <w:tcPr>
            <w:tcW w:w="277" w:type="dxa"/>
            <w:gridSpan w:val="3"/>
            <w:tcBorders>
              <w:top w:val="single" w:sz="4" w:space="0" w:color="auto"/>
              <w:bottom w:val="single" w:sz="4" w:space="0" w:color="auto"/>
            </w:tcBorders>
          </w:tcPr>
          <w:p w14:paraId="0FD5F683" w14:textId="77777777" w:rsidR="002B331B" w:rsidRPr="009909A4" w:rsidRDefault="002B331B" w:rsidP="00E52741">
            <w:pPr>
              <w:rPr>
                <w:rFonts w:ascii="ＭＳ 明朝" w:hAnsi="ＭＳ 明朝"/>
                <w:color w:val="000000" w:themeColor="text1"/>
                <w:sz w:val="22"/>
              </w:rPr>
            </w:pPr>
          </w:p>
        </w:tc>
        <w:tc>
          <w:tcPr>
            <w:tcW w:w="276" w:type="dxa"/>
            <w:gridSpan w:val="2"/>
            <w:tcBorders>
              <w:top w:val="single" w:sz="4" w:space="0" w:color="auto"/>
              <w:bottom w:val="single" w:sz="4" w:space="0" w:color="auto"/>
            </w:tcBorders>
          </w:tcPr>
          <w:p w14:paraId="1E5EB265" w14:textId="77777777" w:rsidR="002B331B" w:rsidRPr="009909A4" w:rsidRDefault="002B331B" w:rsidP="00E52741">
            <w:pPr>
              <w:rPr>
                <w:rFonts w:ascii="ＭＳ 明朝" w:hAnsi="ＭＳ 明朝"/>
                <w:color w:val="000000" w:themeColor="text1"/>
                <w:sz w:val="22"/>
              </w:rPr>
            </w:pPr>
          </w:p>
        </w:tc>
        <w:tc>
          <w:tcPr>
            <w:tcW w:w="276" w:type="dxa"/>
            <w:gridSpan w:val="2"/>
          </w:tcPr>
          <w:p w14:paraId="31EE8603" w14:textId="77777777" w:rsidR="002B331B" w:rsidRPr="009909A4" w:rsidRDefault="002B331B" w:rsidP="00E52741">
            <w:pPr>
              <w:rPr>
                <w:rFonts w:ascii="ＭＳ 明朝" w:hAnsi="ＭＳ 明朝"/>
                <w:color w:val="000000" w:themeColor="text1"/>
                <w:sz w:val="22"/>
              </w:rPr>
            </w:pPr>
          </w:p>
        </w:tc>
        <w:tc>
          <w:tcPr>
            <w:tcW w:w="276" w:type="dxa"/>
            <w:gridSpan w:val="2"/>
          </w:tcPr>
          <w:p w14:paraId="2697F935" w14:textId="77777777" w:rsidR="002B331B" w:rsidRPr="009909A4" w:rsidRDefault="002B331B" w:rsidP="00E52741">
            <w:pPr>
              <w:rPr>
                <w:rFonts w:ascii="ＭＳ 明朝" w:hAnsi="ＭＳ 明朝"/>
                <w:color w:val="000000" w:themeColor="text1"/>
                <w:sz w:val="22"/>
              </w:rPr>
            </w:pPr>
          </w:p>
        </w:tc>
        <w:tc>
          <w:tcPr>
            <w:tcW w:w="276" w:type="dxa"/>
            <w:gridSpan w:val="2"/>
          </w:tcPr>
          <w:p w14:paraId="2F40311C" w14:textId="77777777" w:rsidR="002B331B" w:rsidRPr="009909A4" w:rsidRDefault="002B331B" w:rsidP="00E52741">
            <w:pPr>
              <w:rPr>
                <w:rFonts w:ascii="ＭＳ 明朝" w:hAnsi="ＭＳ 明朝"/>
                <w:color w:val="000000" w:themeColor="text1"/>
                <w:sz w:val="22"/>
              </w:rPr>
            </w:pPr>
          </w:p>
        </w:tc>
        <w:tc>
          <w:tcPr>
            <w:tcW w:w="277" w:type="dxa"/>
          </w:tcPr>
          <w:p w14:paraId="4CA8C441" w14:textId="77777777" w:rsidR="002B331B" w:rsidRPr="009909A4" w:rsidRDefault="002B331B" w:rsidP="00E52741">
            <w:pPr>
              <w:rPr>
                <w:rFonts w:ascii="ＭＳ 明朝" w:hAnsi="ＭＳ 明朝"/>
                <w:color w:val="000000" w:themeColor="text1"/>
                <w:sz w:val="22"/>
              </w:rPr>
            </w:pPr>
          </w:p>
        </w:tc>
        <w:tc>
          <w:tcPr>
            <w:tcW w:w="276" w:type="dxa"/>
            <w:gridSpan w:val="2"/>
          </w:tcPr>
          <w:p w14:paraId="017DDD97" w14:textId="77777777" w:rsidR="002B331B" w:rsidRPr="009909A4" w:rsidRDefault="002B331B" w:rsidP="00E52741">
            <w:pPr>
              <w:rPr>
                <w:rFonts w:ascii="ＭＳ 明朝" w:hAnsi="ＭＳ 明朝"/>
                <w:color w:val="000000" w:themeColor="text1"/>
                <w:sz w:val="22"/>
              </w:rPr>
            </w:pPr>
          </w:p>
        </w:tc>
        <w:tc>
          <w:tcPr>
            <w:tcW w:w="278" w:type="dxa"/>
          </w:tcPr>
          <w:p w14:paraId="54AA9384" w14:textId="77777777" w:rsidR="002B331B" w:rsidRPr="009909A4" w:rsidRDefault="002B331B" w:rsidP="00E52741">
            <w:pPr>
              <w:rPr>
                <w:rFonts w:ascii="ＭＳ 明朝" w:hAnsi="ＭＳ 明朝"/>
                <w:color w:val="000000" w:themeColor="text1"/>
                <w:sz w:val="22"/>
              </w:rPr>
            </w:pPr>
          </w:p>
        </w:tc>
        <w:tc>
          <w:tcPr>
            <w:tcW w:w="276" w:type="dxa"/>
          </w:tcPr>
          <w:p w14:paraId="2EEA087F" w14:textId="77777777" w:rsidR="002B331B" w:rsidRPr="009909A4" w:rsidRDefault="002B331B" w:rsidP="00E52741">
            <w:pPr>
              <w:rPr>
                <w:rFonts w:ascii="ＭＳ 明朝" w:hAnsi="ＭＳ 明朝"/>
                <w:color w:val="000000" w:themeColor="text1"/>
                <w:sz w:val="22"/>
              </w:rPr>
            </w:pPr>
          </w:p>
        </w:tc>
        <w:tc>
          <w:tcPr>
            <w:tcW w:w="276" w:type="dxa"/>
          </w:tcPr>
          <w:p w14:paraId="6354B166" w14:textId="77777777" w:rsidR="002B331B" w:rsidRPr="009909A4" w:rsidRDefault="002B331B" w:rsidP="00E52741">
            <w:pPr>
              <w:rPr>
                <w:rFonts w:ascii="ＭＳ 明朝" w:hAnsi="ＭＳ 明朝"/>
                <w:color w:val="000000" w:themeColor="text1"/>
                <w:sz w:val="22"/>
              </w:rPr>
            </w:pPr>
          </w:p>
        </w:tc>
        <w:tc>
          <w:tcPr>
            <w:tcW w:w="277" w:type="dxa"/>
          </w:tcPr>
          <w:p w14:paraId="432677E9" w14:textId="77777777" w:rsidR="002B331B" w:rsidRPr="009909A4" w:rsidRDefault="002B331B" w:rsidP="00E52741">
            <w:pPr>
              <w:rPr>
                <w:rFonts w:ascii="ＭＳ 明朝" w:hAnsi="ＭＳ 明朝"/>
                <w:color w:val="000000" w:themeColor="text1"/>
                <w:sz w:val="22"/>
              </w:rPr>
            </w:pPr>
          </w:p>
        </w:tc>
      </w:tr>
      <w:tr w:rsidR="009909A4" w:rsidRPr="009909A4" w14:paraId="1F7B7F09" w14:textId="77777777" w:rsidTr="002B331B">
        <w:tc>
          <w:tcPr>
            <w:tcW w:w="279" w:type="dxa"/>
            <w:tcBorders>
              <w:right w:val="single" w:sz="4" w:space="0" w:color="auto"/>
            </w:tcBorders>
          </w:tcPr>
          <w:p w14:paraId="37848EDF" w14:textId="77777777" w:rsidR="002B331B" w:rsidRPr="009909A4" w:rsidRDefault="002B331B" w:rsidP="00E52741">
            <w:pPr>
              <w:rPr>
                <w:rFonts w:ascii="ＭＳ 明朝" w:hAnsi="ＭＳ 明朝"/>
                <w:color w:val="000000" w:themeColor="text1"/>
                <w:sz w:val="22"/>
              </w:rPr>
            </w:pPr>
          </w:p>
        </w:tc>
        <w:tc>
          <w:tcPr>
            <w:tcW w:w="2808" w:type="dxa"/>
            <w:gridSpan w:val="14"/>
            <w:vMerge/>
            <w:tcBorders>
              <w:left w:val="single" w:sz="4" w:space="0" w:color="auto"/>
              <w:bottom w:val="single" w:sz="4" w:space="0" w:color="auto"/>
              <w:right w:val="single" w:sz="4" w:space="0" w:color="auto"/>
            </w:tcBorders>
          </w:tcPr>
          <w:p w14:paraId="630A34BC" w14:textId="77777777" w:rsidR="002B331B" w:rsidRPr="009909A4" w:rsidRDefault="002B331B" w:rsidP="00E52741">
            <w:pPr>
              <w:rPr>
                <w:rFonts w:ascii="ＭＳ 明朝" w:hAnsi="ＭＳ 明朝"/>
                <w:color w:val="000000" w:themeColor="text1"/>
                <w:sz w:val="22"/>
              </w:rPr>
            </w:pPr>
          </w:p>
        </w:tc>
        <w:tc>
          <w:tcPr>
            <w:tcW w:w="296" w:type="dxa"/>
            <w:gridSpan w:val="2"/>
            <w:tcBorders>
              <w:left w:val="single" w:sz="4" w:space="0" w:color="auto"/>
              <w:right w:val="single" w:sz="4" w:space="0" w:color="auto"/>
            </w:tcBorders>
          </w:tcPr>
          <w:p w14:paraId="1996045D" w14:textId="77777777" w:rsidR="002B331B" w:rsidRPr="009909A4" w:rsidRDefault="002B331B" w:rsidP="00E52741">
            <w:pPr>
              <w:rPr>
                <w:rFonts w:ascii="ＭＳ 明朝" w:hAnsi="ＭＳ 明朝"/>
                <w:color w:val="000000" w:themeColor="text1"/>
                <w:sz w:val="22"/>
              </w:rPr>
            </w:pPr>
          </w:p>
        </w:tc>
        <w:tc>
          <w:tcPr>
            <w:tcW w:w="2867" w:type="dxa"/>
            <w:gridSpan w:val="20"/>
            <w:tcBorders>
              <w:top w:val="single" w:sz="4" w:space="0" w:color="auto"/>
              <w:left w:val="single" w:sz="4" w:space="0" w:color="auto"/>
              <w:bottom w:val="single" w:sz="4" w:space="0" w:color="auto"/>
              <w:right w:val="single" w:sz="4" w:space="0" w:color="auto"/>
            </w:tcBorders>
          </w:tcPr>
          <w:p w14:paraId="2B322520" w14:textId="77777777" w:rsidR="002B331B" w:rsidRPr="009909A4" w:rsidRDefault="002B331B" w:rsidP="00731ACF">
            <w:pPr>
              <w:rPr>
                <w:rFonts w:ascii="ＭＳ 明朝" w:hAnsi="ＭＳ 明朝"/>
                <w:color w:val="000000" w:themeColor="text1"/>
                <w:sz w:val="22"/>
              </w:rPr>
            </w:pPr>
            <w:r w:rsidRPr="009909A4">
              <w:rPr>
                <w:rFonts w:ascii="ＭＳ 明朝" w:hAnsi="ＭＳ 明朝" w:hint="eastAsia"/>
                <w:color w:val="000000" w:themeColor="text1"/>
                <w:sz w:val="22"/>
              </w:rPr>
              <w:t>避難誘導</w:t>
            </w:r>
          </w:p>
        </w:tc>
        <w:tc>
          <w:tcPr>
            <w:tcW w:w="276" w:type="dxa"/>
            <w:gridSpan w:val="2"/>
            <w:tcBorders>
              <w:left w:val="single" w:sz="4" w:space="0" w:color="auto"/>
            </w:tcBorders>
          </w:tcPr>
          <w:p w14:paraId="3DC6FF16" w14:textId="77777777" w:rsidR="002B331B" w:rsidRPr="009909A4" w:rsidRDefault="002B331B" w:rsidP="00E52741">
            <w:pPr>
              <w:rPr>
                <w:rFonts w:ascii="ＭＳ 明朝" w:hAnsi="ＭＳ 明朝"/>
                <w:color w:val="000000" w:themeColor="text1"/>
                <w:sz w:val="22"/>
              </w:rPr>
            </w:pPr>
          </w:p>
        </w:tc>
        <w:tc>
          <w:tcPr>
            <w:tcW w:w="276" w:type="dxa"/>
            <w:gridSpan w:val="2"/>
          </w:tcPr>
          <w:p w14:paraId="1634CD41" w14:textId="77777777" w:rsidR="002B331B" w:rsidRPr="009909A4" w:rsidRDefault="002B331B" w:rsidP="00E52741">
            <w:pPr>
              <w:rPr>
                <w:rFonts w:ascii="ＭＳ 明朝" w:hAnsi="ＭＳ 明朝"/>
                <w:color w:val="000000" w:themeColor="text1"/>
                <w:sz w:val="22"/>
              </w:rPr>
            </w:pPr>
          </w:p>
        </w:tc>
        <w:tc>
          <w:tcPr>
            <w:tcW w:w="276" w:type="dxa"/>
            <w:gridSpan w:val="2"/>
          </w:tcPr>
          <w:p w14:paraId="02B2FD6D" w14:textId="77777777" w:rsidR="002B331B" w:rsidRPr="009909A4" w:rsidRDefault="002B331B" w:rsidP="00E52741">
            <w:pPr>
              <w:rPr>
                <w:rFonts w:ascii="ＭＳ 明朝" w:hAnsi="ＭＳ 明朝"/>
                <w:color w:val="000000" w:themeColor="text1"/>
                <w:sz w:val="22"/>
              </w:rPr>
            </w:pPr>
          </w:p>
        </w:tc>
        <w:tc>
          <w:tcPr>
            <w:tcW w:w="277" w:type="dxa"/>
          </w:tcPr>
          <w:p w14:paraId="27B0E4AA" w14:textId="77777777" w:rsidR="002B331B" w:rsidRPr="009909A4" w:rsidRDefault="002B331B" w:rsidP="00E52741">
            <w:pPr>
              <w:rPr>
                <w:rFonts w:ascii="ＭＳ 明朝" w:hAnsi="ＭＳ 明朝"/>
                <w:color w:val="000000" w:themeColor="text1"/>
                <w:sz w:val="22"/>
              </w:rPr>
            </w:pPr>
          </w:p>
        </w:tc>
        <w:tc>
          <w:tcPr>
            <w:tcW w:w="276" w:type="dxa"/>
            <w:gridSpan w:val="2"/>
          </w:tcPr>
          <w:p w14:paraId="48410BBA" w14:textId="77777777" w:rsidR="002B331B" w:rsidRPr="009909A4" w:rsidRDefault="002B331B" w:rsidP="00E52741">
            <w:pPr>
              <w:rPr>
                <w:rFonts w:ascii="ＭＳ 明朝" w:hAnsi="ＭＳ 明朝"/>
                <w:color w:val="000000" w:themeColor="text1"/>
                <w:sz w:val="22"/>
              </w:rPr>
            </w:pPr>
          </w:p>
        </w:tc>
        <w:tc>
          <w:tcPr>
            <w:tcW w:w="278" w:type="dxa"/>
          </w:tcPr>
          <w:p w14:paraId="026BB15F" w14:textId="77777777" w:rsidR="002B331B" w:rsidRPr="009909A4" w:rsidRDefault="002B331B" w:rsidP="00E52741">
            <w:pPr>
              <w:rPr>
                <w:rFonts w:ascii="ＭＳ 明朝" w:hAnsi="ＭＳ 明朝"/>
                <w:color w:val="000000" w:themeColor="text1"/>
                <w:sz w:val="22"/>
              </w:rPr>
            </w:pPr>
          </w:p>
        </w:tc>
        <w:tc>
          <w:tcPr>
            <w:tcW w:w="276" w:type="dxa"/>
          </w:tcPr>
          <w:p w14:paraId="788031F8" w14:textId="77777777" w:rsidR="002B331B" w:rsidRPr="009909A4" w:rsidRDefault="002B331B" w:rsidP="00E52741">
            <w:pPr>
              <w:rPr>
                <w:rFonts w:ascii="ＭＳ 明朝" w:hAnsi="ＭＳ 明朝"/>
                <w:color w:val="000000" w:themeColor="text1"/>
                <w:sz w:val="22"/>
              </w:rPr>
            </w:pPr>
          </w:p>
        </w:tc>
        <w:tc>
          <w:tcPr>
            <w:tcW w:w="276" w:type="dxa"/>
          </w:tcPr>
          <w:p w14:paraId="6909FA98" w14:textId="77777777" w:rsidR="002B331B" w:rsidRPr="009909A4" w:rsidRDefault="002B331B" w:rsidP="00E52741">
            <w:pPr>
              <w:rPr>
                <w:rFonts w:ascii="ＭＳ 明朝" w:hAnsi="ＭＳ 明朝"/>
                <w:color w:val="000000" w:themeColor="text1"/>
                <w:sz w:val="22"/>
              </w:rPr>
            </w:pPr>
          </w:p>
        </w:tc>
        <w:tc>
          <w:tcPr>
            <w:tcW w:w="277" w:type="dxa"/>
          </w:tcPr>
          <w:p w14:paraId="3EDF8198" w14:textId="77777777" w:rsidR="002B331B" w:rsidRPr="009909A4" w:rsidRDefault="002B331B" w:rsidP="00E52741">
            <w:pPr>
              <w:rPr>
                <w:rFonts w:ascii="ＭＳ 明朝" w:hAnsi="ＭＳ 明朝"/>
                <w:color w:val="000000" w:themeColor="text1"/>
                <w:sz w:val="22"/>
              </w:rPr>
            </w:pPr>
          </w:p>
        </w:tc>
      </w:tr>
      <w:tr w:rsidR="009909A4" w:rsidRPr="009909A4" w14:paraId="15B0F076" w14:textId="77777777" w:rsidTr="002B331B">
        <w:tc>
          <w:tcPr>
            <w:tcW w:w="279" w:type="dxa"/>
          </w:tcPr>
          <w:p w14:paraId="0B6931BF" w14:textId="77777777" w:rsidR="008E62EF" w:rsidRPr="009909A4" w:rsidRDefault="008E62EF" w:rsidP="00E52741">
            <w:pPr>
              <w:rPr>
                <w:rFonts w:ascii="ＭＳ 明朝" w:hAnsi="ＭＳ 明朝"/>
                <w:color w:val="000000" w:themeColor="text1"/>
                <w:sz w:val="22"/>
              </w:rPr>
            </w:pPr>
          </w:p>
        </w:tc>
        <w:tc>
          <w:tcPr>
            <w:tcW w:w="279" w:type="dxa"/>
            <w:tcBorders>
              <w:top w:val="single" w:sz="4" w:space="0" w:color="auto"/>
            </w:tcBorders>
          </w:tcPr>
          <w:p w14:paraId="5DA612AC" w14:textId="77777777" w:rsidR="008E62EF" w:rsidRPr="009909A4" w:rsidRDefault="008E62EF" w:rsidP="00E52741">
            <w:pPr>
              <w:rPr>
                <w:rFonts w:ascii="ＭＳ 明朝" w:hAnsi="ＭＳ 明朝"/>
                <w:color w:val="000000" w:themeColor="text1"/>
                <w:sz w:val="22"/>
              </w:rPr>
            </w:pPr>
          </w:p>
        </w:tc>
        <w:tc>
          <w:tcPr>
            <w:tcW w:w="279" w:type="dxa"/>
            <w:tcBorders>
              <w:top w:val="single" w:sz="4" w:space="0" w:color="auto"/>
            </w:tcBorders>
          </w:tcPr>
          <w:p w14:paraId="472749B8" w14:textId="77777777" w:rsidR="008E62EF" w:rsidRPr="009909A4" w:rsidRDefault="008E62EF" w:rsidP="00E52741">
            <w:pPr>
              <w:rPr>
                <w:rFonts w:ascii="ＭＳ 明朝" w:hAnsi="ＭＳ 明朝"/>
                <w:color w:val="000000" w:themeColor="text1"/>
                <w:sz w:val="22"/>
              </w:rPr>
            </w:pPr>
          </w:p>
        </w:tc>
        <w:tc>
          <w:tcPr>
            <w:tcW w:w="278" w:type="dxa"/>
            <w:tcBorders>
              <w:top w:val="single" w:sz="4" w:space="0" w:color="auto"/>
            </w:tcBorders>
          </w:tcPr>
          <w:p w14:paraId="4943EDA3" w14:textId="77777777" w:rsidR="008E62EF" w:rsidRPr="009909A4" w:rsidRDefault="008E62EF" w:rsidP="00E52741">
            <w:pPr>
              <w:rPr>
                <w:rFonts w:ascii="ＭＳ 明朝" w:hAnsi="ＭＳ 明朝"/>
                <w:color w:val="000000" w:themeColor="text1"/>
                <w:sz w:val="22"/>
              </w:rPr>
            </w:pPr>
          </w:p>
        </w:tc>
        <w:tc>
          <w:tcPr>
            <w:tcW w:w="278" w:type="dxa"/>
            <w:tcBorders>
              <w:top w:val="single" w:sz="4" w:space="0" w:color="auto"/>
            </w:tcBorders>
          </w:tcPr>
          <w:p w14:paraId="4E005F3B" w14:textId="77777777" w:rsidR="008E62EF" w:rsidRPr="009909A4" w:rsidRDefault="008E62EF" w:rsidP="00E52741">
            <w:pPr>
              <w:rPr>
                <w:rFonts w:ascii="ＭＳ 明朝" w:hAnsi="ＭＳ 明朝"/>
                <w:color w:val="000000" w:themeColor="text1"/>
                <w:sz w:val="22"/>
              </w:rPr>
            </w:pPr>
          </w:p>
        </w:tc>
        <w:tc>
          <w:tcPr>
            <w:tcW w:w="277" w:type="dxa"/>
            <w:tcBorders>
              <w:top w:val="single" w:sz="4" w:space="0" w:color="auto"/>
            </w:tcBorders>
          </w:tcPr>
          <w:p w14:paraId="7F522C2D" w14:textId="77777777" w:rsidR="008E62EF" w:rsidRPr="009909A4" w:rsidRDefault="008E62EF" w:rsidP="00E52741">
            <w:pPr>
              <w:rPr>
                <w:rFonts w:ascii="ＭＳ 明朝" w:hAnsi="ＭＳ 明朝"/>
                <w:color w:val="000000" w:themeColor="text1"/>
                <w:sz w:val="22"/>
              </w:rPr>
            </w:pPr>
          </w:p>
        </w:tc>
        <w:tc>
          <w:tcPr>
            <w:tcW w:w="283" w:type="dxa"/>
            <w:tcBorders>
              <w:top w:val="single" w:sz="4" w:space="0" w:color="auto"/>
            </w:tcBorders>
          </w:tcPr>
          <w:p w14:paraId="0E75C112" w14:textId="77777777" w:rsidR="008E62EF" w:rsidRPr="009909A4" w:rsidRDefault="008E62EF" w:rsidP="00E52741">
            <w:pPr>
              <w:rPr>
                <w:rFonts w:ascii="ＭＳ 明朝" w:hAnsi="ＭＳ 明朝"/>
                <w:color w:val="000000" w:themeColor="text1"/>
                <w:sz w:val="22"/>
              </w:rPr>
            </w:pPr>
          </w:p>
        </w:tc>
        <w:tc>
          <w:tcPr>
            <w:tcW w:w="283" w:type="dxa"/>
            <w:gridSpan w:val="2"/>
            <w:tcBorders>
              <w:top w:val="single" w:sz="4" w:space="0" w:color="auto"/>
            </w:tcBorders>
          </w:tcPr>
          <w:p w14:paraId="567C99CB" w14:textId="77777777" w:rsidR="008E62EF" w:rsidRPr="009909A4" w:rsidRDefault="008E62EF" w:rsidP="00E52741">
            <w:pPr>
              <w:rPr>
                <w:rFonts w:ascii="ＭＳ 明朝" w:hAnsi="ＭＳ 明朝"/>
                <w:color w:val="000000" w:themeColor="text1"/>
                <w:sz w:val="22"/>
              </w:rPr>
            </w:pPr>
          </w:p>
        </w:tc>
        <w:tc>
          <w:tcPr>
            <w:tcW w:w="284" w:type="dxa"/>
            <w:gridSpan w:val="2"/>
            <w:tcBorders>
              <w:top w:val="single" w:sz="4" w:space="0" w:color="auto"/>
            </w:tcBorders>
          </w:tcPr>
          <w:p w14:paraId="0524DAD0" w14:textId="77777777" w:rsidR="008E62EF" w:rsidRPr="009909A4" w:rsidRDefault="008E62EF" w:rsidP="00E52741">
            <w:pPr>
              <w:rPr>
                <w:rFonts w:ascii="ＭＳ 明朝" w:hAnsi="ＭＳ 明朝"/>
                <w:color w:val="000000" w:themeColor="text1"/>
                <w:sz w:val="22"/>
              </w:rPr>
            </w:pPr>
          </w:p>
        </w:tc>
        <w:tc>
          <w:tcPr>
            <w:tcW w:w="283" w:type="dxa"/>
            <w:gridSpan w:val="2"/>
            <w:tcBorders>
              <w:top w:val="single" w:sz="4" w:space="0" w:color="auto"/>
            </w:tcBorders>
          </w:tcPr>
          <w:p w14:paraId="71EB1DC6" w14:textId="77777777" w:rsidR="008E62EF" w:rsidRPr="009909A4" w:rsidRDefault="008E62EF" w:rsidP="00E52741">
            <w:pPr>
              <w:rPr>
                <w:rFonts w:ascii="ＭＳ 明朝" w:hAnsi="ＭＳ 明朝"/>
                <w:color w:val="000000" w:themeColor="text1"/>
                <w:sz w:val="22"/>
              </w:rPr>
            </w:pPr>
          </w:p>
        </w:tc>
        <w:tc>
          <w:tcPr>
            <w:tcW w:w="284" w:type="dxa"/>
            <w:gridSpan w:val="2"/>
            <w:tcBorders>
              <w:top w:val="single" w:sz="4" w:space="0" w:color="auto"/>
            </w:tcBorders>
          </w:tcPr>
          <w:p w14:paraId="63E22851" w14:textId="77777777" w:rsidR="008E62EF" w:rsidRPr="009909A4" w:rsidRDefault="008E62EF" w:rsidP="00E52741">
            <w:pPr>
              <w:rPr>
                <w:rFonts w:ascii="ＭＳ 明朝" w:hAnsi="ＭＳ 明朝"/>
                <w:color w:val="000000" w:themeColor="text1"/>
                <w:sz w:val="22"/>
              </w:rPr>
            </w:pPr>
          </w:p>
        </w:tc>
        <w:tc>
          <w:tcPr>
            <w:tcW w:w="296" w:type="dxa"/>
            <w:gridSpan w:val="2"/>
          </w:tcPr>
          <w:p w14:paraId="7631A123" w14:textId="77777777" w:rsidR="008E62EF" w:rsidRPr="009909A4" w:rsidRDefault="008E62EF" w:rsidP="00E52741">
            <w:pPr>
              <w:rPr>
                <w:rFonts w:ascii="ＭＳ 明朝" w:hAnsi="ＭＳ 明朝"/>
                <w:color w:val="000000" w:themeColor="text1"/>
                <w:sz w:val="22"/>
              </w:rPr>
            </w:pPr>
          </w:p>
        </w:tc>
        <w:tc>
          <w:tcPr>
            <w:tcW w:w="284" w:type="dxa"/>
            <w:tcBorders>
              <w:top w:val="single" w:sz="4" w:space="0" w:color="auto"/>
              <w:bottom w:val="single" w:sz="4" w:space="0" w:color="auto"/>
            </w:tcBorders>
          </w:tcPr>
          <w:p w14:paraId="68FFA343" w14:textId="77777777" w:rsidR="008E62EF" w:rsidRPr="009909A4" w:rsidRDefault="008E62EF" w:rsidP="00E52741">
            <w:pPr>
              <w:rPr>
                <w:rFonts w:ascii="ＭＳ 明朝" w:hAnsi="ＭＳ 明朝"/>
                <w:color w:val="000000" w:themeColor="text1"/>
                <w:sz w:val="22"/>
              </w:rPr>
            </w:pPr>
          </w:p>
        </w:tc>
        <w:tc>
          <w:tcPr>
            <w:tcW w:w="283" w:type="dxa"/>
            <w:tcBorders>
              <w:top w:val="single" w:sz="4" w:space="0" w:color="auto"/>
              <w:bottom w:val="single" w:sz="4" w:space="0" w:color="auto"/>
            </w:tcBorders>
          </w:tcPr>
          <w:p w14:paraId="322742BE" w14:textId="77777777" w:rsidR="008E62EF" w:rsidRPr="009909A4" w:rsidRDefault="008E62EF" w:rsidP="00E52741">
            <w:pPr>
              <w:rPr>
                <w:rFonts w:ascii="ＭＳ 明朝" w:hAnsi="ＭＳ 明朝"/>
                <w:color w:val="000000" w:themeColor="text1"/>
                <w:sz w:val="22"/>
              </w:rPr>
            </w:pPr>
          </w:p>
        </w:tc>
        <w:tc>
          <w:tcPr>
            <w:tcW w:w="284" w:type="dxa"/>
            <w:tcBorders>
              <w:top w:val="single" w:sz="4" w:space="0" w:color="auto"/>
              <w:bottom w:val="single" w:sz="4" w:space="0" w:color="auto"/>
            </w:tcBorders>
          </w:tcPr>
          <w:p w14:paraId="2738411A" w14:textId="77777777" w:rsidR="008E62EF" w:rsidRPr="009909A4" w:rsidRDefault="008E62EF" w:rsidP="00E52741">
            <w:pPr>
              <w:rPr>
                <w:rFonts w:ascii="ＭＳ 明朝" w:hAnsi="ＭＳ 明朝"/>
                <w:color w:val="000000" w:themeColor="text1"/>
                <w:sz w:val="22"/>
              </w:rPr>
            </w:pPr>
          </w:p>
        </w:tc>
        <w:tc>
          <w:tcPr>
            <w:tcW w:w="318" w:type="dxa"/>
            <w:gridSpan w:val="2"/>
            <w:tcBorders>
              <w:top w:val="single" w:sz="4" w:space="0" w:color="auto"/>
              <w:bottom w:val="single" w:sz="4" w:space="0" w:color="auto"/>
            </w:tcBorders>
          </w:tcPr>
          <w:p w14:paraId="34264043" w14:textId="77777777" w:rsidR="008E62EF" w:rsidRPr="009909A4" w:rsidRDefault="008E62EF" w:rsidP="00E52741">
            <w:pPr>
              <w:rPr>
                <w:rFonts w:ascii="ＭＳ 明朝" w:hAnsi="ＭＳ 明朝"/>
                <w:color w:val="000000" w:themeColor="text1"/>
                <w:sz w:val="22"/>
              </w:rPr>
            </w:pPr>
          </w:p>
        </w:tc>
        <w:tc>
          <w:tcPr>
            <w:tcW w:w="317" w:type="dxa"/>
            <w:gridSpan w:val="3"/>
            <w:tcBorders>
              <w:top w:val="single" w:sz="4" w:space="0" w:color="auto"/>
              <w:bottom w:val="single" w:sz="4" w:space="0" w:color="auto"/>
              <w:right w:val="single" w:sz="4" w:space="0" w:color="auto"/>
            </w:tcBorders>
          </w:tcPr>
          <w:p w14:paraId="3A7C1E8F" w14:textId="77777777" w:rsidR="008E62EF" w:rsidRPr="009909A4" w:rsidRDefault="008E62EF" w:rsidP="00E52741">
            <w:pPr>
              <w:rPr>
                <w:rFonts w:ascii="ＭＳ 明朝" w:hAnsi="ＭＳ 明朝"/>
                <w:color w:val="000000" w:themeColor="text1"/>
                <w:sz w:val="22"/>
              </w:rPr>
            </w:pPr>
          </w:p>
        </w:tc>
        <w:tc>
          <w:tcPr>
            <w:tcW w:w="276" w:type="dxa"/>
            <w:gridSpan w:val="3"/>
            <w:tcBorders>
              <w:top w:val="single" w:sz="4" w:space="0" w:color="auto"/>
              <w:left w:val="single" w:sz="4" w:space="0" w:color="auto"/>
              <w:bottom w:val="single" w:sz="4" w:space="0" w:color="auto"/>
            </w:tcBorders>
          </w:tcPr>
          <w:p w14:paraId="46AD3415" w14:textId="77777777" w:rsidR="008E62EF" w:rsidRPr="009909A4" w:rsidRDefault="008E62EF" w:rsidP="00E52741">
            <w:pPr>
              <w:rPr>
                <w:rFonts w:ascii="ＭＳ 明朝" w:hAnsi="ＭＳ 明朝"/>
                <w:color w:val="000000" w:themeColor="text1"/>
                <w:sz w:val="22"/>
              </w:rPr>
            </w:pPr>
          </w:p>
        </w:tc>
        <w:tc>
          <w:tcPr>
            <w:tcW w:w="276" w:type="dxa"/>
            <w:gridSpan w:val="2"/>
            <w:tcBorders>
              <w:top w:val="single" w:sz="4" w:space="0" w:color="auto"/>
              <w:bottom w:val="single" w:sz="4" w:space="0" w:color="auto"/>
            </w:tcBorders>
          </w:tcPr>
          <w:p w14:paraId="7DB3E530" w14:textId="77777777" w:rsidR="008E62EF" w:rsidRPr="009909A4" w:rsidRDefault="008E62EF" w:rsidP="00E52741">
            <w:pPr>
              <w:rPr>
                <w:rFonts w:ascii="ＭＳ 明朝" w:hAnsi="ＭＳ 明朝"/>
                <w:color w:val="000000" w:themeColor="text1"/>
                <w:sz w:val="22"/>
              </w:rPr>
            </w:pPr>
          </w:p>
        </w:tc>
        <w:tc>
          <w:tcPr>
            <w:tcW w:w="276" w:type="dxa"/>
            <w:gridSpan w:val="2"/>
            <w:tcBorders>
              <w:top w:val="single" w:sz="4" w:space="0" w:color="auto"/>
              <w:bottom w:val="single" w:sz="4" w:space="0" w:color="auto"/>
            </w:tcBorders>
          </w:tcPr>
          <w:p w14:paraId="796C614A" w14:textId="77777777" w:rsidR="008E62EF" w:rsidRPr="009909A4" w:rsidRDefault="008E62EF" w:rsidP="00E52741">
            <w:pPr>
              <w:rPr>
                <w:rFonts w:ascii="ＭＳ 明朝" w:hAnsi="ＭＳ 明朝"/>
                <w:color w:val="000000" w:themeColor="text1"/>
                <w:sz w:val="22"/>
              </w:rPr>
            </w:pPr>
          </w:p>
        </w:tc>
        <w:tc>
          <w:tcPr>
            <w:tcW w:w="277" w:type="dxa"/>
            <w:gridSpan w:val="3"/>
            <w:tcBorders>
              <w:top w:val="single" w:sz="4" w:space="0" w:color="auto"/>
              <w:bottom w:val="single" w:sz="4" w:space="0" w:color="auto"/>
            </w:tcBorders>
          </w:tcPr>
          <w:p w14:paraId="4DDD41A7" w14:textId="77777777" w:rsidR="008E62EF" w:rsidRPr="009909A4" w:rsidRDefault="008E62EF" w:rsidP="00E52741">
            <w:pPr>
              <w:rPr>
                <w:rFonts w:ascii="ＭＳ 明朝" w:hAnsi="ＭＳ 明朝"/>
                <w:color w:val="000000" w:themeColor="text1"/>
                <w:sz w:val="22"/>
              </w:rPr>
            </w:pPr>
          </w:p>
        </w:tc>
        <w:tc>
          <w:tcPr>
            <w:tcW w:w="276" w:type="dxa"/>
            <w:gridSpan w:val="2"/>
            <w:tcBorders>
              <w:top w:val="single" w:sz="4" w:space="0" w:color="auto"/>
              <w:bottom w:val="single" w:sz="4" w:space="0" w:color="auto"/>
            </w:tcBorders>
          </w:tcPr>
          <w:p w14:paraId="3C2C818E" w14:textId="77777777" w:rsidR="008E62EF" w:rsidRPr="009909A4" w:rsidRDefault="008E62EF" w:rsidP="00E52741">
            <w:pPr>
              <w:rPr>
                <w:rFonts w:ascii="ＭＳ 明朝" w:hAnsi="ＭＳ 明朝"/>
                <w:color w:val="000000" w:themeColor="text1"/>
                <w:sz w:val="22"/>
              </w:rPr>
            </w:pPr>
          </w:p>
        </w:tc>
        <w:tc>
          <w:tcPr>
            <w:tcW w:w="276" w:type="dxa"/>
            <w:gridSpan w:val="2"/>
          </w:tcPr>
          <w:p w14:paraId="1272EEEB" w14:textId="77777777" w:rsidR="008E62EF" w:rsidRPr="009909A4" w:rsidRDefault="008E62EF" w:rsidP="00E52741">
            <w:pPr>
              <w:rPr>
                <w:rFonts w:ascii="ＭＳ 明朝" w:hAnsi="ＭＳ 明朝"/>
                <w:color w:val="000000" w:themeColor="text1"/>
                <w:sz w:val="22"/>
              </w:rPr>
            </w:pPr>
          </w:p>
        </w:tc>
        <w:tc>
          <w:tcPr>
            <w:tcW w:w="276" w:type="dxa"/>
            <w:gridSpan w:val="2"/>
          </w:tcPr>
          <w:p w14:paraId="5E44680A" w14:textId="77777777" w:rsidR="008E62EF" w:rsidRPr="009909A4" w:rsidRDefault="008E62EF" w:rsidP="00E52741">
            <w:pPr>
              <w:rPr>
                <w:rFonts w:ascii="ＭＳ 明朝" w:hAnsi="ＭＳ 明朝"/>
                <w:color w:val="000000" w:themeColor="text1"/>
                <w:sz w:val="22"/>
              </w:rPr>
            </w:pPr>
          </w:p>
        </w:tc>
        <w:tc>
          <w:tcPr>
            <w:tcW w:w="276" w:type="dxa"/>
            <w:gridSpan w:val="2"/>
          </w:tcPr>
          <w:p w14:paraId="01582A18" w14:textId="77777777" w:rsidR="008E62EF" w:rsidRPr="009909A4" w:rsidRDefault="008E62EF" w:rsidP="00E52741">
            <w:pPr>
              <w:rPr>
                <w:rFonts w:ascii="ＭＳ 明朝" w:hAnsi="ＭＳ 明朝"/>
                <w:color w:val="000000" w:themeColor="text1"/>
                <w:sz w:val="22"/>
              </w:rPr>
            </w:pPr>
          </w:p>
        </w:tc>
        <w:tc>
          <w:tcPr>
            <w:tcW w:w="277" w:type="dxa"/>
          </w:tcPr>
          <w:p w14:paraId="2E5381C2" w14:textId="77777777" w:rsidR="008E62EF" w:rsidRPr="009909A4" w:rsidRDefault="008E62EF" w:rsidP="00E52741">
            <w:pPr>
              <w:rPr>
                <w:rFonts w:ascii="ＭＳ 明朝" w:hAnsi="ＭＳ 明朝"/>
                <w:color w:val="000000" w:themeColor="text1"/>
                <w:sz w:val="22"/>
              </w:rPr>
            </w:pPr>
          </w:p>
        </w:tc>
        <w:tc>
          <w:tcPr>
            <w:tcW w:w="276" w:type="dxa"/>
            <w:gridSpan w:val="2"/>
          </w:tcPr>
          <w:p w14:paraId="54A5BB4E" w14:textId="77777777" w:rsidR="008E62EF" w:rsidRPr="009909A4" w:rsidRDefault="008E62EF" w:rsidP="00E52741">
            <w:pPr>
              <w:rPr>
                <w:rFonts w:ascii="ＭＳ 明朝" w:hAnsi="ＭＳ 明朝"/>
                <w:color w:val="000000" w:themeColor="text1"/>
                <w:sz w:val="22"/>
              </w:rPr>
            </w:pPr>
          </w:p>
        </w:tc>
        <w:tc>
          <w:tcPr>
            <w:tcW w:w="278" w:type="dxa"/>
          </w:tcPr>
          <w:p w14:paraId="750F7DC8" w14:textId="77777777" w:rsidR="008E62EF" w:rsidRPr="009909A4" w:rsidRDefault="008E62EF" w:rsidP="00E52741">
            <w:pPr>
              <w:rPr>
                <w:rFonts w:ascii="ＭＳ 明朝" w:hAnsi="ＭＳ 明朝"/>
                <w:color w:val="000000" w:themeColor="text1"/>
                <w:sz w:val="22"/>
              </w:rPr>
            </w:pPr>
          </w:p>
        </w:tc>
        <w:tc>
          <w:tcPr>
            <w:tcW w:w="276" w:type="dxa"/>
          </w:tcPr>
          <w:p w14:paraId="6E594D1A" w14:textId="77777777" w:rsidR="008E62EF" w:rsidRPr="009909A4" w:rsidRDefault="008E62EF" w:rsidP="00E52741">
            <w:pPr>
              <w:rPr>
                <w:rFonts w:ascii="ＭＳ 明朝" w:hAnsi="ＭＳ 明朝"/>
                <w:color w:val="000000" w:themeColor="text1"/>
                <w:sz w:val="22"/>
              </w:rPr>
            </w:pPr>
          </w:p>
        </w:tc>
        <w:tc>
          <w:tcPr>
            <w:tcW w:w="276" w:type="dxa"/>
          </w:tcPr>
          <w:p w14:paraId="72EFCA90" w14:textId="77777777" w:rsidR="008E62EF" w:rsidRPr="009909A4" w:rsidRDefault="008E62EF" w:rsidP="00E52741">
            <w:pPr>
              <w:rPr>
                <w:rFonts w:ascii="ＭＳ 明朝" w:hAnsi="ＭＳ 明朝"/>
                <w:color w:val="000000" w:themeColor="text1"/>
                <w:sz w:val="22"/>
              </w:rPr>
            </w:pPr>
          </w:p>
        </w:tc>
        <w:tc>
          <w:tcPr>
            <w:tcW w:w="277" w:type="dxa"/>
          </w:tcPr>
          <w:p w14:paraId="743AFAB5" w14:textId="77777777" w:rsidR="008E62EF" w:rsidRPr="009909A4" w:rsidRDefault="008E62EF" w:rsidP="00E52741">
            <w:pPr>
              <w:rPr>
                <w:rFonts w:ascii="ＭＳ 明朝" w:hAnsi="ＭＳ 明朝"/>
                <w:color w:val="000000" w:themeColor="text1"/>
                <w:sz w:val="22"/>
              </w:rPr>
            </w:pPr>
          </w:p>
        </w:tc>
      </w:tr>
      <w:tr w:rsidR="009909A4" w:rsidRPr="009909A4" w14:paraId="6CCD92F0" w14:textId="77777777" w:rsidTr="00797386">
        <w:tc>
          <w:tcPr>
            <w:tcW w:w="279" w:type="dxa"/>
          </w:tcPr>
          <w:p w14:paraId="36FEE78B" w14:textId="77777777" w:rsidR="008E62EF" w:rsidRPr="009909A4" w:rsidRDefault="008E62EF" w:rsidP="00E52741">
            <w:pPr>
              <w:rPr>
                <w:rFonts w:ascii="ＭＳ 明朝" w:hAnsi="ＭＳ 明朝"/>
                <w:color w:val="000000" w:themeColor="text1"/>
                <w:sz w:val="22"/>
              </w:rPr>
            </w:pPr>
          </w:p>
        </w:tc>
        <w:tc>
          <w:tcPr>
            <w:tcW w:w="279" w:type="dxa"/>
          </w:tcPr>
          <w:p w14:paraId="6C057E0F" w14:textId="77777777" w:rsidR="008E62EF" w:rsidRPr="009909A4" w:rsidRDefault="008E62EF" w:rsidP="00E52741">
            <w:pPr>
              <w:rPr>
                <w:rFonts w:ascii="ＭＳ 明朝" w:hAnsi="ＭＳ 明朝"/>
                <w:color w:val="000000" w:themeColor="text1"/>
                <w:sz w:val="22"/>
              </w:rPr>
            </w:pPr>
          </w:p>
        </w:tc>
        <w:tc>
          <w:tcPr>
            <w:tcW w:w="279" w:type="dxa"/>
          </w:tcPr>
          <w:p w14:paraId="29C1F8FE" w14:textId="77777777" w:rsidR="008E62EF" w:rsidRPr="009909A4" w:rsidRDefault="008E62EF" w:rsidP="00E52741">
            <w:pPr>
              <w:rPr>
                <w:rFonts w:ascii="ＭＳ 明朝" w:hAnsi="ＭＳ 明朝"/>
                <w:color w:val="000000" w:themeColor="text1"/>
                <w:sz w:val="22"/>
              </w:rPr>
            </w:pPr>
          </w:p>
        </w:tc>
        <w:tc>
          <w:tcPr>
            <w:tcW w:w="278" w:type="dxa"/>
          </w:tcPr>
          <w:p w14:paraId="1179DF59" w14:textId="77777777" w:rsidR="008E62EF" w:rsidRPr="009909A4" w:rsidRDefault="008E62EF" w:rsidP="00E52741">
            <w:pPr>
              <w:rPr>
                <w:rFonts w:ascii="ＭＳ 明朝" w:hAnsi="ＭＳ 明朝"/>
                <w:color w:val="000000" w:themeColor="text1"/>
                <w:sz w:val="22"/>
              </w:rPr>
            </w:pPr>
          </w:p>
        </w:tc>
        <w:tc>
          <w:tcPr>
            <w:tcW w:w="278" w:type="dxa"/>
          </w:tcPr>
          <w:p w14:paraId="0B7A2038" w14:textId="77777777" w:rsidR="008E62EF" w:rsidRPr="009909A4" w:rsidRDefault="008E62EF" w:rsidP="00E52741">
            <w:pPr>
              <w:rPr>
                <w:rFonts w:ascii="ＭＳ 明朝" w:hAnsi="ＭＳ 明朝"/>
                <w:color w:val="000000" w:themeColor="text1"/>
                <w:sz w:val="22"/>
              </w:rPr>
            </w:pPr>
          </w:p>
        </w:tc>
        <w:tc>
          <w:tcPr>
            <w:tcW w:w="277" w:type="dxa"/>
          </w:tcPr>
          <w:p w14:paraId="6732B160" w14:textId="77777777" w:rsidR="008E62EF" w:rsidRPr="009909A4" w:rsidRDefault="008E62EF" w:rsidP="00E52741">
            <w:pPr>
              <w:rPr>
                <w:rFonts w:ascii="ＭＳ 明朝" w:hAnsi="ＭＳ 明朝"/>
                <w:color w:val="000000" w:themeColor="text1"/>
                <w:sz w:val="22"/>
              </w:rPr>
            </w:pPr>
          </w:p>
        </w:tc>
        <w:tc>
          <w:tcPr>
            <w:tcW w:w="283" w:type="dxa"/>
          </w:tcPr>
          <w:p w14:paraId="1ECB9016" w14:textId="77777777" w:rsidR="008E62EF" w:rsidRPr="009909A4" w:rsidRDefault="008E62EF" w:rsidP="00E52741">
            <w:pPr>
              <w:rPr>
                <w:rFonts w:ascii="ＭＳ 明朝" w:hAnsi="ＭＳ 明朝"/>
                <w:color w:val="000000" w:themeColor="text1"/>
                <w:sz w:val="22"/>
              </w:rPr>
            </w:pPr>
          </w:p>
        </w:tc>
        <w:tc>
          <w:tcPr>
            <w:tcW w:w="283" w:type="dxa"/>
            <w:gridSpan w:val="2"/>
          </w:tcPr>
          <w:p w14:paraId="0263582A" w14:textId="77777777" w:rsidR="008E62EF" w:rsidRPr="009909A4" w:rsidRDefault="008E62EF" w:rsidP="00E52741">
            <w:pPr>
              <w:rPr>
                <w:rFonts w:ascii="ＭＳ 明朝" w:hAnsi="ＭＳ 明朝"/>
                <w:color w:val="000000" w:themeColor="text1"/>
                <w:sz w:val="22"/>
              </w:rPr>
            </w:pPr>
          </w:p>
        </w:tc>
        <w:tc>
          <w:tcPr>
            <w:tcW w:w="284" w:type="dxa"/>
            <w:gridSpan w:val="2"/>
          </w:tcPr>
          <w:p w14:paraId="3839F144" w14:textId="77777777" w:rsidR="008E62EF" w:rsidRPr="009909A4" w:rsidRDefault="008E62EF" w:rsidP="00E52741">
            <w:pPr>
              <w:rPr>
                <w:rFonts w:ascii="ＭＳ 明朝" w:hAnsi="ＭＳ 明朝"/>
                <w:color w:val="000000" w:themeColor="text1"/>
                <w:sz w:val="22"/>
              </w:rPr>
            </w:pPr>
          </w:p>
        </w:tc>
        <w:tc>
          <w:tcPr>
            <w:tcW w:w="283" w:type="dxa"/>
            <w:gridSpan w:val="2"/>
          </w:tcPr>
          <w:p w14:paraId="21E9856A" w14:textId="77777777" w:rsidR="008E62EF" w:rsidRPr="009909A4" w:rsidRDefault="008E62EF" w:rsidP="00E52741">
            <w:pPr>
              <w:rPr>
                <w:rFonts w:ascii="ＭＳ 明朝" w:hAnsi="ＭＳ 明朝"/>
                <w:color w:val="000000" w:themeColor="text1"/>
                <w:sz w:val="22"/>
              </w:rPr>
            </w:pPr>
          </w:p>
        </w:tc>
        <w:tc>
          <w:tcPr>
            <w:tcW w:w="284" w:type="dxa"/>
            <w:gridSpan w:val="2"/>
          </w:tcPr>
          <w:p w14:paraId="16AFF778" w14:textId="77777777" w:rsidR="008E62EF" w:rsidRPr="009909A4" w:rsidRDefault="008E62EF" w:rsidP="00E52741">
            <w:pPr>
              <w:rPr>
                <w:rFonts w:ascii="ＭＳ 明朝" w:hAnsi="ＭＳ 明朝"/>
                <w:color w:val="000000" w:themeColor="text1"/>
                <w:sz w:val="22"/>
              </w:rPr>
            </w:pPr>
          </w:p>
        </w:tc>
        <w:tc>
          <w:tcPr>
            <w:tcW w:w="296" w:type="dxa"/>
            <w:gridSpan w:val="2"/>
            <w:tcBorders>
              <w:right w:val="single" w:sz="4" w:space="0" w:color="auto"/>
            </w:tcBorders>
          </w:tcPr>
          <w:p w14:paraId="77B586C4" w14:textId="77777777" w:rsidR="008E62EF" w:rsidRPr="009909A4" w:rsidRDefault="008E62EF" w:rsidP="00E52741">
            <w:pPr>
              <w:rPr>
                <w:rFonts w:ascii="ＭＳ 明朝" w:hAnsi="ＭＳ 明朝"/>
                <w:color w:val="000000" w:themeColor="text1"/>
                <w:sz w:val="22"/>
              </w:rPr>
            </w:pPr>
          </w:p>
        </w:tc>
        <w:tc>
          <w:tcPr>
            <w:tcW w:w="2867" w:type="dxa"/>
            <w:gridSpan w:val="20"/>
            <w:tcBorders>
              <w:top w:val="single" w:sz="4" w:space="0" w:color="auto"/>
              <w:left w:val="single" w:sz="4" w:space="0" w:color="auto"/>
              <w:bottom w:val="single" w:sz="4" w:space="0" w:color="auto"/>
              <w:right w:val="single" w:sz="4" w:space="0" w:color="auto"/>
            </w:tcBorders>
          </w:tcPr>
          <w:p w14:paraId="09FFF4AF" w14:textId="77777777" w:rsidR="008E62EF" w:rsidRPr="009909A4" w:rsidRDefault="008E62EF" w:rsidP="00731ACF">
            <w:pPr>
              <w:rPr>
                <w:rFonts w:ascii="ＭＳ 明朝" w:hAnsi="ＭＳ 明朝"/>
                <w:color w:val="000000" w:themeColor="text1"/>
                <w:sz w:val="22"/>
              </w:rPr>
            </w:pPr>
            <w:r w:rsidRPr="009909A4">
              <w:rPr>
                <w:rFonts w:ascii="ＭＳ 明朝" w:hAnsi="ＭＳ 明朝" w:hint="eastAsia"/>
                <w:color w:val="000000" w:themeColor="text1"/>
                <w:sz w:val="22"/>
              </w:rPr>
              <w:t>安否確認・報告</w:t>
            </w:r>
          </w:p>
        </w:tc>
        <w:tc>
          <w:tcPr>
            <w:tcW w:w="276" w:type="dxa"/>
            <w:gridSpan w:val="2"/>
            <w:tcBorders>
              <w:left w:val="single" w:sz="4" w:space="0" w:color="auto"/>
            </w:tcBorders>
          </w:tcPr>
          <w:p w14:paraId="3B5A8B35" w14:textId="77777777" w:rsidR="008E62EF" w:rsidRPr="009909A4" w:rsidRDefault="008E62EF" w:rsidP="00E52741">
            <w:pPr>
              <w:rPr>
                <w:rFonts w:ascii="ＭＳ 明朝" w:hAnsi="ＭＳ 明朝"/>
                <w:color w:val="000000" w:themeColor="text1"/>
                <w:sz w:val="22"/>
              </w:rPr>
            </w:pPr>
          </w:p>
        </w:tc>
        <w:tc>
          <w:tcPr>
            <w:tcW w:w="276" w:type="dxa"/>
            <w:gridSpan w:val="2"/>
          </w:tcPr>
          <w:p w14:paraId="1B9B3B7C" w14:textId="77777777" w:rsidR="008E62EF" w:rsidRPr="009909A4" w:rsidRDefault="008E62EF" w:rsidP="00E52741">
            <w:pPr>
              <w:rPr>
                <w:rFonts w:ascii="ＭＳ 明朝" w:hAnsi="ＭＳ 明朝"/>
                <w:color w:val="000000" w:themeColor="text1"/>
                <w:sz w:val="22"/>
              </w:rPr>
            </w:pPr>
          </w:p>
        </w:tc>
        <w:tc>
          <w:tcPr>
            <w:tcW w:w="276" w:type="dxa"/>
            <w:gridSpan w:val="2"/>
          </w:tcPr>
          <w:p w14:paraId="2D45C59C" w14:textId="77777777" w:rsidR="008E62EF" w:rsidRPr="009909A4" w:rsidRDefault="008E62EF" w:rsidP="00E52741">
            <w:pPr>
              <w:rPr>
                <w:rFonts w:ascii="ＭＳ 明朝" w:hAnsi="ＭＳ 明朝"/>
                <w:color w:val="000000" w:themeColor="text1"/>
                <w:sz w:val="22"/>
              </w:rPr>
            </w:pPr>
          </w:p>
        </w:tc>
        <w:tc>
          <w:tcPr>
            <w:tcW w:w="277" w:type="dxa"/>
          </w:tcPr>
          <w:p w14:paraId="68BAC909" w14:textId="77777777" w:rsidR="008E62EF" w:rsidRPr="009909A4" w:rsidRDefault="008E62EF" w:rsidP="00E52741">
            <w:pPr>
              <w:rPr>
                <w:rFonts w:ascii="ＭＳ 明朝" w:hAnsi="ＭＳ 明朝"/>
                <w:color w:val="000000" w:themeColor="text1"/>
                <w:sz w:val="22"/>
              </w:rPr>
            </w:pPr>
          </w:p>
        </w:tc>
        <w:tc>
          <w:tcPr>
            <w:tcW w:w="276" w:type="dxa"/>
            <w:gridSpan w:val="2"/>
          </w:tcPr>
          <w:p w14:paraId="60BF5687" w14:textId="77777777" w:rsidR="008E62EF" w:rsidRPr="009909A4" w:rsidRDefault="008E62EF" w:rsidP="00E52741">
            <w:pPr>
              <w:rPr>
                <w:rFonts w:ascii="ＭＳ 明朝" w:hAnsi="ＭＳ 明朝"/>
                <w:color w:val="000000" w:themeColor="text1"/>
                <w:sz w:val="22"/>
              </w:rPr>
            </w:pPr>
          </w:p>
        </w:tc>
        <w:tc>
          <w:tcPr>
            <w:tcW w:w="278" w:type="dxa"/>
          </w:tcPr>
          <w:p w14:paraId="27676757" w14:textId="77777777" w:rsidR="008E62EF" w:rsidRPr="009909A4" w:rsidRDefault="008E62EF" w:rsidP="00E52741">
            <w:pPr>
              <w:rPr>
                <w:rFonts w:ascii="ＭＳ 明朝" w:hAnsi="ＭＳ 明朝"/>
                <w:color w:val="000000" w:themeColor="text1"/>
                <w:sz w:val="22"/>
              </w:rPr>
            </w:pPr>
          </w:p>
        </w:tc>
        <w:tc>
          <w:tcPr>
            <w:tcW w:w="276" w:type="dxa"/>
          </w:tcPr>
          <w:p w14:paraId="44F43678" w14:textId="77777777" w:rsidR="008E62EF" w:rsidRPr="009909A4" w:rsidRDefault="008E62EF" w:rsidP="00E52741">
            <w:pPr>
              <w:rPr>
                <w:rFonts w:ascii="ＭＳ 明朝" w:hAnsi="ＭＳ 明朝"/>
                <w:color w:val="000000" w:themeColor="text1"/>
                <w:sz w:val="22"/>
              </w:rPr>
            </w:pPr>
          </w:p>
        </w:tc>
        <w:tc>
          <w:tcPr>
            <w:tcW w:w="276" w:type="dxa"/>
          </w:tcPr>
          <w:p w14:paraId="67DA6678" w14:textId="77777777" w:rsidR="008E62EF" w:rsidRPr="009909A4" w:rsidRDefault="008E62EF" w:rsidP="00E52741">
            <w:pPr>
              <w:rPr>
                <w:rFonts w:ascii="ＭＳ 明朝" w:hAnsi="ＭＳ 明朝"/>
                <w:color w:val="000000" w:themeColor="text1"/>
                <w:sz w:val="22"/>
              </w:rPr>
            </w:pPr>
          </w:p>
        </w:tc>
        <w:tc>
          <w:tcPr>
            <w:tcW w:w="277" w:type="dxa"/>
          </w:tcPr>
          <w:p w14:paraId="4099F15F" w14:textId="77777777" w:rsidR="008E62EF" w:rsidRPr="009909A4" w:rsidRDefault="008E62EF" w:rsidP="00E52741">
            <w:pPr>
              <w:rPr>
                <w:rFonts w:ascii="ＭＳ 明朝" w:hAnsi="ＭＳ 明朝"/>
                <w:color w:val="000000" w:themeColor="text1"/>
                <w:sz w:val="22"/>
              </w:rPr>
            </w:pPr>
          </w:p>
        </w:tc>
      </w:tr>
      <w:tr w:rsidR="00BF6B56" w:rsidRPr="009909A4" w14:paraId="662A9EC7" w14:textId="77777777" w:rsidTr="00797386">
        <w:tc>
          <w:tcPr>
            <w:tcW w:w="279" w:type="dxa"/>
          </w:tcPr>
          <w:p w14:paraId="7BDE0D40" w14:textId="77777777" w:rsidR="008E62EF" w:rsidRPr="009909A4" w:rsidRDefault="008E62EF" w:rsidP="00E52741">
            <w:pPr>
              <w:rPr>
                <w:rFonts w:ascii="ＭＳ 明朝" w:hAnsi="ＭＳ 明朝"/>
                <w:color w:val="000000" w:themeColor="text1"/>
                <w:sz w:val="22"/>
              </w:rPr>
            </w:pPr>
          </w:p>
        </w:tc>
        <w:tc>
          <w:tcPr>
            <w:tcW w:w="279" w:type="dxa"/>
          </w:tcPr>
          <w:p w14:paraId="10AF5B05" w14:textId="77777777" w:rsidR="008E62EF" w:rsidRPr="009909A4" w:rsidRDefault="008E62EF" w:rsidP="00E52741">
            <w:pPr>
              <w:rPr>
                <w:rFonts w:ascii="ＭＳ 明朝" w:hAnsi="ＭＳ 明朝"/>
                <w:color w:val="000000" w:themeColor="text1"/>
                <w:sz w:val="22"/>
              </w:rPr>
            </w:pPr>
          </w:p>
        </w:tc>
        <w:tc>
          <w:tcPr>
            <w:tcW w:w="279" w:type="dxa"/>
          </w:tcPr>
          <w:p w14:paraId="32439194" w14:textId="77777777" w:rsidR="008E62EF" w:rsidRPr="009909A4" w:rsidRDefault="008E62EF" w:rsidP="00E52741">
            <w:pPr>
              <w:rPr>
                <w:rFonts w:ascii="ＭＳ 明朝" w:hAnsi="ＭＳ 明朝"/>
                <w:color w:val="000000" w:themeColor="text1"/>
                <w:sz w:val="22"/>
              </w:rPr>
            </w:pPr>
          </w:p>
        </w:tc>
        <w:tc>
          <w:tcPr>
            <w:tcW w:w="278" w:type="dxa"/>
          </w:tcPr>
          <w:p w14:paraId="6534AE89" w14:textId="77777777" w:rsidR="008E62EF" w:rsidRPr="009909A4" w:rsidRDefault="008E62EF" w:rsidP="00E52741">
            <w:pPr>
              <w:rPr>
                <w:rFonts w:ascii="ＭＳ 明朝" w:hAnsi="ＭＳ 明朝"/>
                <w:color w:val="000000" w:themeColor="text1"/>
                <w:sz w:val="22"/>
              </w:rPr>
            </w:pPr>
          </w:p>
        </w:tc>
        <w:tc>
          <w:tcPr>
            <w:tcW w:w="278" w:type="dxa"/>
          </w:tcPr>
          <w:p w14:paraId="31189A75" w14:textId="77777777" w:rsidR="008E62EF" w:rsidRPr="009909A4" w:rsidRDefault="008E62EF" w:rsidP="00E52741">
            <w:pPr>
              <w:rPr>
                <w:rFonts w:ascii="ＭＳ 明朝" w:hAnsi="ＭＳ 明朝"/>
                <w:color w:val="000000" w:themeColor="text1"/>
                <w:sz w:val="22"/>
              </w:rPr>
            </w:pPr>
          </w:p>
        </w:tc>
        <w:tc>
          <w:tcPr>
            <w:tcW w:w="277" w:type="dxa"/>
          </w:tcPr>
          <w:p w14:paraId="17EA486F" w14:textId="77777777" w:rsidR="008E62EF" w:rsidRPr="009909A4" w:rsidRDefault="008E62EF" w:rsidP="00E52741">
            <w:pPr>
              <w:rPr>
                <w:rFonts w:ascii="ＭＳ 明朝" w:hAnsi="ＭＳ 明朝"/>
                <w:color w:val="000000" w:themeColor="text1"/>
                <w:sz w:val="22"/>
              </w:rPr>
            </w:pPr>
          </w:p>
        </w:tc>
        <w:tc>
          <w:tcPr>
            <w:tcW w:w="283" w:type="dxa"/>
          </w:tcPr>
          <w:p w14:paraId="11E97A35" w14:textId="77777777" w:rsidR="008E62EF" w:rsidRPr="009909A4" w:rsidRDefault="008E62EF" w:rsidP="00E52741">
            <w:pPr>
              <w:rPr>
                <w:rFonts w:ascii="ＭＳ 明朝" w:hAnsi="ＭＳ 明朝"/>
                <w:color w:val="000000" w:themeColor="text1"/>
                <w:sz w:val="22"/>
              </w:rPr>
            </w:pPr>
          </w:p>
        </w:tc>
        <w:tc>
          <w:tcPr>
            <w:tcW w:w="283" w:type="dxa"/>
            <w:gridSpan w:val="2"/>
          </w:tcPr>
          <w:p w14:paraId="4501F95A" w14:textId="77777777" w:rsidR="008E62EF" w:rsidRPr="009909A4" w:rsidRDefault="008E62EF" w:rsidP="00E52741">
            <w:pPr>
              <w:rPr>
                <w:rFonts w:ascii="ＭＳ 明朝" w:hAnsi="ＭＳ 明朝"/>
                <w:color w:val="000000" w:themeColor="text1"/>
                <w:sz w:val="22"/>
              </w:rPr>
            </w:pPr>
          </w:p>
        </w:tc>
        <w:tc>
          <w:tcPr>
            <w:tcW w:w="284" w:type="dxa"/>
            <w:gridSpan w:val="2"/>
          </w:tcPr>
          <w:p w14:paraId="77C7D113" w14:textId="77777777" w:rsidR="008E62EF" w:rsidRPr="009909A4" w:rsidRDefault="008E62EF" w:rsidP="00E52741">
            <w:pPr>
              <w:rPr>
                <w:rFonts w:ascii="ＭＳ 明朝" w:hAnsi="ＭＳ 明朝"/>
                <w:color w:val="000000" w:themeColor="text1"/>
                <w:sz w:val="22"/>
              </w:rPr>
            </w:pPr>
          </w:p>
        </w:tc>
        <w:tc>
          <w:tcPr>
            <w:tcW w:w="283" w:type="dxa"/>
            <w:gridSpan w:val="2"/>
          </w:tcPr>
          <w:p w14:paraId="47ACCEDF" w14:textId="77777777" w:rsidR="008E62EF" w:rsidRPr="009909A4" w:rsidRDefault="008E62EF" w:rsidP="00E52741">
            <w:pPr>
              <w:rPr>
                <w:rFonts w:ascii="ＭＳ 明朝" w:hAnsi="ＭＳ 明朝"/>
                <w:color w:val="000000" w:themeColor="text1"/>
                <w:sz w:val="22"/>
              </w:rPr>
            </w:pPr>
          </w:p>
        </w:tc>
        <w:tc>
          <w:tcPr>
            <w:tcW w:w="284" w:type="dxa"/>
            <w:gridSpan w:val="2"/>
          </w:tcPr>
          <w:p w14:paraId="4B891C59" w14:textId="77777777" w:rsidR="008E62EF" w:rsidRPr="009909A4" w:rsidRDefault="008E62EF" w:rsidP="00E52741">
            <w:pPr>
              <w:rPr>
                <w:rFonts w:ascii="ＭＳ 明朝" w:hAnsi="ＭＳ 明朝"/>
                <w:color w:val="000000" w:themeColor="text1"/>
                <w:sz w:val="22"/>
              </w:rPr>
            </w:pPr>
          </w:p>
        </w:tc>
        <w:tc>
          <w:tcPr>
            <w:tcW w:w="296" w:type="dxa"/>
            <w:gridSpan w:val="2"/>
          </w:tcPr>
          <w:p w14:paraId="66116C47" w14:textId="77777777" w:rsidR="008E62EF" w:rsidRPr="009909A4" w:rsidRDefault="008E62EF" w:rsidP="00E52741">
            <w:pPr>
              <w:rPr>
                <w:rFonts w:ascii="ＭＳ 明朝" w:hAnsi="ＭＳ 明朝"/>
                <w:color w:val="000000" w:themeColor="text1"/>
                <w:sz w:val="22"/>
              </w:rPr>
            </w:pPr>
          </w:p>
        </w:tc>
        <w:tc>
          <w:tcPr>
            <w:tcW w:w="284" w:type="dxa"/>
          </w:tcPr>
          <w:p w14:paraId="4573D9DA" w14:textId="77777777" w:rsidR="008E62EF" w:rsidRPr="009909A4" w:rsidRDefault="008E62EF" w:rsidP="00E52741">
            <w:pPr>
              <w:rPr>
                <w:rFonts w:ascii="ＭＳ 明朝" w:hAnsi="ＭＳ 明朝"/>
                <w:color w:val="000000" w:themeColor="text1"/>
                <w:sz w:val="22"/>
              </w:rPr>
            </w:pPr>
          </w:p>
        </w:tc>
        <w:tc>
          <w:tcPr>
            <w:tcW w:w="283" w:type="dxa"/>
          </w:tcPr>
          <w:p w14:paraId="087955EB" w14:textId="77777777" w:rsidR="008E62EF" w:rsidRPr="009909A4" w:rsidRDefault="008E62EF" w:rsidP="00E52741">
            <w:pPr>
              <w:rPr>
                <w:rFonts w:ascii="ＭＳ 明朝" w:hAnsi="ＭＳ 明朝"/>
                <w:color w:val="000000" w:themeColor="text1"/>
                <w:sz w:val="22"/>
              </w:rPr>
            </w:pPr>
          </w:p>
        </w:tc>
        <w:tc>
          <w:tcPr>
            <w:tcW w:w="284" w:type="dxa"/>
          </w:tcPr>
          <w:p w14:paraId="31E1C40E" w14:textId="77777777" w:rsidR="008E62EF" w:rsidRPr="009909A4" w:rsidRDefault="008E62EF" w:rsidP="00E52741">
            <w:pPr>
              <w:rPr>
                <w:rFonts w:ascii="ＭＳ 明朝" w:hAnsi="ＭＳ 明朝"/>
                <w:color w:val="000000" w:themeColor="text1"/>
                <w:sz w:val="22"/>
              </w:rPr>
            </w:pPr>
          </w:p>
        </w:tc>
        <w:tc>
          <w:tcPr>
            <w:tcW w:w="359" w:type="dxa"/>
            <w:gridSpan w:val="3"/>
          </w:tcPr>
          <w:p w14:paraId="3D2B22F4" w14:textId="77777777" w:rsidR="008E62EF" w:rsidRPr="009909A4" w:rsidRDefault="008E62EF" w:rsidP="00E52741">
            <w:pPr>
              <w:rPr>
                <w:rFonts w:ascii="ＭＳ 明朝" w:hAnsi="ＭＳ 明朝"/>
                <w:color w:val="000000" w:themeColor="text1"/>
                <w:sz w:val="22"/>
              </w:rPr>
            </w:pPr>
          </w:p>
        </w:tc>
        <w:tc>
          <w:tcPr>
            <w:tcW w:w="276" w:type="dxa"/>
            <w:gridSpan w:val="2"/>
          </w:tcPr>
          <w:p w14:paraId="3AE8CAA0" w14:textId="77777777" w:rsidR="008E62EF" w:rsidRPr="009909A4" w:rsidRDefault="008E62EF" w:rsidP="00E52741">
            <w:pPr>
              <w:rPr>
                <w:rFonts w:ascii="ＭＳ 明朝" w:hAnsi="ＭＳ 明朝"/>
                <w:color w:val="000000" w:themeColor="text1"/>
                <w:sz w:val="22"/>
              </w:rPr>
            </w:pPr>
          </w:p>
        </w:tc>
        <w:tc>
          <w:tcPr>
            <w:tcW w:w="276" w:type="dxa"/>
            <w:gridSpan w:val="3"/>
          </w:tcPr>
          <w:p w14:paraId="0FB229C1" w14:textId="77777777" w:rsidR="008E62EF" w:rsidRPr="009909A4" w:rsidRDefault="008E62EF" w:rsidP="00E52741">
            <w:pPr>
              <w:rPr>
                <w:rFonts w:ascii="ＭＳ 明朝" w:hAnsi="ＭＳ 明朝"/>
                <w:color w:val="000000" w:themeColor="text1"/>
                <w:sz w:val="22"/>
              </w:rPr>
            </w:pPr>
          </w:p>
        </w:tc>
        <w:tc>
          <w:tcPr>
            <w:tcW w:w="276" w:type="dxa"/>
            <w:gridSpan w:val="2"/>
          </w:tcPr>
          <w:p w14:paraId="40F88B7C" w14:textId="77777777" w:rsidR="008E62EF" w:rsidRPr="009909A4" w:rsidRDefault="008E62EF" w:rsidP="00E52741">
            <w:pPr>
              <w:rPr>
                <w:rFonts w:ascii="ＭＳ 明朝" w:hAnsi="ＭＳ 明朝"/>
                <w:color w:val="000000" w:themeColor="text1"/>
                <w:sz w:val="22"/>
              </w:rPr>
            </w:pPr>
          </w:p>
        </w:tc>
        <w:tc>
          <w:tcPr>
            <w:tcW w:w="276" w:type="dxa"/>
            <w:gridSpan w:val="2"/>
          </w:tcPr>
          <w:p w14:paraId="1A0BDAA2" w14:textId="77777777" w:rsidR="008E62EF" w:rsidRPr="009909A4" w:rsidRDefault="008E62EF" w:rsidP="00E52741">
            <w:pPr>
              <w:rPr>
                <w:rFonts w:ascii="ＭＳ 明朝" w:hAnsi="ＭＳ 明朝"/>
                <w:color w:val="000000" w:themeColor="text1"/>
                <w:sz w:val="22"/>
              </w:rPr>
            </w:pPr>
          </w:p>
        </w:tc>
        <w:tc>
          <w:tcPr>
            <w:tcW w:w="277" w:type="dxa"/>
            <w:gridSpan w:val="3"/>
          </w:tcPr>
          <w:p w14:paraId="53CF305F" w14:textId="77777777" w:rsidR="008E62EF" w:rsidRPr="009909A4" w:rsidRDefault="008E62EF" w:rsidP="00E52741">
            <w:pPr>
              <w:rPr>
                <w:rFonts w:ascii="ＭＳ 明朝" w:hAnsi="ＭＳ 明朝"/>
                <w:color w:val="000000" w:themeColor="text1"/>
                <w:sz w:val="22"/>
              </w:rPr>
            </w:pPr>
          </w:p>
        </w:tc>
        <w:tc>
          <w:tcPr>
            <w:tcW w:w="276" w:type="dxa"/>
            <w:gridSpan w:val="2"/>
          </w:tcPr>
          <w:p w14:paraId="4E7F9D34" w14:textId="77777777" w:rsidR="008E62EF" w:rsidRPr="009909A4" w:rsidRDefault="008E62EF" w:rsidP="00E52741">
            <w:pPr>
              <w:rPr>
                <w:rFonts w:ascii="ＭＳ 明朝" w:hAnsi="ＭＳ 明朝"/>
                <w:color w:val="000000" w:themeColor="text1"/>
                <w:sz w:val="22"/>
              </w:rPr>
            </w:pPr>
          </w:p>
        </w:tc>
        <w:tc>
          <w:tcPr>
            <w:tcW w:w="276" w:type="dxa"/>
            <w:gridSpan w:val="2"/>
          </w:tcPr>
          <w:p w14:paraId="10BEB4ED" w14:textId="77777777" w:rsidR="008E62EF" w:rsidRPr="009909A4" w:rsidRDefault="008E62EF" w:rsidP="00E52741">
            <w:pPr>
              <w:rPr>
                <w:rFonts w:ascii="ＭＳ 明朝" w:hAnsi="ＭＳ 明朝"/>
                <w:color w:val="000000" w:themeColor="text1"/>
                <w:sz w:val="22"/>
              </w:rPr>
            </w:pPr>
          </w:p>
        </w:tc>
        <w:tc>
          <w:tcPr>
            <w:tcW w:w="276" w:type="dxa"/>
            <w:gridSpan w:val="2"/>
          </w:tcPr>
          <w:p w14:paraId="7F2FA430" w14:textId="77777777" w:rsidR="008E62EF" w:rsidRPr="009909A4" w:rsidRDefault="008E62EF" w:rsidP="00E52741">
            <w:pPr>
              <w:rPr>
                <w:rFonts w:ascii="ＭＳ 明朝" w:hAnsi="ＭＳ 明朝"/>
                <w:color w:val="000000" w:themeColor="text1"/>
                <w:sz w:val="22"/>
              </w:rPr>
            </w:pPr>
          </w:p>
        </w:tc>
        <w:tc>
          <w:tcPr>
            <w:tcW w:w="276" w:type="dxa"/>
            <w:gridSpan w:val="2"/>
          </w:tcPr>
          <w:p w14:paraId="61BAB933" w14:textId="77777777" w:rsidR="008E62EF" w:rsidRPr="009909A4" w:rsidRDefault="008E62EF" w:rsidP="00E52741">
            <w:pPr>
              <w:rPr>
                <w:rFonts w:ascii="ＭＳ 明朝" w:hAnsi="ＭＳ 明朝"/>
                <w:color w:val="000000" w:themeColor="text1"/>
                <w:sz w:val="22"/>
              </w:rPr>
            </w:pPr>
          </w:p>
        </w:tc>
        <w:tc>
          <w:tcPr>
            <w:tcW w:w="277" w:type="dxa"/>
          </w:tcPr>
          <w:p w14:paraId="535FCBCB" w14:textId="77777777" w:rsidR="008E62EF" w:rsidRPr="009909A4" w:rsidRDefault="008E62EF" w:rsidP="00E52741">
            <w:pPr>
              <w:rPr>
                <w:rFonts w:ascii="ＭＳ 明朝" w:hAnsi="ＭＳ 明朝"/>
                <w:color w:val="000000" w:themeColor="text1"/>
                <w:sz w:val="22"/>
              </w:rPr>
            </w:pPr>
          </w:p>
        </w:tc>
        <w:tc>
          <w:tcPr>
            <w:tcW w:w="276" w:type="dxa"/>
            <w:gridSpan w:val="2"/>
          </w:tcPr>
          <w:p w14:paraId="1D1A04AA" w14:textId="77777777" w:rsidR="008E62EF" w:rsidRPr="009909A4" w:rsidRDefault="008E62EF" w:rsidP="00E52741">
            <w:pPr>
              <w:rPr>
                <w:rFonts w:ascii="ＭＳ 明朝" w:hAnsi="ＭＳ 明朝"/>
                <w:color w:val="000000" w:themeColor="text1"/>
                <w:sz w:val="22"/>
              </w:rPr>
            </w:pPr>
          </w:p>
        </w:tc>
        <w:tc>
          <w:tcPr>
            <w:tcW w:w="278" w:type="dxa"/>
          </w:tcPr>
          <w:p w14:paraId="0A31A00A" w14:textId="77777777" w:rsidR="008E62EF" w:rsidRPr="009909A4" w:rsidRDefault="008E62EF" w:rsidP="00E52741">
            <w:pPr>
              <w:rPr>
                <w:rFonts w:ascii="ＭＳ 明朝" w:hAnsi="ＭＳ 明朝"/>
                <w:color w:val="000000" w:themeColor="text1"/>
                <w:sz w:val="22"/>
              </w:rPr>
            </w:pPr>
          </w:p>
        </w:tc>
        <w:tc>
          <w:tcPr>
            <w:tcW w:w="276" w:type="dxa"/>
          </w:tcPr>
          <w:p w14:paraId="2CD54E8A" w14:textId="77777777" w:rsidR="008E62EF" w:rsidRPr="009909A4" w:rsidRDefault="008E62EF" w:rsidP="00E52741">
            <w:pPr>
              <w:rPr>
                <w:rFonts w:ascii="ＭＳ 明朝" w:hAnsi="ＭＳ 明朝"/>
                <w:color w:val="000000" w:themeColor="text1"/>
                <w:sz w:val="22"/>
              </w:rPr>
            </w:pPr>
          </w:p>
        </w:tc>
        <w:tc>
          <w:tcPr>
            <w:tcW w:w="276" w:type="dxa"/>
          </w:tcPr>
          <w:p w14:paraId="0E32D2BC" w14:textId="77777777" w:rsidR="008E62EF" w:rsidRPr="009909A4" w:rsidRDefault="008E62EF" w:rsidP="00E52741">
            <w:pPr>
              <w:rPr>
                <w:rFonts w:ascii="ＭＳ 明朝" w:hAnsi="ＭＳ 明朝"/>
                <w:color w:val="000000" w:themeColor="text1"/>
                <w:sz w:val="22"/>
              </w:rPr>
            </w:pPr>
          </w:p>
        </w:tc>
        <w:tc>
          <w:tcPr>
            <w:tcW w:w="277" w:type="dxa"/>
          </w:tcPr>
          <w:p w14:paraId="4ECB3E87" w14:textId="77777777" w:rsidR="008E62EF" w:rsidRPr="009909A4" w:rsidRDefault="008E62EF" w:rsidP="00E52741">
            <w:pPr>
              <w:rPr>
                <w:rFonts w:ascii="ＭＳ 明朝" w:hAnsi="ＭＳ 明朝"/>
                <w:color w:val="000000" w:themeColor="text1"/>
                <w:sz w:val="22"/>
              </w:rPr>
            </w:pPr>
          </w:p>
        </w:tc>
      </w:tr>
    </w:tbl>
    <w:p w14:paraId="0C1A1B0D" w14:textId="07A4CDA7" w:rsidR="008E62EF" w:rsidRPr="009909A4" w:rsidRDefault="008E62EF" w:rsidP="008E62EF">
      <w:pPr>
        <w:rPr>
          <w:rFonts w:ascii="ＭＳ 明朝" w:hAnsi="ＭＳ 明朝"/>
          <w:color w:val="000000" w:themeColor="text1"/>
          <w:sz w:val="22"/>
        </w:rPr>
      </w:pPr>
    </w:p>
    <w:p w14:paraId="608C84A2" w14:textId="77777777" w:rsidR="008E62EF" w:rsidRPr="009909A4" w:rsidRDefault="008E62EF" w:rsidP="008E62EF">
      <w:pPr>
        <w:rPr>
          <w:rFonts w:ascii="ＭＳ 明朝" w:hAnsi="ＭＳ 明朝"/>
          <w:color w:val="000000" w:themeColor="text1"/>
          <w:sz w:val="22"/>
        </w:rPr>
      </w:pPr>
    </w:p>
    <w:p w14:paraId="09C91C90" w14:textId="54B9059F" w:rsidR="00B4700E" w:rsidRPr="009909A4" w:rsidRDefault="008E62EF" w:rsidP="00ED3E28">
      <w:pPr>
        <w:pStyle w:val="1"/>
        <w:rPr>
          <w:rFonts w:ascii="ＭＳ ゴシック" w:eastAsia="ＭＳ ゴシック" w:hAnsi="ＭＳ ゴシック"/>
          <w:color w:val="000000" w:themeColor="text1"/>
        </w:rPr>
      </w:pPr>
      <w:r w:rsidRPr="009909A4">
        <w:rPr>
          <w:rFonts w:ascii="ＭＳ 明朝" w:hAnsi="ＭＳ 明朝"/>
          <w:color w:val="000000" w:themeColor="text1"/>
          <w:sz w:val="22"/>
        </w:rPr>
        <w:br w:type="page"/>
      </w:r>
      <w:bookmarkStart w:id="151" w:name="_Toc220600559"/>
      <w:r w:rsidR="00B4700E" w:rsidRPr="009909A4">
        <w:rPr>
          <w:rFonts w:ascii="ＭＳ ゴシック" w:eastAsia="ＭＳ ゴシック" w:hAnsi="ＭＳ ゴシック" w:hint="eastAsia"/>
          <w:color w:val="000000" w:themeColor="text1"/>
        </w:rPr>
        <w:lastRenderedPageBreak/>
        <w:t>災害発生時のこころのケア</w:t>
      </w:r>
      <w:bookmarkEnd w:id="151"/>
    </w:p>
    <w:p w14:paraId="03596E66" w14:textId="77777777" w:rsidR="00B4700E" w:rsidRPr="009909A4" w:rsidRDefault="00B4700E" w:rsidP="00731ACF">
      <w:pPr>
        <w:rPr>
          <w:color w:val="000000" w:themeColor="text1"/>
        </w:rPr>
      </w:pPr>
    </w:p>
    <w:p w14:paraId="18ECE75E" w14:textId="77777777" w:rsidR="00B4700E" w:rsidRPr="009909A4" w:rsidRDefault="00B4700E" w:rsidP="00731ACF">
      <w:pPr>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災害が発生し、強いストレスが加わると、心身に不調を生じることがあります。そのため、災害発生直後の早期のこころのケアが重要になります。また、適切な支援を行うためには、専門機関や医療機関等と連携することが必要です。</w:t>
      </w:r>
    </w:p>
    <w:p w14:paraId="5374D059" w14:textId="77777777" w:rsidR="00B4700E" w:rsidRPr="009909A4" w:rsidRDefault="00B4700E" w:rsidP="00B4700E">
      <w:pPr>
        <w:spacing w:line="220" w:lineRule="atLeast"/>
        <w:ind w:firstLineChars="100" w:firstLine="223"/>
        <w:rPr>
          <w:rFonts w:ascii="ＭＳ 明朝" w:hAnsi="ＭＳ 明朝"/>
          <w:color w:val="000000" w:themeColor="text1"/>
          <w:sz w:val="22"/>
        </w:rPr>
      </w:pPr>
    </w:p>
    <w:p w14:paraId="4369BFF2" w14:textId="525A6C12" w:rsidR="00B4700E" w:rsidRPr="009909A4" w:rsidRDefault="00B4700E" w:rsidP="00731ACF">
      <w:pPr>
        <w:pStyle w:val="3"/>
        <w:rPr>
          <w:color w:val="000000" w:themeColor="text1"/>
        </w:rPr>
      </w:pPr>
      <w:bookmarkStart w:id="152" w:name="_Toc216370330"/>
      <w:bookmarkStart w:id="153" w:name="_Toc216370518"/>
      <w:r w:rsidRPr="009909A4">
        <w:rPr>
          <w:rFonts w:hint="eastAsia"/>
          <w:color w:val="000000" w:themeColor="text1"/>
        </w:rPr>
        <w:t>入居者等へのこころのケア</w:t>
      </w:r>
      <w:bookmarkEnd w:id="152"/>
      <w:bookmarkEnd w:id="153"/>
    </w:p>
    <w:p w14:paraId="1D41124A" w14:textId="77777777" w:rsidR="009C12E3" w:rsidRPr="009909A4" w:rsidRDefault="00B4700E" w:rsidP="009C12E3">
      <w:pPr>
        <w:spacing w:line="220" w:lineRule="atLeast"/>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災害発生時においては、職員が冷静な対応をとり、平常心で温かく接する等、</w:t>
      </w:r>
    </w:p>
    <w:p w14:paraId="771AAFC3" w14:textId="3D40372D" w:rsidR="009C12E3" w:rsidRPr="009909A4" w:rsidRDefault="00B4700E" w:rsidP="001B57D1">
      <w:pPr>
        <w:spacing w:line="220" w:lineRule="atLeast"/>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災害発生直後の入居者等の不安感を軽減するよう努めることが重要です。</w:t>
      </w:r>
    </w:p>
    <w:p w14:paraId="199362EC" w14:textId="77777777" w:rsidR="009C12E3" w:rsidRPr="009909A4" w:rsidRDefault="00B4700E" w:rsidP="009C12E3">
      <w:pPr>
        <w:spacing w:line="220" w:lineRule="atLeast"/>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また、職員は入居者等の健康状態を管理し、冬期や夜間の寒さ、夏期の暑さ等</w:t>
      </w:r>
    </w:p>
    <w:p w14:paraId="48BDADC0" w14:textId="5FDC180C" w:rsidR="00DB1FAA" w:rsidRPr="009909A4" w:rsidRDefault="00B4700E" w:rsidP="001B57D1">
      <w:pPr>
        <w:spacing w:line="220" w:lineRule="atLeast"/>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慣れない環境からくるストレスを和らげるための対応にあたりましょう。</w:t>
      </w:r>
    </w:p>
    <w:p w14:paraId="2FBF6BDA" w14:textId="42209746" w:rsidR="00B4700E" w:rsidRPr="009909A4" w:rsidRDefault="00B4700E" w:rsidP="001B57D1">
      <w:pPr>
        <w:spacing w:line="220" w:lineRule="atLeast"/>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　やさしい言葉がけを増やして安心させる</w:t>
      </w:r>
      <w:r w:rsidR="009C12E3" w:rsidRPr="009909A4">
        <w:rPr>
          <w:rFonts w:ascii="ＭＳ 明朝" w:hAnsi="ＭＳ 明朝" w:hint="eastAsia"/>
          <w:color w:val="000000" w:themeColor="text1"/>
          <w:sz w:val="22"/>
        </w:rPr>
        <w:t>。</w:t>
      </w:r>
    </w:p>
    <w:p w14:paraId="5D996083" w14:textId="646948C1" w:rsidR="00B4700E" w:rsidRPr="009909A4" w:rsidRDefault="00B4700E" w:rsidP="001B57D1">
      <w:pPr>
        <w:spacing w:line="220" w:lineRule="atLeast"/>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　温かい飲み物を与え、安心して眠れるように配慮する</w:t>
      </w:r>
      <w:r w:rsidR="009C12E3" w:rsidRPr="009909A4">
        <w:rPr>
          <w:rFonts w:ascii="ＭＳ 明朝" w:hAnsi="ＭＳ 明朝" w:hint="eastAsia"/>
          <w:color w:val="000000" w:themeColor="text1"/>
          <w:sz w:val="22"/>
        </w:rPr>
        <w:t>。</w:t>
      </w:r>
    </w:p>
    <w:p w14:paraId="60186505" w14:textId="77777777" w:rsidR="00B4700E" w:rsidRPr="009909A4" w:rsidRDefault="00B4700E" w:rsidP="009E3654">
      <w:pPr>
        <w:rPr>
          <w:color w:val="000000" w:themeColor="text1"/>
        </w:rPr>
      </w:pPr>
    </w:p>
    <w:p w14:paraId="22E84C15" w14:textId="504B0F54" w:rsidR="00B4700E" w:rsidRPr="009909A4" w:rsidRDefault="00B4700E" w:rsidP="00731ACF">
      <w:pPr>
        <w:pStyle w:val="3"/>
        <w:rPr>
          <w:color w:val="000000" w:themeColor="text1"/>
        </w:rPr>
      </w:pPr>
      <w:bookmarkStart w:id="154" w:name="_Toc216370331"/>
      <w:bookmarkStart w:id="155" w:name="_Toc216370519"/>
      <w:r w:rsidRPr="009909A4">
        <w:rPr>
          <w:rFonts w:hint="eastAsia"/>
          <w:color w:val="000000" w:themeColor="text1"/>
        </w:rPr>
        <w:t>職員へのこころのケア</w:t>
      </w:r>
      <w:bookmarkEnd w:id="154"/>
      <w:bookmarkEnd w:id="155"/>
    </w:p>
    <w:p w14:paraId="2BBE940F" w14:textId="63917FEE" w:rsidR="009C12E3" w:rsidRPr="009909A4" w:rsidRDefault="00B4700E" w:rsidP="001B57D1">
      <w:pPr>
        <w:spacing w:line="220" w:lineRule="atLeast"/>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①　職員の過重労働を防止する</w:t>
      </w:r>
    </w:p>
    <w:p w14:paraId="003D8146" w14:textId="77777777" w:rsidR="009C12E3" w:rsidRPr="009909A4" w:rsidRDefault="00B4700E" w:rsidP="009C12E3">
      <w:pPr>
        <w:spacing w:line="220" w:lineRule="atLeast"/>
        <w:ind w:firstLineChars="500" w:firstLine="1113"/>
        <w:rPr>
          <w:rFonts w:ascii="ＭＳ 明朝" w:hAnsi="ＭＳ 明朝"/>
          <w:color w:val="000000" w:themeColor="text1"/>
          <w:sz w:val="22"/>
        </w:rPr>
      </w:pPr>
      <w:r w:rsidRPr="009909A4">
        <w:rPr>
          <w:rFonts w:ascii="ＭＳ 明朝" w:hAnsi="ＭＳ 明朝" w:hint="eastAsia"/>
          <w:color w:val="000000" w:themeColor="text1"/>
          <w:sz w:val="22"/>
        </w:rPr>
        <w:t>被災時は、職員にも大きな負荷を与えることになります。職員の健康管理</w:t>
      </w:r>
    </w:p>
    <w:p w14:paraId="35905066" w14:textId="77777777" w:rsidR="009C12E3" w:rsidRPr="009909A4" w:rsidRDefault="009C12E3" w:rsidP="009C12E3">
      <w:pPr>
        <w:spacing w:line="220" w:lineRule="atLeast"/>
        <w:rPr>
          <w:rFonts w:ascii="ＭＳ 明朝" w:hAnsi="ＭＳ 明朝"/>
          <w:color w:val="000000" w:themeColor="text1"/>
          <w:sz w:val="22"/>
        </w:rPr>
      </w:pPr>
      <w:r w:rsidRPr="009909A4">
        <w:rPr>
          <w:rFonts w:ascii="ＭＳ 明朝" w:hAnsi="ＭＳ 明朝" w:hint="eastAsia"/>
          <w:color w:val="000000" w:themeColor="text1"/>
          <w:sz w:val="22"/>
        </w:rPr>
        <w:t xml:space="preserve">　　　　</w:t>
      </w:r>
      <w:r w:rsidR="00B4700E" w:rsidRPr="009909A4">
        <w:rPr>
          <w:rFonts w:ascii="ＭＳ 明朝" w:hAnsi="ＭＳ 明朝" w:hint="eastAsia"/>
          <w:color w:val="000000" w:themeColor="text1"/>
          <w:sz w:val="22"/>
        </w:rPr>
        <w:t>を徹底し、外部からの応援者の協力を得ながら、負担のかかっている職員に</w:t>
      </w:r>
    </w:p>
    <w:p w14:paraId="161F799D" w14:textId="78DF9CD3" w:rsidR="00AF7CF8" w:rsidRPr="009909A4" w:rsidRDefault="00B4700E" w:rsidP="001B57D1">
      <w:pPr>
        <w:spacing w:line="220" w:lineRule="atLeast"/>
        <w:ind w:firstLineChars="400" w:firstLine="890"/>
        <w:rPr>
          <w:rFonts w:ascii="ＭＳ 明朝" w:hAnsi="ＭＳ 明朝"/>
          <w:color w:val="000000" w:themeColor="text1"/>
          <w:sz w:val="22"/>
        </w:rPr>
      </w:pPr>
      <w:r w:rsidRPr="009909A4">
        <w:rPr>
          <w:rFonts w:ascii="ＭＳ 明朝" w:hAnsi="ＭＳ 明朝" w:hint="eastAsia"/>
          <w:color w:val="000000" w:themeColor="text1"/>
          <w:sz w:val="22"/>
        </w:rPr>
        <w:t>は必ず休息を与え、職員の過重労働を未然に防ぐよう努めましょう。</w:t>
      </w:r>
    </w:p>
    <w:p w14:paraId="7CF2D5DD" w14:textId="508942D7" w:rsidR="00B4700E" w:rsidRPr="009909A4" w:rsidRDefault="00B4700E" w:rsidP="00AF7CF8">
      <w:pPr>
        <w:spacing w:line="220" w:lineRule="atLeast"/>
        <w:ind w:firstLineChars="400" w:firstLine="890"/>
        <w:rPr>
          <w:rFonts w:ascii="ＭＳ 明朝" w:hAnsi="ＭＳ 明朝"/>
          <w:color w:val="000000" w:themeColor="text1"/>
          <w:sz w:val="22"/>
        </w:rPr>
      </w:pPr>
    </w:p>
    <w:p w14:paraId="0B0369C3" w14:textId="77777777" w:rsidR="00B4700E" w:rsidRPr="009909A4" w:rsidRDefault="00B4700E" w:rsidP="001B57D1">
      <w:pPr>
        <w:spacing w:line="220" w:lineRule="atLeast"/>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②　職員への心身のケア</w:t>
      </w:r>
    </w:p>
    <w:p w14:paraId="04DEAEB7" w14:textId="77777777" w:rsidR="009C12E3" w:rsidRPr="009909A4" w:rsidRDefault="00B4700E" w:rsidP="009C12E3">
      <w:pPr>
        <w:spacing w:line="220" w:lineRule="atLeast"/>
        <w:ind w:leftChars="325" w:left="691"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職員の住居や家族等の被災状況を考慮し、職員の精神的負担を軽減するよ</w:t>
      </w:r>
    </w:p>
    <w:p w14:paraId="4D106E20" w14:textId="77777777" w:rsidR="009C12E3" w:rsidRPr="009909A4" w:rsidRDefault="00B4700E" w:rsidP="009C12E3">
      <w:pPr>
        <w:spacing w:line="220" w:lineRule="atLeast"/>
        <w:ind w:leftChars="325" w:left="69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うこころのケアを行いましょう。また、職員の健康状態によっては入居者等</w:t>
      </w:r>
    </w:p>
    <w:p w14:paraId="0ED2C27F" w14:textId="5FE5AB58" w:rsidR="00AF7CF8" w:rsidRPr="009909A4" w:rsidRDefault="00B4700E" w:rsidP="009C12E3">
      <w:pPr>
        <w:spacing w:line="220" w:lineRule="atLeast"/>
        <w:ind w:leftChars="325" w:left="691"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との接触を制限する等の</w:t>
      </w:r>
      <w:r w:rsidR="008F58BA" w:rsidRPr="009909A4">
        <w:rPr>
          <w:rFonts w:ascii="ＭＳ 明朝" w:hAnsi="ＭＳ 明朝" w:hint="eastAsia"/>
          <w:color w:val="000000" w:themeColor="text1"/>
          <w:sz w:val="22"/>
        </w:rPr>
        <w:t>配慮</w:t>
      </w:r>
      <w:r w:rsidRPr="009909A4">
        <w:rPr>
          <w:rFonts w:ascii="ＭＳ 明朝" w:hAnsi="ＭＳ 明朝" w:hint="eastAsia"/>
          <w:color w:val="000000" w:themeColor="text1"/>
          <w:sz w:val="22"/>
        </w:rPr>
        <w:t>も適切に行いましょう。</w:t>
      </w:r>
    </w:p>
    <w:p w14:paraId="6DB305F1" w14:textId="77777777" w:rsidR="00B4700E" w:rsidRPr="009909A4" w:rsidRDefault="00B4700E" w:rsidP="001B57D1">
      <w:pPr>
        <w:spacing w:line="220" w:lineRule="atLeast"/>
        <w:rPr>
          <w:rFonts w:ascii="ＭＳ 明朝" w:hAnsi="ＭＳ 明朝"/>
          <w:color w:val="000000" w:themeColor="text1"/>
          <w:sz w:val="22"/>
        </w:rPr>
      </w:pPr>
    </w:p>
    <w:p w14:paraId="07F7D43B" w14:textId="0651BADD" w:rsidR="00B4700E" w:rsidRPr="009909A4" w:rsidRDefault="00B4700E" w:rsidP="00731ACF">
      <w:pPr>
        <w:pStyle w:val="3"/>
        <w:rPr>
          <w:color w:val="000000" w:themeColor="text1"/>
        </w:rPr>
      </w:pPr>
      <w:bookmarkStart w:id="156" w:name="_Toc216370332"/>
      <w:bookmarkStart w:id="157" w:name="_Toc216370520"/>
      <w:r w:rsidRPr="009909A4">
        <w:rPr>
          <w:rFonts w:hint="eastAsia"/>
          <w:color w:val="000000" w:themeColor="text1"/>
        </w:rPr>
        <w:t>長期的な取り組み</w:t>
      </w:r>
      <w:bookmarkEnd w:id="156"/>
      <w:bookmarkEnd w:id="157"/>
    </w:p>
    <w:p w14:paraId="4995A1A4" w14:textId="77777777" w:rsidR="00B4700E" w:rsidRPr="009909A4" w:rsidRDefault="00B4700E" w:rsidP="001B57D1">
      <w:pPr>
        <w:spacing w:line="220" w:lineRule="atLeast"/>
        <w:ind w:leftChars="200" w:left="425"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生活環境が落ち着いても、入居者等や職員にとって強いストレスを持ち続ける場合があるので、市町や関係機関、医療機関と連携することが必要です。</w:t>
      </w:r>
    </w:p>
    <w:p w14:paraId="0C66F1FD" w14:textId="221D7BA2" w:rsidR="00B4700E" w:rsidRPr="009909A4" w:rsidRDefault="00B4700E" w:rsidP="00B4700E">
      <w:pPr>
        <w:spacing w:line="220" w:lineRule="atLeast"/>
        <w:rPr>
          <w:color w:val="000000" w:themeColor="text1"/>
        </w:rPr>
      </w:pPr>
    </w:p>
    <w:bookmarkStart w:id="158" w:name="_Toc216946854"/>
    <w:bookmarkStart w:id="159" w:name="_Toc224501896"/>
    <w:p w14:paraId="645E2F7B" w14:textId="0F7D881E" w:rsidR="00B4700E" w:rsidRPr="009909A4" w:rsidRDefault="00D142FE" w:rsidP="001B57D1">
      <w:pPr>
        <w:pStyle w:val="af0"/>
        <w:spacing w:line="480" w:lineRule="auto"/>
        <w:rPr>
          <w:color w:val="000000" w:themeColor="text1"/>
        </w:rPr>
      </w:pPr>
      <w:r w:rsidRPr="009909A4">
        <w:rPr>
          <w:bCs w:val="0"/>
          <w:noProof/>
          <w:color w:val="000000" w:themeColor="text1"/>
          <w:lang w:val="ja-JP"/>
        </w:rPr>
        <mc:AlternateContent>
          <mc:Choice Requires="wps">
            <w:drawing>
              <wp:anchor distT="0" distB="0" distL="114300" distR="114300" simplePos="0" relativeHeight="251759616" behindDoc="1" locked="0" layoutInCell="1" allowOverlap="1" wp14:anchorId="672C391F" wp14:editId="04E8C6ED">
                <wp:simplePos x="0" y="0"/>
                <wp:positionH relativeFrom="column">
                  <wp:posOffset>5715</wp:posOffset>
                </wp:positionH>
                <wp:positionV relativeFrom="paragraph">
                  <wp:posOffset>360992</wp:posOffset>
                </wp:positionV>
                <wp:extent cx="5410200" cy="1466850"/>
                <wp:effectExtent l="0" t="0" r="19050" b="19050"/>
                <wp:wrapNone/>
                <wp:docPr id="324268221" name="正方形/長方形 34"/>
                <wp:cNvGraphicFramePr/>
                <a:graphic xmlns:a="http://schemas.openxmlformats.org/drawingml/2006/main">
                  <a:graphicData uri="http://schemas.microsoft.com/office/word/2010/wordprocessingShape">
                    <wps:wsp>
                      <wps:cNvSpPr/>
                      <wps:spPr>
                        <a:xfrm>
                          <a:off x="0" y="0"/>
                          <a:ext cx="5410200" cy="146685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C0547" id="正方形/長方形 34" o:spid="_x0000_s1026" style="position:absolute;margin-left:.45pt;margin-top:28.4pt;width:426pt;height:115.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" filled="f" strokecolor="black [3213]" strokeweight=".5pt"/>
            </w:pict>
          </mc:Fallback>
        </mc:AlternateContent>
      </w:r>
      <w:r w:rsidR="00DA52C8" w:rsidRPr="009909A4">
        <w:rPr>
          <w:rFonts w:hint="eastAsia"/>
          <w:color w:val="000000" w:themeColor="text1"/>
        </w:rPr>
        <w:t>参考</w:t>
      </w:r>
      <w:r w:rsidR="00DA52C8" w:rsidRPr="009909A4">
        <w:rPr>
          <w:color w:val="000000" w:themeColor="text1"/>
        </w:rPr>
        <w:t xml:space="preserve"> </w:t>
      </w:r>
      <w:r w:rsidR="00676941" w:rsidRPr="009909A4">
        <w:rPr>
          <w:color w:val="000000" w:themeColor="text1"/>
        </w:rPr>
        <w:fldChar w:fldCharType="begin"/>
      </w:r>
      <w:r w:rsidR="00676941" w:rsidRPr="009909A4">
        <w:rPr>
          <w:color w:val="000000" w:themeColor="text1"/>
        </w:rPr>
        <w:instrText xml:space="preserve"> STYLEREF 1 \s </w:instrText>
      </w:r>
      <w:r w:rsidR="00676941" w:rsidRPr="009909A4">
        <w:rPr>
          <w:color w:val="000000" w:themeColor="text1"/>
        </w:rPr>
        <w:fldChar w:fldCharType="separate"/>
      </w:r>
      <w:r w:rsidR="001E456D">
        <w:rPr>
          <w:noProof/>
          <w:color w:val="000000" w:themeColor="text1"/>
        </w:rPr>
        <w:t>４</w:t>
      </w:r>
      <w:r w:rsidR="00676941" w:rsidRPr="009909A4">
        <w:rPr>
          <w:color w:val="000000" w:themeColor="text1"/>
        </w:rPr>
        <w:fldChar w:fldCharType="end"/>
      </w:r>
      <w:r w:rsidR="00676941" w:rsidRPr="009909A4">
        <w:rPr>
          <w:color w:val="000000" w:themeColor="text1"/>
        </w:rPr>
        <w:noBreakHyphen/>
      </w:r>
      <w:r w:rsidR="00676941" w:rsidRPr="009909A4">
        <w:rPr>
          <w:color w:val="000000" w:themeColor="text1"/>
        </w:rPr>
        <w:fldChar w:fldCharType="begin"/>
      </w:r>
      <w:r w:rsidR="00676941" w:rsidRPr="009909A4">
        <w:rPr>
          <w:color w:val="000000" w:themeColor="text1"/>
        </w:rPr>
        <w:instrText xml:space="preserve"> SEQ </w:instrText>
      </w:r>
      <w:r w:rsidR="00676941" w:rsidRPr="009909A4">
        <w:rPr>
          <w:rFonts w:hint="eastAsia"/>
          <w:color w:val="000000" w:themeColor="text1"/>
        </w:rPr>
        <w:instrText>参考</w:instrText>
      </w:r>
      <w:r w:rsidR="00676941" w:rsidRPr="009909A4">
        <w:rPr>
          <w:color w:val="000000" w:themeColor="text1"/>
        </w:rPr>
        <w:instrText xml:space="preserve"> \* DBCHAR \s 1 </w:instrText>
      </w:r>
      <w:r w:rsidR="00676941" w:rsidRPr="009909A4">
        <w:rPr>
          <w:color w:val="000000" w:themeColor="text1"/>
        </w:rPr>
        <w:fldChar w:fldCharType="separate"/>
      </w:r>
      <w:r w:rsidR="001E456D">
        <w:rPr>
          <w:rFonts w:hint="eastAsia"/>
          <w:noProof/>
          <w:color w:val="000000" w:themeColor="text1"/>
        </w:rPr>
        <w:t>１</w:t>
      </w:r>
      <w:bookmarkEnd w:id="158"/>
      <w:r w:rsidR="00676941" w:rsidRPr="009909A4">
        <w:rPr>
          <w:color w:val="000000" w:themeColor="text1"/>
        </w:rPr>
        <w:fldChar w:fldCharType="end"/>
      </w:r>
      <w:r w:rsidR="00DA52C8" w:rsidRPr="009909A4">
        <w:rPr>
          <w:rFonts w:hint="eastAsia"/>
          <w:color w:val="000000" w:themeColor="text1"/>
        </w:rPr>
        <w:t xml:space="preserve">　</w:t>
      </w:r>
      <w:r w:rsidR="00B4700E" w:rsidRPr="009909A4">
        <w:rPr>
          <w:rFonts w:hint="eastAsia"/>
          <w:color w:val="000000" w:themeColor="text1"/>
        </w:rPr>
        <w:t>石川こころのケアセンターについて</w:t>
      </w:r>
      <w:bookmarkEnd w:id="159"/>
    </w:p>
    <w:p w14:paraId="7CDBF39D" w14:textId="1836D02A" w:rsidR="00B4700E" w:rsidRPr="009909A4" w:rsidRDefault="00B4700E" w:rsidP="00731ACF">
      <w:pPr>
        <w:spacing w:line="220" w:lineRule="atLeast"/>
        <w:ind w:leftChars="133" w:left="283" w:rightChars="132" w:right="281" w:firstLineChars="100" w:firstLine="223"/>
        <w:rPr>
          <w:color w:val="000000" w:themeColor="text1"/>
          <w:sz w:val="22"/>
          <w:szCs w:val="24"/>
        </w:rPr>
      </w:pPr>
      <w:r w:rsidRPr="009909A4">
        <w:rPr>
          <w:rFonts w:hint="eastAsia"/>
          <w:color w:val="000000" w:themeColor="text1"/>
          <w:sz w:val="22"/>
          <w:szCs w:val="24"/>
        </w:rPr>
        <w:t>令和６年能登半島地震を受けて、石川県では、</w:t>
      </w:r>
      <w:r w:rsidR="00016089" w:rsidRPr="009909A4">
        <w:rPr>
          <w:rFonts w:hint="eastAsia"/>
          <w:color w:val="000000" w:themeColor="text1"/>
          <w:sz w:val="22"/>
          <w:szCs w:val="24"/>
        </w:rPr>
        <w:t>被災者</w:t>
      </w:r>
      <w:r w:rsidRPr="009909A4">
        <w:rPr>
          <w:rFonts w:hint="eastAsia"/>
          <w:color w:val="000000" w:themeColor="text1"/>
          <w:sz w:val="22"/>
          <w:szCs w:val="24"/>
        </w:rPr>
        <w:t>のこころのケアを行うため、「石川こころのケアセンター」を立ち上げ、</w:t>
      </w:r>
      <w:r w:rsidR="00C84956" w:rsidRPr="009909A4">
        <w:rPr>
          <w:rFonts w:hint="eastAsia"/>
          <w:color w:val="000000" w:themeColor="text1"/>
          <w:sz w:val="22"/>
          <w:szCs w:val="24"/>
        </w:rPr>
        <w:t>令和６年</w:t>
      </w:r>
      <w:r w:rsidRPr="009909A4">
        <w:rPr>
          <w:rFonts w:hint="eastAsia"/>
          <w:color w:val="000000" w:themeColor="text1"/>
          <w:sz w:val="22"/>
          <w:szCs w:val="24"/>
        </w:rPr>
        <w:t>１月</w:t>
      </w:r>
      <w:r w:rsidR="00C42909" w:rsidRPr="009909A4">
        <w:rPr>
          <w:rFonts w:ascii="ＭＳ 明朝" w:hAnsi="ＭＳ 明朝"/>
          <w:color w:val="000000" w:themeColor="text1"/>
          <w:sz w:val="22"/>
          <w:szCs w:val="24"/>
        </w:rPr>
        <w:t>22</w:t>
      </w:r>
      <w:r w:rsidRPr="009909A4">
        <w:rPr>
          <w:rFonts w:hint="eastAsia"/>
          <w:color w:val="000000" w:themeColor="text1"/>
          <w:sz w:val="22"/>
          <w:szCs w:val="24"/>
        </w:rPr>
        <w:t>日より電話相談事業を開始。同年７月１日からは専門支援チームによる被災地へのアウトリーチ事業（被災地域へ出向いて活動すること）を開始。</w:t>
      </w:r>
    </w:p>
    <w:p w14:paraId="15E99715" w14:textId="637E1602" w:rsidR="00B4700E" w:rsidRPr="009909A4" w:rsidRDefault="00B4700E" w:rsidP="00731ACF">
      <w:pPr>
        <w:spacing w:line="220" w:lineRule="atLeast"/>
        <w:ind w:leftChars="133" w:left="283" w:rightChars="132" w:right="281" w:firstLineChars="100" w:firstLine="223"/>
        <w:rPr>
          <w:color w:val="000000" w:themeColor="text1"/>
          <w:sz w:val="22"/>
          <w:szCs w:val="24"/>
        </w:rPr>
      </w:pPr>
      <w:r w:rsidRPr="009909A4">
        <w:rPr>
          <w:rFonts w:hint="eastAsia"/>
          <w:color w:val="000000" w:themeColor="text1"/>
          <w:sz w:val="22"/>
          <w:szCs w:val="24"/>
        </w:rPr>
        <w:t>令和７年２月</w:t>
      </w:r>
      <w:r w:rsidR="00C42909" w:rsidRPr="009909A4">
        <w:rPr>
          <w:rFonts w:ascii="ＭＳ 明朝" w:hAnsi="ＭＳ 明朝"/>
          <w:color w:val="000000" w:themeColor="text1"/>
          <w:sz w:val="22"/>
          <w:szCs w:val="24"/>
        </w:rPr>
        <w:t>25</w:t>
      </w:r>
      <w:r w:rsidRPr="009909A4">
        <w:rPr>
          <w:rFonts w:hint="eastAsia"/>
          <w:color w:val="000000" w:themeColor="text1"/>
          <w:sz w:val="22"/>
          <w:szCs w:val="24"/>
        </w:rPr>
        <w:t>日には</w:t>
      </w:r>
      <w:r w:rsidR="00016089" w:rsidRPr="009909A4">
        <w:rPr>
          <w:rFonts w:hint="eastAsia"/>
          <w:color w:val="000000" w:themeColor="text1"/>
          <w:sz w:val="22"/>
          <w:szCs w:val="24"/>
        </w:rPr>
        <w:t>被災地における心のケアの充実をするべく、輪島市</w:t>
      </w:r>
      <w:r w:rsidRPr="009909A4">
        <w:rPr>
          <w:rFonts w:hint="eastAsia"/>
          <w:color w:val="000000" w:themeColor="text1"/>
          <w:sz w:val="22"/>
          <w:szCs w:val="24"/>
        </w:rPr>
        <w:t>に「石川こころのケアセンター奥能登」を設置</w:t>
      </w:r>
      <w:r w:rsidR="00016089" w:rsidRPr="009909A4">
        <w:rPr>
          <w:rFonts w:hint="eastAsia"/>
          <w:color w:val="000000" w:themeColor="text1"/>
          <w:sz w:val="22"/>
          <w:szCs w:val="24"/>
        </w:rPr>
        <w:t>し、支援体制の強化を図っている</w:t>
      </w:r>
      <w:r w:rsidRPr="009909A4">
        <w:rPr>
          <w:rFonts w:hint="eastAsia"/>
          <w:color w:val="000000" w:themeColor="text1"/>
          <w:sz w:val="22"/>
          <w:szCs w:val="24"/>
        </w:rPr>
        <w:t>。</w:t>
      </w:r>
    </w:p>
    <w:p w14:paraId="3D55B5D4" w14:textId="77777777" w:rsidR="00B4700E" w:rsidRPr="009909A4" w:rsidRDefault="00B4700E" w:rsidP="00B4700E">
      <w:pPr>
        <w:spacing w:line="220" w:lineRule="atLeast"/>
        <w:rPr>
          <w:color w:val="000000" w:themeColor="text1"/>
        </w:rPr>
      </w:pPr>
    </w:p>
    <w:p w14:paraId="37548D17" w14:textId="77777777" w:rsidR="00016089" w:rsidRPr="009909A4" w:rsidRDefault="00016089" w:rsidP="00B4700E">
      <w:pPr>
        <w:spacing w:line="220" w:lineRule="atLeast"/>
        <w:rPr>
          <w:color w:val="000000" w:themeColor="text1"/>
        </w:rPr>
      </w:pPr>
    </w:p>
    <w:p w14:paraId="7FAB0CCA" w14:textId="04F0401F" w:rsidR="00B4700E" w:rsidRPr="009909A4" w:rsidRDefault="00B4700E" w:rsidP="00731ACF">
      <w:pPr>
        <w:pStyle w:val="1"/>
        <w:rPr>
          <w:rFonts w:ascii="ＭＳ ゴシック" w:eastAsia="ＭＳ ゴシック" w:hAnsi="ＭＳ ゴシック"/>
          <w:color w:val="000000" w:themeColor="text1"/>
        </w:rPr>
      </w:pPr>
      <w:bookmarkStart w:id="160" w:name="_Toc221212172"/>
      <w:bookmarkStart w:id="161" w:name="_Toc220600560"/>
      <w:bookmarkEnd w:id="160"/>
      <w:r w:rsidRPr="009909A4">
        <w:rPr>
          <w:rFonts w:ascii="ＭＳ ゴシック" w:eastAsia="ＭＳ ゴシック" w:hAnsi="ＭＳ ゴシック" w:hint="eastAsia"/>
          <w:color w:val="000000" w:themeColor="text1"/>
        </w:rPr>
        <w:lastRenderedPageBreak/>
        <w:t>福祉避難所としての対応</w:t>
      </w:r>
      <w:bookmarkEnd w:id="161"/>
    </w:p>
    <w:p w14:paraId="0C1B7197" w14:textId="77777777" w:rsidR="009D63B9" w:rsidRPr="009909A4" w:rsidRDefault="009D63B9" w:rsidP="00B4700E">
      <w:pPr>
        <w:spacing w:line="220" w:lineRule="atLeast"/>
        <w:rPr>
          <w:color w:val="000000" w:themeColor="text1"/>
        </w:rPr>
      </w:pPr>
    </w:p>
    <w:p w14:paraId="5C8188FF" w14:textId="77777777" w:rsidR="00B4700E" w:rsidRPr="009909A4" w:rsidRDefault="00B4700E" w:rsidP="00231D26">
      <w:pPr>
        <w:ind w:firstLineChars="100" w:firstLine="223"/>
        <w:rPr>
          <w:color w:val="000000" w:themeColor="text1"/>
          <w:sz w:val="22"/>
        </w:rPr>
      </w:pPr>
      <w:r w:rsidRPr="009909A4">
        <w:rPr>
          <w:rFonts w:hint="eastAsia"/>
          <w:color w:val="000000" w:themeColor="text1"/>
          <w:sz w:val="22"/>
        </w:rPr>
        <w:t>高齢者施設では、入居者等の安全を確保することが第一の役割ですが、災害が発生した場合、地域によっては福祉避難所として重要な役割を果たすことも予想されます。</w:t>
      </w:r>
    </w:p>
    <w:p w14:paraId="7071922C" w14:textId="136EAEF0" w:rsidR="00B4700E" w:rsidRPr="009909A4" w:rsidRDefault="00B4700E" w:rsidP="00231D26">
      <w:pPr>
        <w:ind w:firstLineChars="100" w:firstLine="223"/>
        <w:rPr>
          <w:color w:val="000000" w:themeColor="text1"/>
          <w:sz w:val="22"/>
        </w:rPr>
      </w:pPr>
      <w:r w:rsidRPr="009909A4">
        <w:rPr>
          <w:rFonts w:hint="eastAsia"/>
          <w:color w:val="000000" w:themeColor="text1"/>
          <w:sz w:val="22"/>
        </w:rPr>
        <w:t>本来、福祉避難所は市町が運営の責任をもつものですが、次のような施設については、防災計画を策定する場合、市町</w:t>
      </w:r>
      <w:r w:rsidR="00D653BA" w:rsidRPr="009909A4">
        <w:rPr>
          <w:rFonts w:hint="eastAsia"/>
          <w:color w:val="000000" w:themeColor="text1"/>
          <w:sz w:val="22"/>
        </w:rPr>
        <w:t>（</w:t>
      </w:r>
      <w:r w:rsidRPr="009909A4">
        <w:rPr>
          <w:rFonts w:hint="eastAsia"/>
          <w:color w:val="000000" w:themeColor="text1"/>
          <w:sz w:val="22"/>
        </w:rPr>
        <w:t>防災担当</w:t>
      </w:r>
      <w:r w:rsidR="00D653BA" w:rsidRPr="009909A4">
        <w:rPr>
          <w:rFonts w:hint="eastAsia"/>
          <w:color w:val="000000" w:themeColor="text1"/>
          <w:sz w:val="22"/>
        </w:rPr>
        <w:t>）</w:t>
      </w:r>
      <w:r w:rsidRPr="009909A4">
        <w:rPr>
          <w:rFonts w:hint="eastAsia"/>
          <w:color w:val="000000" w:themeColor="text1"/>
          <w:sz w:val="22"/>
        </w:rPr>
        <w:t>と連携を取り、施設が福祉避難所になった場合の対応についても定めてください。</w:t>
      </w:r>
    </w:p>
    <w:p w14:paraId="5001A5A2" w14:textId="77777777" w:rsidR="00B4700E" w:rsidRPr="009909A4" w:rsidRDefault="00B4700E" w:rsidP="00B4700E">
      <w:pPr>
        <w:spacing w:line="220" w:lineRule="atLeast"/>
        <w:ind w:firstLineChars="100" w:firstLine="223"/>
        <w:rPr>
          <w:color w:val="000000" w:themeColor="text1"/>
          <w:sz w:val="22"/>
        </w:rPr>
      </w:pPr>
    </w:p>
    <w:p w14:paraId="6A3C173C" w14:textId="59B9D9EF" w:rsidR="00B4700E" w:rsidRPr="009909A4" w:rsidRDefault="00B4700E" w:rsidP="00731ACF">
      <w:pPr>
        <w:pStyle w:val="3"/>
        <w:rPr>
          <w:color w:val="000000" w:themeColor="text1"/>
        </w:rPr>
      </w:pPr>
      <w:bookmarkStart w:id="162" w:name="_Toc216370333"/>
      <w:bookmarkStart w:id="163" w:name="_Toc216370521"/>
      <w:r w:rsidRPr="009909A4">
        <w:rPr>
          <w:rFonts w:hint="eastAsia"/>
          <w:color w:val="000000" w:themeColor="text1"/>
        </w:rPr>
        <w:t>福祉避難所になった場合の対応について定めることが好ましい施設</w:t>
      </w:r>
      <w:bookmarkEnd w:id="162"/>
      <w:bookmarkEnd w:id="163"/>
    </w:p>
    <w:p w14:paraId="05BFADC7" w14:textId="67BD4A85" w:rsidR="00E17EC0" w:rsidRPr="009909A4" w:rsidRDefault="009C12E3" w:rsidP="001B57D1">
      <w:pPr>
        <w:pStyle w:val="a6"/>
        <w:ind w:firstLineChars="300" w:firstLine="668"/>
        <w:rPr>
          <w:color w:val="000000" w:themeColor="text1"/>
          <w:sz w:val="22"/>
        </w:rPr>
      </w:pPr>
      <w:r w:rsidRPr="009909A4">
        <w:rPr>
          <w:rFonts w:hint="eastAsia"/>
          <w:color w:val="000000" w:themeColor="text1"/>
          <w:sz w:val="22"/>
        </w:rPr>
        <w:t xml:space="preserve">①　</w:t>
      </w:r>
      <w:r w:rsidR="00B4700E" w:rsidRPr="009909A4">
        <w:rPr>
          <w:rFonts w:hint="eastAsia"/>
          <w:color w:val="000000" w:themeColor="text1"/>
          <w:sz w:val="22"/>
        </w:rPr>
        <w:t>市町の地域防災計画において、福祉避難所として指定されている施設</w:t>
      </w:r>
    </w:p>
    <w:p w14:paraId="7B0A0516" w14:textId="77777777" w:rsidR="009C12E3" w:rsidRPr="009909A4" w:rsidRDefault="009C12E3" w:rsidP="009C12E3">
      <w:pPr>
        <w:pStyle w:val="a6"/>
        <w:ind w:firstLineChars="300" w:firstLine="668"/>
        <w:rPr>
          <w:color w:val="000000" w:themeColor="text1"/>
          <w:sz w:val="22"/>
        </w:rPr>
      </w:pPr>
      <w:r w:rsidRPr="009909A4">
        <w:rPr>
          <w:rFonts w:hint="eastAsia"/>
          <w:color w:val="000000" w:themeColor="text1"/>
          <w:sz w:val="22"/>
        </w:rPr>
        <w:t xml:space="preserve">②　</w:t>
      </w:r>
      <w:r w:rsidR="00B4700E" w:rsidRPr="009909A4">
        <w:rPr>
          <w:rFonts w:hint="eastAsia"/>
          <w:color w:val="000000" w:themeColor="text1"/>
          <w:sz w:val="22"/>
        </w:rPr>
        <w:t>市町と、災害の状況に応じて福祉避難所となる協定の締結等を実施してい</w:t>
      </w:r>
    </w:p>
    <w:p w14:paraId="68FFF59C" w14:textId="1DE1D08A" w:rsidR="006B2D44" w:rsidRPr="009909A4" w:rsidRDefault="00B4700E" w:rsidP="001B57D1">
      <w:pPr>
        <w:pStyle w:val="a6"/>
        <w:ind w:firstLineChars="400" w:firstLine="890"/>
        <w:rPr>
          <w:color w:val="000000" w:themeColor="text1"/>
          <w:sz w:val="22"/>
        </w:rPr>
      </w:pPr>
      <w:r w:rsidRPr="009909A4">
        <w:rPr>
          <w:rFonts w:hint="eastAsia"/>
          <w:color w:val="000000" w:themeColor="text1"/>
          <w:sz w:val="22"/>
        </w:rPr>
        <w:t>る施設</w:t>
      </w:r>
    </w:p>
    <w:p w14:paraId="179B3883" w14:textId="77777777" w:rsidR="00B4700E" w:rsidRPr="009909A4" w:rsidRDefault="00B4700E" w:rsidP="00731ACF">
      <w:pPr>
        <w:pStyle w:val="a6"/>
        <w:ind w:left="805"/>
        <w:rPr>
          <w:color w:val="000000" w:themeColor="text1"/>
        </w:rPr>
      </w:pPr>
    </w:p>
    <w:p w14:paraId="38D3A8F2" w14:textId="02161170" w:rsidR="00B4700E" w:rsidRPr="009909A4" w:rsidRDefault="00B4700E" w:rsidP="00731ACF">
      <w:pPr>
        <w:pStyle w:val="3"/>
        <w:rPr>
          <w:color w:val="000000" w:themeColor="text1"/>
        </w:rPr>
      </w:pPr>
      <w:bookmarkStart w:id="164" w:name="_Toc216370334"/>
      <w:bookmarkStart w:id="165" w:name="_Toc216370522"/>
      <w:r w:rsidRPr="009909A4">
        <w:rPr>
          <w:rFonts w:hint="eastAsia"/>
          <w:color w:val="000000" w:themeColor="text1"/>
        </w:rPr>
        <w:t>施設を提供するに当たって、本来業務と並行する場合の留意事項</w:t>
      </w:r>
      <w:bookmarkEnd w:id="164"/>
      <w:bookmarkEnd w:id="165"/>
    </w:p>
    <w:p w14:paraId="2B051DF6" w14:textId="2B814125" w:rsidR="00B4700E" w:rsidRPr="009909A4" w:rsidRDefault="009C12E3" w:rsidP="001B57D1">
      <w:pPr>
        <w:ind w:firstLineChars="300" w:firstLine="668"/>
        <w:rPr>
          <w:color w:val="000000" w:themeColor="text1"/>
          <w:sz w:val="22"/>
        </w:rPr>
      </w:pPr>
      <w:r w:rsidRPr="009909A4">
        <w:rPr>
          <w:rFonts w:hint="eastAsia"/>
          <w:color w:val="000000" w:themeColor="text1"/>
          <w:sz w:val="22"/>
        </w:rPr>
        <w:t xml:space="preserve">①　</w:t>
      </w:r>
      <w:r w:rsidR="00B4700E" w:rsidRPr="009909A4">
        <w:rPr>
          <w:rFonts w:hint="eastAsia"/>
          <w:color w:val="000000" w:themeColor="text1"/>
          <w:sz w:val="22"/>
        </w:rPr>
        <w:t>重要書類、物品の保管場所を一定の場所に定め施錠し管理する</w:t>
      </w:r>
      <w:r w:rsidRPr="009909A4">
        <w:rPr>
          <w:rFonts w:hint="eastAsia"/>
          <w:color w:val="000000" w:themeColor="text1"/>
          <w:sz w:val="22"/>
        </w:rPr>
        <w:t>。</w:t>
      </w:r>
    </w:p>
    <w:p w14:paraId="6A785B2D" w14:textId="77777777" w:rsidR="009C12E3" w:rsidRPr="009909A4" w:rsidRDefault="009C12E3" w:rsidP="009C12E3">
      <w:pPr>
        <w:ind w:firstLineChars="300" w:firstLine="668"/>
        <w:rPr>
          <w:color w:val="000000" w:themeColor="text1"/>
          <w:sz w:val="22"/>
        </w:rPr>
      </w:pPr>
      <w:r w:rsidRPr="009909A4">
        <w:rPr>
          <w:rFonts w:hint="eastAsia"/>
          <w:color w:val="000000" w:themeColor="text1"/>
          <w:sz w:val="22"/>
        </w:rPr>
        <w:t xml:space="preserve">②　</w:t>
      </w:r>
      <w:r w:rsidR="00B4700E" w:rsidRPr="009909A4">
        <w:rPr>
          <w:rFonts w:hint="eastAsia"/>
          <w:color w:val="000000" w:themeColor="text1"/>
          <w:sz w:val="22"/>
        </w:rPr>
        <w:t>家族等に対して、避難者が生活をしていることに関して十分説明し、理解</w:t>
      </w:r>
    </w:p>
    <w:p w14:paraId="0D22A9C9" w14:textId="60A211CA" w:rsidR="00B4700E" w:rsidRPr="009909A4" w:rsidRDefault="00B4700E" w:rsidP="001B57D1">
      <w:pPr>
        <w:ind w:firstLineChars="400" w:firstLine="890"/>
        <w:rPr>
          <w:color w:val="000000" w:themeColor="text1"/>
          <w:sz w:val="22"/>
        </w:rPr>
      </w:pPr>
      <w:r w:rsidRPr="009909A4">
        <w:rPr>
          <w:rFonts w:hint="eastAsia"/>
          <w:color w:val="000000" w:themeColor="text1"/>
          <w:sz w:val="22"/>
        </w:rPr>
        <w:t>を得る</w:t>
      </w:r>
      <w:r w:rsidR="009C12E3" w:rsidRPr="009909A4">
        <w:rPr>
          <w:rFonts w:hint="eastAsia"/>
          <w:color w:val="000000" w:themeColor="text1"/>
          <w:sz w:val="22"/>
        </w:rPr>
        <w:t>。</w:t>
      </w:r>
    </w:p>
    <w:p w14:paraId="05D82B5C" w14:textId="1E81180D" w:rsidR="00B4700E" w:rsidRPr="009909A4" w:rsidRDefault="009C12E3" w:rsidP="001B57D1">
      <w:pPr>
        <w:ind w:firstLineChars="300" w:firstLine="668"/>
        <w:rPr>
          <w:color w:val="000000" w:themeColor="text1"/>
          <w:sz w:val="22"/>
        </w:rPr>
      </w:pPr>
      <w:r w:rsidRPr="009909A4">
        <w:rPr>
          <w:rFonts w:hint="eastAsia"/>
          <w:color w:val="000000" w:themeColor="text1"/>
          <w:sz w:val="22"/>
        </w:rPr>
        <w:t xml:space="preserve">③　</w:t>
      </w:r>
      <w:r w:rsidR="00B4700E" w:rsidRPr="009909A4">
        <w:rPr>
          <w:rFonts w:hint="eastAsia"/>
          <w:color w:val="000000" w:themeColor="text1"/>
          <w:sz w:val="22"/>
        </w:rPr>
        <w:t>入居者等に対して、避難者がいることをわかりやすく話し、注意を払う</w:t>
      </w:r>
      <w:r w:rsidRPr="009909A4">
        <w:rPr>
          <w:rFonts w:hint="eastAsia"/>
          <w:color w:val="000000" w:themeColor="text1"/>
          <w:sz w:val="22"/>
        </w:rPr>
        <w:t>。</w:t>
      </w:r>
    </w:p>
    <w:p w14:paraId="510429C2" w14:textId="1389A97D" w:rsidR="006F3103" w:rsidRPr="009909A4" w:rsidRDefault="009C12E3" w:rsidP="001B57D1">
      <w:pPr>
        <w:ind w:firstLineChars="300" w:firstLine="668"/>
        <w:rPr>
          <w:color w:val="000000" w:themeColor="text1"/>
          <w:sz w:val="22"/>
        </w:rPr>
      </w:pPr>
      <w:r w:rsidRPr="009909A4">
        <w:rPr>
          <w:rFonts w:hint="eastAsia"/>
          <w:color w:val="000000" w:themeColor="text1"/>
          <w:sz w:val="22"/>
        </w:rPr>
        <w:t xml:space="preserve">④　</w:t>
      </w:r>
      <w:r w:rsidR="00B4700E" w:rsidRPr="009909A4">
        <w:rPr>
          <w:rFonts w:hint="eastAsia"/>
          <w:color w:val="000000" w:themeColor="text1"/>
          <w:sz w:val="22"/>
        </w:rPr>
        <w:t>避難者に対して、</w:t>
      </w:r>
      <w:r w:rsidR="00D324E9" w:rsidRPr="009909A4">
        <w:rPr>
          <w:rFonts w:hint="eastAsia"/>
          <w:color w:val="000000" w:themeColor="text1"/>
          <w:sz w:val="22"/>
        </w:rPr>
        <w:t>要介護高齢者</w:t>
      </w:r>
      <w:r w:rsidR="00B4700E" w:rsidRPr="009909A4">
        <w:rPr>
          <w:rFonts w:hint="eastAsia"/>
          <w:color w:val="000000" w:themeColor="text1"/>
          <w:sz w:val="22"/>
        </w:rPr>
        <w:t>がいることへの理解を得る</w:t>
      </w:r>
      <w:r w:rsidRPr="009909A4">
        <w:rPr>
          <w:rFonts w:hint="eastAsia"/>
          <w:color w:val="000000" w:themeColor="text1"/>
          <w:sz w:val="22"/>
        </w:rPr>
        <w:t>。</w:t>
      </w:r>
    </w:p>
    <w:p w14:paraId="27C2E04E" w14:textId="4C4E5A89" w:rsidR="00B4700E" w:rsidRPr="009909A4" w:rsidRDefault="009C12E3" w:rsidP="001B57D1">
      <w:pPr>
        <w:ind w:firstLineChars="300" w:firstLine="668"/>
        <w:rPr>
          <w:color w:val="000000" w:themeColor="text1"/>
          <w:sz w:val="22"/>
        </w:rPr>
      </w:pPr>
      <w:r w:rsidRPr="009909A4">
        <w:rPr>
          <w:rFonts w:hint="eastAsia"/>
          <w:color w:val="000000" w:themeColor="text1"/>
          <w:sz w:val="22"/>
        </w:rPr>
        <w:t xml:space="preserve">⑤　</w:t>
      </w:r>
      <w:r w:rsidR="00B4700E" w:rsidRPr="009909A4">
        <w:rPr>
          <w:rFonts w:hint="eastAsia"/>
          <w:color w:val="000000" w:themeColor="text1"/>
          <w:sz w:val="22"/>
        </w:rPr>
        <w:t>職員の役割分担を明確にし、避難所の援助活動と本来業務を分担する</w:t>
      </w:r>
      <w:r w:rsidRPr="009909A4">
        <w:rPr>
          <w:rFonts w:hint="eastAsia"/>
          <w:color w:val="000000" w:themeColor="text1"/>
          <w:sz w:val="22"/>
        </w:rPr>
        <w:t>。</w:t>
      </w:r>
    </w:p>
    <w:p w14:paraId="7A23C83B" w14:textId="77777777" w:rsidR="00B4700E" w:rsidRPr="009909A4" w:rsidRDefault="00B4700E" w:rsidP="00231D26">
      <w:pPr>
        <w:rPr>
          <w:color w:val="000000" w:themeColor="text1"/>
          <w:szCs w:val="21"/>
        </w:rPr>
      </w:pPr>
    </w:p>
    <w:p w14:paraId="0DC89D71" w14:textId="4018EEFB" w:rsidR="00316B43" w:rsidRPr="009909A4" w:rsidRDefault="00FB5028" w:rsidP="001B57D1">
      <w:pPr>
        <w:pStyle w:val="af0"/>
        <w:spacing w:line="480" w:lineRule="auto"/>
        <w:rPr>
          <w:color w:val="000000" w:themeColor="text1"/>
        </w:rPr>
      </w:pPr>
      <w:bookmarkStart w:id="166" w:name="_Toc216946855"/>
      <w:bookmarkStart w:id="167" w:name="_Toc224501897"/>
      <w:r w:rsidRPr="009909A4">
        <w:rPr>
          <w:rFonts w:ascii="ＭＳ 明朝" w:hAnsi="ＭＳ 明朝" w:hint="eastAsia"/>
          <w:bCs w:val="0"/>
          <w:color w:val="000000" w:themeColor="text1"/>
        </w:rPr>
        <w:t>参考</w:t>
      </w:r>
      <w:r w:rsidRPr="009909A4">
        <w:rPr>
          <w:rFonts w:ascii="ＭＳ 明朝" w:hAnsi="ＭＳ 明朝"/>
          <w:bCs w:val="0"/>
          <w:color w:val="000000" w:themeColor="text1"/>
        </w:rPr>
        <w:t xml:space="preserve"> </w:t>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STYLEREF 1 \s </w:instrText>
      </w:r>
      <w:r w:rsidR="00676941" w:rsidRPr="009909A4">
        <w:rPr>
          <w:rFonts w:ascii="ＭＳ 明朝" w:hAnsi="ＭＳ 明朝"/>
          <w:bCs w:val="0"/>
          <w:color w:val="000000" w:themeColor="text1"/>
        </w:rPr>
        <w:fldChar w:fldCharType="separate"/>
      </w:r>
      <w:r w:rsidR="001E456D">
        <w:rPr>
          <w:rFonts w:ascii="ＭＳ 明朝" w:hAnsi="ＭＳ 明朝"/>
          <w:bCs w:val="0"/>
          <w:noProof/>
          <w:color w:val="000000" w:themeColor="text1"/>
        </w:rPr>
        <w:t>５</w:t>
      </w:r>
      <w:r w:rsidR="00676941" w:rsidRPr="009909A4">
        <w:rPr>
          <w:rFonts w:ascii="ＭＳ 明朝" w:hAnsi="ＭＳ 明朝"/>
          <w:bCs w:val="0"/>
          <w:color w:val="000000" w:themeColor="text1"/>
        </w:rPr>
        <w:fldChar w:fldCharType="end"/>
      </w:r>
      <w:r w:rsidR="00676941" w:rsidRPr="009909A4">
        <w:rPr>
          <w:rFonts w:ascii="ＭＳ 明朝" w:hAnsi="ＭＳ 明朝"/>
          <w:bCs w:val="0"/>
          <w:color w:val="000000" w:themeColor="text1"/>
        </w:rPr>
        <w:noBreakHyphen/>
      </w:r>
      <w:r w:rsidR="00676941" w:rsidRPr="009909A4">
        <w:rPr>
          <w:rFonts w:ascii="ＭＳ 明朝" w:hAnsi="ＭＳ 明朝"/>
          <w:bCs w:val="0"/>
          <w:color w:val="000000" w:themeColor="text1"/>
        </w:rPr>
        <w:fldChar w:fldCharType="begin"/>
      </w:r>
      <w:r w:rsidR="00676941" w:rsidRPr="009909A4">
        <w:rPr>
          <w:rFonts w:ascii="ＭＳ 明朝" w:hAnsi="ＭＳ 明朝"/>
          <w:bCs w:val="0"/>
          <w:color w:val="000000" w:themeColor="text1"/>
        </w:rPr>
        <w:instrText xml:space="preserve"> SEQ </w:instrText>
      </w:r>
      <w:r w:rsidR="00676941" w:rsidRPr="009909A4">
        <w:rPr>
          <w:rFonts w:ascii="ＭＳ 明朝" w:hAnsi="ＭＳ 明朝" w:hint="eastAsia"/>
          <w:bCs w:val="0"/>
          <w:color w:val="000000" w:themeColor="text1"/>
        </w:rPr>
        <w:instrText>参考</w:instrText>
      </w:r>
      <w:r w:rsidR="00676941" w:rsidRPr="009909A4">
        <w:rPr>
          <w:rFonts w:ascii="ＭＳ 明朝" w:hAnsi="ＭＳ 明朝"/>
          <w:bCs w:val="0"/>
          <w:color w:val="000000" w:themeColor="text1"/>
        </w:rPr>
        <w:instrText xml:space="preserve"> \* DBCHAR \s 1 </w:instrText>
      </w:r>
      <w:r w:rsidR="00676941" w:rsidRPr="009909A4">
        <w:rPr>
          <w:rFonts w:ascii="ＭＳ 明朝" w:hAnsi="ＭＳ 明朝"/>
          <w:bCs w:val="0"/>
          <w:color w:val="000000" w:themeColor="text1"/>
        </w:rPr>
        <w:fldChar w:fldCharType="separate"/>
      </w:r>
      <w:r w:rsidR="001E456D">
        <w:rPr>
          <w:rFonts w:ascii="ＭＳ 明朝" w:hAnsi="ＭＳ 明朝" w:hint="eastAsia"/>
          <w:bCs w:val="0"/>
          <w:noProof/>
          <w:color w:val="000000" w:themeColor="text1"/>
        </w:rPr>
        <w:t>１</w:t>
      </w:r>
      <w:r w:rsidR="00676941" w:rsidRPr="009909A4">
        <w:rPr>
          <w:rFonts w:ascii="ＭＳ 明朝" w:hAnsi="ＭＳ 明朝"/>
          <w:bCs w:val="0"/>
          <w:color w:val="000000" w:themeColor="text1"/>
        </w:rPr>
        <w:fldChar w:fldCharType="end"/>
      </w:r>
      <w:r w:rsidR="001B57D1" w:rsidRPr="009909A4">
        <w:rPr>
          <w:rFonts w:ascii="ＭＳ 明朝" w:hAnsi="ＭＳ 明朝" w:hint="eastAsia"/>
          <w:bCs w:val="0"/>
          <w:color w:val="000000" w:themeColor="text1"/>
        </w:rPr>
        <w:t xml:space="preserve">　</w:t>
      </w:r>
      <w:r w:rsidR="00B4700E" w:rsidRPr="009909A4">
        <w:rPr>
          <w:rFonts w:hint="eastAsia"/>
          <w:bCs w:val="0"/>
          <w:color w:val="000000" w:themeColor="text1"/>
        </w:rPr>
        <w:t>指定福祉避難所と協定等による福祉避難所について</w:t>
      </w:r>
      <w:bookmarkEnd w:id="166"/>
      <w:bookmarkEnd w:id="167"/>
    </w:p>
    <w:tbl>
      <w:tblPr>
        <w:tblStyle w:val="a5"/>
        <w:tblW w:w="0" w:type="auto"/>
        <w:tblInd w:w="-5" w:type="dxa"/>
        <w:tblLook w:val="04A0" w:firstRow="1" w:lastRow="0" w:firstColumn="1" w:lastColumn="0" w:noHBand="0" w:noVBand="1"/>
      </w:tblPr>
      <w:tblGrid>
        <w:gridCol w:w="8499"/>
      </w:tblGrid>
      <w:tr w:rsidR="009909A4" w:rsidRPr="009909A4" w14:paraId="45A34FD1" w14:textId="77777777" w:rsidTr="001B57D1">
        <w:trPr>
          <w:trHeight w:val="3574"/>
        </w:trPr>
        <w:tc>
          <w:tcPr>
            <w:tcW w:w="8499" w:type="dxa"/>
            <w:vAlign w:val="center"/>
          </w:tcPr>
          <w:p w14:paraId="3A1B3F13" w14:textId="602A25E5" w:rsidR="00535BDA" w:rsidRPr="009909A4" w:rsidRDefault="00535BDA">
            <w:pPr>
              <w:rPr>
                <w:color w:val="000000" w:themeColor="text1"/>
                <w:sz w:val="22"/>
              </w:rPr>
            </w:pPr>
            <w:r w:rsidRPr="009909A4">
              <w:rPr>
                <w:rFonts w:hint="eastAsia"/>
                <w:color w:val="000000" w:themeColor="text1"/>
                <w:sz w:val="22"/>
              </w:rPr>
              <w:t>【指定福祉避難所】</w:t>
            </w:r>
          </w:p>
          <w:p w14:paraId="424F9ECF" w14:textId="77777777" w:rsidR="00535BDA" w:rsidRPr="009909A4" w:rsidRDefault="00535BDA" w:rsidP="001B57D1">
            <w:pPr>
              <w:ind w:leftChars="150" w:left="319" w:firstLineChars="100" w:firstLine="223"/>
              <w:rPr>
                <w:color w:val="000000" w:themeColor="text1"/>
                <w:sz w:val="22"/>
              </w:rPr>
            </w:pPr>
            <w:r w:rsidRPr="009909A4">
              <w:rPr>
                <w:rFonts w:hint="eastAsia"/>
                <w:color w:val="000000" w:themeColor="text1"/>
                <w:sz w:val="22"/>
              </w:rPr>
              <w:t>市町が災害対策基本法等で定める基準に適合すると判断した避難所。要配慮者の円滑な避難につながるよう、公示が義務となっており、市町の個別避難計画において、要配慮者の避難先とすることで必要な支援の準備が可能となる。</w:t>
            </w:r>
          </w:p>
          <w:p w14:paraId="038C3C0D" w14:textId="77777777" w:rsidR="00535BDA" w:rsidRPr="009909A4" w:rsidRDefault="00535BDA">
            <w:pPr>
              <w:rPr>
                <w:color w:val="000000" w:themeColor="text1"/>
                <w:sz w:val="22"/>
              </w:rPr>
            </w:pPr>
            <w:r w:rsidRPr="009909A4">
              <w:rPr>
                <w:rFonts w:hint="eastAsia"/>
                <w:color w:val="000000" w:themeColor="text1"/>
                <w:sz w:val="22"/>
              </w:rPr>
              <w:t>【協定等による福祉避難所】</w:t>
            </w:r>
          </w:p>
          <w:p w14:paraId="35E871D3" w14:textId="77777777" w:rsidR="00535BDA" w:rsidRPr="009909A4" w:rsidRDefault="00535BDA" w:rsidP="001B57D1">
            <w:pPr>
              <w:ind w:leftChars="150" w:left="319" w:firstLineChars="100" w:firstLine="223"/>
              <w:rPr>
                <w:color w:val="000000" w:themeColor="text1"/>
                <w:sz w:val="22"/>
              </w:rPr>
            </w:pPr>
            <w:r w:rsidRPr="009909A4">
              <w:rPr>
                <w:rFonts w:hint="eastAsia"/>
                <w:color w:val="000000" w:themeColor="text1"/>
                <w:sz w:val="22"/>
              </w:rPr>
              <w:t>災害の状況等に応じて福祉避難所として開設することについて、市町と援助の内容や、費用負担等について、予め協定等を締結している避難所。公示は義務ではない。</w:t>
            </w:r>
          </w:p>
          <w:p w14:paraId="686AB18C" w14:textId="77777777" w:rsidR="00D142FE" w:rsidRPr="009909A4" w:rsidRDefault="00D142FE">
            <w:pPr>
              <w:ind w:leftChars="86" w:left="183"/>
              <w:rPr>
                <w:color w:val="000000" w:themeColor="text1"/>
                <w:sz w:val="20"/>
                <w:szCs w:val="20"/>
              </w:rPr>
            </w:pPr>
          </w:p>
          <w:p w14:paraId="7AFC8C67" w14:textId="7D23FB40" w:rsidR="00535BDA" w:rsidRPr="009909A4" w:rsidRDefault="00535BDA" w:rsidP="001B57D1">
            <w:pPr>
              <w:ind w:firstLineChars="700" w:firstLine="1418"/>
              <w:rPr>
                <w:color w:val="000000" w:themeColor="text1"/>
                <w:sz w:val="22"/>
              </w:rPr>
            </w:pPr>
            <w:r w:rsidRPr="009909A4">
              <w:rPr>
                <w:rFonts w:hint="eastAsia"/>
                <w:color w:val="000000" w:themeColor="text1"/>
                <w:sz w:val="20"/>
                <w:szCs w:val="20"/>
              </w:rPr>
              <w:t>（出典：内閣府（防災担当）「福祉避難所の確保・運営ガイドライン」より）</w:t>
            </w:r>
          </w:p>
        </w:tc>
      </w:tr>
    </w:tbl>
    <w:p w14:paraId="7CDF744E" w14:textId="77777777" w:rsidR="00B4700E" w:rsidRPr="009909A4" w:rsidRDefault="00B4700E" w:rsidP="00731ACF">
      <w:pPr>
        <w:ind w:firstLineChars="300" w:firstLine="668"/>
        <w:jc w:val="right"/>
        <w:rPr>
          <w:color w:val="000000" w:themeColor="text1"/>
          <w:sz w:val="22"/>
        </w:rPr>
      </w:pPr>
    </w:p>
    <w:p w14:paraId="237DDA9C" w14:textId="2594A9B9" w:rsidR="00B4700E" w:rsidRPr="009909A4" w:rsidRDefault="00B4700E" w:rsidP="00231D26">
      <w:pPr>
        <w:ind w:firstLineChars="100" w:firstLine="223"/>
        <w:rPr>
          <w:color w:val="000000" w:themeColor="text1"/>
          <w:sz w:val="22"/>
        </w:rPr>
      </w:pPr>
      <w:r w:rsidRPr="009909A4">
        <w:rPr>
          <w:rFonts w:hint="eastAsia"/>
          <w:color w:val="000000" w:themeColor="text1"/>
          <w:sz w:val="22"/>
        </w:rPr>
        <w:t>また、福祉避難所や</w:t>
      </w:r>
      <w:r w:rsidR="00A878CC" w:rsidRPr="009909A4">
        <w:rPr>
          <w:rFonts w:hint="eastAsia"/>
          <w:color w:val="000000" w:themeColor="text1"/>
          <w:sz w:val="22"/>
        </w:rPr>
        <w:t>指定</w:t>
      </w:r>
      <w:r w:rsidRPr="009909A4">
        <w:rPr>
          <w:rFonts w:hint="eastAsia"/>
          <w:color w:val="000000" w:themeColor="text1"/>
          <w:sz w:val="22"/>
        </w:rPr>
        <w:t>避難所といった災害時に被災者が一定期間生活するための施設の他、災害から命を守るために緊急的に避難する場所として「指定緊急避難場所」があります。この緊急避難場所の指定</w:t>
      </w:r>
      <w:r w:rsidR="002C1765" w:rsidRPr="009909A4">
        <w:rPr>
          <w:rFonts w:hint="eastAsia"/>
          <w:color w:val="000000" w:themeColor="text1"/>
          <w:sz w:val="22"/>
        </w:rPr>
        <w:t>の有無に関わらず、高齢者</w:t>
      </w:r>
      <w:r w:rsidRPr="009909A4">
        <w:rPr>
          <w:rFonts w:hint="eastAsia"/>
          <w:color w:val="000000" w:themeColor="text1"/>
          <w:sz w:val="22"/>
        </w:rPr>
        <w:t>施設について</w:t>
      </w:r>
      <w:r w:rsidR="002C1765" w:rsidRPr="009909A4">
        <w:rPr>
          <w:rFonts w:hint="eastAsia"/>
          <w:color w:val="000000" w:themeColor="text1"/>
          <w:sz w:val="22"/>
        </w:rPr>
        <w:t>は、</w:t>
      </w:r>
      <w:r w:rsidRPr="009909A4">
        <w:rPr>
          <w:rFonts w:hint="eastAsia"/>
          <w:color w:val="000000" w:themeColor="text1"/>
          <w:sz w:val="22"/>
        </w:rPr>
        <w:t>一時的な避難者の受入れ対応について定めておくようにしましょう。</w:t>
      </w:r>
    </w:p>
    <w:p w14:paraId="19B67E41" w14:textId="18E0524B" w:rsidR="00B4700E" w:rsidRPr="009909A4" w:rsidRDefault="00945A9F" w:rsidP="00231D26">
      <w:pPr>
        <w:ind w:firstLineChars="100" w:firstLine="223"/>
        <w:rPr>
          <w:color w:val="000000" w:themeColor="text1"/>
          <w:sz w:val="22"/>
        </w:rPr>
      </w:pPr>
      <w:r w:rsidRPr="009909A4">
        <w:rPr>
          <w:rFonts w:hint="eastAsia"/>
          <w:color w:val="000000" w:themeColor="text1"/>
          <w:sz w:val="22"/>
        </w:rPr>
        <w:t>地域の要配慮者は</w:t>
      </w:r>
      <w:r w:rsidR="008B2388" w:rsidRPr="009909A4">
        <w:rPr>
          <w:rFonts w:hint="eastAsia"/>
          <w:color w:val="000000" w:themeColor="text1"/>
          <w:sz w:val="22"/>
        </w:rPr>
        <w:t>災害時の避難に関して、</w:t>
      </w:r>
      <w:r w:rsidR="007B4D5D" w:rsidRPr="009909A4">
        <w:rPr>
          <w:rFonts w:hint="eastAsia"/>
          <w:color w:val="000000" w:themeColor="text1"/>
          <w:sz w:val="22"/>
        </w:rPr>
        <w:t>個別避難計画に基づき、</w:t>
      </w:r>
      <w:r w:rsidR="003127DA" w:rsidRPr="009909A4">
        <w:rPr>
          <w:rFonts w:hint="eastAsia"/>
          <w:color w:val="000000" w:themeColor="text1"/>
          <w:sz w:val="22"/>
        </w:rPr>
        <w:t>福祉避難所への</w:t>
      </w:r>
      <w:r w:rsidR="00910F5C" w:rsidRPr="009909A4">
        <w:rPr>
          <w:rFonts w:hint="eastAsia"/>
          <w:color w:val="000000" w:themeColor="text1"/>
          <w:sz w:val="22"/>
        </w:rPr>
        <w:t>避難を</w:t>
      </w:r>
      <w:r w:rsidR="00283C0C" w:rsidRPr="009909A4">
        <w:rPr>
          <w:rFonts w:hint="eastAsia"/>
          <w:color w:val="000000" w:themeColor="text1"/>
          <w:sz w:val="22"/>
        </w:rPr>
        <w:t>行う</w:t>
      </w:r>
      <w:r w:rsidR="00F76301" w:rsidRPr="009909A4">
        <w:rPr>
          <w:rFonts w:hint="eastAsia"/>
          <w:color w:val="000000" w:themeColor="text1"/>
          <w:sz w:val="22"/>
        </w:rPr>
        <w:t>ため、</w:t>
      </w:r>
      <w:r w:rsidR="002138F5" w:rsidRPr="009909A4">
        <w:rPr>
          <w:rFonts w:hint="eastAsia"/>
          <w:color w:val="000000" w:themeColor="text1"/>
          <w:sz w:val="22"/>
        </w:rPr>
        <w:t>福祉避難所では、</w:t>
      </w:r>
      <w:r w:rsidR="004D2FD1" w:rsidRPr="009909A4">
        <w:rPr>
          <w:rFonts w:hint="eastAsia"/>
          <w:color w:val="000000" w:themeColor="text1"/>
          <w:sz w:val="22"/>
        </w:rPr>
        <w:t>平時</w:t>
      </w:r>
      <w:r w:rsidR="00042C35" w:rsidRPr="009909A4">
        <w:rPr>
          <w:rFonts w:hint="eastAsia"/>
          <w:color w:val="000000" w:themeColor="text1"/>
          <w:sz w:val="22"/>
        </w:rPr>
        <w:t>から</w:t>
      </w:r>
      <w:r w:rsidR="00F76301" w:rsidRPr="009909A4">
        <w:rPr>
          <w:rFonts w:hint="eastAsia"/>
          <w:color w:val="000000" w:themeColor="text1"/>
          <w:sz w:val="22"/>
        </w:rPr>
        <w:t>市町などと協議の上で</w:t>
      </w:r>
      <w:r w:rsidR="004A27C4" w:rsidRPr="009909A4">
        <w:rPr>
          <w:rFonts w:hint="eastAsia"/>
          <w:color w:val="000000" w:themeColor="text1"/>
          <w:sz w:val="22"/>
        </w:rPr>
        <w:t>受入体制を</w:t>
      </w:r>
      <w:r w:rsidR="00F76301" w:rsidRPr="009909A4">
        <w:rPr>
          <w:rFonts w:hint="eastAsia"/>
          <w:color w:val="000000" w:themeColor="text1"/>
          <w:sz w:val="22"/>
        </w:rPr>
        <w:t>整備</w:t>
      </w:r>
      <w:r w:rsidR="00A37AC9" w:rsidRPr="009909A4">
        <w:rPr>
          <w:rFonts w:hint="eastAsia"/>
          <w:color w:val="000000" w:themeColor="text1"/>
          <w:sz w:val="22"/>
        </w:rPr>
        <w:t>し</w:t>
      </w:r>
      <w:r w:rsidR="00A37AC9" w:rsidRPr="009909A4">
        <w:rPr>
          <w:rFonts w:hint="eastAsia"/>
          <w:color w:val="000000" w:themeColor="text1"/>
          <w:sz w:val="22"/>
        </w:rPr>
        <w:lastRenderedPageBreak/>
        <w:t>ます</w:t>
      </w:r>
      <w:r w:rsidR="00F76301" w:rsidRPr="009909A4">
        <w:rPr>
          <w:rFonts w:hint="eastAsia"/>
          <w:color w:val="000000" w:themeColor="text1"/>
          <w:sz w:val="22"/>
        </w:rPr>
        <w:t>。</w:t>
      </w:r>
      <w:r w:rsidR="00794C86" w:rsidRPr="009909A4">
        <w:rPr>
          <w:rFonts w:hint="eastAsia"/>
          <w:color w:val="000000" w:themeColor="text1"/>
          <w:sz w:val="22"/>
        </w:rPr>
        <w:t>また、</w:t>
      </w:r>
      <w:r w:rsidR="0020630E" w:rsidRPr="009909A4">
        <w:rPr>
          <w:rFonts w:hint="eastAsia"/>
          <w:color w:val="000000" w:themeColor="text1"/>
          <w:sz w:val="22"/>
        </w:rPr>
        <w:t>発災時に</w:t>
      </w:r>
      <w:r w:rsidR="004A27C4" w:rsidRPr="009909A4">
        <w:rPr>
          <w:rFonts w:hint="eastAsia"/>
          <w:color w:val="000000" w:themeColor="text1"/>
          <w:sz w:val="22"/>
        </w:rPr>
        <w:t>は、</w:t>
      </w:r>
      <w:r w:rsidR="00794C86" w:rsidRPr="009909A4">
        <w:rPr>
          <w:rFonts w:hint="eastAsia"/>
          <w:color w:val="000000" w:themeColor="text1"/>
          <w:sz w:val="22"/>
        </w:rPr>
        <w:t>一般の避難所などに避難した要支援者</w:t>
      </w:r>
      <w:r w:rsidR="0020630E" w:rsidRPr="009909A4">
        <w:rPr>
          <w:rFonts w:hint="eastAsia"/>
          <w:color w:val="000000" w:themeColor="text1"/>
          <w:sz w:val="22"/>
        </w:rPr>
        <w:t>を受け入れる</w:t>
      </w:r>
      <w:r w:rsidR="004D2FD1" w:rsidRPr="009909A4">
        <w:rPr>
          <w:rFonts w:hint="eastAsia"/>
          <w:color w:val="000000" w:themeColor="text1"/>
          <w:sz w:val="22"/>
        </w:rPr>
        <w:t>必要がある</w:t>
      </w:r>
      <w:r w:rsidR="0020630E" w:rsidRPr="009909A4">
        <w:rPr>
          <w:rFonts w:hint="eastAsia"/>
          <w:color w:val="000000" w:themeColor="text1"/>
          <w:sz w:val="22"/>
        </w:rPr>
        <w:t>ため、市町など</w:t>
      </w:r>
      <w:r w:rsidR="005616F7" w:rsidRPr="009909A4">
        <w:rPr>
          <w:rFonts w:hint="eastAsia"/>
          <w:color w:val="000000" w:themeColor="text1"/>
          <w:sz w:val="22"/>
        </w:rPr>
        <w:t>と</w:t>
      </w:r>
      <w:r w:rsidR="008C750B" w:rsidRPr="009909A4">
        <w:rPr>
          <w:rFonts w:hint="eastAsia"/>
          <w:color w:val="000000" w:themeColor="text1"/>
          <w:sz w:val="22"/>
        </w:rPr>
        <w:t>迅速に</w:t>
      </w:r>
      <w:r w:rsidR="00AD3C1C" w:rsidRPr="009909A4">
        <w:rPr>
          <w:rFonts w:hint="eastAsia"/>
          <w:color w:val="000000" w:themeColor="text1"/>
          <w:sz w:val="22"/>
        </w:rPr>
        <w:t>連携</w:t>
      </w:r>
      <w:r w:rsidR="008C750B" w:rsidRPr="009909A4">
        <w:rPr>
          <w:rFonts w:hint="eastAsia"/>
          <w:color w:val="000000" w:themeColor="text1"/>
          <w:sz w:val="22"/>
        </w:rPr>
        <w:t>できる</w:t>
      </w:r>
      <w:r w:rsidR="005616F7" w:rsidRPr="009909A4">
        <w:rPr>
          <w:rFonts w:hint="eastAsia"/>
          <w:color w:val="000000" w:themeColor="text1"/>
          <w:sz w:val="22"/>
        </w:rPr>
        <w:t>体制を</w:t>
      </w:r>
      <w:r w:rsidR="008C750B" w:rsidRPr="009909A4">
        <w:rPr>
          <w:rFonts w:hint="eastAsia"/>
          <w:color w:val="000000" w:themeColor="text1"/>
          <w:sz w:val="22"/>
        </w:rPr>
        <w:t>整備してください</w:t>
      </w:r>
      <w:r w:rsidR="00AD3C1C" w:rsidRPr="009909A4">
        <w:rPr>
          <w:rFonts w:hint="eastAsia"/>
          <w:color w:val="000000" w:themeColor="text1"/>
          <w:sz w:val="22"/>
        </w:rPr>
        <w:t>。</w:t>
      </w:r>
    </w:p>
    <w:p w14:paraId="6327BA33" w14:textId="77777777" w:rsidR="00C00AD3" w:rsidRPr="009909A4" w:rsidRDefault="00C00AD3" w:rsidP="00231D26">
      <w:pPr>
        <w:ind w:firstLineChars="100" w:firstLine="223"/>
        <w:rPr>
          <w:color w:val="000000" w:themeColor="text1"/>
          <w:sz w:val="22"/>
        </w:rPr>
      </w:pPr>
    </w:p>
    <w:p w14:paraId="350FB63C" w14:textId="241ED1F0" w:rsidR="00B4700E" w:rsidRPr="009909A4" w:rsidRDefault="00FB5028" w:rsidP="001B57D1">
      <w:pPr>
        <w:pStyle w:val="af0"/>
        <w:spacing w:line="480" w:lineRule="auto"/>
        <w:rPr>
          <w:color w:val="000000" w:themeColor="text1"/>
        </w:rPr>
      </w:pPr>
      <w:bookmarkStart w:id="168" w:name="_Toc216946856"/>
      <w:bookmarkStart w:id="169" w:name="_Toc224501898"/>
      <w:r w:rsidRPr="009909A4">
        <w:rPr>
          <w:rFonts w:ascii="ＭＳ 明朝" w:hAnsi="ＭＳ 明朝" w:hint="eastAsia"/>
          <w:color w:val="000000" w:themeColor="text1"/>
        </w:rPr>
        <w:t>参考</w:t>
      </w:r>
      <w:r w:rsidRPr="009909A4">
        <w:rPr>
          <w:rFonts w:ascii="ＭＳ 明朝" w:hAnsi="ＭＳ 明朝"/>
          <w:color w:val="000000" w:themeColor="text1"/>
        </w:rPr>
        <w:t xml:space="preserve">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５</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w:instrText>
      </w:r>
      <w:r w:rsidR="00676941" w:rsidRPr="009909A4">
        <w:rPr>
          <w:rFonts w:ascii="ＭＳ 明朝" w:hAnsi="ＭＳ 明朝" w:hint="eastAsia"/>
          <w:color w:val="000000" w:themeColor="text1"/>
        </w:rPr>
        <w:instrText>参考</w:instrText>
      </w:r>
      <w:r w:rsidR="00676941" w:rsidRPr="009909A4">
        <w:rPr>
          <w:rFonts w:ascii="ＭＳ 明朝" w:hAnsi="ＭＳ 明朝"/>
          <w:color w:val="000000" w:themeColor="text1"/>
        </w:rPr>
        <w:instrText xml:space="preserve">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２</w:t>
      </w:r>
      <w:r w:rsidR="00676941" w:rsidRPr="009909A4">
        <w:rPr>
          <w:rFonts w:ascii="ＭＳ 明朝" w:hAnsi="ＭＳ 明朝"/>
          <w:color w:val="000000" w:themeColor="text1"/>
        </w:rPr>
        <w:fldChar w:fldCharType="end"/>
      </w:r>
      <w:r w:rsidR="001B57D1" w:rsidRPr="009909A4">
        <w:rPr>
          <w:rFonts w:hint="eastAsia"/>
          <w:color w:val="000000" w:themeColor="text1"/>
        </w:rPr>
        <w:t xml:space="preserve">　</w:t>
      </w:r>
      <w:r w:rsidR="00B4700E" w:rsidRPr="009909A4">
        <w:rPr>
          <w:rFonts w:hint="eastAsia"/>
          <w:color w:val="000000" w:themeColor="text1"/>
        </w:rPr>
        <w:t>指定緊急避難場所と指定避難所の違いについて</w:t>
      </w:r>
      <w:bookmarkEnd w:id="168"/>
      <w:bookmarkEnd w:id="169"/>
    </w:p>
    <w:p w14:paraId="36CEE980" w14:textId="31E66621" w:rsidR="00B4700E" w:rsidRPr="009909A4" w:rsidRDefault="006E5514" w:rsidP="00B4700E">
      <w:pPr>
        <w:spacing w:line="220" w:lineRule="atLeast"/>
        <w:ind w:firstLineChars="100" w:firstLine="223"/>
        <w:rPr>
          <w:color w:val="000000" w:themeColor="text1"/>
          <w:sz w:val="22"/>
        </w:rPr>
      </w:pPr>
      <w:r w:rsidRPr="009909A4">
        <w:rPr>
          <w:noProof/>
          <w:color w:val="000000" w:themeColor="text1"/>
          <w:sz w:val="22"/>
        </w:rPr>
        <w:drawing>
          <wp:inline distT="0" distB="0" distL="0" distR="0" wp14:anchorId="2A01E573" wp14:editId="5E4FAE81">
            <wp:extent cx="4742815" cy="1408430"/>
            <wp:effectExtent l="0" t="0" r="0" b="0"/>
            <wp:docPr id="1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2815" cy="1408430"/>
                    </a:xfrm>
                    <a:prstGeom prst="rect">
                      <a:avLst/>
                    </a:prstGeom>
                    <a:noFill/>
                    <a:ln>
                      <a:noFill/>
                    </a:ln>
                  </pic:spPr>
                </pic:pic>
              </a:graphicData>
            </a:graphic>
          </wp:inline>
        </w:drawing>
      </w:r>
    </w:p>
    <w:p w14:paraId="3AE094D7" w14:textId="3ED08BF0" w:rsidR="00B4700E" w:rsidRPr="009909A4" w:rsidRDefault="00B4700E" w:rsidP="001B57D1">
      <w:pPr>
        <w:spacing w:line="220" w:lineRule="atLeast"/>
        <w:ind w:firstLineChars="700" w:firstLine="1418"/>
        <w:rPr>
          <w:color w:val="000000" w:themeColor="text1"/>
          <w:sz w:val="24"/>
          <w:szCs w:val="24"/>
        </w:rPr>
      </w:pPr>
      <w:r w:rsidRPr="009909A4">
        <w:rPr>
          <w:rFonts w:hint="eastAsia"/>
          <w:color w:val="000000" w:themeColor="text1"/>
          <w:sz w:val="20"/>
          <w:szCs w:val="20"/>
        </w:rPr>
        <w:t>（出典：内閣府（防災担当）　指定緊急避難場所の指定に関する手引きより）</w:t>
      </w:r>
    </w:p>
    <w:p w14:paraId="54BABE91" w14:textId="59CD0263" w:rsidR="00B4700E" w:rsidRPr="009909A4" w:rsidRDefault="00B4700E" w:rsidP="00B4700E">
      <w:pPr>
        <w:spacing w:line="220" w:lineRule="atLeast"/>
        <w:rPr>
          <w:color w:val="000000" w:themeColor="text1"/>
          <w:sz w:val="22"/>
        </w:rPr>
      </w:pPr>
    </w:p>
    <w:p w14:paraId="030A0892" w14:textId="63207836" w:rsidR="008E510F" w:rsidRPr="009909A4" w:rsidRDefault="008E510F" w:rsidP="001B57D1">
      <w:pPr>
        <w:pStyle w:val="af0"/>
        <w:spacing w:line="480" w:lineRule="auto"/>
        <w:rPr>
          <w:color w:val="000000" w:themeColor="text1"/>
        </w:rPr>
      </w:pPr>
      <w:bookmarkStart w:id="170" w:name="_Toc216946857"/>
      <w:bookmarkStart w:id="171" w:name="_Toc224501899"/>
      <w:r w:rsidRPr="009909A4">
        <w:rPr>
          <w:rFonts w:ascii="ＭＳ 明朝" w:hAnsi="ＭＳ 明朝" w:hint="eastAsia"/>
          <w:color w:val="000000" w:themeColor="text1"/>
        </w:rPr>
        <w:t>参考</w:t>
      </w:r>
      <w:r w:rsidRPr="009909A4">
        <w:rPr>
          <w:rFonts w:ascii="ＭＳ 明朝" w:hAnsi="ＭＳ 明朝"/>
          <w:color w:val="000000" w:themeColor="text1"/>
        </w:rPr>
        <w:t xml:space="preserve"> </w:t>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STYLEREF 1 \s </w:instrText>
      </w:r>
      <w:r w:rsidR="00676941" w:rsidRPr="009909A4">
        <w:rPr>
          <w:rFonts w:ascii="ＭＳ 明朝" w:hAnsi="ＭＳ 明朝"/>
          <w:color w:val="000000" w:themeColor="text1"/>
        </w:rPr>
        <w:fldChar w:fldCharType="separate"/>
      </w:r>
      <w:r w:rsidR="001E456D">
        <w:rPr>
          <w:rFonts w:ascii="ＭＳ 明朝" w:hAnsi="ＭＳ 明朝"/>
          <w:noProof/>
          <w:color w:val="000000" w:themeColor="text1"/>
        </w:rPr>
        <w:t>５</w:t>
      </w:r>
      <w:r w:rsidR="00676941" w:rsidRPr="009909A4">
        <w:rPr>
          <w:rFonts w:ascii="ＭＳ 明朝" w:hAnsi="ＭＳ 明朝"/>
          <w:color w:val="000000" w:themeColor="text1"/>
        </w:rPr>
        <w:fldChar w:fldCharType="end"/>
      </w:r>
      <w:r w:rsidR="00676941" w:rsidRPr="009909A4">
        <w:rPr>
          <w:rFonts w:ascii="ＭＳ 明朝" w:hAnsi="ＭＳ 明朝"/>
          <w:color w:val="000000" w:themeColor="text1"/>
        </w:rPr>
        <w:noBreakHyphen/>
      </w:r>
      <w:r w:rsidR="00676941" w:rsidRPr="009909A4">
        <w:rPr>
          <w:rFonts w:ascii="ＭＳ 明朝" w:hAnsi="ＭＳ 明朝"/>
          <w:color w:val="000000" w:themeColor="text1"/>
        </w:rPr>
        <w:fldChar w:fldCharType="begin"/>
      </w:r>
      <w:r w:rsidR="00676941" w:rsidRPr="009909A4">
        <w:rPr>
          <w:rFonts w:ascii="ＭＳ 明朝" w:hAnsi="ＭＳ 明朝"/>
          <w:color w:val="000000" w:themeColor="text1"/>
        </w:rPr>
        <w:instrText xml:space="preserve"> SEQ </w:instrText>
      </w:r>
      <w:r w:rsidR="00676941" w:rsidRPr="009909A4">
        <w:rPr>
          <w:rFonts w:ascii="ＭＳ 明朝" w:hAnsi="ＭＳ 明朝" w:hint="eastAsia"/>
          <w:color w:val="000000" w:themeColor="text1"/>
        </w:rPr>
        <w:instrText>参考</w:instrText>
      </w:r>
      <w:r w:rsidR="00676941" w:rsidRPr="009909A4">
        <w:rPr>
          <w:rFonts w:ascii="ＭＳ 明朝" w:hAnsi="ＭＳ 明朝"/>
          <w:color w:val="000000" w:themeColor="text1"/>
        </w:rPr>
        <w:instrText xml:space="preserve"> \* DBCHAR \s 1 </w:instrText>
      </w:r>
      <w:r w:rsidR="00676941" w:rsidRPr="009909A4">
        <w:rPr>
          <w:rFonts w:ascii="ＭＳ 明朝" w:hAnsi="ＭＳ 明朝"/>
          <w:color w:val="000000" w:themeColor="text1"/>
        </w:rPr>
        <w:fldChar w:fldCharType="separate"/>
      </w:r>
      <w:r w:rsidR="001E456D">
        <w:rPr>
          <w:rFonts w:ascii="ＭＳ 明朝" w:hAnsi="ＭＳ 明朝" w:hint="eastAsia"/>
          <w:noProof/>
          <w:color w:val="000000" w:themeColor="text1"/>
        </w:rPr>
        <w:t>３</w:t>
      </w:r>
      <w:r w:rsidR="00676941" w:rsidRPr="009909A4">
        <w:rPr>
          <w:rFonts w:ascii="ＭＳ 明朝" w:hAnsi="ＭＳ 明朝"/>
          <w:color w:val="000000" w:themeColor="text1"/>
        </w:rPr>
        <w:fldChar w:fldCharType="end"/>
      </w:r>
      <w:r w:rsidR="001B57D1" w:rsidRPr="009909A4">
        <w:rPr>
          <w:rFonts w:ascii="ＭＳ 明朝" w:hAnsi="ＭＳ 明朝" w:hint="eastAsia"/>
          <w:color w:val="000000" w:themeColor="text1"/>
        </w:rPr>
        <w:t xml:space="preserve">　</w:t>
      </w:r>
      <w:r w:rsidRPr="009909A4">
        <w:rPr>
          <w:rFonts w:hint="eastAsia"/>
          <w:color w:val="000000" w:themeColor="text1"/>
        </w:rPr>
        <w:t>石川県地域防災計画</w:t>
      </w:r>
      <w:r w:rsidR="00875322" w:rsidRPr="009909A4">
        <w:rPr>
          <w:rFonts w:hint="eastAsia"/>
          <w:color w:val="000000" w:themeColor="text1"/>
        </w:rPr>
        <w:t>の記載</w:t>
      </w:r>
      <w:bookmarkEnd w:id="170"/>
      <w:bookmarkEnd w:id="171"/>
    </w:p>
    <w:tbl>
      <w:tblPr>
        <w:tblStyle w:val="a5"/>
        <w:tblW w:w="0" w:type="auto"/>
        <w:tblLook w:val="04A0" w:firstRow="1" w:lastRow="0" w:firstColumn="1" w:lastColumn="0" w:noHBand="0" w:noVBand="1"/>
      </w:tblPr>
      <w:tblGrid>
        <w:gridCol w:w="8494"/>
      </w:tblGrid>
      <w:tr w:rsidR="00BF6B56" w:rsidRPr="009909A4" w14:paraId="76D7693B" w14:textId="77777777" w:rsidTr="001B57D1">
        <w:trPr>
          <w:trHeight w:val="7932"/>
        </w:trPr>
        <w:tc>
          <w:tcPr>
            <w:tcW w:w="8494" w:type="dxa"/>
            <w:vAlign w:val="center"/>
          </w:tcPr>
          <w:p w14:paraId="3F492985" w14:textId="07A5D0A4" w:rsidR="00875322" w:rsidRPr="009909A4" w:rsidRDefault="0054307C" w:rsidP="009C12E3">
            <w:pPr>
              <w:rPr>
                <w:color w:val="000000" w:themeColor="text1"/>
                <w:sz w:val="22"/>
              </w:rPr>
            </w:pPr>
            <w:r w:rsidRPr="009909A4">
              <w:rPr>
                <w:rFonts w:hint="eastAsia"/>
                <w:color w:val="000000" w:themeColor="text1"/>
                <w:sz w:val="22"/>
              </w:rPr>
              <w:t>【</w:t>
            </w:r>
            <w:r w:rsidR="00C9281B" w:rsidRPr="009909A4">
              <w:rPr>
                <w:rFonts w:hint="eastAsia"/>
                <w:color w:val="000000" w:themeColor="text1"/>
                <w:sz w:val="22"/>
              </w:rPr>
              <w:t>避難行動要支援者の避難支援計画の策定</w:t>
            </w:r>
            <w:r w:rsidRPr="009909A4">
              <w:rPr>
                <w:rFonts w:hint="eastAsia"/>
                <w:color w:val="000000" w:themeColor="text1"/>
                <w:sz w:val="22"/>
              </w:rPr>
              <w:t>】</w:t>
            </w:r>
          </w:p>
          <w:p w14:paraId="51D4F209" w14:textId="0FF9AD56" w:rsidR="00B73BE2" w:rsidRPr="009909A4" w:rsidRDefault="00434098" w:rsidP="009C12E3">
            <w:pPr>
              <w:ind w:leftChars="50" w:left="106" w:firstLineChars="100" w:firstLine="223"/>
              <w:rPr>
                <w:color w:val="000000" w:themeColor="text1"/>
                <w:sz w:val="22"/>
              </w:rPr>
            </w:pPr>
            <w:r w:rsidRPr="009909A4">
              <w:rPr>
                <w:rFonts w:hint="eastAsia"/>
                <w:color w:val="000000" w:themeColor="text1"/>
                <w:sz w:val="22"/>
              </w:rPr>
              <w:t>市町は、市町地域防災計画に基づき、防災担当部局や福祉担当部局など関係部局の連携の下、福祉専門職、社会福祉協議会、民生委員、地域住民、</w:t>
            </w:r>
            <w:r w:rsidR="00BE7B5B" w:rsidRPr="009909A4">
              <w:rPr>
                <w:rFonts w:ascii="ＭＳ 明朝" w:hAnsi="ＭＳ 明朝"/>
                <w:color w:val="000000" w:themeColor="text1"/>
                <w:sz w:val="22"/>
              </w:rPr>
              <w:t>NPO</w:t>
            </w:r>
            <w:r w:rsidRPr="009909A4">
              <w:rPr>
                <w:rFonts w:hint="eastAsia"/>
                <w:color w:val="000000" w:themeColor="text1"/>
                <w:sz w:val="22"/>
              </w:rPr>
              <w:t>等の避難支援等に携わる関係者と連携して、避難行動要支援者名簿の情報に係る避難行動要支援者ごとに、作成の同意を得て、個別避難計画を作成するよう努める。</w:t>
            </w:r>
          </w:p>
          <w:p w14:paraId="34807C05" w14:textId="65EF7E9E" w:rsidR="00E92FB4" w:rsidRPr="009909A4" w:rsidRDefault="0054307C" w:rsidP="009C12E3">
            <w:pPr>
              <w:rPr>
                <w:color w:val="000000" w:themeColor="text1"/>
                <w:sz w:val="22"/>
              </w:rPr>
            </w:pPr>
            <w:r w:rsidRPr="009909A4">
              <w:rPr>
                <w:rFonts w:hint="eastAsia"/>
                <w:color w:val="000000" w:themeColor="text1"/>
                <w:sz w:val="22"/>
              </w:rPr>
              <w:t>【</w:t>
            </w:r>
            <w:r w:rsidR="00E92FB4" w:rsidRPr="009909A4">
              <w:rPr>
                <w:rFonts w:hint="eastAsia"/>
                <w:color w:val="000000" w:themeColor="text1"/>
                <w:sz w:val="22"/>
              </w:rPr>
              <w:t>福祉避難所の指定</w:t>
            </w:r>
            <w:r w:rsidRPr="009909A4">
              <w:rPr>
                <w:rFonts w:hint="eastAsia"/>
                <w:color w:val="000000" w:themeColor="text1"/>
                <w:sz w:val="22"/>
              </w:rPr>
              <w:t>】</w:t>
            </w:r>
          </w:p>
          <w:p w14:paraId="0A577595" w14:textId="28E57837" w:rsidR="008F5758" w:rsidRPr="009909A4" w:rsidRDefault="008F5758" w:rsidP="009C12E3">
            <w:pPr>
              <w:ind w:leftChars="50" w:left="106" w:firstLineChars="100" w:firstLine="223"/>
              <w:rPr>
                <w:color w:val="000000" w:themeColor="text1"/>
                <w:sz w:val="22"/>
              </w:rPr>
            </w:pPr>
            <w:r w:rsidRPr="009909A4">
              <w:rPr>
                <w:rFonts w:hint="eastAsia"/>
                <w:color w:val="000000" w:themeColor="text1"/>
                <w:sz w:val="22"/>
              </w:rPr>
              <w:t>市町は、高齢者や障害者、医療的ケアを必要とする者等は避難所内の一般避難スペースでは健康の維持・確保が困難な要素が多いことから、地区ごとの福祉避難所の指定を進める。（中略）</w:t>
            </w:r>
          </w:p>
          <w:p w14:paraId="32C27F3F" w14:textId="77777777" w:rsidR="00B73BE2" w:rsidRPr="009909A4" w:rsidRDefault="004B24A8" w:rsidP="009C12E3">
            <w:pPr>
              <w:ind w:leftChars="50" w:left="106" w:firstLineChars="100" w:firstLine="223"/>
              <w:rPr>
                <w:color w:val="000000" w:themeColor="text1"/>
                <w:sz w:val="22"/>
              </w:rPr>
            </w:pPr>
            <w:r w:rsidRPr="009909A4">
              <w:rPr>
                <w:rFonts w:hint="eastAsia"/>
                <w:color w:val="000000" w:themeColor="text1"/>
                <w:sz w:val="22"/>
              </w:rPr>
              <w:t>また、</w:t>
            </w:r>
            <w:r w:rsidR="00B73BE2" w:rsidRPr="009909A4">
              <w:rPr>
                <w:rFonts w:hint="eastAsia"/>
                <w:color w:val="000000" w:themeColor="text1"/>
                <w:sz w:val="22"/>
              </w:rPr>
              <w:t>受入れを想定していない避難者が避難してくることがないよう、必要に応じて、福祉避難所を指定する際に、受入れ対象者を特定して公示するほか、福祉避難所で受け入れるべき要配慮者を事前に調整の上、個別避難計画等により、要配慮者が、避難が必要となった際に福祉避難所へ直接避難することができるよう努める。</w:t>
            </w:r>
          </w:p>
          <w:p w14:paraId="516414F6" w14:textId="124358AC" w:rsidR="00B73BE2" w:rsidRPr="009909A4" w:rsidRDefault="0054307C" w:rsidP="009C12E3">
            <w:pPr>
              <w:rPr>
                <w:rFonts w:ascii="ＭＳ 明朝" w:hAnsi="ＭＳ 明朝"/>
                <w:color w:val="000000" w:themeColor="text1"/>
                <w:sz w:val="22"/>
              </w:rPr>
            </w:pPr>
            <w:r w:rsidRPr="009909A4">
              <w:rPr>
                <w:rFonts w:hint="eastAsia"/>
                <w:color w:val="000000" w:themeColor="text1"/>
                <w:sz w:val="22"/>
              </w:rPr>
              <w:t>【</w:t>
            </w:r>
            <w:r w:rsidR="00B73BE2" w:rsidRPr="009909A4">
              <w:rPr>
                <w:rFonts w:hint="eastAsia"/>
                <w:color w:val="000000" w:themeColor="text1"/>
                <w:sz w:val="22"/>
              </w:rPr>
              <w:t>福祉避難所への避難等に係る支援体制の整備</w:t>
            </w:r>
            <w:r w:rsidRPr="009909A4">
              <w:rPr>
                <w:rFonts w:hint="eastAsia"/>
                <w:color w:val="000000" w:themeColor="text1"/>
                <w:sz w:val="22"/>
              </w:rPr>
              <w:t>】</w:t>
            </w:r>
          </w:p>
          <w:p w14:paraId="32B4EE78" w14:textId="77777777" w:rsidR="00B73BE2" w:rsidRPr="009909A4" w:rsidRDefault="00B73BE2" w:rsidP="009C12E3">
            <w:pPr>
              <w:ind w:leftChars="50" w:left="106"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高齢者や障害者等の要配慮者については避難所内の一般避難スペースでは健康の維持・確保が困難な要素が多いことから、市町は、地区ごとの福祉避難所の指定など受入・支援体制の整備を図り、個別避難計画等により、避難が必要となった際に福祉避難所へ直接避難することができるよう努める。</w:t>
            </w:r>
          </w:p>
          <w:p w14:paraId="24EB6D93" w14:textId="730B825F" w:rsidR="00C9281B" w:rsidRPr="009909A4" w:rsidRDefault="00B73BE2" w:rsidP="009C12E3">
            <w:pPr>
              <w:ind w:leftChars="50" w:left="106" w:firstLineChars="100" w:firstLine="223"/>
              <w:rPr>
                <w:color w:val="000000" w:themeColor="text1"/>
                <w:sz w:val="22"/>
              </w:rPr>
            </w:pPr>
            <w:r w:rsidRPr="009909A4">
              <w:rPr>
                <w:rFonts w:ascii="ＭＳ 明朝" w:hAnsi="ＭＳ 明朝" w:hint="eastAsia"/>
                <w:color w:val="000000" w:themeColor="text1"/>
                <w:sz w:val="22"/>
              </w:rPr>
              <w:t>また、要配慮者が指定避難所の一般避難スペースに避難した場合には、県の災害派遣福祉チーム（ＤＷＡＴ）や関係団体との連携により、福祉避難所への避難、または、社会福祉施設への緊急入所、もしくは、医療機関への緊急入院を円滑に行う体制の確保に努める。</w:t>
            </w:r>
          </w:p>
        </w:tc>
      </w:tr>
    </w:tbl>
    <w:p w14:paraId="4B32C457" w14:textId="0EDF4D43" w:rsidR="00C83F22" w:rsidRPr="009909A4" w:rsidRDefault="00C83F22">
      <w:pPr>
        <w:widowControl/>
        <w:jc w:val="left"/>
        <w:rPr>
          <w:color w:val="000000" w:themeColor="text1"/>
          <w:sz w:val="22"/>
        </w:rPr>
      </w:pPr>
    </w:p>
    <w:tbl>
      <w:tblPr>
        <w:tblW w:w="8504" w:type="dxa"/>
        <w:jc w:val="center"/>
        <w:tblCellMar>
          <w:left w:w="99" w:type="dxa"/>
          <w:right w:w="99" w:type="dxa"/>
        </w:tblCellMar>
        <w:tblLook w:val="04A0" w:firstRow="1" w:lastRow="0" w:firstColumn="1" w:lastColumn="0" w:noHBand="0" w:noVBand="1"/>
      </w:tblPr>
      <w:tblGrid>
        <w:gridCol w:w="8504"/>
      </w:tblGrid>
      <w:tr w:rsidR="009909A4" w:rsidRPr="009909A4" w14:paraId="61EAE01C" w14:textId="77777777" w:rsidTr="00123281">
        <w:trPr>
          <w:trHeight w:val="270"/>
          <w:jc w:val="center"/>
        </w:trPr>
        <w:tc>
          <w:tcPr>
            <w:tcW w:w="8504" w:type="dxa"/>
            <w:tcBorders>
              <w:top w:val="single" w:sz="4" w:space="0" w:color="auto"/>
              <w:left w:val="single" w:sz="4" w:space="0" w:color="auto"/>
              <w:bottom w:val="nil"/>
              <w:right w:val="single" w:sz="4" w:space="0" w:color="000000"/>
            </w:tcBorders>
            <w:noWrap/>
            <w:vAlign w:val="center"/>
            <w:hideMark/>
          </w:tcPr>
          <w:p w14:paraId="53F7BBC2" w14:textId="77777777" w:rsidR="009450D1" w:rsidRPr="009909A4" w:rsidRDefault="009450D1" w:rsidP="00123281">
            <w:pPr>
              <w:widowControl/>
              <w:jc w:val="cente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ひとくちメモ</w:t>
            </w:r>
          </w:p>
        </w:tc>
      </w:tr>
      <w:tr w:rsidR="009909A4" w:rsidRPr="009909A4" w14:paraId="5B6E4C85" w14:textId="77777777" w:rsidTr="00123281">
        <w:trPr>
          <w:trHeight w:val="481"/>
          <w:jc w:val="center"/>
        </w:trPr>
        <w:tc>
          <w:tcPr>
            <w:tcW w:w="8504" w:type="dxa"/>
            <w:tcBorders>
              <w:top w:val="nil"/>
              <w:left w:val="single" w:sz="4" w:space="0" w:color="auto"/>
              <w:bottom w:val="nil"/>
              <w:right w:val="single" w:sz="4" w:space="0" w:color="000000"/>
            </w:tcBorders>
            <w:noWrap/>
          </w:tcPr>
          <w:p w14:paraId="4D373EBA" w14:textId="6F60C993" w:rsidR="009450D1" w:rsidRPr="009909A4" w:rsidRDefault="009450D1" w:rsidP="00123281">
            <w:pPr>
              <w:widowControl/>
              <w:rPr>
                <w:rFonts w:ascii="ＭＳ ゴシック" w:eastAsia="ＭＳ ゴシック" w:hAnsi="ＭＳ ゴシック" w:cs="ＭＳ Ｐゴシック"/>
                <w:color w:val="000000" w:themeColor="text1"/>
                <w:kern w:val="0"/>
                <w:sz w:val="22"/>
                <w:lang w:eastAsia="zh-TW"/>
              </w:rPr>
            </w:pPr>
            <w:r w:rsidRPr="009909A4">
              <w:rPr>
                <w:rFonts w:ascii="ＭＳ ゴシック" w:eastAsia="ＭＳ ゴシック" w:hAnsi="ＭＳ ゴシック" w:cs="ＭＳ Ｐゴシック" w:hint="eastAsia"/>
                <w:color w:val="000000" w:themeColor="text1"/>
                <w:kern w:val="0"/>
                <w:sz w:val="22"/>
                <w:lang w:eastAsia="zh-TW"/>
              </w:rPr>
              <w:t>福祉避難所への避難ついて</w:t>
            </w:r>
          </w:p>
        </w:tc>
      </w:tr>
      <w:tr w:rsidR="009909A4" w:rsidRPr="009909A4" w14:paraId="42AE3E2E" w14:textId="77777777" w:rsidTr="000A0B37">
        <w:trPr>
          <w:trHeight w:val="1874"/>
          <w:jc w:val="center"/>
        </w:trPr>
        <w:tc>
          <w:tcPr>
            <w:tcW w:w="8504" w:type="dxa"/>
            <w:tcBorders>
              <w:top w:val="nil"/>
              <w:left w:val="single" w:sz="4" w:space="0" w:color="auto"/>
              <w:bottom w:val="nil"/>
              <w:right w:val="single" w:sz="4" w:space="0" w:color="000000"/>
            </w:tcBorders>
            <w:noWrap/>
          </w:tcPr>
          <w:p w14:paraId="249D1AE3" w14:textId="0D8F0F85" w:rsidR="009450D1" w:rsidRPr="009909A4" w:rsidRDefault="009450D1" w:rsidP="001B57D1">
            <w:pPr>
              <w:widowControl/>
              <w:ind w:firstLineChars="100" w:firstLine="223"/>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個別避難計画により、指定福祉避難所へ避難することになっている場合は、最寄りの一般の避難所等ではなく、指定福祉避難所へ直接に避難することとなる。</w:t>
            </w:r>
          </w:p>
          <w:p w14:paraId="317A7A30" w14:textId="2B0E5A85" w:rsidR="009450D1" w:rsidRPr="009909A4" w:rsidRDefault="009450D1" w:rsidP="001B57D1">
            <w:pPr>
              <w:widowControl/>
              <w:ind w:firstLineChars="100" w:firstLine="223"/>
              <w:rPr>
                <w:rFonts w:ascii="ＭＳ ゴシック" w:eastAsia="ＭＳ ゴシック" w:hAnsi="ＭＳ ゴシック" w:cs="ＭＳ Ｐゴシック"/>
                <w:color w:val="000000" w:themeColor="text1"/>
                <w:kern w:val="0"/>
                <w:sz w:val="22"/>
              </w:rPr>
            </w:pPr>
            <w:r w:rsidRPr="009909A4">
              <w:rPr>
                <w:rFonts w:ascii="ＭＳ 明朝" w:hAnsi="ＭＳ 明朝" w:cs="ＭＳ Ｐゴシック" w:hint="eastAsia"/>
                <w:color w:val="000000" w:themeColor="text1"/>
                <w:kern w:val="0"/>
                <w:sz w:val="22"/>
              </w:rPr>
              <w:t>要配慮者の意向（近所の人と一緒にいた方がいい等）や地域の状況等に応じ、個別避難計画及び地区防災計画により、指定一般避難所等の一般の避難所内の要配慮者スペース等を活用することも考えられる。</w:t>
            </w:r>
          </w:p>
        </w:tc>
      </w:tr>
      <w:tr w:rsidR="00A02465" w:rsidRPr="009909A4" w14:paraId="226C8BFF" w14:textId="77777777" w:rsidTr="00123281">
        <w:trPr>
          <w:trHeight w:val="270"/>
          <w:jc w:val="center"/>
        </w:trPr>
        <w:tc>
          <w:tcPr>
            <w:tcW w:w="8504" w:type="dxa"/>
            <w:tcBorders>
              <w:top w:val="nil"/>
              <w:left w:val="single" w:sz="4" w:space="0" w:color="auto"/>
              <w:bottom w:val="single" w:sz="4" w:space="0" w:color="auto"/>
              <w:right w:val="single" w:sz="4" w:space="0" w:color="000000"/>
            </w:tcBorders>
            <w:noWrap/>
            <w:vAlign w:val="center"/>
          </w:tcPr>
          <w:p w14:paraId="31945423" w14:textId="27A3AF40" w:rsidR="009450D1" w:rsidRPr="009909A4" w:rsidRDefault="009450D1" w:rsidP="00123281">
            <w:pPr>
              <w:widowControl/>
              <w:jc w:val="right"/>
              <w:rPr>
                <w:rFonts w:ascii="ＭＳ 明朝" w:hAnsi="ＭＳ 明朝" w:cs="ＭＳ Ｐゴシック"/>
                <w:color w:val="000000" w:themeColor="text1"/>
                <w:kern w:val="0"/>
                <w:sz w:val="20"/>
                <w:szCs w:val="20"/>
              </w:rPr>
            </w:pPr>
            <w:r w:rsidRPr="009909A4">
              <w:rPr>
                <w:rFonts w:ascii="ＭＳ 明朝" w:hAnsi="ＭＳ 明朝" w:cs="ＭＳ Ｐゴシック" w:hint="eastAsia"/>
                <w:color w:val="000000" w:themeColor="text1"/>
                <w:kern w:val="0"/>
                <w:sz w:val="20"/>
                <w:szCs w:val="20"/>
              </w:rPr>
              <w:t>（出典：</w:t>
            </w:r>
            <w:r w:rsidR="00107A40" w:rsidRPr="009909A4">
              <w:rPr>
                <w:rFonts w:ascii="ＭＳ 明朝" w:hAnsi="ＭＳ 明朝" w:cs="ＭＳ Ｐゴシック" w:hint="eastAsia"/>
                <w:color w:val="000000" w:themeColor="text1"/>
                <w:kern w:val="0"/>
                <w:sz w:val="20"/>
                <w:szCs w:val="20"/>
              </w:rPr>
              <w:t>内閣府（防災担当）「福祉避難所の確保・運営ガイドライン」より</w:t>
            </w:r>
            <w:r w:rsidRPr="009909A4">
              <w:rPr>
                <w:rFonts w:ascii="ＭＳ 明朝" w:hAnsi="ＭＳ 明朝" w:cs="ＭＳ Ｐゴシック" w:hint="eastAsia"/>
                <w:color w:val="000000" w:themeColor="text1"/>
                <w:kern w:val="0"/>
                <w:sz w:val="20"/>
                <w:szCs w:val="20"/>
              </w:rPr>
              <w:t>）</w:t>
            </w:r>
          </w:p>
        </w:tc>
      </w:tr>
    </w:tbl>
    <w:p w14:paraId="5B685492" w14:textId="77777777" w:rsidR="009450D1" w:rsidRPr="009909A4" w:rsidRDefault="009450D1">
      <w:pPr>
        <w:widowControl/>
        <w:jc w:val="left"/>
        <w:rPr>
          <w:color w:val="000000" w:themeColor="text1"/>
          <w:sz w:val="22"/>
        </w:rPr>
      </w:pPr>
    </w:p>
    <w:tbl>
      <w:tblPr>
        <w:tblW w:w="8504" w:type="dxa"/>
        <w:jc w:val="center"/>
        <w:tblCellMar>
          <w:left w:w="99" w:type="dxa"/>
          <w:right w:w="99" w:type="dxa"/>
        </w:tblCellMar>
        <w:tblLook w:val="04A0" w:firstRow="1" w:lastRow="0" w:firstColumn="1" w:lastColumn="0" w:noHBand="0" w:noVBand="1"/>
      </w:tblPr>
      <w:tblGrid>
        <w:gridCol w:w="8504"/>
      </w:tblGrid>
      <w:tr w:rsidR="009909A4" w:rsidRPr="009909A4" w14:paraId="403723FF" w14:textId="77777777" w:rsidTr="00053261">
        <w:trPr>
          <w:trHeight w:val="270"/>
          <w:jc w:val="center"/>
        </w:trPr>
        <w:tc>
          <w:tcPr>
            <w:tcW w:w="8504" w:type="dxa"/>
            <w:tcBorders>
              <w:top w:val="single" w:sz="4" w:space="0" w:color="auto"/>
              <w:left w:val="single" w:sz="4" w:space="0" w:color="auto"/>
              <w:bottom w:val="nil"/>
              <w:right w:val="single" w:sz="4" w:space="0" w:color="000000"/>
            </w:tcBorders>
            <w:noWrap/>
            <w:vAlign w:val="center"/>
            <w:hideMark/>
          </w:tcPr>
          <w:p w14:paraId="1B2D9EF0" w14:textId="77777777" w:rsidR="00B4700E" w:rsidRPr="009909A4" w:rsidRDefault="00B4700E" w:rsidP="00682C30">
            <w:pPr>
              <w:widowControl/>
              <w:jc w:val="cente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ひとくちメモ</w:t>
            </w:r>
          </w:p>
        </w:tc>
      </w:tr>
      <w:tr w:rsidR="009909A4" w:rsidRPr="009909A4" w14:paraId="4C2ADC24" w14:textId="77777777" w:rsidTr="00391893">
        <w:trPr>
          <w:trHeight w:val="496"/>
          <w:jc w:val="center"/>
        </w:trPr>
        <w:tc>
          <w:tcPr>
            <w:tcW w:w="8504" w:type="dxa"/>
            <w:tcBorders>
              <w:top w:val="single" w:sz="4" w:space="0" w:color="auto"/>
              <w:left w:val="single" w:sz="4" w:space="0" w:color="auto"/>
              <w:bottom w:val="nil"/>
              <w:right w:val="single" w:sz="4" w:space="0" w:color="000000"/>
            </w:tcBorders>
            <w:noWrap/>
            <w:hideMark/>
          </w:tcPr>
          <w:p w14:paraId="1E6CBA11" w14:textId="77777777" w:rsidR="00B4700E" w:rsidRPr="009909A4" w:rsidRDefault="00B4700E" w:rsidP="001B57D1">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職員・物資の充実について</w:t>
            </w:r>
          </w:p>
        </w:tc>
      </w:tr>
      <w:tr w:rsidR="009909A4" w:rsidRPr="009909A4" w14:paraId="51654783" w14:textId="77777777" w:rsidTr="001B57D1">
        <w:trPr>
          <w:trHeight w:hRule="exact" w:val="113"/>
          <w:jc w:val="center"/>
        </w:trPr>
        <w:tc>
          <w:tcPr>
            <w:tcW w:w="8504" w:type="dxa"/>
            <w:vMerge w:val="restart"/>
            <w:tcBorders>
              <w:top w:val="nil"/>
              <w:left w:val="single" w:sz="4" w:space="0" w:color="auto"/>
              <w:bottom w:val="nil"/>
              <w:right w:val="single" w:sz="4" w:space="0" w:color="000000"/>
            </w:tcBorders>
            <w:hideMark/>
          </w:tcPr>
          <w:p w14:paraId="234C333C" w14:textId="3DC0E7E8" w:rsidR="00B4700E" w:rsidRPr="009909A4" w:rsidRDefault="00B4700E" w:rsidP="001B57D1">
            <w:pPr>
              <w:widowControl/>
              <w:spacing w:line="320" w:lineRule="exact"/>
              <w:ind w:firstLineChars="100" w:firstLine="223"/>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福祉避難所は、自施設の事業継続が前提となり、外部からの要配慮者の受け入れによる人手不足や物資不足が発生することが見込まれるため、応援職員の派遣の受け入れの想定や物資の備蓄等を通常以上に行うことが望ましい。</w:t>
            </w:r>
          </w:p>
          <w:p w14:paraId="59F970B2" w14:textId="4D86EEA9" w:rsidR="00B4700E" w:rsidRPr="009909A4" w:rsidRDefault="00B4700E" w:rsidP="001B57D1">
            <w:pPr>
              <w:widowControl/>
              <w:spacing w:line="320" w:lineRule="exact"/>
              <w:ind w:firstLineChars="100" w:firstLine="223"/>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2"/>
              </w:rPr>
              <w:t>所在市町と、平時から福祉避難所開設の際に、人や物資などどのような支援が受けられるのか、事前に協議、確認しておくことが重要</w:t>
            </w:r>
            <w:r w:rsidR="00391893" w:rsidRPr="009909A4">
              <w:rPr>
                <w:rFonts w:ascii="ＭＳ 明朝" w:hAnsi="ＭＳ 明朝" w:cs="ＭＳ Ｐゴシック" w:hint="eastAsia"/>
                <w:color w:val="000000" w:themeColor="text1"/>
                <w:kern w:val="0"/>
                <w:sz w:val="22"/>
              </w:rPr>
              <w:t>。</w:t>
            </w:r>
          </w:p>
        </w:tc>
      </w:tr>
      <w:tr w:rsidR="009909A4" w:rsidRPr="009909A4" w14:paraId="6F387A56" w14:textId="77777777" w:rsidTr="00053261">
        <w:trPr>
          <w:trHeight w:val="670"/>
          <w:jc w:val="center"/>
        </w:trPr>
        <w:tc>
          <w:tcPr>
            <w:tcW w:w="8504" w:type="dxa"/>
            <w:vMerge/>
            <w:tcBorders>
              <w:top w:val="nil"/>
              <w:left w:val="single" w:sz="4" w:space="0" w:color="auto"/>
              <w:bottom w:val="nil"/>
              <w:right w:val="single" w:sz="4" w:space="0" w:color="000000"/>
            </w:tcBorders>
            <w:vAlign w:val="center"/>
          </w:tcPr>
          <w:p w14:paraId="3575472E" w14:textId="77777777" w:rsidR="00B4700E" w:rsidRPr="009909A4" w:rsidRDefault="00B4700E" w:rsidP="00682C30">
            <w:pPr>
              <w:widowControl/>
              <w:jc w:val="left"/>
              <w:rPr>
                <w:rFonts w:ascii="ＭＳ 明朝" w:hAnsi="ＭＳ 明朝" w:cs="ＭＳ Ｐゴシック"/>
                <w:color w:val="000000" w:themeColor="text1"/>
                <w:kern w:val="0"/>
                <w:sz w:val="22"/>
              </w:rPr>
            </w:pPr>
          </w:p>
        </w:tc>
      </w:tr>
      <w:tr w:rsidR="009909A4" w:rsidRPr="009909A4" w14:paraId="5622ADDA" w14:textId="77777777" w:rsidTr="00053261">
        <w:trPr>
          <w:trHeight w:val="670"/>
          <w:jc w:val="center"/>
        </w:trPr>
        <w:tc>
          <w:tcPr>
            <w:tcW w:w="8504" w:type="dxa"/>
            <w:vMerge/>
            <w:tcBorders>
              <w:top w:val="nil"/>
              <w:left w:val="single" w:sz="4" w:space="0" w:color="auto"/>
              <w:bottom w:val="nil"/>
              <w:right w:val="single" w:sz="4" w:space="0" w:color="000000"/>
            </w:tcBorders>
            <w:vAlign w:val="center"/>
          </w:tcPr>
          <w:p w14:paraId="64BA3225" w14:textId="77777777" w:rsidR="00B4700E" w:rsidRPr="009909A4" w:rsidRDefault="00B4700E" w:rsidP="00682C30">
            <w:pPr>
              <w:widowControl/>
              <w:jc w:val="left"/>
              <w:rPr>
                <w:rFonts w:ascii="ＭＳ 明朝" w:hAnsi="ＭＳ 明朝" w:cs="ＭＳ Ｐゴシック"/>
                <w:color w:val="000000" w:themeColor="text1"/>
                <w:kern w:val="0"/>
                <w:sz w:val="22"/>
              </w:rPr>
            </w:pPr>
          </w:p>
        </w:tc>
      </w:tr>
      <w:tr w:rsidR="009909A4" w:rsidRPr="009909A4" w14:paraId="09AFF7CD" w14:textId="77777777" w:rsidTr="001B57D1">
        <w:trPr>
          <w:trHeight w:val="335"/>
          <w:jc w:val="center"/>
        </w:trPr>
        <w:tc>
          <w:tcPr>
            <w:tcW w:w="8504" w:type="dxa"/>
            <w:vMerge/>
            <w:tcBorders>
              <w:top w:val="nil"/>
              <w:left w:val="single" w:sz="4" w:space="0" w:color="auto"/>
              <w:bottom w:val="nil"/>
              <w:right w:val="single" w:sz="4" w:space="0" w:color="000000"/>
            </w:tcBorders>
            <w:vAlign w:val="center"/>
            <w:hideMark/>
          </w:tcPr>
          <w:p w14:paraId="0B745A11" w14:textId="77777777" w:rsidR="00B4700E" w:rsidRPr="009909A4" w:rsidRDefault="00B4700E" w:rsidP="00682C30">
            <w:pPr>
              <w:widowControl/>
              <w:jc w:val="left"/>
              <w:rPr>
                <w:rFonts w:ascii="ＭＳ 明朝" w:hAnsi="ＭＳ 明朝" w:cs="ＭＳ Ｐゴシック"/>
                <w:color w:val="000000" w:themeColor="text1"/>
                <w:kern w:val="0"/>
                <w:sz w:val="22"/>
              </w:rPr>
            </w:pPr>
          </w:p>
        </w:tc>
      </w:tr>
      <w:tr w:rsidR="009909A4" w:rsidRPr="009909A4" w14:paraId="37887F08" w14:textId="77777777" w:rsidTr="001B57D1">
        <w:trPr>
          <w:trHeight w:val="481"/>
          <w:jc w:val="center"/>
        </w:trPr>
        <w:tc>
          <w:tcPr>
            <w:tcW w:w="8504" w:type="dxa"/>
            <w:tcBorders>
              <w:top w:val="nil"/>
              <w:left w:val="single" w:sz="4" w:space="0" w:color="auto"/>
              <w:bottom w:val="nil"/>
              <w:right w:val="single" w:sz="4" w:space="0" w:color="000000"/>
            </w:tcBorders>
            <w:noWrap/>
          </w:tcPr>
          <w:p w14:paraId="3EC21ABC" w14:textId="77777777" w:rsidR="00B4700E" w:rsidRPr="009909A4" w:rsidRDefault="00B4700E" w:rsidP="001B57D1">
            <w:pPr>
              <w:widowControl/>
              <w:rPr>
                <w:rFonts w:ascii="ＭＳ 明朝" w:hAnsi="ＭＳ 明朝" w:cs="ＭＳ Ｐゴシック"/>
                <w:color w:val="000000" w:themeColor="text1"/>
                <w:kern w:val="0"/>
                <w:sz w:val="22"/>
                <w:lang w:eastAsia="zh-TW"/>
              </w:rPr>
            </w:pPr>
            <w:r w:rsidRPr="009909A4">
              <w:rPr>
                <w:rFonts w:ascii="ＭＳ ゴシック" w:eastAsia="ＭＳ ゴシック" w:hAnsi="ＭＳ ゴシック" w:cs="ＭＳ Ｐゴシック" w:hint="eastAsia"/>
                <w:color w:val="000000" w:themeColor="text1"/>
                <w:kern w:val="0"/>
                <w:sz w:val="22"/>
              </w:rPr>
              <w:t>マネジメント人材の充実について</w:t>
            </w:r>
          </w:p>
        </w:tc>
      </w:tr>
      <w:tr w:rsidR="009909A4" w:rsidRPr="009909A4" w14:paraId="61F8BEF0" w14:textId="77777777" w:rsidTr="001B57D1">
        <w:trPr>
          <w:trHeight w:val="1106"/>
          <w:jc w:val="center"/>
        </w:trPr>
        <w:tc>
          <w:tcPr>
            <w:tcW w:w="8504" w:type="dxa"/>
            <w:tcBorders>
              <w:top w:val="nil"/>
              <w:left w:val="single" w:sz="4" w:space="0" w:color="auto"/>
              <w:bottom w:val="nil"/>
              <w:right w:val="single" w:sz="4" w:space="0" w:color="000000"/>
            </w:tcBorders>
            <w:noWrap/>
            <w:vAlign w:val="center"/>
          </w:tcPr>
          <w:p w14:paraId="2317C54C" w14:textId="4C7E9D04" w:rsidR="00B4700E" w:rsidRPr="009909A4" w:rsidRDefault="00B4700E" w:rsidP="009C12E3">
            <w:pPr>
              <w:widowControl/>
              <w:ind w:firstLineChars="100" w:firstLine="223"/>
              <w:jc w:val="left"/>
              <w:rPr>
                <w:rFonts w:ascii="ＭＳ ゴシック" w:eastAsia="ＭＳ ゴシック" w:hAnsi="ＭＳ ゴシック" w:cs="ＭＳ Ｐゴシック"/>
                <w:color w:val="000000" w:themeColor="text1"/>
                <w:kern w:val="0"/>
                <w:sz w:val="22"/>
              </w:rPr>
            </w:pPr>
            <w:r w:rsidRPr="009909A4">
              <w:rPr>
                <w:rFonts w:ascii="ＭＳ 明朝" w:hAnsi="ＭＳ 明朝" w:cs="ＭＳ Ｐゴシック" w:hint="eastAsia"/>
                <w:color w:val="000000" w:themeColor="text1"/>
                <w:kern w:val="0"/>
                <w:sz w:val="22"/>
              </w:rPr>
              <w:t>福祉避難所に指定されている施設においては、外部応援職員への指示出しや行政等への物資手配など福祉避難所の運営をマネジメントできる人材の育成を行うことが望ましい。</w:t>
            </w:r>
          </w:p>
        </w:tc>
      </w:tr>
      <w:tr w:rsidR="00B4700E" w:rsidRPr="009909A4" w14:paraId="0E76ECCE" w14:textId="77777777" w:rsidTr="00053261">
        <w:trPr>
          <w:trHeight w:val="270"/>
          <w:jc w:val="center"/>
        </w:trPr>
        <w:tc>
          <w:tcPr>
            <w:tcW w:w="8504" w:type="dxa"/>
            <w:tcBorders>
              <w:top w:val="nil"/>
              <w:left w:val="single" w:sz="4" w:space="0" w:color="auto"/>
              <w:bottom w:val="single" w:sz="4" w:space="0" w:color="auto"/>
              <w:right w:val="single" w:sz="4" w:space="0" w:color="000000"/>
            </w:tcBorders>
            <w:noWrap/>
            <w:vAlign w:val="center"/>
          </w:tcPr>
          <w:p w14:paraId="1EC1DE39" w14:textId="18B5AE10" w:rsidR="00B4700E" w:rsidRPr="009909A4" w:rsidRDefault="009C12E3" w:rsidP="00682C30">
            <w:pPr>
              <w:widowControl/>
              <w:jc w:val="right"/>
              <w:rPr>
                <w:rFonts w:ascii="ＭＳ 明朝" w:hAnsi="ＭＳ 明朝" w:cs="ＭＳ Ｐゴシック"/>
                <w:color w:val="000000" w:themeColor="text1"/>
                <w:kern w:val="0"/>
                <w:sz w:val="22"/>
              </w:rPr>
            </w:pPr>
            <w:r w:rsidRPr="009909A4">
              <w:rPr>
                <w:rFonts w:ascii="ＭＳ 明朝" w:hAnsi="ＭＳ 明朝" w:cs="ＭＳ Ｐゴシック" w:hint="eastAsia"/>
                <w:color w:val="000000" w:themeColor="text1"/>
                <w:kern w:val="0"/>
                <w:sz w:val="20"/>
                <w:szCs w:val="20"/>
              </w:rPr>
              <w:t>（</w:t>
            </w:r>
            <w:r w:rsidR="00B4700E" w:rsidRPr="009909A4">
              <w:rPr>
                <w:rFonts w:ascii="ＭＳ 明朝" w:hAnsi="ＭＳ 明朝" w:cs="ＭＳ Ｐゴシック" w:hint="eastAsia"/>
                <w:color w:val="000000" w:themeColor="text1"/>
                <w:kern w:val="0"/>
                <w:sz w:val="20"/>
                <w:szCs w:val="20"/>
                <w:lang w:eastAsia="zh-TW"/>
              </w:rPr>
              <w:t>出典</w:t>
            </w:r>
            <w:r w:rsidRPr="009909A4">
              <w:rPr>
                <w:rFonts w:ascii="ＭＳ 明朝" w:hAnsi="ＭＳ 明朝" w:cs="ＭＳ Ｐゴシック" w:hint="eastAsia"/>
                <w:color w:val="000000" w:themeColor="text1"/>
                <w:kern w:val="0"/>
                <w:sz w:val="20"/>
                <w:szCs w:val="20"/>
              </w:rPr>
              <w:t>：</w:t>
            </w:r>
            <w:r w:rsidR="007B3DB6" w:rsidRPr="009909A4">
              <w:rPr>
                <w:rFonts w:ascii="ＭＳ 明朝" w:hAnsi="ＭＳ 明朝" w:cs="ＭＳ Ｐゴシック" w:hint="eastAsia"/>
                <w:color w:val="000000" w:themeColor="text1"/>
                <w:kern w:val="0"/>
                <w:sz w:val="20"/>
                <w:szCs w:val="20"/>
              </w:rPr>
              <w:t>石川県</w:t>
            </w:r>
            <w:r w:rsidR="00B4700E" w:rsidRPr="009909A4">
              <w:rPr>
                <w:rFonts w:ascii="ＭＳ 明朝" w:hAnsi="ＭＳ 明朝" w:cs="ＭＳ Ｐゴシック" w:hint="eastAsia"/>
                <w:color w:val="000000" w:themeColor="text1"/>
                <w:kern w:val="0"/>
                <w:sz w:val="20"/>
                <w:szCs w:val="20"/>
              </w:rPr>
              <w:t>高齢者</w:t>
            </w:r>
            <w:r w:rsidR="00B4700E" w:rsidRPr="009909A4">
              <w:rPr>
                <w:rFonts w:ascii="ＭＳ 明朝" w:hAnsi="ＭＳ 明朝" w:cs="ＭＳ Ｐゴシック" w:hint="eastAsia"/>
                <w:color w:val="000000" w:themeColor="text1"/>
                <w:kern w:val="0"/>
                <w:sz w:val="20"/>
                <w:szCs w:val="20"/>
                <w:lang w:eastAsia="zh-TW"/>
              </w:rPr>
              <w:t>施設における防災計画作成指針策定委員会</w:t>
            </w:r>
            <w:r w:rsidRPr="009909A4">
              <w:rPr>
                <w:rFonts w:ascii="ＭＳ 明朝" w:hAnsi="ＭＳ 明朝" w:cs="ＭＳ Ｐゴシック" w:hint="eastAsia"/>
                <w:color w:val="000000" w:themeColor="text1"/>
                <w:kern w:val="0"/>
                <w:sz w:val="20"/>
                <w:szCs w:val="20"/>
              </w:rPr>
              <w:t>）</w:t>
            </w:r>
          </w:p>
        </w:tc>
      </w:tr>
    </w:tbl>
    <w:p w14:paraId="036741E1" w14:textId="77777777" w:rsidR="00B4700E" w:rsidRPr="009909A4" w:rsidRDefault="00B4700E" w:rsidP="00B4700E">
      <w:pPr>
        <w:widowControl/>
        <w:jc w:val="left"/>
        <w:rPr>
          <w:rFonts w:ascii="ＭＳ ゴシック" w:eastAsia="ＭＳ ゴシック" w:hAnsi="ＭＳ ゴシック"/>
          <w:color w:val="000000" w:themeColor="text1"/>
          <w:sz w:val="24"/>
        </w:rPr>
      </w:pPr>
    </w:p>
    <w:p w14:paraId="6089F1AE" w14:textId="2F014BE9" w:rsidR="00580DDD" w:rsidRPr="009909A4" w:rsidRDefault="00580DDD">
      <w:pPr>
        <w:widowControl/>
        <w:jc w:val="left"/>
        <w:rPr>
          <w:rFonts w:ascii="ＭＳ ゴシック" w:eastAsia="ＭＳ ゴシック" w:hAnsi="ＭＳ ゴシック"/>
          <w:color w:val="000000" w:themeColor="text1"/>
          <w:sz w:val="24"/>
        </w:rPr>
      </w:pPr>
      <w:r w:rsidRPr="009909A4">
        <w:rPr>
          <w:rFonts w:ascii="ＭＳ ゴシック" w:eastAsia="ＭＳ ゴシック" w:hAnsi="ＭＳ ゴシック"/>
          <w:color w:val="000000" w:themeColor="text1"/>
          <w:sz w:val="24"/>
        </w:rPr>
        <w:br w:type="page"/>
      </w:r>
    </w:p>
    <w:p w14:paraId="5FC9FE16" w14:textId="491D7B3E" w:rsidR="00B67F00" w:rsidRPr="009909A4" w:rsidRDefault="009C12E3" w:rsidP="005A11A8">
      <w:pPr>
        <w:widowControl/>
        <w:jc w:val="left"/>
        <w:rPr>
          <w:rFonts w:ascii="ＭＳ ゴシック" w:eastAsia="ＭＳ ゴシック" w:hAnsi="ＭＳ ゴシック"/>
          <w:color w:val="000000" w:themeColor="text1"/>
          <w:sz w:val="24"/>
        </w:rPr>
      </w:pPr>
      <w:r w:rsidRPr="009909A4">
        <w:rPr>
          <w:rFonts w:ascii="ＭＳ ゴシック" w:eastAsia="ＭＳ ゴシック" w:hAnsi="ＭＳ ゴシック" w:hint="eastAsia"/>
          <w:color w:val="000000" w:themeColor="text1"/>
          <w:sz w:val="24"/>
        </w:rPr>
        <w:lastRenderedPageBreak/>
        <w:t>《</w:t>
      </w:r>
      <w:r w:rsidR="00580DDD" w:rsidRPr="009909A4">
        <w:rPr>
          <w:rFonts w:ascii="ＭＳ ゴシック" w:eastAsia="ＭＳ ゴシック" w:hAnsi="ＭＳ ゴシック" w:hint="eastAsia"/>
          <w:color w:val="000000" w:themeColor="text1"/>
          <w:sz w:val="24"/>
        </w:rPr>
        <w:t>参考資料一覧</w:t>
      </w:r>
      <w:r w:rsidRPr="009909A4">
        <w:rPr>
          <w:rFonts w:ascii="ＭＳ ゴシック" w:eastAsia="ＭＳ ゴシック" w:hAnsi="ＭＳ ゴシック" w:hint="eastAsia"/>
          <w:color w:val="000000" w:themeColor="text1"/>
          <w:sz w:val="24"/>
        </w:rPr>
        <w:t>》</w:t>
      </w:r>
    </w:p>
    <w:p w14:paraId="671B2DEE" w14:textId="58221410" w:rsidR="00105724" w:rsidRPr="009909A4" w:rsidRDefault="00580DDD" w:rsidP="001B57D1">
      <w:pPr>
        <w:pStyle w:val="150"/>
        <w:rPr>
          <w:rFonts w:cstheme="minorBidi"/>
          <w:noProof/>
          <w:szCs w:val="24"/>
          <w14:ligatures w14:val="standardContextual"/>
        </w:rPr>
      </w:pPr>
      <w:r w:rsidRPr="009909A4">
        <w:fldChar w:fldCharType="begin"/>
      </w:r>
      <w:r w:rsidRPr="009909A4">
        <w:instrText xml:space="preserve"> TOC \h \z \c "参考" </w:instrText>
      </w:r>
      <w:r w:rsidRPr="009909A4">
        <w:fldChar w:fldCharType="separate"/>
      </w:r>
      <w:hyperlink w:anchor="_Toc224501865" w:history="1">
        <w:r w:rsidR="00105724" w:rsidRPr="009909A4">
          <w:rPr>
            <w:rStyle w:val="ad"/>
            <w:noProof/>
          </w:rPr>
          <w:t>参考 １</w:t>
        </w:r>
        <w:r w:rsidR="00105724" w:rsidRPr="009909A4">
          <w:rPr>
            <w:rStyle w:val="ad"/>
            <w:noProof/>
          </w:rPr>
          <w:noBreakHyphen/>
          <w:t xml:space="preserve">１　</w:t>
        </w:r>
        <w:r w:rsidR="00105724" w:rsidRPr="009909A4">
          <w:rPr>
            <w:rStyle w:val="ad"/>
            <w:rFonts w:cs="ＭＳ 明朝"/>
            <w:noProof/>
            <w:kern w:val="0"/>
          </w:rPr>
          <w:t>特別養護老人ホームの設備及び運営に関する基準を定める条例</w:t>
        </w:r>
        <w:r w:rsidR="00105724" w:rsidRPr="009909A4">
          <w:rPr>
            <w:rStyle w:val="ad"/>
            <w:rFonts w:cs="ＭＳ 明朝"/>
            <w:noProof/>
          </w:rPr>
          <w:t>（抜粋）</w:t>
        </w:r>
        <w:r w:rsidR="00105724" w:rsidRPr="009909A4">
          <w:rPr>
            <w:noProof/>
            <w:webHidden/>
          </w:rPr>
          <w:tab/>
        </w:r>
        <w:r w:rsidR="00105724" w:rsidRPr="009909A4">
          <w:rPr>
            <w:noProof/>
            <w:webHidden/>
          </w:rPr>
          <w:fldChar w:fldCharType="begin"/>
        </w:r>
        <w:r w:rsidR="00105724" w:rsidRPr="009909A4">
          <w:rPr>
            <w:noProof/>
            <w:webHidden/>
          </w:rPr>
          <w:instrText xml:space="preserve"> PAGEREF _Toc224501865 \h </w:instrText>
        </w:r>
        <w:r w:rsidR="00105724" w:rsidRPr="009909A4">
          <w:rPr>
            <w:noProof/>
            <w:webHidden/>
          </w:rPr>
        </w:r>
        <w:r w:rsidR="00105724" w:rsidRPr="009909A4">
          <w:rPr>
            <w:noProof/>
            <w:webHidden/>
          </w:rPr>
          <w:fldChar w:fldCharType="separate"/>
        </w:r>
        <w:r w:rsidR="001E456D">
          <w:rPr>
            <w:noProof/>
            <w:webHidden/>
          </w:rPr>
          <w:t>2</w:t>
        </w:r>
        <w:r w:rsidR="00105724" w:rsidRPr="009909A4">
          <w:rPr>
            <w:noProof/>
            <w:webHidden/>
          </w:rPr>
          <w:fldChar w:fldCharType="end"/>
        </w:r>
      </w:hyperlink>
    </w:p>
    <w:p w14:paraId="18BDEFA9" w14:textId="7B6425C4" w:rsidR="00105724" w:rsidRPr="009909A4" w:rsidRDefault="00105724" w:rsidP="001B57D1">
      <w:pPr>
        <w:pStyle w:val="150"/>
        <w:rPr>
          <w:rFonts w:cstheme="minorBidi"/>
          <w:noProof/>
          <w:szCs w:val="24"/>
          <w14:ligatures w14:val="standardContextual"/>
        </w:rPr>
      </w:pPr>
      <w:hyperlink w:anchor="_Toc224501866" w:history="1">
        <w:r w:rsidRPr="009909A4">
          <w:rPr>
            <w:rStyle w:val="ad"/>
            <w:noProof/>
          </w:rPr>
          <w:t>参考 １</w:t>
        </w:r>
        <w:r w:rsidRPr="009909A4">
          <w:rPr>
            <w:rStyle w:val="ad"/>
            <w:noProof/>
          </w:rPr>
          <w:noBreakHyphen/>
          <w:t>２</w:t>
        </w:r>
        <w:r w:rsidRPr="009909A4">
          <w:rPr>
            <w:rStyle w:val="ad"/>
            <w:rFonts w:hint="eastAsia"/>
            <w:noProof/>
          </w:rPr>
          <w:t xml:space="preserve">　</w:t>
        </w:r>
        <w:r w:rsidRPr="009909A4">
          <w:rPr>
            <w:rStyle w:val="ad"/>
            <w:noProof/>
          </w:rPr>
          <w:t>BCP</w:t>
        </w:r>
        <w:r w:rsidRPr="009909A4">
          <w:rPr>
            <w:rStyle w:val="ad"/>
            <w:rFonts w:hint="eastAsia"/>
            <w:noProof/>
          </w:rPr>
          <w:t>の概念図</w:t>
        </w:r>
        <w:r w:rsidRPr="009909A4">
          <w:rPr>
            <w:noProof/>
            <w:webHidden/>
          </w:rPr>
          <w:tab/>
        </w:r>
        <w:r w:rsidRPr="009909A4">
          <w:rPr>
            <w:noProof/>
            <w:webHidden/>
          </w:rPr>
          <w:fldChar w:fldCharType="begin"/>
        </w:r>
        <w:r w:rsidRPr="009909A4">
          <w:rPr>
            <w:noProof/>
            <w:webHidden/>
          </w:rPr>
          <w:instrText xml:space="preserve"> PAGEREF _Toc224501866 \h </w:instrText>
        </w:r>
        <w:r w:rsidRPr="009909A4">
          <w:rPr>
            <w:noProof/>
            <w:webHidden/>
          </w:rPr>
        </w:r>
        <w:r w:rsidRPr="009909A4">
          <w:rPr>
            <w:noProof/>
            <w:webHidden/>
          </w:rPr>
          <w:fldChar w:fldCharType="separate"/>
        </w:r>
        <w:r w:rsidR="001E456D">
          <w:rPr>
            <w:noProof/>
            <w:webHidden/>
          </w:rPr>
          <w:t>4</w:t>
        </w:r>
        <w:r w:rsidRPr="009909A4">
          <w:rPr>
            <w:noProof/>
            <w:webHidden/>
          </w:rPr>
          <w:fldChar w:fldCharType="end"/>
        </w:r>
      </w:hyperlink>
    </w:p>
    <w:p w14:paraId="499FE4F6" w14:textId="2FC674F1" w:rsidR="00105724" w:rsidRPr="009909A4" w:rsidRDefault="00105724" w:rsidP="001B57D1">
      <w:pPr>
        <w:pStyle w:val="150"/>
        <w:rPr>
          <w:rFonts w:cstheme="minorBidi"/>
          <w:noProof/>
          <w:szCs w:val="24"/>
          <w14:ligatures w14:val="standardContextual"/>
        </w:rPr>
      </w:pPr>
      <w:hyperlink w:anchor="_Toc224501867" w:history="1">
        <w:r w:rsidRPr="009909A4">
          <w:rPr>
            <w:rStyle w:val="ad"/>
            <w:noProof/>
          </w:rPr>
          <w:t>参考 １</w:t>
        </w:r>
        <w:r w:rsidRPr="009909A4">
          <w:rPr>
            <w:rStyle w:val="ad"/>
            <w:noProof/>
          </w:rPr>
          <w:noBreakHyphen/>
          <w:t>３　防災計画と自然災害BCPの違い</w:t>
        </w:r>
        <w:r w:rsidRPr="009909A4">
          <w:rPr>
            <w:noProof/>
            <w:webHidden/>
          </w:rPr>
          <w:tab/>
        </w:r>
        <w:r w:rsidRPr="009909A4">
          <w:rPr>
            <w:noProof/>
            <w:webHidden/>
          </w:rPr>
          <w:fldChar w:fldCharType="begin"/>
        </w:r>
        <w:r w:rsidRPr="009909A4">
          <w:rPr>
            <w:noProof/>
            <w:webHidden/>
          </w:rPr>
          <w:instrText xml:space="preserve"> PAGEREF _Toc224501867 \h </w:instrText>
        </w:r>
        <w:r w:rsidRPr="009909A4">
          <w:rPr>
            <w:noProof/>
            <w:webHidden/>
          </w:rPr>
        </w:r>
        <w:r w:rsidRPr="009909A4">
          <w:rPr>
            <w:noProof/>
            <w:webHidden/>
          </w:rPr>
          <w:fldChar w:fldCharType="separate"/>
        </w:r>
        <w:r w:rsidR="001E456D">
          <w:rPr>
            <w:noProof/>
            <w:webHidden/>
          </w:rPr>
          <w:t>4</w:t>
        </w:r>
        <w:r w:rsidRPr="009909A4">
          <w:rPr>
            <w:noProof/>
            <w:webHidden/>
          </w:rPr>
          <w:fldChar w:fldCharType="end"/>
        </w:r>
      </w:hyperlink>
    </w:p>
    <w:p w14:paraId="161F7E8C" w14:textId="53243B94" w:rsidR="00105724" w:rsidRPr="009909A4" w:rsidRDefault="00105724" w:rsidP="001B57D1">
      <w:pPr>
        <w:pStyle w:val="150"/>
        <w:rPr>
          <w:rFonts w:cstheme="minorBidi"/>
          <w:noProof/>
          <w:szCs w:val="24"/>
          <w14:ligatures w14:val="standardContextual"/>
        </w:rPr>
      </w:pPr>
      <w:hyperlink w:anchor="_Toc224501868" w:history="1">
        <w:r w:rsidRPr="009909A4">
          <w:rPr>
            <w:rStyle w:val="ad"/>
            <w:noProof/>
          </w:rPr>
          <w:t>参考 １</w:t>
        </w:r>
        <w:r w:rsidRPr="009909A4">
          <w:rPr>
            <w:rStyle w:val="ad"/>
            <w:noProof/>
          </w:rPr>
          <w:noBreakHyphen/>
          <w:t>４</w:t>
        </w:r>
        <w:r w:rsidRPr="009909A4">
          <w:rPr>
            <w:rStyle w:val="ad"/>
            <w:rFonts w:hint="eastAsia"/>
            <w:noProof/>
          </w:rPr>
          <w:t xml:space="preserve">　</w:t>
        </w:r>
        <w:r w:rsidRPr="009909A4">
          <w:rPr>
            <w:rStyle w:val="ad"/>
            <w:noProof/>
            <w:kern w:val="0"/>
            <w:shd w:val="clear" w:color="auto" w:fill="FFFFFF"/>
          </w:rPr>
          <w:t>労働契約法第５条</w:t>
        </w:r>
        <w:r w:rsidRPr="009909A4">
          <w:rPr>
            <w:noProof/>
            <w:webHidden/>
          </w:rPr>
          <w:tab/>
        </w:r>
        <w:r w:rsidRPr="009909A4">
          <w:rPr>
            <w:noProof/>
            <w:webHidden/>
          </w:rPr>
          <w:fldChar w:fldCharType="begin"/>
        </w:r>
        <w:r w:rsidRPr="009909A4">
          <w:rPr>
            <w:noProof/>
            <w:webHidden/>
          </w:rPr>
          <w:instrText xml:space="preserve"> PAGEREF _Toc224501868 \h </w:instrText>
        </w:r>
        <w:r w:rsidRPr="009909A4">
          <w:rPr>
            <w:noProof/>
            <w:webHidden/>
          </w:rPr>
        </w:r>
        <w:r w:rsidRPr="009909A4">
          <w:rPr>
            <w:noProof/>
            <w:webHidden/>
          </w:rPr>
          <w:fldChar w:fldCharType="separate"/>
        </w:r>
        <w:r w:rsidR="001E456D">
          <w:rPr>
            <w:noProof/>
            <w:webHidden/>
          </w:rPr>
          <w:t>6</w:t>
        </w:r>
        <w:r w:rsidRPr="009909A4">
          <w:rPr>
            <w:noProof/>
            <w:webHidden/>
          </w:rPr>
          <w:fldChar w:fldCharType="end"/>
        </w:r>
      </w:hyperlink>
    </w:p>
    <w:p w14:paraId="514677C8" w14:textId="34CF36A8" w:rsidR="00105724" w:rsidRPr="009909A4" w:rsidRDefault="00105724" w:rsidP="001B57D1">
      <w:pPr>
        <w:pStyle w:val="150"/>
        <w:rPr>
          <w:rFonts w:cstheme="minorBidi"/>
          <w:noProof/>
          <w:szCs w:val="24"/>
          <w14:ligatures w14:val="standardContextual"/>
        </w:rPr>
      </w:pPr>
      <w:hyperlink w:anchor="_Toc224501869" w:history="1">
        <w:r w:rsidRPr="009909A4">
          <w:rPr>
            <w:rStyle w:val="ad"/>
            <w:noProof/>
          </w:rPr>
          <w:t>参考 ２</w:t>
        </w:r>
        <w:r w:rsidRPr="009909A4">
          <w:rPr>
            <w:rStyle w:val="ad"/>
            <w:noProof/>
          </w:rPr>
          <w:noBreakHyphen/>
          <w:t>１　推進体制の構成例</w:t>
        </w:r>
        <w:r w:rsidRPr="009909A4">
          <w:rPr>
            <w:noProof/>
            <w:webHidden/>
          </w:rPr>
          <w:tab/>
        </w:r>
        <w:r w:rsidRPr="009909A4">
          <w:rPr>
            <w:noProof/>
            <w:webHidden/>
          </w:rPr>
          <w:fldChar w:fldCharType="begin"/>
        </w:r>
        <w:r w:rsidRPr="009909A4">
          <w:rPr>
            <w:noProof/>
            <w:webHidden/>
          </w:rPr>
          <w:instrText xml:space="preserve"> PAGEREF _Toc224501869 \h </w:instrText>
        </w:r>
        <w:r w:rsidRPr="009909A4">
          <w:rPr>
            <w:noProof/>
            <w:webHidden/>
          </w:rPr>
        </w:r>
        <w:r w:rsidRPr="009909A4">
          <w:rPr>
            <w:noProof/>
            <w:webHidden/>
          </w:rPr>
          <w:fldChar w:fldCharType="separate"/>
        </w:r>
        <w:r w:rsidR="001E456D">
          <w:rPr>
            <w:noProof/>
            <w:webHidden/>
          </w:rPr>
          <w:t>10</w:t>
        </w:r>
        <w:r w:rsidRPr="009909A4">
          <w:rPr>
            <w:noProof/>
            <w:webHidden/>
          </w:rPr>
          <w:fldChar w:fldCharType="end"/>
        </w:r>
      </w:hyperlink>
    </w:p>
    <w:p w14:paraId="176E12F8" w14:textId="55A8F0C1" w:rsidR="00105724" w:rsidRPr="009909A4" w:rsidRDefault="00105724" w:rsidP="001B57D1">
      <w:pPr>
        <w:pStyle w:val="150"/>
        <w:rPr>
          <w:rFonts w:cstheme="minorBidi"/>
          <w:noProof/>
          <w:szCs w:val="24"/>
          <w14:ligatures w14:val="standardContextual"/>
        </w:rPr>
      </w:pPr>
      <w:hyperlink w:anchor="_Toc224501870" w:history="1">
        <w:r w:rsidRPr="009909A4">
          <w:rPr>
            <w:rStyle w:val="ad"/>
            <w:noProof/>
            <w:lang w:eastAsia="zh-CN"/>
          </w:rPr>
          <w:t>参考 ２</w:t>
        </w:r>
        <w:r w:rsidRPr="009909A4">
          <w:rPr>
            <w:rStyle w:val="ad"/>
            <w:noProof/>
            <w:lang w:eastAsia="zh-CN"/>
          </w:rPr>
          <w:noBreakHyphen/>
          <w:t>２　石川県地震被害想定調査結果（令和７年５月）（</w:t>
        </w:r>
        <w:r w:rsidR="006617C8" w:rsidRPr="009909A4">
          <w:rPr>
            <w:rStyle w:val="ad"/>
            <w:rFonts w:hint="eastAsia"/>
            <w:noProof/>
          </w:rPr>
          <w:t>Ｐ11</w:t>
        </w:r>
        <w:r w:rsidRPr="009909A4">
          <w:rPr>
            <w:rStyle w:val="ad"/>
            <w:noProof/>
          </w:rPr>
          <w:t xml:space="preserve"> </w:t>
        </w:r>
        <w:r w:rsidRPr="009909A4">
          <w:rPr>
            <w:rStyle w:val="ad"/>
            <w:noProof/>
            <w:lang w:eastAsia="zh-CN"/>
          </w:rPr>
          <w:t>①③）</w:t>
        </w:r>
        <w:r w:rsidRPr="009909A4">
          <w:rPr>
            <w:noProof/>
            <w:webHidden/>
          </w:rPr>
          <w:tab/>
        </w:r>
        <w:r w:rsidRPr="009909A4">
          <w:rPr>
            <w:noProof/>
            <w:webHidden/>
          </w:rPr>
          <w:fldChar w:fldCharType="begin"/>
        </w:r>
        <w:r w:rsidRPr="009909A4">
          <w:rPr>
            <w:noProof/>
            <w:webHidden/>
          </w:rPr>
          <w:instrText xml:space="preserve"> PAGEREF _Toc224501870 \h </w:instrText>
        </w:r>
        <w:r w:rsidRPr="009909A4">
          <w:rPr>
            <w:noProof/>
            <w:webHidden/>
          </w:rPr>
        </w:r>
        <w:r w:rsidRPr="009909A4">
          <w:rPr>
            <w:noProof/>
            <w:webHidden/>
          </w:rPr>
          <w:fldChar w:fldCharType="separate"/>
        </w:r>
        <w:r w:rsidR="001E456D">
          <w:rPr>
            <w:noProof/>
            <w:webHidden/>
          </w:rPr>
          <w:t>11</w:t>
        </w:r>
        <w:r w:rsidRPr="009909A4">
          <w:rPr>
            <w:noProof/>
            <w:webHidden/>
          </w:rPr>
          <w:fldChar w:fldCharType="end"/>
        </w:r>
      </w:hyperlink>
    </w:p>
    <w:p w14:paraId="74DA695D" w14:textId="3B0DF9AC" w:rsidR="00105724" w:rsidRPr="009909A4" w:rsidRDefault="00105724" w:rsidP="000E2668">
      <w:pPr>
        <w:pStyle w:val="150"/>
        <w:ind w:left="1761" w:hangingChars="600" w:hanging="1336"/>
        <w:rPr>
          <w:rFonts w:cstheme="minorBidi"/>
          <w:noProof/>
          <w:szCs w:val="24"/>
          <w14:ligatures w14:val="standardContextual"/>
        </w:rPr>
      </w:pPr>
      <w:hyperlink w:anchor="_Toc224501871" w:history="1">
        <w:r w:rsidRPr="009909A4">
          <w:rPr>
            <w:rStyle w:val="ad"/>
            <w:noProof/>
          </w:rPr>
          <w:t>参考 ２</w:t>
        </w:r>
        <w:r w:rsidRPr="009909A4">
          <w:rPr>
            <w:rStyle w:val="ad"/>
            <w:noProof/>
          </w:rPr>
          <w:noBreakHyphen/>
          <w:t>３　国土地理院「重ねるハザードマップ」を活用した災害リスクの把握</w:t>
        </w:r>
        <w:r w:rsidR="006617C8" w:rsidRPr="009909A4">
          <w:rPr>
            <w:rStyle w:val="ad"/>
            <w:rFonts w:hint="eastAsia"/>
            <w:noProof/>
          </w:rPr>
          <w:t xml:space="preserve">　（Ｐ11 ②③④）</w:t>
        </w:r>
        <w:r w:rsidRPr="009909A4">
          <w:rPr>
            <w:noProof/>
            <w:webHidden/>
          </w:rPr>
          <w:tab/>
        </w:r>
        <w:r w:rsidRPr="009909A4">
          <w:rPr>
            <w:noProof/>
            <w:webHidden/>
          </w:rPr>
          <w:fldChar w:fldCharType="begin"/>
        </w:r>
        <w:r w:rsidRPr="009909A4">
          <w:rPr>
            <w:noProof/>
            <w:webHidden/>
          </w:rPr>
          <w:instrText xml:space="preserve"> PAGEREF _Toc224501871 \h </w:instrText>
        </w:r>
        <w:r w:rsidRPr="009909A4">
          <w:rPr>
            <w:noProof/>
            <w:webHidden/>
          </w:rPr>
        </w:r>
        <w:r w:rsidRPr="009909A4">
          <w:rPr>
            <w:noProof/>
            <w:webHidden/>
          </w:rPr>
          <w:fldChar w:fldCharType="separate"/>
        </w:r>
        <w:r w:rsidR="001E456D">
          <w:rPr>
            <w:noProof/>
            <w:webHidden/>
          </w:rPr>
          <w:t>12</w:t>
        </w:r>
        <w:r w:rsidRPr="009909A4">
          <w:rPr>
            <w:noProof/>
            <w:webHidden/>
          </w:rPr>
          <w:fldChar w:fldCharType="end"/>
        </w:r>
      </w:hyperlink>
    </w:p>
    <w:p w14:paraId="7A091A9B" w14:textId="26398AA9" w:rsidR="00105724" w:rsidRPr="009909A4" w:rsidRDefault="00105724" w:rsidP="001B57D1">
      <w:pPr>
        <w:pStyle w:val="150"/>
        <w:rPr>
          <w:rFonts w:cstheme="minorBidi"/>
          <w:noProof/>
          <w:szCs w:val="24"/>
          <w14:ligatures w14:val="standardContextual"/>
        </w:rPr>
      </w:pPr>
      <w:hyperlink w:anchor="_Toc224501872" w:history="1">
        <w:r w:rsidRPr="009909A4">
          <w:rPr>
            <w:rStyle w:val="ad"/>
            <w:noProof/>
          </w:rPr>
          <w:t>参考 ２</w:t>
        </w:r>
        <w:r w:rsidRPr="009909A4">
          <w:rPr>
            <w:rStyle w:val="ad"/>
            <w:noProof/>
          </w:rPr>
          <w:noBreakHyphen/>
          <w:t>４　時系列による設備等の被害想定（P11 ⑤）</w:t>
        </w:r>
        <w:r w:rsidRPr="009909A4">
          <w:rPr>
            <w:noProof/>
            <w:webHidden/>
          </w:rPr>
          <w:tab/>
        </w:r>
        <w:r w:rsidRPr="009909A4">
          <w:rPr>
            <w:noProof/>
            <w:webHidden/>
          </w:rPr>
          <w:fldChar w:fldCharType="begin"/>
        </w:r>
        <w:r w:rsidRPr="009909A4">
          <w:rPr>
            <w:noProof/>
            <w:webHidden/>
          </w:rPr>
          <w:instrText xml:space="preserve"> PAGEREF _Toc224501872 \h </w:instrText>
        </w:r>
        <w:r w:rsidRPr="009909A4">
          <w:rPr>
            <w:noProof/>
            <w:webHidden/>
          </w:rPr>
        </w:r>
        <w:r w:rsidRPr="009909A4">
          <w:rPr>
            <w:noProof/>
            <w:webHidden/>
          </w:rPr>
          <w:fldChar w:fldCharType="separate"/>
        </w:r>
        <w:r w:rsidR="001E456D">
          <w:rPr>
            <w:noProof/>
            <w:webHidden/>
          </w:rPr>
          <w:t>13</w:t>
        </w:r>
        <w:r w:rsidRPr="009909A4">
          <w:rPr>
            <w:noProof/>
            <w:webHidden/>
          </w:rPr>
          <w:fldChar w:fldCharType="end"/>
        </w:r>
      </w:hyperlink>
    </w:p>
    <w:p w14:paraId="4A4E9608" w14:textId="115EFFC6" w:rsidR="00105724" w:rsidRPr="009909A4" w:rsidRDefault="00105724" w:rsidP="001B57D1">
      <w:pPr>
        <w:pStyle w:val="150"/>
        <w:rPr>
          <w:rFonts w:cstheme="minorBidi"/>
          <w:noProof/>
          <w:szCs w:val="24"/>
          <w14:ligatures w14:val="standardContextual"/>
        </w:rPr>
      </w:pPr>
      <w:hyperlink w:anchor="_Toc224501873" w:history="1">
        <w:r w:rsidRPr="009909A4">
          <w:rPr>
            <w:rStyle w:val="ad"/>
            <w:noProof/>
          </w:rPr>
          <w:t>参考 ２</w:t>
        </w:r>
        <w:r w:rsidRPr="009909A4">
          <w:rPr>
            <w:rStyle w:val="ad"/>
            <w:noProof/>
          </w:rPr>
          <w:noBreakHyphen/>
          <w:t>５</w:t>
        </w:r>
        <w:r w:rsidRPr="009909A4">
          <w:rPr>
            <w:rStyle w:val="ad"/>
            <w:rFonts w:hint="eastAsia"/>
            <w:noProof/>
          </w:rPr>
          <w:t xml:space="preserve">　</w:t>
        </w:r>
        <w:r w:rsidRPr="009909A4">
          <w:rPr>
            <w:rStyle w:val="ad"/>
            <w:noProof/>
          </w:rPr>
          <w:t>職員参集基準の例</w:t>
        </w:r>
        <w:r w:rsidRPr="009909A4">
          <w:rPr>
            <w:noProof/>
            <w:webHidden/>
          </w:rPr>
          <w:tab/>
        </w:r>
        <w:r w:rsidRPr="009909A4">
          <w:rPr>
            <w:noProof/>
            <w:webHidden/>
          </w:rPr>
          <w:fldChar w:fldCharType="begin"/>
        </w:r>
        <w:r w:rsidRPr="009909A4">
          <w:rPr>
            <w:noProof/>
            <w:webHidden/>
          </w:rPr>
          <w:instrText xml:space="preserve"> PAGEREF _Toc224501873 \h </w:instrText>
        </w:r>
        <w:r w:rsidRPr="009909A4">
          <w:rPr>
            <w:noProof/>
            <w:webHidden/>
          </w:rPr>
        </w:r>
        <w:r w:rsidRPr="009909A4">
          <w:rPr>
            <w:noProof/>
            <w:webHidden/>
          </w:rPr>
          <w:fldChar w:fldCharType="separate"/>
        </w:r>
        <w:r w:rsidR="001E456D">
          <w:rPr>
            <w:noProof/>
            <w:webHidden/>
          </w:rPr>
          <w:t>15</w:t>
        </w:r>
        <w:r w:rsidRPr="009909A4">
          <w:rPr>
            <w:noProof/>
            <w:webHidden/>
          </w:rPr>
          <w:fldChar w:fldCharType="end"/>
        </w:r>
      </w:hyperlink>
    </w:p>
    <w:p w14:paraId="43DE9622" w14:textId="49EA27A9" w:rsidR="00105724" w:rsidRPr="009909A4" w:rsidRDefault="00105724" w:rsidP="001B57D1">
      <w:pPr>
        <w:pStyle w:val="150"/>
        <w:rPr>
          <w:rFonts w:cstheme="minorBidi"/>
          <w:noProof/>
          <w:szCs w:val="24"/>
          <w14:ligatures w14:val="standardContextual"/>
        </w:rPr>
      </w:pPr>
      <w:hyperlink w:anchor="_Toc224501874" w:history="1">
        <w:r w:rsidRPr="009909A4">
          <w:rPr>
            <w:rStyle w:val="ad"/>
            <w:noProof/>
            <w:lang w:eastAsia="zh-CN"/>
          </w:rPr>
          <w:t>参考 ２</w:t>
        </w:r>
        <w:r w:rsidRPr="009909A4">
          <w:rPr>
            <w:rStyle w:val="ad"/>
            <w:noProof/>
            <w:lang w:eastAsia="zh-CN"/>
          </w:rPr>
          <w:noBreakHyphen/>
          <w:t>６</w:t>
        </w:r>
        <w:r w:rsidRPr="009909A4">
          <w:rPr>
            <w:rStyle w:val="ad"/>
            <w:rFonts w:hint="eastAsia"/>
            <w:noProof/>
            <w:lang w:eastAsia="zh-CN"/>
          </w:rPr>
          <w:t xml:space="preserve">　</w:t>
        </w:r>
        <w:r w:rsidRPr="009909A4">
          <w:rPr>
            <w:rStyle w:val="ad"/>
            <w:noProof/>
            <w:lang w:eastAsia="zh-CN"/>
          </w:rPr>
          <w:t>救護用入居者等一覧例</w:t>
        </w:r>
        <w:r w:rsidRPr="009909A4">
          <w:rPr>
            <w:noProof/>
            <w:webHidden/>
          </w:rPr>
          <w:tab/>
        </w:r>
        <w:r w:rsidRPr="009909A4">
          <w:rPr>
            <w:noProof/>
            <w:webHidden/>
          </w:rPr>
          <w:fldChar w:fldCharType="begin"/>
        </w:r>
        <w:r w:rsidRPr="009909A4">
          <w:rPr>
            <w:noProof/>
            <w:webHidden/>
          </w:rPr>
          <w:instrText xml:space="preserve"> PAGEREF _Toc224501874 \h </w:instrText>
        </w:r>
        <w:r w:rsidRPr="009909A4">
          <w:rPr>
            <w:noProof/>
            <w:webHidden/>
          </w:rPr>
        </w:r>
        <w:r w:rsidRPr="009909A4">
          <w:rPr>
            <w:noProof/>
            <w:webHidden/>
          </w:rPr>
          <w:fldChar w:fldCharType="separate"/>
        </w:r>
        <w:r w:rsidR="001E456D">
          <w:rPr>
            <w:noProof/>
            <w:webHidden/>
          </w:rPr>
          <w:t>16</w:t>
        </w:r>
        <w:r w:rsidRPr="009909A4">
          <w:rPr>
            <w:noProof/>
            <w:webHidden/>
          </w:rPr>
          <w:fldChar w:fldCharType="end"/>
        </w:r>
      </w:hyperlink>
    </w:p>
    <w:p w14:paraId="4D327F67" w14:textId="241A7DE7" w:rsidR="00105724" w:rsidRPr="009909A4" w:rsidRDefault="00105724" w:rsidP="001B57D1">
      <w:pPr>
        <w:pStyle w:val="150"/>
        <w:rPr>
          <w:rFonts w:cstheme="minorBidi"/>
          <w:noProof/>
          <w:szCs w:val="24"/>
          <w14:ligatures w14:val="standardContextual"/>
        </w:rPr>
      </w:pPr>
      <w:hyperlink w:anchor="_Toc224501875" w:history="1">
        <w:r w:rsidRPr="009909A4">
          <w:rPr>
            <w:rStyle w:val="ad"/>
            <w:noProof/>
          </w:rPr>
          <w:t>参考 ２</w:t>
        </w:r>
        <w:r w:rsidRPr="009909A4">
          <w:rPr>
            <w:rStyle w:val="ad"/>
            <w:noProof/>
          </w:rPr>
          <w:noBreakHyphen/>
          <w:t>７　防災連絡網の様式例</w:t>
        </w:r>
        <w:r w:rsidRPr="009909A4">
          <w:rPr>
            <w:noProof/>
            <w:webHidden/>
          </w:rPr>
          <w:tab/>
        </w:r>
        <w:r w:rsidRPr="009909A4">
          <w:rPr>
            <w:noProof/>
            <w:webHidden/>
          </w:rPr>
          <w:fldChar w:fldCharType="begin"/>
        </w:r>
        <w:r w:rsidRPr="009909A4">
          <w:rPr>
            <w:noProof/>
            <w:webHidden/>
          </w:rPr>
          <w:instrText xml:space="preserve"> PAGEREF _Toc224501875 \h </w:instrText>
        </w:r>
        <w:r w:rsidRPr="009909A4">
          <w:rPr>
            <w:noProof/>
            <w:webHidden/>
          </w:rPr>
        </w:r>
        <w:r w:rsidRPr="009909A4">
          <w:rPr>
            <w:noProof/>
            <w:webHidden/>
          </w:rPr>
          <w:fldChar w:fldCharType="separate"/>
        </w:r>
        <w:r w:rsidR="001E456D">
          <w:rPr>
            <w:noProof/>
            <w:webHidden/>
          </w:rPr>
          <w:t>17</w:t>
        </w:r>
        <w:r w:rsidRPr="009909A4">
          <w:rPr>
            <w:noProof/>
            <w:webHidden/>
          </w:rPr>
          <w:fldChar w:fldCharType="end"/>
        </w:r>
      </w:hyperlink>
    </w:p>
    <w:p w14:paraId="254E5F39" w14:textId="2BA103C7" w:rsidR="00105724" w:rsidRPr="009909A4" w:rsidRDefault="00105724" w:rsidP="001B57D1">
      <w:pPr>
        <w:pStyle w:val="150"/>
        <w:rPr>
          <w:rFonts w:cstheme="minorBidi"/>
          <w:noProof/>
          <w:szCs w:val="24"/>
          <w14:ligatures w14:val="standardContextual"/>
        </w:rPr>
      </w:pPr>
      <w:hyperlink w:anchor="_Toc224501876" w:history="1">
        <w:r w:rsidRPr="009909A4">
          <w:rPr>
            <w:rStyle w:val="ad"/>
            <w:noProof/>
          </w:rPr>
          <w:t>参考 ２</w:t>
        </w:r>
        <w:r w:rsidRPr="009909A4">
          <w:rPr>
            <w:rStyle w:val="ad"/>
            <w:noProof/>
          </w:rPr>
          <w:noBreakHyphen/>
          <w:t>８　緊急連絡系統図様式例（R8.○.○現在　特別養護老人ホーム○○園）</w:t>
        </w:r>
        <w:r w:rsidRPr="009909A4">
          <w:rPr>
            <w:noProof/>
            <w:webHidden/>
          </w:rPr>
          <w:tab/>
        </w:r>
        <w:r w:rsidRPr="009909A4">
          <w:rPr>
            <w:noProof/>
            <w:webHidden/>
          </w:rPr>
          <w:fldChar w:fldCharType="begin"/>
        </w:r>
        <w:r w:rsidRPr="009909A4">
          <w:rPr>
            <w:noProof/>
            <w:webHidden/>
          </w:rPr>
          <w:instrText xml:space="preserve"> PAGEREF _Toc224501876 \h </w:instrText>
        </w:r>
        <w:r w:rsidRPr="009909A4">
          <w:rPr>
            <w:noProof/>
            <w:webHidden/>
          </w:rPr>
        </w:r>
        <w:r w:rsidRPr="009909A4">
          <w:rPr>
            <w:noProof/>
            <w:webHidden/>
          </w:rPr>
          <w:fldChar w:fldCharType="separate"/>
        </w:r>
        <w:r w:rsidR="001E456D">
          <w:rPr>
            <w:noProof/>
            <w:webHidden/>
          </w:rPr>
          <w:t>17</w:t>
        </w:r>
        <w:r w:rsidRPr="009909A4">
          <w:rPr>
            <w:noProof/>
            <w:webHidden/>
          </w:rPr>
          <w:fldChar w:fldCharType="end"/>
        </w:r>
      </w:hyperlink>
    </w:p>
    <w:p w14:paraId="4AA7C827" w14:textId="2BD10BA1" w:rsidR="00105724" w:rsidRPr="009909A4" w:rsidRDefault="00105724" w:rsidP="001B57D1">
      <w:pPr>
        <w:pStyle w:val="150"/>
        <w:rPr>
          <w:rFonts w:cstheme="minorBidi"/>
          <w:noProof/>
          <w:szCs w:val="24"/>
          <w14:ligatures w14:val="standardContextual"/>
        </w:rPr>
      </w:pPr>
      <w:hyperlink w:anchor="_Toc224501877" w:history="1">
        <w:r w:rsidRPr="009909A4">
          <w:rPr>
            <w:rStyle w:val="ad"/>
            <w:noProof/>
            <w:lang w:eastAsia="zh-CN"/>
          </w:rPr>
          <w:t>参考 ２</w:t>
        </w:r>
        <w:r w:rsidRPr="009909A4">
          <w:rPr>
            <w:rStyle w:val="ad"/>
            <w:noProof/>
            <w:lang w:eastAsia="zh-CN"/>
          </w:rPr>
          <w:noBreakHyphen/>
          <w:t>９　緊急連絡先一覧</w:t>
        </w:r>
        <w:r w:rsidRPr="009909A4">
          <w:rPr>
            <w:noProof/>
            <w:webHidden/>
          </w:rPr>
          <w:tab/>
        </w:r>
        <w:r w:rsidRPr="009909A4">
          <w:rPr>
            <w:noProof/>
            <w:webHidden/>
          </w:rPr>
          <w:fldChar w:fldCharType="begin"/>
        </w:r>
        <w:r w:rsidRPr="009909A4">
          <w:rPr>
            <w:noProof/>
            <w:webHidden/>
          </w:rPr>
          <w:instrText xml:space="preserve"> PAGEREF _Toc224501877 \h </w:instrText>
        </w:r>
        <w:r w:rsidRPr="009909A4">
          <w:rPr>
            <w:noProof/>
            <w:webHidden/>
          </w:rPr>
        </w:r>
        <w:r w:rsidRPr="009909A4">
          <w:rPr>
            <w:noProof/>
            <w:webHidden/>
          </w:rPr>
          <w:fldChar w:fldCharType="separate"/>
        </w:r>
        <w:r w:rsidR="001E456D">
          <w:rPr>
            <w:noProof/>
            <w:webHidden/>
          </w:rPr>
          <w:t>18</w:t>
        </w:r>
        <w:r w:rsidRPr="009909A4">
          <w:rPr>
            <w:noProof/>
            <w:webHidden/>
          </w:rPr>
          <w:fldChar w:fldCharType="end"/>
        </w:r>
      </w:hyperlink>
    </w:p>
    <w:p w14:paraId="21B64DB9" w14:textId="64B9EAA3" w:rsidR="00105724" w:rsidRPr="009909A4" w:rsidRDefault="00105724" w:rsidP="001B57D1">
      <w:pPr>
        <w:pStyle w:val="150"/>
        <w:rPr>
          <w:rFonts w:cstheme="minorBidi"/>
          <w:noProof/>
          <w:szCs w:val="24"/>
          <w14:ligatures w14:val="standardContextual"/>
        </w:rPr>
      </w:pPr>
      <w:hyperlink w:anchor="_Toc224501878" w:history="1">
        <w:r w:rsidRPr="009909A4">
          <w:rPr>
            <w:rStyle w:val="ad"/>
            <w:noProof/>
          </w:rPr>
          <w:t>参考 ２</w:t>
        </w:r>
        <w:r w:rsidRPr="009909A4">
          <w:rPr>
            <w:rStyle w:val="ad"/>
            <w:noProof/>
          </w:rPr>
          <w:noBreakHyphen/>
          <w:t>１０　災害時に活用可能な連絡方法</w:t>
        </w:r>
        <w:r w:rsidRPr="009909A4">
          <w:rPr>
            <w:noProof/>
            <w:webHidden/>
          </w:rPr>
          <w:tab/>
        </w:r>
        <w:r w:rsidRPr="009909A4">
          <w:rPr>
            <w:noProof/>
            <w:webHidden/>
          </w:rPr>
          <w:fldChar w:fldCharType="begin"/>
        </w:r>
        <w:r w:rsidRPr="009909A4">
          <w:rPr>
            <w:noProof/>
            <w:webHidden/>
          </w:rPr>
          <w:instrText xml:space="preserve"> PAGEREF _Toc224501878 \h </w:instrText>
        </w:r>
        <w:r w:rsidRPr="009909A4">
          <w:rPr>
            <w:noProof/>
            <w:webHidden/>
          </w:rPr>
        </w:r>
        <w:r w:rsidRPr="009909A4">
          <w:rPr>
            <w:noProof/>
            <w:webHidden/>
          </w:rPr>
          <w:fldChar w:fldCharType="separate"/>
        </w:r>
        <w:r w:rsidR="001E456D">
          <w:rPr>
            <w:noProof/>
            <w:webHidden/>
          </w:rPr>
          <w:t>18</w:t>
        </w:r>
        <w:r w:rsidRPr="009909A4">
          <w:rPr>
            <w:noProof/>
            <w:webHidden/>
          </w:rPr>
          <w:fldChar w:fldCharType="end"/>
        </w:r>
      </w:hyperlink>
    </w:p>
    <w:p w14:paraId="69D0659B" w14:textId="6ECA2527" w:rsidR="00105724" w:rsidRPr="009909A4" w:rsidRDefault="00105724" w:rsidP="001B57D1">
      <w:pPr>
        <w:pStyle w:val="150"/>
        <w:rPr>
          <w:rFonts w:cstheme="minorBidi"/>
          <w:noProof/>
          <w:szCs w:val="24"/>
          <w14:ligatures w14:val="standardContextual"/>
        </w:rPr>
      </w:pPr>
      <w:hyperlink w:anchor="_Toc224501879" w:history="1">
        <w:r w:rsidRPr="009909A4">
          <w:rPr>
            <w:rStyle w:val="ad"/>
            <w:noProof/>
          </w:rPr>
          <w:t>参考 ２</w:t>
        </w:r>
        <w:r w:rsidRPr="009909A4">
          <w:rPr>
            <w:rStyle w:val="ad"/>
            <w:noProof/>
          </w:rPr>
          <w:noBreakHyphen/>
          <w:t>１１</w:t>
        </w:r>
        <w:r w:rsidRPr="009909A4">
          <w:rPr>
            <w:rStyle w:val="ad"/>
            <w:rFonts w:hint="eastAsia"/>
            <w:noProof/>
          </w:rPr>
          <w:t xml:space="preserve">　</w:t>
        </w:r>
        <w:r w:rsidRPr="009909A4">
          <w:rPr>
            <w:rStyle w:val="ad"/>
            <w:noProof/>
          </w:rPr>
          <w:t>災害時情報共有システム（令和３年度より運用開始）</w:t>
        </w:r>
        <w:r w:rsidRPr="009909A4">
          <w:rPr>
            <w:noProof/>
            <w:webHidden/>
          </w:rPr>
          <w:tab/>
        </w:r>
        <w:r w:rsidRPr="009909A4">
          <w:rPr>
            <w:noProof/>
            <w:webHidden/>
          </w:rPr>
          <w:fldChar w:fldCharType="begin"/>
        </w:r>
        <w:r w:rsidRPr="009909A4">
          <w:rPr>
            <w:noProof/>
            <w:webHidden/>
          </w:rPr>
          <w:instrText xml:space="preserve"> PAGEREF _Toc224501879 \h </w:instrText>
        </w:r>
        <w:r w:rsidRPr="009909A4">
          <w:rPr>
            <w:noProof/>
            <w:webHidden/>
          </w:rPr>
        </w:r>
        <w:r w:rsidRPr="009909A4">
          <w:rPr>
            <w:noProof/>
            <w:webHidden/>
          </w:rPr>
          <w:fldChar w:fldCharType="separate"/>
        </w:r>
        <w:r w:rsidR="001E456D">
          <w:rPr>
            <w:noProof/>
            <w:webHidden/>
          </w:rPr>
          <w:t>19</w:t>
        </w:r>
        <w:r w:rsidRPr="009909A4">
          <w:rPr>
            <w:noProof/>
            <w:webHidden/>
          </w:rPr>
          <w:fldChar w:fldCharType="end"/>
        </w:r>
      </w:hyperlink>
    </w:p>
    <w:p w14:paraId="7AD6DC5F" w14:textId="0D544994" w:rsidR="00105724" w:rsidRPr="009909A4" w:rsidRDefault="00105724" w:rsidP="001B57D1">
      <w:pPr>
        <w:pStyle w:val="150"/>
        <w:rPr>
          <w:rFonts w:cstheme="minorBidi"/>
          <w:noProof/>
          <w:szCs w:val="24"/>
          <w14:ligatures w14:val="standardContextual"/>
        </w:rPr>
      </w:pPr>
      <w:hyperlink w:anchor="_Toc224501880" w:history="1">
        <w:r w:rsidRPr="009909A4">
          <w:rPr>
            <w:rStyle w:val="ad"/>
            <w:noProof/>
          </w:rPr>
          <w:t>参考 ２</w:t>
        </w:r>
        <w:r w:rsidRPr="009909A4">
          <w:rPr>
            <w:rStyle w:val="ad"/>
            <w:noProof/>
          </w:rPr>
          <w:noBreakHyphen/>
          <w:t>１２</w:t>
        </w:r>
        <w:r w:rsidRPr="009909A4">
          <w:rPr>
            <w:rStyle w:val="ad"/>
            <w:rFonts w:hint="eastAsia"/>
            <w:noProof/>
          </w:rPr>
          <w:t xml:space="preserve">　</w:t>
        </w:r>
        <w:r w:rsidRPr="009909A4">
          <w:rPr>
            <w:rStyle w:val="ad"/>
            <w:rFonts w:cs="ＭＳ 明朝"/>
            <w:noProof/>
            <w:kern w:val="0"/>
          </w:rPr>
          <w:t>災害時情報共有システム</w:t>
        </w:r>
        <w:r w:rsidRPr="009909A4">
          <w:rPr>
            <w:noProof/>
            <w:webHidden/>
          </w:rPr>
          <w:tab/>
        </w:r>
        <w:r w:rsidRPr="009909A4">
          <w:rPr>
            <w:noProof/>
            <w:webHidden/>
          </w:rPr>
          <w:fldChar w:fldCharType="begin"/>
        </w:r>
        <w:r w:rsidRPr="009909A4">
          <w:rPr>
            <w:noProof/>
            <w:webHidden/>
          </w:rPr>
          <w:instrText xml:space="preserve"> PAGEREF _Toc224501880 \h </w:instrText>
        </w:r>
        <w:r w:rsidRPr="009909A4">
          <w:rPr>
            <w:noProof/>
            <w:webHidden/>
          </w:rPr>
        </w:r>
        <w:r w:rsidRPr="009909A4">
          <w:rPr>
            <w:noProof/>
            <w:webHidden/>
          </w:rPr>
          <w:fldChar w:fldCharType="separate"/>
        </w:r>
        <w:r w:rsidR="001E456D">
          <w:rPr>
            <w:noProof/>
            <w:webHidden/>
          </w:rPr>
          <w:t>19</w:t>
        </w:r>
        <w:r w:rsidRPr="009909A4">
          <w:rPr>
            <w:noProof/>
            <w:webHidden/>
          </w:rPr>
          <w:fldChar w:fldCharType="end"/>
        </w:r>
      </w:hyperlink>
    </w:p>
    <w:p w14:paraId="1FD12C63" w14:textId="4DE0B72F" w:rsidR="00105724" w:rsidRPr="009909A4" w:rsidRDefault="00105724" w:rsidP="001B57D1">
      <w:pPr>
        <w:pStyle w:val="150"/>
        <w:rPr>
          <w:rFonts w:cstheme="minorBidi"/>
          <w:noProof/>
          <w:szCs w:val="24"/>
          <w14:ligatures w14:val="standardContextual"/>
        </w:rPr>
      </w:pPr>
      <w:hyperlink w:anchor="_Toc224501881" w:history="1">
        <w:r w:rsidRPr="009909A4">
          <w:rPr>
            <w:rStyle w:val="ad"/>
            <w:noProof/>
          </w:rPr>
          <w:t>参考 ２</w:t>
        </w:r>
        <w:r w:rsidRPr="009909A4">
          <w:rPr>
            <w:rStyle w:val="ad"/>
            <w:noProof/>
          </w:rPr>
          <w:noBreakHyphen/>
          <w:t>１３</w:t>
        </w:r>
        <w:r w:rsidRPr="009909A4">
          <w:rPr>
            <w:rStyle w:val="ad"/>
            <w:rFonts w:hint="eastAsia"/>
            <w:noProof/>
          </w:rPr>
          <w:t xml:space="preserve">　災害時情報共有システムの登録項目</w:t>
        </w:r>
        <w:r w:rsidRPr="009909A4">
          <w:rPr>
            <w:noProof/>
            <w:webHidden/>
          </w:rPr>
          <w:tab/>
        </w:r>
        <w:r w:rsidRPr="009909A4">
          <w:rPr>
            <w:noProof/>
            <w:webHidden/>
          </w:rPr>
          <w:fldChar w:fldCharType="begin"/>
        </w:r>
        <w:r w:rsidRPr="009909A4">
          <w:rPr>
            <w:noProof/>
            <w:webHidden/>
          </w:rPr>
          <w:instrText xml:space="preserve"> PAGEREF _Toc224501881 \h </w:instrText>
        </w:r>
        <w:r w:rsidRPr="009909A4">
          <w:rPr>
            <w:noProof/>
            <w:webHidden/>
          </w:rPr>
        </w:r>
        <w:r w:rsidRPr="009909A4">
          <w:rPr>
            <w:noProof/>
            <w:webHidden/>
          </w:rPr>
          <w:fldChar w:fldCharType="separate"/>
        </w:r>
        <w:r w:rsidR="001E456D">
          <w:rPr>
            <w:noProof/>
            <w:webHidden/>
          </w:rPr>
          <w:t>20</w:t>
        </w:r>
        <w:r w:rsidRPr="009909A4">
          <w:rPr>
            <w:noProof/>
            <w:webHidden/>
          </w:rPr>
          <w:fldChar w:fldCharType="end"/>
        </w:r>
      </w:hyperlink>
    </w:p>
    <w:p w14:paraId="36A09FD1" w14:textId="7BF1987C" w:rsidR="00105724" w:rsidRPr="009909A4" w:rsidRDefault="00105724" w:rsidP="001B57D1">
      <w:pPr>
        <w:pStyle w:val="150"/>
        <w:rPr>
          <w:rFonts w:cstheme="minorBidi"/>
          <w:noProof/>
          <w:szCs w:val="24"/>
          <w14:ligatures w14:val="standardContextual"/>
        </w:rPr>
      </w:pPr>
      <w:hyperlink w:anchor="_Toc224501882" w:history="1">
        <w:r w:rsidRPr="009909A4">
          <w:rPr>
            <w:rStyle w:val="ad"/>
            <w:noProof/>
          </w:rPr>
          <w:t>参考 ２</w:t>
        </w:r>
        <w:r w:rsidRPr="009909A4">
          <w:rPr>
            <w:rStyle w:val="ad"/>
            <w:noProof/>
          </w:rPr>
          <w:noBreakHyphen/>
          <w:t>１４「災害用伝言ダイヤル（１７１）」の基本的操作方法</w:t>
        </w:r>
        <w:r w:rsidRPr="009909A4">
          <w:rPr>
            <w:noProof/>
            <w:webHidden/>
          </w:rPr>
          <w:tab/>
        </w:r>
        <w:r w:rsidRPr="009909A4">
          <w:rPr>
            <w:noProof/>
            <w:webHidden/>
          </w:rPr>
          <w:fldChar w:fldCharType="begin"/>
        </w:r>
        <w:r w:rsidRPr="009909A4">
          <w:rPr>
            <w:noProof/>
            <w:webHidden/>
          </w:rPr>
          <w:instrText xml:space="preserve"> PAGEREF _Toc224501882 \h </w:instrText>
        </w:r>
        <w:r w:rsidRPr="009909A4">
          <w:rPr>
            <w:noProof/>
            <w:webHidden/>
          </w:rPr>
        </w:r>
        <w:r w:rsidRPr="009909A4">
          <w:rPr>
            <w:noProof/>
            <w:webHidden/>
          </w:rPr>
          <w:fldChar w:fldCharType="separate"/>
        </w:r>
        <w:r w:rsidR="001E456D">
          <w:rPr>
            <w:noProof/>
            <w:webHidden/>
          </w:rPr>
          <w:t>21</w:t>
        </w:r>
        <w:r w:rsidRPr="009909A4">
          <w:rPr>
            <w:noProof/>
            <w:webHidden/>
          </w:rPr>
          <w:fldChar w:fldCharType="end"/>
        </w:r>
      </w:hyperlink>
    </w:p>
    <w:p w14:paraId="4B1FE433" w14:textId="3BC3DFEE" w:rsidR="00105724" w:rsidRPr="009909A4" w:rsidRDefault="00105724" w:rsidP="001B57D1">
      <w:pPr>
        <w:pStyle w:val="150"/>
        <w:rPr>
          <w:rFonts w:cstheme="minorBidi"/>
          <w:noProof/>
          <w:szCs w:val="24"/>
          <w14:ligatures w14:val="standardContextual"/>
        </w:rPr>
      </w:pPr>
      <w:hyperlink w:anchor="_Toc224501883" w:history="1">
        <w:r w:rsidRPr="009909A4">
          <w:rPr>
            <w:rStyle w:val="ad"/>
            <w:noProof/>
          </w:rPr>
          <w:t>参考 ２</w:t>
        </w:r>
        <w:r w:rsidRPr="009909A4">
          <w:rPr>
            <w:rStyle w:val="ad"/>
            <w:noProof/>
          </w:rPr>
          <w:noBreakHyphen/>
          <w:t>１５</w:t>
        </w:r>
        <w:r w:rsidRPr="009909A4">
          <w:rPr>
            <w:rStyle w:val="ad"/>
            <w:rFonts w:hint="eastAsia"/>
            <w:noProof/>
          </w:rPr>
          <w:t xml:space="preserve">　ローリングストック</w:t>
        </w:r>
        <w:r w:rsidRPr="009909A4">
          <w:rPr>
            <w:noProof/>
            <w:webHidden/>
          </w:rPr>
          <w:tab/>
        </w:r>
        <w:r w:rsidRPr="009909A4">
          <w:rPr>
            <w:noProof/>
            <w:webHidden/>
          </w:rPr>
          <w:fldChar w:fldCharType="begin"/>
        </w:r>
        <w:r w:rsidRPr="009909A4">
          <w:rPr>
            <w:noProof/>
            <w:webHidden/>
          </w:rPr>
          <w:instrText xml:space="preserve"> PAGEREF _Toc224501883 \h </w:instrText>
        </w:r>
        <w:r w:rsidRPr="009909A4">
          <w:rPr>
            <w:noProof/>
            <w:webHidden/>
          </w:rPr>
        </w:r>
        <w:r w:rsidRPr="009909A4">
          <w:rPr>
            <w:noProof/>
            <w:webHidden/>
          </w:rPr>
          <w:fldChar w:fldCharType="separate"/>
        </w:r>
        <w:r w:rsidR="001E456D">
          <w:rPr>
            <w:noProof/>
            <w:webHidden/>
          </w:rPr>
          <w:t>25</w:t>
        </w:r>
        <w:r w:rsidRPr="009909A4">
          <w:rPr>
            <w:noProof/>
            <w:webHidden/>
          </w:rPr>
          <w:fldChar w:fldCharType="end"/>
        </w:r>
      </w:hyperlink>
    </w:p>
    <w:p w14:paraId="2182591D" w14:textId="15988ADC" w:rsidR="00105724" w:rsidRPr="009909A4" w:rsidRDefault="00105724" w:rsidP="001B57D1">
      <w:pPr>
        <w:pStyle w:val="150"/>
        <w:rPr>
          <w:rFonts w:cstheme="minorBidi"/>
          <w:noProof/>
          <w:szCs w:val="24"/>
          <w14:ligatures w14:val="standardContextual"/>
        </w:rPr>
      </w:pPr>
      <w:hyperlink w:anchor="_Toc224501884" w:history="1">
        <w:r w:rsidRPr="009909A4">
          <w:rPr>
            <w:rStyle w:val="ad"/>
            <w:noProof/>
          </w:rPr>
          <w:t>参考 ２</w:t>
        </w:r>
        <w:r w:rsidRPr="009909A4">
          <w:rPr>
            <w:rStyle w:val="ad"/>
            <w:noProof/>
          </w:rPr>
          <w:noBreakHyphen/>
          <w:t>１６　備蓄品リスト記載例</w:t>
        </w:r>
        <w:r w:rsidRPr="009909A4">
          <w:rPr>
            <w:noProof/>
            <w:webHidden/>
          </w:rPr>
          <w:tab/>
        </w:r>
        <w:r w:rsidRPr="009909A4">
          <w:rPr>
            <w:noProof/>
            <w:webHidden/>
          </w:rPr>
          <w:fldChar w:fldCharType="begin"/>
        </w:r>
        <w:r w:rsidRPr="009909A4">
          <w:rPr>
            <w:noProof/>
            <w:webHidden/>
          </w:rPr>
          <w:instrText xml:space="preserve"> PAGEREF _Toc224501884 \h </w:instrText>
        </w:r>
        <w:r w:rsidRPr="009909A4">
          <w:rPr>
            <w:noProof/>
            <w:webHidden/>
          </w:rPr>
        </w:r>
        <w:r w:rsidRPr="009909A4">
          <w:rPr>
            <w:noProof/>
            <w:webHidden/>
          </w:rPr>
          <w:fldChar w:fldCharType="separate"/>
        </w:r>
        <w:r w:rsidR="001E456D">
          <w:rPr>
            <w:noProof/>
            <w:webHidden/>
          </w:rPr>
          <w:t>26</w:t>
        </w:r>
        <w:r w:rsidRPr="009909A4">
          <w:rPr>
            <w:noProof/>
            <w:webHidden/>
          </w:rPr>
          <w:fldChar w:fldCharType="end"/>
        </w:r>
      </w:hyperlink>
    </w:p>
    <w:p w14:paraId="20A1662F" w14:textId="4B1D4F54" w:rsidR="00105724" w:rsidRPr="009909A4" w:rsidRDefault="00105724" w:rsidP="001B57D1">
      <w:pPr>
        <w:pStyle w:val="150"/>
        <w:rPr>
          <w:rFonts w:cstheme="minorBidi"/>
          <w:noProof/>
          <w:szCs w:val="24"/>
          <w14:ligatures w14:val="standardContextual"/>
        </w:rPr>
      </w:pPr>
      <w:hyperlink w:anchor="_Toc224501885" w:history="1">
        <w:r w:rsidRPr="009909A4">
          <w:rPr>
            <w:rStyle w:val="ad"/>
            <w:noProof/>
          </w:rPr>
          <w:t>参考 ２</w:t>
        </w:r>
        <w:r w:rsidRPr="009909A4">
          <w:rPr>
            <w:rStyle w:val="ad"/>
            <w:noProof/>
          </w:rPr>
          <w:noBreakHyphen/>
          <w:t>１７</w:t>
        </w:r>
        <w:r w:rsidRPr="009909A4">
          <w:rPr>
            <w:rStyle w:val="ad"/>
            <w:rFonts w:hint="eastAsia"/>
            <w:noProof/>
          </w:rPr>
          <w:t xml:space="preserve">　</w:t>
        </w:r>
        <w:r w:rsidRPr="009909A4">
          <w:rPr>
            <w:rStyle w:val="ad"/>
            <w:noProof/>
          </w:rPr>
          <w:t>優先する業務の選定</w:t>
        </w:r>
        <w:r w:rsidRPr="009909A4">
          <w:rPr>
            <w:noProof/>
            <w:webHidden/>
          </w:rPr>
          <w:tab/>
        </w:r>
        <w:r w:rsidRPr="009909A4">
          <w:rPr>
            <w:noProof/>
            <w:webHidden/>
          </w:rPr>
          <w:fldChar w:fldCharType="begin"/>
        </w:r>
        <w:r w:rsidRPr="009909A4">
          <w:rPr>
            <w:noProof/>
            <w:webHidden/>
          </w:rPr>
          <w:instrText xml:space="preserve"> PAGEREF _Toc224501885 \h </w:instrText>
        </w:r>
        <w:r w:rsidRPr="009909A4">
          <w:rPr>
            <w:noProof/>
            <w:webHidden/>
          </w:rPr>
        </w:r>
        <w:r w:rsidRPr="009909A4">
          <w:rPr>
            <w:noProof/>
            <w:webHidden/>
          </w:rPr>
          <w:fldChar w:fldCharType="separate"/>
        </w:r>
        <w:r w:rsidR="001E456D">
          <w:rPr>
            <w:noProof/>
            <w:webHidden/>
          </w:rPr>
          <w:t>30</w:t>
        </w:r>
        <w:r w:rsidRPr="009909A4">
          <w:rPr>
            <w:noProof/>
            <w:webHidden/>
          </w:rPr>
          <w:fldChar w:fldCharType="end"/>
        </w:r>
      </w:hyperlink>
    </w:p>
    <w:p w14:paraId="6AD9D8D6" w14:textId="4A3C957C" w:rsidR="00105724" w:rsidRPr="009909A4" w:rsidRDefault="00105724" w:rsidP="001B57D1">
      <w:pPr>
        <w:pStyle w:val="150"/>
        <w:rPr>
          <w:rFonts w:cstheme="minorBidi"/>
          <w:noProof/>
          <w:szCs w:val="24"/>
          <w14:ligatures w14:val="standardContextual"/>
        </w:rPr>
      </w:pPr>
      <w:hyperlink w:anchor="_Toc224501886" w:history="1">
        <w:r w:rsidRPr="009909A4">
          <w:rPr>
            <w:rStyle w:val="ad"/>
            <w:noProof/>
          </w:rPr>
          <w:t>参考 ２</w:t>
        </w:r>
        <w:r w:rsidRPr="009909A4">
          <w:rPr>
            <w:rStyle w:val="ad"/>
            <w:noProof/>
          </w:rPr>
          <w:noBreakHyphen/>
          <w:t>１８　優先業務の実施時期の目安</w:t>
        </w:r>
        <w:r w:rsidRPr="009909A4">
          <w:rPr>
            <w:noProof/>
            <w:webHidden/>
          </w:rPr>
          <w:tab/>
        </w:r>
        <w:r w:rsidRPr="009909A4">
          <w:rPr>
            <w:noProof/>
            <w:webHidden/>
          </w:rPr>
          <w:fldChar w:fldCharType="begin"/>
        </w:r>
        <w:r w:rsidRPr="009909A4">
          <w:rPr>
            <w:noProof/>
            <w:webHidden/>
          </w:rPr>
          <w:instrText xml:space="preserve"> PAGEREF _Toc224501886 \h </w:instrText>
        </w:r>
        <w:r w:rsidRPr="009909A4">
          <w:rPr>
            <w:noProof/>
            <w:webHidden/>
          </w:rPr>
        </w:r>
        <w:r w:rsidRPr="009909A4">
          <w:rPr>
            <w:noProof/>
            <w:webHidden/>
          </w:rPr>
          <w:fldChar w:fldCharType="separate"/>
        </w:r>
        <w:r w:rsidR="001E456D">
          <w:rPr>
            <w:noProof/>
            <w:webHidden/>
          </w:rPr>
          <w:t>31</w:t>
        </w:r>
        <w:r w:rsidRPr="009909A4">
          <w:rPr>
            <w:noProof/>
            <w:webHidden/>
          </w:rPr>
          <w:fldChar w:fldCharType="end"/>
        </w:r>
      </w:hyperlink>
    </w:p>
    <w:p w14:paraId="426079AF" w14:textId="5170E741" w:rsidR="00105724" w:rsidRPr="009909A4" w:rsidRDefault="00105724" w:rsidP="001B57D1">
      <w:pPr>
        <w:pStyle w:val="150"/>
        <w:rPr>
          <w:rFonts w:cstheme="minorBidi"/>
          <w:noProof/>
          <w:szCs w:val="24"/>
          <w14:ligatures w14:val="standardContextual"/>
        </w:rPr>
      </w:pPr>
      <w:hyperlink w:anchor="_Toc224501887" w:history="1">
        <w:r w:rsidRPr="009909A4">
          <w:rPr>
            <w:rStyle w:val="ad"/>
            <w:rFonts w:hint="eastAsia"/>
            <w:noProof/>
          </w:rPr>
          <w:t>参考</w:t>
        </w:r>
        <w:r w:rsidRPr="009909A4">
          <w:rPr>
            <w:rStyle w:val="ad"/>
            <w:noProof/>
          </w:rPr>
          <w:t xml:space="preserve"> </w:t>
        </w:r>
        <w:r w:rsidRPr="009909A4">
          <w:rPr>
            <w:rStyle w:val="ad"/>
            <w:rFonts w:hint="eastAsia"/>
            <w:noProof/>
          </w:rPr>
          <w:t>２</w:t>
        </w:r>
        <w:r w:rsidRPr="009909A4">
          <w:rPr>
            <w:rStyle w:val="ad"/>
            <w:noProof/>
          </w:rPr>
          <w:noBreakHyphen/>
          <w:t>１９　優先する業務の継続（復旧する業務の水準）</w:t>
        </w:r>
        <w:r w:rsidRPr="009909A4">
          <w:rPr>
            <w:noProof/>
            <w:webHidden/>
          </w:rPr>
          <w:tab/>
        </w:r>
        <w:r w:rsidRPr="009909A4">
          <w:rPr>
            <w:noProof/>
            <w:webHidden/>
          </w:rPr>
          <w:fldChar w:fldCharType="begin"/>
        </w:r>
        <w:r w:rsidRPr="009909A4">
          <w:rPr>
            <w:noProof/>
            <w:webHidden/>
          </w:rPr>
          <w:instrText xml:space="preserve"> PAGEREF _Toc224501887 \h </w:instrText>
        </w:r>
        <w:r w:rsidRPr="009909A4">
          <w:rPr>
            <w:noProof/>
            <w:webHidden/>
          </w:rPr>
        </w:r>
        <w:r w:rsidRPr="009909A4">
          <w:rPr>
            <w:noProof/>
            <w:webHidden/>
          </w:rPr>
          <w:fldChar w:fldCharType="separate"/>
        </w:r>
        <w:r w:rsidR="001E456D">
          <w:rPr>
            <w:noProof/>
            <w:webHidden/>
          </w:rPr>
          <w:t>33</w:t>
        </w:r>
        <w:r w:rsidRPr="009909A4">
          <w:rPr>
            <w:noProof/>
            <w:webHidden/>
          </w:rPr>
          <w:fldChar w:fldCharType="end"/>
        </w:r>
      </w:hyperlink>
    </w:p>
    <w:p w14:paraId="0A2916CE" w14:textId="71077828" w:rsidR="00105724" w:rsidRPr="009909A4" w:rsidRDefault="00105724" w:rsidP="001B57D1">
      <w:pPr>
        <w:pStyle w:val="150"/>
        <w:rPr>
          <w:rFonts w:cstheme="minorBidi"/>
          <w:noProof/>
          <w:szCs w:val="24"/>
          <w14:ligatures w14:val="standardContextual"/>
        </w:rPr>
      </w:pPr>
      <w:hyperlink w:anchor="_Toc224501888" w:history="1">
        <w:r w:rsidRPr="009909A4">
          <w:rPr>
            <w:rStyle w:val="ad"/>
            <w:noProof/>
          </w:rPr>
          <w:t>参考 ２</w:t>
        </w:r>
        <w:r w:rsidRPr="009909A4">
          <w:rPr>
            <w:rStyle w:val="ad"/>
            <w:noProof/>
          </w:rPr>
          <w:noBreakHyphen/>
          <w:t>２０　防災マップの作成例</w:t>
        </w:r>
        <w:r w:rsidRPr="009909A4">
          <w:rPr>
            <w:noProof/>
            <w:webHidden/>
          </w:rPr>
          <w:tab/>
        </w:r>
        <w:r w:rsidRPr="009909A4">
          <w:rPr>
            <w:noProof/>
            <w:webHidden/>
          </w:rPr>
          <w:fldChar w:fldCharType="begin"/>
        </w:r>
        <w:r w:rsidRPr="009909A4">
          <w:rPr>
            <w:noProof/>
            <w:webHidden/>
          </w:rPr>
          <w:instrText xml:space="preserve"> PAGEREF _Toc224501888 \h </w:instrText>
        </w:r>
        <w:r w:rsidRPr="009909A4">
          <w:rPr>
            <w:noProof/>
            <w:webHidden/>
          </w:rPr>
        </w:r>
        <w:r w:rsidRPr="009909A4">
          <w:rPr>
            <w:noProof/>
            <w:webHidden/>
          </w:rPr>
          <w:fldChar w:fldCharType="separate"/>
        </w:r>
        <w:r w:rsidR="001E456D">
          <w:rPr>
            <w:noProof/>
            <w:webHidden/>
          </w:rPr>
          <w:t>36</w:t>
        </w:r>
        <w:r w:rsidRPr="009909A4">
          <w:rPr>
            <w:noProof/>
            <w:webHidden/>
          </w:rPr>
          <w:fldChar w:fldCharType="end"/>
        </w:r>
      </w:hyperlink>
    </w:p>
    <w:p w14:paraId="655C8359" w14:textId="0AD71777" w:rsidR="00105724" w:rsidRPr="009909A4" w:rsidRDefault="00105724" w:rsidP="001B57D1">
      <w:pPr>
        <w:pStyle w:val="150"/>
        <w:rPr>
          <w:rFonts w:cstheme="minorBidi"/>
          <w:noProof/>
          <w:szCs w:val="24"/>
          <w14:ligatures w14:val="standardContextual"/>
        </w:rPr>
      </w:pPr>
      <w:hyperlink w:anchor="_Toc224501889" w:history="1">
        <w:r w:rsidRPr="009909A4">
          <w:rPr>
            <w:rStyle w:val="ad"/>
            <w:noProof/>
          </w:rPr>
          <w:t>参考 ２</w:t>
        </w:r>
        <w:r w:rsidRPr="009909A4">
          <w:rPr>
            <w:rStyle w:val="ad"/>
            <w:noProof/>
          </w:rPr>
          <w:noBreakHyphen/>
          <w:t>２１　現状分析と課題確認シート</w:t>
        </w:r>
        <w:r w:rsidRPr="009909A4">
          <w:rPr>
            <w:noProof/>
            <w:webHidden/>
          </w:rPr>
          <w:tab/>
        </w:r>
        <w:r w:rsidRPr="009909A4">
          <w:rPr>
            <w:noProof/>
            <w:webHidden/>
          </w:rPr>
          <w:fldChar w:fldCharType="begin"/>
        </w:r>
        <w:r w:rsidRPr="009909A4">
          <w:rPr>
            <w:noProof/>
            <w:webHidden/>
          </w:rPr>
          <w:instrText xml:space="preserve"> PAGEREF _Toc224501889 \h </w:instrText>
        </w:r>
        <w:r w:rsidRPr="009909A4">
          <w:rPr>
            <w:noProof/>
            <w:webHidden/>
          </w:rPr>
        </w:r>
        <w:r w:rsidRPr="009909A4">
          <w:rPr>
            <w:noProof/>
            <w:webHidden/>
          </w:rPr>
          <w:fldChar w:fldCharType="separate"/>
        </w:r>
        <w:r w:rsidR="001E456D">
          <w:rPr>
            <w:noProof/>
            <w:webHidden/>
          </w:rPr>
          <w:t>39</w:t>
        </w:r>
        <w:r w:rsidRPr="009909A4">
          <w:rPr>
            <w:noProof/>
            <w:webHidden/>
          </w:rPr>
          <w:fldChar w:fldCharType="end"/>
        </w:r>
      </w:hyperlink>
    </w:p>
    <w:p w14:paraId="2927D51C" w14:textId="74F80C2C" w:rsidR="00105724" w:rsidRPr="009909A4" w:rsidRDefault="00105724" w:rsidP="001B57D1">
      <w:pPr>
        <w:pStyle w:val="150"/>
        <w:rPr>
          <w:rFonts w:cstheme="minorBidi"/>
          <w:noProof/>
          <w:szCs w:val="24"/>
          <w14:ligatures w14:val="standardContextual"/>
        </w:rPr>
      </w:pPr>
      <w:hyperlink w:anchor="_Toc224501890" w:history="1">
        <w:r w:rsidRPr="009909A4">
          <w:rPr>
            <w:rStyle w:val="ad"/>
            <w:noProof/>
          </w:rPr>
          <w:t>参考 ２</w:t>
        </w:r>
        <w:r w:rsidRPr="009909A4">
          <w:rPr>
            <w:rStyle w:val="ad"/>
            <w:noProof/>
          </w:rPr>
          <w:noBreakHyphen/>
          <w:t>２２　段階的に発表される防災気象情報と対応する行動</w:t>
        </w:r>
        <w:r w:rsidRPr="009909A4">
          <w:rPr>
            <w:noProof/>
            <w:webHidden/>
          </w:rPr>
          <w:tab/>
        </w:r>
        <w:r w:rsidRPr="009909A4">
          <w:rPr>
            <w:noProof/>
            <w:webHidden/>
          </w:rPr>
          <w:fldChar w:fldCharType="begin"/>
        </w:r>
        <w:r w:rsidRPr="009909A4">
          <w:rPr>
            <w:noProof/>
            <w:webHidden/>
          </w:rPr>
          <w:instrText xml:space="preserve"> PAGEREF _Toc224501890 \h </w:instrText>
        </w:r>
        <w:r w:rsidRPr="009909A4">
          <w:rPr>
            <w:noProof/>
            <w:webHidden/>
          </w:rPr>
        </w:r>
        <w:r w:rsidRPr="009909A4">
          <w:rPr>
            <w:noProof/>
            <w:webHidden/>
          </w:rPr>
          <w:fldChar w:fldCharType="separate"/>
        </w:r>
        <w:r w:rsidR="001E456D">
          <w:rPr>
            <w:noProof/>
            <w:webHidden/>
          </w:rPr>
          <w:t>41</w:t>
        </w:r>
        <w:r w:rsidRPr="009909A4">
          <w:rPr>
            <w:noProof/>
            <w:webHidden/>
          </w:rPr>
          <w:fldChar w:fldCharType="end"/>
        </w:r>
      </w:hyperlink>
    </w:p>
    <w:p w14:paraId="78275C99" w14:textId="45FAE033" w:rsidR="00105724" w:rsidRPr="009909A4" w:rsidRDefault="00105724" w:rsidP="001B57D1">
      <w:pPr>
        <w:pStyle w:val="150"/>
        <w:rPr>
          <w:rFonts w:cstheme="minorBidi"/>
          <w:noProof/>
          <w:szCs w:val="24"/>
          <w14:ligatures w14:val="standardContextual"/>
        </w:rPr>
      </w:pPr>
      <w:hyperlink w:anchor="_Toc224501891" w:history="1">
        <w:r w:rsidRPr="009909A4">
          <w:rPr>
            <w:rStyle w:val="ad"/>
            <w:noProof/>
          </w:rPr>
          <w:t>参考 ２-２３　緊急時連絡・引き渡しカード</w:t>
        </w:r>
        <w:r w:rsidRPr="009909A4">
          <w:rPr>
            <w:noProof/>
            <w:webHidden/>
          </w:rPr>
          <w:tab/>
        </w:r>
        <w:r w:rsidRPr="009909A4">
          <w:rPr>
            <w:noProof/>
            <w:webHidden/>
          </w:rPr>
          <w:fldChar w:fldCharType="begin"/>
        </w:r>
        <w:r w:rsidRPr="009909A4">
          <w:rPr>
            <w:noProof/>
            <w:webHidden/>
          </w:rPr>
          <w:instrText xml:space="preserve"> PAGEREF _Toc224501891 \h </w:instrText>
        </w:r>
        <w:r w:rsidRPr="009909A4">
          <w:rPr>
            <w:noProof/>
            <w:webHidden/>
          </w:rPr>
        </w:r>
        <w:r w:rsidRPr="009909A4">
          <w:rPr>
            <w:noProof/>
            <w:webHidden/>
          </w:rPr>
          <w:fldChar w:fldCharType="separate"/>
        </w:r>
        <w:r w:rsidR="001E456D">
          <w:rPr>
            <w:noProof/>
            <w:webHidden/>
          </w:rPr>
          <w:t>46</w:t>
        </w:r>
        <w:r w:rsidRPr="009909A4">
          <w:rPr>
            <w:noProof/>
            <w:webHidden/>
          </w:rPr>
          <w:fldChar w:fldCharType="end"/>
        </w:r>
      </w:hyperlink>
    </w:p>
    <w:p w14:paraId="19185A16" w14:textId="47BCB540" w:rsidR="00105724" w:rsidRPr="009909A4" w:rsidRDefault="00105724" w:rsidP="001B57D1">
      <w:pPr>
        <w:pStyle w:val="150"/>
        <w:rPr>
          <w:rFonts w:cstheme="minorBidi"/>
          <w:noProof/>
          <w:szCs w:val="24"/>
          <w14:ligatures w14:val="standardContextual"/>
        </w:rPr>
      </w:pPr>
      <w:hyperlink w:anchor="_Toc224501892" w:history="1">
        <w:r w:rsidRPr="009909A4">
          <w:rPr>
            <w:rStyle w:val="ad"/>
            <w:noProof/>
          </w:rPr>
          <w:t>参考 ３-１　建物・設備の被害点検シート例</w:t>
        </w:r>
        <w:r w:rsidRPr="009909A4">
          <w:rPr>
            <w:noProof/>
            <w:webHidden/>
          </w:rPr>
          <w:tab/>
        </w:r>
        <w:r w:rsidRPr="009909A4">
          <w:rPr>
            <w:noProof/>
            <w:webHidden/>
          </w:rPr>
          <w:fldChar w:fldCharType="begin"/>
        </w:r>
        <w:r w:rsidRPr="009909A4">
          <w:rPr>
            <w:noProof/>
            <w:webHidden/>
          </w:rPr>
          <w:instrText xml:space="preserve"> PAGEREF _Toc224501892 \h </w:instrText>
        </w:r>
        <w:r w:rsidRPr="009909A4">
          <w:rPr>
            <w:noProof/>
            <w:webHidden/>
          </w:rPr>
        </w:r>
        <w:r w:rsidRPr="009909A4">
          <w:rPr>
            <w:noProof/>
            <w:webHidden/>
          </w:rPr>
          <w:fldChar w:fldCharType="separate"/>
        </w:r>
        <w:r w:rsidR="001E456D">
          <w:rPr>
            <w:noProof/>
            <w:webHidden/>
          </w:rPr>
          <w:t>54</w:t>
        </w:r>
        <w:r w:rsidRPr="009909A4">
          <w:rPr>
            <w:noProof/>
            <w:webHidden/>
          </w:rPr>
          <w:fldChar w:fldCharType="end"/>
        </w:r>
      </w:hyperlink>
    </w:p>
    <w:p w14:paraId="5644C53F" w14:textId="745B89F5" w:rsidR="00105724" w:rsidRPr="009909A4" w:rsidRDefault="00105724" w:rsidP="001B57D1">
      <w:pPr>
        <w:pStyle w:val="150"/>
        <w:rPr>
          <w:rFonts w:cstheme="minorBidi"/>
          <w:noProof/>
          <w:szCs w:val="24"/>
          <w14:ligatures w14:val="standardContextual"/>
        </w:rPr>
      </w:pPr>
      <w:hyperlink w:anchor="_Toc224501893" w:history="1">
        <w:r w:rsidRPr="009909A4">
          <w:rPr>
            <w:rStyle w:val="ad"/>
            <w:noProof/>
          </w:rPr>
          <w:t>参考 ３</w:t>
        </w:r>
        <w:r w:rsidRPr="009909A4">
          <w:rPr>
            <w:rStyle w:val="ad"/>
            <w:noProof/>
          </w:rPr>
          <w:noBreakHyphen/>
          <w:t>２　地震発生時のチャート</w:t>
        </w:r>
        <w:r w:rsidRPr="009909A4">
          <w:rPr>
            <w:noProof/>
            <w:webHidden/>
          </w:rPr>
          <w:tab/>
        </w:r>
        <w:r w:rsidRPr="009909A4">
          <w:rPr>
            <w:noProof/>
            <w:webHidden/>
          </w:rPr>
          <w:fldChar w:fldCharType="begin"/>
        </w:r>
        <w:r w:rsidRPr="009909A4">
          <w:rPr>
            <w:noProof/>
            <w:webHidden/>
          </w:rPr>
          <w:instrText xml:space="preserve"> PAGEREF _Toc224501893 \h </w:instrText>
        </w:r>
        <w:r w:rsidRPr="009909A4">
          <w:rPr>
            <w:noProof/>
            <w:webHidden/>
          </w:rPr>
        </w:r>
        <w:r w:rsidRPr="009909A4">
          <w:rPr>
            <w:noProof/>
            <w:webHidden/>
          </w:rPr>
          <w:fldChar w:fldCharType="separate"/>
        </w:r>
        <w:r w:rsidR="001E456D">
          <w:rPr>
            <w:noProof/>
            <w:webHidden/>
          </w:rPr>
          <w:t>63</w:t>
        </w:r>
        <w:r w:rsidRPr="009909A4">
          <w:rPr>
            <w:noProof/>
            <w:webHidden/>
          </w:rPr>
          <w:fldChar w:fldCharType="end"/>
        </w:r>
      </w:hyperlink>
    </w:p>
    <w:p w14:paraId="274FF820" w14:textId="056B8255" w:rsidR="00105724" w:rsidRPr="009909A4" w:rsidRDefault="00105724" w:rsidP="001B57D1">
      <w:pPr>
        <w:pStyle w:val="150"/>
        <w:rPr>
          <w:rFonts w:cstheme="minorBidi"/>
          <w:noProof/>
          <w:szCs w:val="24"/>
          <w14:ligatures w14:val="standardContextual"/>
        </w:rPr>
      </w:pPr>
      <w:hyperlink w:anchor="_Toc224501894" w:history="1">
        <w:r w:rsidRPr="009909A4">
          <w:rPr>
            <w:rStyle w:val="ad"/>
            <w:noProof/>
          </w:rPr>
          <w:t>参考 ３</w:t>
        </w:r>
        <w:r w:rsidRPr="009909A4">
          <w:rPr>
            <w:rStyle w:val="ad"/>
            <w:noProof/>
          </w:rPr>
          <w:noBreakHyphen/>
          <w:t>３　津波警報発表時又は津波発生時の職員行動チャート</w:t>
        </w:r>
        <w:r w:rsidRPr="009909A4">
          <w:rPr>
            <w:noProof/>
            <w:webHidden/>
          </w:rPr>
          <w:tab/>
        </w:r>
        <w:r w:rsidRPr="009909A4">
          <w:rPr>
            <w:noProof/>
            <w:webHidden/>
          </w:rPr>
          <w:fldChar w:fldCharType="begin"/>
        </w:r>
        <w:r w:rsidRPr="009909A4">
          <w:rPr>
            <w:noProof/>
            <w:webHidden/>
          </w:rPr>
          <w:instrText xml:space="preserve"> PAGEREF _Toc224501894 \h </w:instrText>
        </w:r>
        <w:r w:rsidRPr="009909A4">
          <w:rPr>
            <w:noProof/>
            <w:webHidden/>
          </w:rPr>
        </w:r>
        <w:r w:rsidRPr="009909A4">
          <w:rPr>
            <w:noProof/>
            <w:webHidden/>
          </w:rPr>
          <w:fldChar w:fldCharType="separate"/>
        </w:r>
        <w:r w:rsidR="001E456D">
          <w:rPr>
            <w:noProof/>
            <w:webHidden/>
          </w:rPr>
          <w:t>71</w:t>
        </w:r>
        <w:r w:rsidRPr="009909A4">
          <w:rPr>
            <w:noProof/>
            <w:webHidden/>
          </w:rPr>
          <w:fldChar w:fldCharType="end"/>
        </w:r>
      </w:hyperlink>
    </w:p>
    <w:p w14:paraId="41EEAF3A" w14:textId="56500E44" w:rsidR="00105724" w:rsidRPr="009909A4" w:rsidRDefault="00105724" w:rsidP="001B57D1">
      <w:pPr>
        <w:pStyle w:val="150"/>
        <w:rPr>
          <w:rFonts w:cstheme="minorBidi"/>
          <w:noProof/>
          <w:szCs w:val="24"/>
          <w14:ligatures w14:val="standardContextual"/>
        </w:rPr>
      </w:pPr>
      <w:hyperlink w:anchor="_Toc224501895" w:history="1">
        <w:r w:rsidRPr="009909A4">
          <w:rPr>
            <w:rStyle w:val="ad"/>
            <w:noProof/>
          </w:rPr>
          <w:t>参考 ３</w:t>
        </w:r>
        <w:r w:rsidRPr="009909A4">
          <w:rPr>
            <w:rStyle w:val="ad"/>
            <w:noProof/>
          </w:rPr>
          <w:noBreakHyphen/>
          <w:t>４</w:t>
        </w:r>
        <w:r w:rsidR="001B57D1" w:rsidRPr="009909A4">
          <w:rPr>
            <w:rStyle w:val="ad"/>
            <w:rFonts w:hint="eastAsia"/>
            <w:noProof/>
          </w:rPr>
          <w:t xml:space="preserve">  </w:t>
        </w:r>
        <w:r w:rsidRPr="009909A4">
          <w:rPr>
            <w:rStyle w:val="ad"/>
            <w:noProof/>
          </w:rPr>
          <w:t>警報発表時又は風水害発生時の職員行動チャート</w:t>
        </w:r>
        <w:r w:rsidRPr="009909A4">
          <w:rPr>
            <w:noProof/>
            <w:webHidden/>
          </w:rPr>
          <w:tab/>
        </w:r>
        <w:r w:rsidRPr="009909A4">
          <w:rPr>
            <w:noProof/>
            <w:webHidden/>
          </w:rPr>
          <w:fldChar w:fldCharType="begin"/>
        </w:r>
        <w:r w:rsidRPr="009909A4">
          <w:rPr>
            <w:noProof/>
            <w:webHidden/>
          </w:rPr>
          <w:instrText xml:space="preserve"> PAGEREF _Toc224501895 \h </w:instrText>
        </w:r>
        <w:r w:rsidRPr="009909A4">
          <w:rPr>
            <w:noProof/>
            <w:webHidden/>
          </w:rPr>
        </w:r>
        <w:r w:rsidRPr="009909A4">
          <w:rPr>
            <w:noProof/>
            <w:webHidden/>
          </w:rPr>
          <w:fldChar w:fldCharType="separate"/>
        </w:r>
        <w:r w:rsidR="001E456D">
          <w:rPr>
            <w:noProof/>
            <w:webHidden/>
          </w:rPr>
          <w:t>80</w:t>
        </w:r>
        <w:r w:rsidRPr="009909A4">
          <w:rPr>
            <w:noProof/>
            <w:webHidden/>
          </w:rPr>
          <w:fldChar w:fldCharType="end"/>
        </w:r>
      </w:hyperlink>
    </w:p>
    <w:p w14:paraId="7CC52879" w14:textId="3246A27A" w:rsidR="00105724" w:rsidRPr="009909A4" w:rsidRDefault="00105724" w:rsidP="001B57D1">
      <w:pPr>
        <w:pStyle w:val="150"/>
        <w:rPr>
          <w:rFonts w:cstheme="minorBidi"/>
          <w:noProof/>
          <w:szCs w:val="24"/>
          <w14:ligatures w14:val="standardContextual"/>
        </w:rPr>
      </w:pPr>
      <w:hyperlink w:anchor="_Toc224501896" w:history="1">
        <w:r w:rsidRPr="009909A4">
          <w:rPr>
            <w:rStyle w:val="ad"/>
            <w:rFonts w:hint="eastAsia"/>
            <w:noProof/>
          </w:rPr>
          <w:t>参考</w:t>
        </w:r>
        <w:r w:rsidRPr="009909A4">
          <w:rPr>
            <w:rStyle w:val="ad"/>
            <w:noProof/>
          </w:rPr>
          <w:t xml:space="preserve"> </w:t>
        </w:r>
        <w:r w:rsidRPr="009909A4">
          <w:rPr>
            <w:rStyle w:val="ad"/>
            <w:rFonts w:hint="eastAsia"/>
            <w:noProof/>
          </w:rPr>
          <w:t>４</w:t>
        </w:r>
        <w:r w:rsidRPr="009909A4">
          <w:rPr>
            <w:rStyle w:val="ad"/>
            <w:noProof/>
          </w:rPr>
          <w:noBreakHyphen/>
        </w:r>
        <w:r w:rsidRPr="009909A4">
          <w:rPr>
            <w:rStyle w:val="ad"/>
            <w:rFonts w:hint="eastAsia"/>
            <w:noProof/>
          </w:rPr>
          <w:t>１　石川こころのケアセンターについて</w:t>
        </w:r>
        <w:r w:rsidRPr="009909A4">
          <w:rPr>
            <w:noProof/>
            <w:webHidden/>
          </w:rPr>
          <w:tab/>
        </w:r>
        <w:r w:rsidRPr="009909A4">
          <w:rPr>
            <w:noProof/>
            <w:webHidden/>
          </w:rPr>
          <w:fldChar w:fldCharType="begin"/>
        </w:r>
        <w:r w:rsidRPr="009909A4">
          <w:rPr>
            <w:noProof/>
            <w:webHidden/>
          </w:rPr>
          <w:instrText xml:space="preserve"> PAGEREF _Toc224501896 \h </w:instrText>
        </w:r>
        <w:r w:rsidRPr="009909A4">
          <w:rPr>
            <w:noProof/>
            <w:webHidden/>
          </w:rPr>
        </w:r>
        <w:r w:rsidRPr="009909A4">
          <w:rPr>
            <w:noProof/>
            <w:webHidden/>
          </w:rPr>
          <w:fldChar w:fldCharType="separate"/>
        </w:r>
        <w:r w:rsidR="001E456D">
          <w:rPr>
            <w:noProof/>
            <w:webHidden/>
          </w:rPr>
          <w:t>81</w:t>
        </w:r>
        <w:r w:rsidRPr="009909A4">
          <w:rPr>
            <w:noProof/>
            <w:webHidden/>
          </w:rPr>
          <w:fldChar w:fldCharType="end"/>
        </w:r>
      </w:hyperlink>
    </w:p>
    <w:p w14:paraId="32AE9315" w14:textId="0DB1EE48" w:rsidR="00105724" w:rsidRPr="009909A4" w:rsidRDefault="00105724" w:rsidP="001B57D1">
      <w:pPr>
        <w:pStyle w:val="150"/>
        <w:rPr>
          <w:rFonts w:cstheme="minorBidi"/>
          <w:noProof/>
          <w:szCs w:val="24"/>
          <w14:ligatures w14:val="standardContextual"/>
        </w:rPr>
      </w:pPr>
      <w:hyperlink w:anchor="_Toc224501897" w:history="1">
        <w:r w:rsidRPr="009909A4">
          <w:rPr>
            <w:rStyle w:val="ad"/>
            <w:noProof/>
          </w:rPr>
          <w:t>参考 ５</w:t>
        </w:r>
        <w:r w:rsidRPr="009909A4">
          <w:rPr>
            <w:rStyle w:val="ad"/>
            <w:noProof/>
          </w:rPr>
          <w:noBreakHyphen/>
          <w:t xml:space="preserve">１ </w:t>
        </w:r>
        <w:r w:rsidR="001B57D1" w:rsidRPr="009909A4">
          <w:rPr>
            <w:rStyle w:val="ad"/>
            <w:rFonts w:hint="eastAsia"/>
            <w:noProof/>
          </w:rPr>
          <w:t xml:space="preserve"> </w:t>
        </w:r>
        <w:r w:rsidRPr="009909A4">
          <w:rPr>
            <w:rStyle w:val="ad"/>
            <w:rFonts w:hint="eastAsia"/>
            <w:noProof/>
          </w:rPr>
          <w:t>指定福祉避難所と協定等による福祉避難所について</w:t>
        </w:r>
        <w:r w:rsidRPr="009909A4">
          <w:rPr>
            <w:noProof/>
            <w:webHidden/>
          </w:rPr>
          <w:tab/>
        </w:r>
        <w:r w:rsidRPr="009909A4">
          <w:rPr>
            <w:noProof/>
            <w:webHidden/>
          </w:rPr>
          <w:fldChar w:fldCharType="begin"/>
        </w:r>
        <w:r w:rsidRPr="009909A4">
          <w:rPr>
            <w:noProof/>
            <w:webHidden/>
          </w:rPr>
          <w:instrText xml:space="preserve"> PAGEREF _Toc224501897 \h </w:instrText>
        </w:r>
        <w:r w:rsidRPr="009909A4">
          <w:rPr>
            <w:noProof/>
            <w:webHidden/>
          </w:rPr>
        </w:r>
        <w:r w:rsidRPr="009909A4">
          <w:rPr>
            <w:noProof/>
            <w:webHidden/>
          </w:rPr>
          <w:fldChar w:fldCharType="separate"/>
        </w:r>
        <w:r w:rsidR="001E456D">
          <w:rPr>
            <w:noProof/>
            <w:webHidden/>
          </w:rPr>
          <w:t>82</w:t>
        </w:r>
        <w:r w:rsidRPr="009909A4">
          <w:rPr>
            <w:noProof/>
            <w:webHidden/>
          </w:rPr>
          <w:fldChar w:fldCharType="end"/>
        </w:r>
      </w:hyperlink>
    </w:p>
    <w:p w14:paraId="6E4D6079" w14:textId="205A4BDE" w:rsidR="00105724" w:rsidRPr="009909A4" w:rsidRDefault="00105724" w:rsidP="001B57D1">
      <w:pPr>
        <w:pStyle w:val="150"/>
        <w:rPr>
          <w:rFonts w:cstheme="minorBidi"/>
          <w:noProof/>
          <w:szCs w:val="24"/>
          <w14:ligatures w14:val="standardContextual"/>
        </w:rPr>
      </w:pPr>
      <w:hyperlink w:anchor="_Toc224501898" w:history="1">
        <w:r w:rsidRPr="009909A4">
          <w:rPr>
            <w:rStyle w:val="ad"/>
            <w:noProof/>
          </w:rPr>
          <w:t>参考 ５</w:t>
        </w:r>
        <w:r w:rsidRPr="009909A4">
          <w:rPr>
            <w:rStyle w:val="ad"/>
            <w:noProof/>
          </w:rPr>
          <w:noBreakHyphen/>
          <w:t xml:space="preserve">２ </w:t>
        </w:r>
        <w:r w:rsidR="001B57D1" w:rsidRPr="009909A4">
          <w:rPr>
            <w:rStyle w:val="ad"/>
            <w:rFonts w:hint="eastAsia"/>
            <w:noProof/>
          </w:rPr>
          <w:t xml:space="preserve"> </w:t>
        </w:r>
        <w:r w:rsidRPr="009909A4">
          <w:rPr>
            <w:rStyle w:val="ad"/>
            <w:rFonts w:hint="eastAsia"/>
            <w:noProof/>
          </w:rPr>
          <w:t>指定緊急避難場所と指定避難所の違いについて</w:t>
        </w:r>
        <w:r w:rsidRPr="009909A4">
          <w:rPr>
            <w:noProof/>
            <w:webHidden/>
          </w:rPr>
          <w:tab/>
        </w:r>
        <w:r w:rsidRPr="009909A4">
          <w:rPr>
            <w:noProof/>
            <w:webHidden/>
          </w:rPr>
          <w:fldChar w:fldCharType="begin"/>
        </w:r>
        <w:r w:rsidRPr="009909A4">
          <w:rPr>
            <w:noProof/>
            <w:webHidden/>
          </w:rPr>
          <w:instrText xml:space="preserve"> PAGEREF _Toc224501898 \h </w:instrText>
        </w:r>
        <w:r w:rsidRPr="009909A4">
          <w:rPr>
            <w:noProof/>
            <w:webHidden/>
          </w:rPr>
        </w:r>
        <w:r w:rsidRPr="009909A4">
          <w:rPr>
            <w:noProof/>
            <w:webHidden/>
          </w:rPr>
          <w:fldChar w:fldCharType="separate"/>
        </w:r>
        <w:r w:rsidR="001E456D">
          <w:rPr>
            <w:noProof/>
            <w:webHidden/>
          </w:rPr>
          <w:t>83</w:t>
        </w:r>
        <w:r w:rsidRPr="009909A4">
          <w:rPr>
            <w:noProof/>
            <w:webHidden/>
          </w:rPr>
          <w:fldChar w:fldCharType="end"/>
        </w:r>
      </w:hyperlink>
    </w:p>
    <w:p w14:paraId="297AE59D" w14:textId="56A9EC53" w:rsidR="00105724" w:rsidRPr="009909A4" w:rsidRDefault="00105724" w:rsidP="001B57D1">
      <w:pPr>
        <w:pStyle w:val="150"/>
        <w:rPr>
          <w:rFonts w:cstheme="minorBidi"/>
          <w:noProof/>
          <w:szCs w:val="24"/>
          <w14:ligatures w14:val="standardContextual"/>
        </w:rPr>
      </w:pPr>
      <w:hyperlink w:anchor="_Toc224501899" w:history="1">
        <w:r w:rsidRPr="009909A4">
          <w:rPr>
            <w:rStyle w:val="ad"/>
            <w:noProof/>
          </w:rPr>
          <w:t>参考 ５</w:t>
        </w:r>
        <w:r w:rsidRPr="009909A4">
          <w:rPr>
            <w:rStyle w:val="ad"/>
            <w:noProof/>
          </w:rPr>
          <w:noBreakHyphen/>
          <w:t xml:space="preserve">３ </w:t>
        </w:r>
        <w:r w:rsidR="001B57D1" w:rsidRPr="009909A4">
          <w:rPr>
            <w:rStyle w:val="ad"/>
            <w:rFonts w:hint="eastAsia"/>
            <w:noProof/>
          </w:rPr>
          <w:t xml:space="preserve"> </w:t>
        </w:r>
        <w:r w:rsidRPr="009909A4">
          <w:rPr>
            <w:rStyle w:val="ad"/>
            <w:rFonts w:hint="eastAsia"/>
            <w:noProof/>
          </w:rPr>
          <w:t>石川県地域防災計画の記載</w:t>
        </w:r>
        <w:r w:rsidRPr="009909A4">
          <w:rPr>
            <w:noProof/>
            <w:webHidden/>
          </w:rPr>
          <w:tab/>
        </w:r>
        <w:r w:rsidRPr="009909A4">
          <w:rPr>
            <w:noProof/>
            <w:webHidden/>
          </w:rPr>
          <w:fldChar w:fldCharType="begin"/>
        </w:r>
        <w:r w:rsidRPr="009909A4">
          <w:rPr>
            <w:noProof/>
            <w:webHidden/>
          </w:rPr>
          <w:instrText xml:space="preserve"> PAGEREF _Toc224501899 \h </w:instrText>
        </w:r>
        <w:r w:rsidRPr="009909A4">
          <w:rPr>
            <w:noProof/>
            <w:webHidden/>
          </w:rPr>
        </w:r>
        <w:r w:rsidRPr="009909A4">
          <w:rPr>
            <w:noProof/>
            <w:webHidden/>
          </w:rPr>
          <w:fldChar w:fldCharType="separate"/>
        </w:r>
        <w:r w:rsidR="001E456D">
          <w:rPr>
            <w:noProof/>
            <w:webHidden/>
          </w:rPr>
          <w:t>83</w:t>
        </w:r>
        <w:r w:rsidRPr="009909A4">
          <w:rPr>
            <w:noProof/>
            <w:webHidden/>
          </w:rPr>
          <w:fldChar w:fldCharType="end"/>
        </w:r>
      </w:hyperlink>
    </w:p>
    <w:p w14:paraId="7F7B114A" w14:textId="5C9AE919" w:rsidR="00B67F00" w:rsidRPr="009909A4" w:rsidRDefault="00580DDD" w:rsidP="001B57D1">
      <w:pPr>
        <w:pStyle w:val="150"/>
      </w:pPr>
      <w:r w:rsidRPr="009909A4">
        <w:fldChar w:fldCharType="end"/>
      </w:r>
    </w:p>
    <w:bookmarkStart w:id="172" w:name="巻末付録１"/>
    <w:p w14:paraId="178D4EEC" w14:textId="0222C75B" w:rsidR="00123814" w:rsidRPr="009909A4" w:rsidRDefault="0008627E" w:rsidP="00123814">
      <w:pPr>
        <w:rPr>
          <w:rFonts w:ascii="ＭＳ ゴシック" w:eastAsia="ＭＳ ゴシック" w:hAnsi="ＭＳ ゴシック"/>
          <w:b/>
          <w:bCs/>
          <w:color w:val="000000" w:themeColor="text1"/>
          <w:sz w:val="24"/>
          <w:szCs w:val="28"/>
          <w:bdr w:val="single" w:sz="4" w:space="0" w:color="auto"/>
        </w:rPr>
      </w:pPr>
      <w:r w:rsidRPr="009909A4">
        <w:rPr>
          <w:rFonts w:ascii="ＭＳ ゴシック" w:eastAsia="ＭＳ ゴシック" w:hAnsi="ＭＳ ゴシック"/>
          <w:b/>
          <w:bCs/>
          <w:color w:val="000000" w:themeColor="text1"/>
          <w:sz w:val="24"/>
          <w:szCs w:val="28"/>
          <w:bdr w:val="single" w:sz="4" w:space="0" w:color="auto"/>
        </w:rPr>
        <w:lastRenderedPageBreak/>
        <w:fldChar w:fldCharType="begin"/>
      </w:r>
      <w:r w:rsidRPr="009909A4">
        <w:rPr>
          <w:rFonts w:ascii="ＭＳ ゴシック" w:eastAsia="ＭＳ ゴシック" w:hAnsi="ＭＳ ゴシック"/>
          <w:b/>
          <w:bCs/>
          <w:color w:val="000000" w:themeColor="text1"/>
          <w:sz w:val="24"/>
          <w:szCs w:val="28"/>
          <w:bdr w:val="single" w:sz="4" w:space="0" w:color="auto"/>
        </w:rPr>
        <w:instrText xml:space="preserve"> TC  </w:instrText>
      </w:r>
      <w:r w:rsidRPr="009909A4">
        <w:rPr>
          <w:rFonts w:ascii="ＭＳ ゴシック" w:eastAsia="ＭＳ ゴシック" w:hAnsi="ＭＳ ゴシック" w:hint="eastAsia"/>
          <w:b/>
          <w:bCs/>
          <w:color w:val="000000" w:themeColor="text1"/>
          <w:sz w:val="24"/>
          <w:szCs w:val="28"/>
          <w:bdr w:val="single" w:sz="4" w:space="0" w:color="auto"/>
        </w:rPr>
        <w:instrText>巻末付録１</w:instrText>
      </w:r>
      <w:r w:rsidRPr="009909A4">
        <w:rPr>
          <w:rFonts w:ascii="ＭＳ ゴシック" w:eastAsia="ＭＳ ゴシック" w:hAnsi="ＭＳ ゴシック"/>
          <w:b/>
          <w:bCs/>
          <w:color w:val="000000" w:themeColor="text1"/>
          <w:sz w:val="24"/>
          <w:szCs w:val="28"/>
          <w:bdr w:val="single" w:sz="4" w:space="0" w:color="auto"/>
        </w:rPr>
        <w:instrText xml:space="preserve"> \l 2 </w:instrText>
      </w:r>
      <w:r w:rsidRPr="009909A4">
        <w:rPr>
          <w:rFonts w:ascii="ＭＳ ゴシック" w:eastAsia="ＭＳ ゴシック" w:hAnsi="ＭＳ ゴシック"/>
          <w:b/>
          <w:bCs/>
          <w:color w:val="000000" w:themeColor="text1"/>
          <w:sz w:val="24"/>
          <w:szCs w:val="28"/>
          <w:bdr w:val="single" w:sz="4" w:space="0" w:color="auto"/>
        </w:rPr>
        <w:fldChar w:fldCharType="end"/>
      </w:r>
      <w:r w:rsidR="00123814" w:rsidRPr="009909A4">
        <w:rPr>
          <w:rFonts w:ascii="ＭＳ ゴシック" w:eastAsia="ＭＳ ゴシック" w:hAnsi="ＭＳ ゴシック" w:hint="eastAsia"/>
          <w:b/>
          <w:bCs/>
          <w:color w:val="000000" w:themeColor="text1"/>
          <w:sz w:val="24"/>
          <w:szCs w:val="28"/>
          <w:bdr w:val="single" w:sz="4" w:space="0" w:color="auto"/>
        </w:rPr>
        <w:t>巻末付録１</w:t>
      </w:r>
    </w:p>
    <w:bookmarkEnd w:id="172"/>
    <w:p w14:paraId="50354F1D" w14:textId="77777777" w:rsidR="00123814" w:rsidRPr="009909A4" w:rsidRDefault="00123814" w:rsidP="001B57D1">
      <w:pPr>
        <w:rPr>
          <w:color w:val="000000" w:themeColor="text1"/>
          <w:sz w:val="24"/>
          <w:szCs w:val="28"/>
        </w:rPr>
      </w:pPr>
    </w:p>
    <w:p w14:paraId="23197D04" w14:textId="77777777" w:rsidR="00123814" w:rsidRPr="009909A4" w:rsidRDefault="00123814" w:rsidP="00EA76F5">
      <w:pPr>
        <w:jc w:val="center"/>
        <w:rPr>
          <w:color w:val="000000" w:themeColor="text1"/>
          <w:sz w:val="32"/>
          <w:szCs w:val="36"/>
        </w:rPr>
      </w:pPr>
    </w:p>
    <w:p w14:paraId="23DDCEA8" w14:textId="77777777" w:rsidR="00123814" w:rsidRPr="009909A4" w:rsidRDefault="00123814" w:rsidP="00EA76F5">
      <w:pPr>
        <w:jc w:val="center"/>
        <w:rPr>
          <w:color w:val="000000" w:themeColor="text1"/>
          <w:sz w:val="32"/>
          <w:szCs w:val="36"/>
        </w:rPr>
      </w:pPr>
    </w:p>
    <w:p w14:paraId="0F4DD275" w14:textId="77777777" w:rsidR="00123814" w:rsidRPr="009909A4" w:rsidRDefault="00123814" w:rsidP="00EA76F5">
      <w:pPr>
        <w:jc w:val="center"/>
        <w:rPr>
          <w:color w:val="000000" w:themeColor="text1"/>
          <w:sz w:val="32"/>
          <w:szCs w:val="36"/>
        </w:rPr>
      </w:pPr>
    </w:p>
    <w:p w14:paraId="378F9AA9" w14:textId="3B4DD80B" w:rsidR="00123814" w:rsidRPr="009909A4" w:rsidRDefault="0008627E" w:rsidP="001B57D1">
      <w:pPr>
        <w:pStyle w:val="80"/>
        <w:rPr>
          <w:rStyle w:val="ad"/>
          <w:rFonts w:eastAsia="ＭＳ ゴシック"/>
          <w:sz w:val="32"/>
          <w:szCs w:val="32"/>
        </w:rPr>
      </w:pPr>
      <w:r w:rsidRPr="009909A4">
        <w:rPr>
          <w:rStyle w:val="ad"/>
          <w:rFonts w:eastAsia="ＭＳ ゴシック"/>
          <w:sz w:val="32"/>
          <w:szCs w:val="32"/>
        </w:rPr>
        <w:fldChar w:fldCharType="begin"/>
      </w:r>
      <w:r w:rsidRPr="009909A4">
        <w:rPr>
          <w:rStyle w:val="ad"/>
          <w:rFonts w:eastAsia="ＭＳ ゴシック"/>
          <w:sz w:val="32"/>
          <w:szCs w:val="32"/>
        </w:rPr>
        <w:instrText xml:space="preserve"> TC  \l 2 \f </w:instrText>
      </w:r>
      <w:r w:rsidRPr="009909A4">
        <w:rPr>
          <w:rStyle w:val="ad"/>
          <w:rFonts w:eastAsia="ＭＳ ゴシック"/>
          <w:sz w:val="32"/>
          <w:szCs w:val="32"/>
        </w:rPr>
        <w:fldChar w:fldCharType="end"/>
      </w:r>
      <w:r w:rsidR="00123814" w:rsidRPr="009909A4">
        <w:rPr>
          <w:rStyle w:val="ad"/>
          <w:rFonts w:eastAsia="ＭＳ ゴシック" w:hint="eastAsia"/>
          <w:sz w:val="32"/>
          <w:szCs w:val="32"/>
        </w:rPr>
        <w:t>令和６年能登半島地震における</w:t>
      </w:r>
    </w:p>
    <w:p w14:paraId="2C9E37C6" w14:textId="466A9C7A" w:rsidR="00123814" w:rsidRPr="009909A4" w:rsidRDefault="00123814" w:rsidP="001B57D1">
      <w:pPr>
        <w:pStyle w:val="90"/>
        <w:rPr>
          <w:rStyle w:val="ad"/>
          <w:rFonts w:eastAsia="ＭＳ ゴシック"/>
          <w:sz w:val="32"/>
        </w:rPr>
      </w:pPr>
      <w:r w:rsidRPr="009909A4">
        <w:rPr>
          <w:rStyle w:val="ad"/>
          <w:rFonts w:eastAsia="ＭＳ ゴシック" w:hint="eastAsia"/>
          <w:sz w:val="32"/>
          <w:szCs w:val="32"/>
        </w:rPr>
        <w:t>高齢者施設</w:t>
      </w:r>
      <w:r w:rsidR="00BE18FF" w:rsidRPr="009909A4">
        <w:rPr>
          <w:rStyle w:val="ad"/>
          <w:rFonts w:ascii="ＭＳ ゴシック" w:eastAsia="ＭＳ ゴシック" w:hAnsi="ＭＳ ゴシック" w:hint="eastAsia"/>
          <w:sz w:val="32"/>
          <w:szCs w:val="32"/>
        </w:rPr>
        <w:t>及び</w:t>
      </w:r>
      <w:r w:rsidRPr="009909A4">
        <w:rPr>
          <w:rStyle w:val="ad"/>
          <w:rFonts w:eastAsia="ＭＳ ゴシック" w:hint="eastAsia"/>
          <w:sz w:val="32"/>
          <w:szCs w:val="32"/>
        </w:rPr>
        <w:t>障害者施設の災害対応事例</w:t>
      </w:r>
    </w:p>
    <w:p w14:paraId="70B7519A" w14:textId="4CCE6977" w:rsidR="009C636D" w:rsidRPr="009909A4" w:rsidRDefault="00EA76F5" w:rsidP="001B57D1">
      <w:pPr>
        <w:pBdr>
          <w:bottom w:val="single" w:sz="6" w:space="1" w:color="auto"/>
        </w:pBdr>
        <w:jc w:val="left"/>
        <w:rPr>
          <w:color w:val="000000" w:themeColor="text1"/>
          <w:sz w:val="32"/>
          <w:szCs w:val="36"/>
        </w:rPr>
      </w:pPr>
      <w:r w:rsidRPr="009909A4">
        <w:rPr>
          <w:rFonts w:ascii="ＭＳ 明朝" w:hAnsi="ＭＳ 明朝"/>
          <w:color w:val="000000" w:themeColor="text1"/>
          <w:sz w:val="72"/>
          <w:szCs w:val="96"/>
        </w:rPr>
        <w:br w:type="page"/>
      </w:r>
      <w:r w:rsidR="001C202D" w:rsidRPr="009909A4">
        <w:rPr>
          <w:rFonts w:ascii="ＭＳ ゴシック" w:eastAsia="ＭＳ ゴシック" w:hAnsi="ＭＳ ゴシック" w:hint="eastAsia"/>
          <w:color w:val="000000" w:themeColor="text1"/>
          <w:sz w:val="24"/>
        </w:rPr>
        <w:lastRenderedPageBreak/>
        <w:t>《</w:t>
      </w:r>
      <w:r w:rsidR="00123814" w:rsidRPr="009909A4">
        <w:rPr>
          <w:rFonts w:ascii="ＭＳ ゴシック" w:eastAsia="ＭＳ ゴシック" w:hAnsi="ＭＳ ゴシック" w:hint="eastAsia"/>
          <w:color w:val="000000" w:themeColor="text1"/>
          <w:sz w:val="24"/>
        </w:rPr>
        <w:t xml:space="preserve"> </w:t>
      </w:r>
      <w:r w:rsidR="001C202D" w:rsidRPr="009909A4">
        <w:rPr>
          <w:rFonts w:ascii="ＭＳ ゴシック" w:eastAsia="ＭＳ ゴシック" w:hAnsi="ＭＳ ゴシック" w:hint="eastAsia"/>
          <w:color w:val="000000" w:themeColor="text1"/>
          <w:sz w:val="24"/>
        </w:rPr>
        <w:t>災</w:t>
      </w:r>
      <w:r w:rsidR="00F228D1" w:rsidRPr="009909A4">
        <w:rPr>
          <w:rFonts w:ascii="ＭＳ ゴシック" w:eastAsia="ＭＳ ゴシック" w:hAnsi="ＭＳ ゴシック" w:hint="eastAsia"/>
          <w:color w:val="000000" w:themeColor="text1"/>
          <w:sz w:val="24"/>
        </w:rPr>
        <w:t>害対応事例</w:t>
      </w:r>
      <w:r w:rsidRPr="009909A4">
        <w:rPr>
          <w:rFonts w:ascii="ＭＳ ゴシック" w:eastAsia="ＭＳ ゴシック" w:hAnsi="ＭＳ ゴシック" w:hint="eastAsia"/>
          <w:color w:val="000000" w:themeColor="text1"/>
          <w:sz w:val="24"/>
        </w:rPr>
        <w:t>一覧</w:t>
      </w:r>
      <w:r w:rsidR="00123814" w:rsidRPr="009909A4">
        <w:rPr>
          <w:rFonts w:ascii="ＭＳ ゴシック" w:eastAsia="ＭＳ ゴシック" w:hAnsi="ＭＳ ゴシック" w:hint="eastAsia"/>
          <w:color w:val="000000" w:themeColor="text1"/>
          <w:sz w:val="24"/>
        </w:rPr>
        <w:t xml:space="preserve"> 》</w:t>
      </w:r>
    </w:p>
    <w:p w14:paraId="269D9FAF" w14:textId="77777777" w:rsidR="001C202D" w:rsidRPr="009909A4" w:rsidRDefault="001C202D" w:rsidP="009C636D">
      <w:pPr>
        <w:widowControl/>
        <w:jc w:val="left"/>
        <w:rPr>
          <w:rFonts w:ascii="ＭＳ ゴシック" w:eastAsia="ＭＳ ゴシック" w:hAnsi="ＭＳ ゴシック"/>
          <w:color w:val="000000" w:themeColor="text1"/>
          <w:sz w:val="24"/>
        </w:rPr>
      </w:pPr>
    </w:p>
    <w:p w14:paraId="30C7F355" w14:textId="54F90AEB" w:rsidR="00F228D1" w:rsidRPr="009909A4" w:rsidRDefault="009C636D" w:rsidP="001B57D1">
      <w:pPr>
        <w:widowControl/>
        <w:ind w:firstLineChars="100" w:firstLine="213"/>
        <w:jc w:val="left"/>
        <w:rPr>
          <w:rFonts w:ascii="ＭＳ ゴシック" w:eastAsia="ＭＳ ゴシック" w:hAnsi="ＭＳ ゴシック" w:cs="ＭＳ Ｐゴシック"/>
          <w:color w:val="000000" w:themeColor="text1"/>
          <w:kern w:val="0"/>
          <w:sz w:val="22"/>
        </w:rPr>
      </w:pPr>
      <w:hyperlink w:anchor="参考事例１" w:history="1">
        <w:r w:rsidRPr="009909A4">
          <w:rPr>
            <w:rFonts w:hint="eastAsia"/>
            <w:color w:val="000000" w:themeColor="text1"/>
            <w:bdr w:val="single" w:sz="4" w:space="0" w:color="auto"/>
          </w:rPr>
          <w:t>事例１</w:t>
        </w:r>
      </w:hyperlink>
      <w:r w:rsidR="00F228D1" w:rsidRPr="009909A4">
        <w:rPr>
          <w:rFonts w:ascii="ＭＳ ゴシック" w:eastAsia="ＭＳ ゴシック" w:hAnsi="ＭＳ ゴシック" w:cs="ＭＳ Ｐゴシック" w:hint="eastAsia"/>
          <w:color w:val="000000" w:themeColor="text1"/>
          <w:kern w:val="0"/>
          <w:sz w:val="22"/>
        </w:rPr>
        <w:t xml:space="preserve">　</w:t>
      </w:r>
      <w:r w:rsidR="00F228D1" w:rsidRPr="009909A4">
        <w:rPr>
          <w:rFonts w:ascii="ＭＳ ゴシック" w:eastAsia="ＭＳ ゴシック" w:hAnsi="ＭＳ ゴシック" w:cs="ＭＳ Ｐゴシック" w:hint="eastAsia"/>
          <w:b/>
          <w:bCs/>
          <w:color w:val="000000" w:themeColor="text1"/>
          <w:kern w:val="0"/>
          <w:sz w:val="22"/>
        </w:rPr>
        <w:t xml:space="preserve">介護老人福祉施設（特別養護老人ホーム）　</w:t>
      </w:r>
      <w:r w:rsidRPr="009909A4">
        <w:rPr>
          <w:rFonts w:ascii="ＭＳ ゴシック" w:eastAsia="ＭＳ ゴシック" w:hAnsi="ＭＳ ゴシック" w:cs="ＭＳ Ｐゴシック" w:hint="eastAsia"/>
          <w:b/>
          <w:bCs/>
          <w:color w:val="000000" w:themeColor="text1"/>
          <w:kern w:val="0"/>
          <w:sz w:val="22"/>
        </w:rPr>
        <w:t>あっとほーむ若葉</w:t>
      </w:r>
    </w:p>
    <w:p w14:paraId="312F0327" w14:textId="672F4E09" w:rsidR="009C636D" w:rsidRPr="009909A4" w:rsidRDefault="009C12E3" w:rsidP="001B57D1">
      <w:pPr>
        <w:widowControl/>
        <w:ind w:firstLineChars="600" w:firstLine="1336"/>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w:t>
      </w:r>
      <w:r w:rsidR="00F228D1" w:rsidRPr="009909A4">
        <w:rPr>
          <w:rFonts w:ascii="ＭＳ ゴシック" w:eastAsia="ＭＳ ゴシック" w:hAnsi="ＭＳ ゴシック" w:cs="ＭＳ Ｐゴシック" w:hint="eastAsia"/>
          <w:color w:val="000000" w:themeColor="text1"/>
          <w:kern w:val="0"/>
          <w:sz w:val="22"/>
        </w:rPr>
        <w:t>社</w:t>
      </w:r>
      <w:r w:rsidR="00F228D1" w:rsidRPr="009909A4">
        <w:rPr>
          <w:rFonts w:ascii="ＭＳ ゴシック" w:eastAsia="ＭＳ ゴシック" w:hAnsi="ＭＳ ゴシック" w:cs="ＭＳ Ｐゴシック" w:hint="eastAsia"/>
          <w:color w:val="000000" w:themeColor="text1"/>
          <w:kern w:val="0"/>
          <w:sz w:val="22"/>
          <w:lang w:eastAsia="zh-CN"/>
        </w:rPr>
        <w:t>会福祉法人能登福祉会</w:t>
      </w:r>
      <w:r w:rsidR="00F228D1" w:rsidRPr="009909A4">
        <w:rPr>
          <w:rFonts w:ascii="ＭＳ ゴシック" w:eastAsia="ＭＳ ゴシック" w:hAnsi="ＭＳ ゴシック" w:cs="ＭＳ Ｐゴシック" w:hint="eastAsia"/>
          <w:color w:val="000000" w:themeColor="text1"/>
          <w:kern w:val="0"/>
          <w:sz w:val="22"/>
        </w:rPr>
        <w:t xml:space="preserve">　</w:t>
      </w:r>
      <w:r w:rsidR="009C636D" w:rsidRPr="009909A4">
        <w:rPr>
          <w:rFonts w:ascii="ＭＳ ゴシック" w:eastAsia="ＭＳ ゴシック" w:hAnsi="ＭＳ ゴシック" w:cs="ＭＳ Ｐゴシック" w:hint="eastAsia"/>
          <w:color w:val="000000" w:themeColor="text1"/>
          <w:kern w:val="0"/>
          <w:sz w:val="22"/>
        </w:rPr>
        <w:t>七尾市</w:t>
      </w:r>
      <w:r w:rsidRPr="009909A4">
        <w:rPr>
          <w:rFonts w:ascii="ＭＳ ゴシック" w:eastAsia="ＭＳ ゴシック" w:hAnsi="ＭＳ ゴシック" w:cs="ＭＳ Ｐゴシック" w:hint="eastAsia"/>
          <w:color w:val="000000" w:themeColor="text1"/>
          <w:kern w:val="0"/>
          <w:sz w:val="22"/>
        </w:rPr>
        <w:t>）</w:t>
      </w:r>
    </w:p>
    <w:p w14:paraId="2779A2A4" w14:textId="57B2DA75" w:rsidR="00F228D1" w:rsidRPr="009909A4" w:rsidRDefault="009C636D" w:rsidP="004C0DC1">
      <w:pPr>
        <w:pStyle w:val="aa"/>
        <w:widowControl/>
        <w:numPr>
          <w:ilvl w:val="1"/>
          <w:numId w:val="4"/>
        </w:numPr>
        <w:ind w:leftChars="0" w:left="1701" w:hanging="28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多数の一時避難者受入れ経験から備蓄品の見直し</w:t>
      </w:r>
    </w:p>
    <w:p w14:paraId="18EBF907" w14:textId="13C28209" w:rsidR="009C636D" w:rsidRPr="009909A4" w:rsidRDefault="009C636D" w:rsidP="004C0DC1">
      <w:pPr>
        <w:pStyle w:val="aa"/>
        <w:widowControl/>
        <w:numPr>
          <w:ilvl w:val="1"/>
          <w:numId w:val="4"/>
        </w:numPr>
        <w:ind w:leftChars="0" w:left="1701" w:hanging="283"/>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0"/>
          <w:szCs w:val="20"/>
        </w:rPr>
        <w:t>出勤率に合わせた継続業務の選定</w:t>
      </w:r>
      <w:r w:rsidR="00F564AC" w:rsidRPr="009909A4">
        <w:rPr>
          <w:rFonts w:ascii="ＭＳ ゴシック" w:eastAsia="ＭＳ ゴシック" w:hAnsi="ＭＳ ゴシック" w:cs="ＭＳ Ｐゴシック" w:hint="eastAsia"/>
          <w:color w:val="000000" w:themeColor="text1"/>
          <w:kern w:val="0"/>
          <w:sz w:val="20"/>
          <w:szCs w:val="20"/>
        </w:rPr>
        <w:t xml:space="preserve">　等</w:t>
      </w:r>
    </w:p>
    <w:p w14:paraId="477ED2F0" w14:textId="77777777" w:rsidR="009C636D" w:rsidRPr="009909A4" w:rsidRDefault="009C636D" w:rsidP="009C636D">
      <w:pPr>
        <w:widowControl/>
        <w:jc w:val="left"/>
        <w:rPr>
          <w:rFonts w:ascii="ＭＳ ゴシック" w:eastAsia="ＭＳ ゴシック" w:hAnsi="ＭＳ ゴシック" w:cs="ＭＳ Ｐゴシック"/>
          <w:color w:val="000000" w:themeColor="text1"/>
          <w:kern w:val="0"/>
          <w:sz w:val="22"/>
        </w:rPr>
      </w:pPr>
    </w:p>
    <w:p w14:paraId="7868F54C" w14:textId="08F4B2FC" w:rsidR="00F228D1" w:rsidRPr="009909A4" w:rsidRDefault="009C636D" w:rsidP="001B57D1">
      <w:pPr>
        <w:widowControl/>
        <w:ind w:firstLineChars="100" w:firstLine="213"/>
        <w:jc w:val="left"/>
        <w:rPr>
          <w:rFonts w:ascii="ＭＳ ゴシック" w:eastAsia="ＭＳ ゴシック" w:hAnsi="ＭＳ ゴシック" w:cs="ＭＳ Ｐゴシック"/>
          <w:color w:val="000000" w:themeColor="text1"/>
          <w:kern w:val="0"/>
          <w:sz w:val="22"/>
        </w:rPr>
      </w:pPr>
      <w:hyperlink w:anchor="参考事例２" w:history="1">
        <w:r w:rsidRPr="009909A4">
          <w:rPr>
            <w:rFonts w:hint="eastAsia"/>
            <w:color w:val="000000" w:themeColor="text1"/>
            <w:bdr w:val="single" w:sz="4" w:space="0" w:color="auto"/>
          </w:rPr>
          <w:t>事例２</w:t>
        </w:r>
      </w:hyperlink>
      <w:r w:rsidRPr="009909A4">
        <w:rPr>
          <w:rFonts w:ascii="ＭＳ ゴシック" w:eastAsia="ＭＳ ゴシック" w:hAnsi="ＭＳ ゴシック" w:cs="ＭＳ Ｐゴシック" w:hint="eastAsia"/>
          <w:color w:val="000000" w:themeColor="text1"/>
          <w:kern w:val="0"/>
          <w:sz w:val="22"/>
        </w:rPr>
        <w:t xml:space="preserve">　</w:t>
      </w:r>
      <w:r w:rsidR="00F228D1" w:rsidRPr="009909A4">
        <w:rPr>
          <w:rFonts w:ascii="ＭＳ ゴシック" w:eastAsia="ＭＳ ゴシック" w:hAnsi="ＭＳ ゴシック" w:cs="ＭＳ Ｐゴシック" w:hint="eastAsia"/>
          <w:b/>
          <w:bCs/>
          <w:color w:val="000000" w:themeColor="text1"/>
          <w:kern w:val="0"/>
          <w:sz w:val="22"/>
        </w:rPr>
        <w:t>介護老人福祉施設（特別養護老人ホーム）　こすもす</w:t>
      </w:r>
    </w:p>
    <w:p w14:paraId="58B1F678" w14:textId="07F2ABA6" w:rsidR="00F228D1" w:rsidRPr="009909A4" w:rsidRDefault="009C12E3" w:rsidP="001B57D1">
      <w:pPr>
        <w:widowControl/>
        <w:ind w:firstLineChars="600" w:firstLine="1336"/>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w:t>
      </w:r>
      <w:r w:rsidR="00F228D1" w:rsidRPr="009909A4">
        <w:rPr>
          <w:rFonts w:ascii="ＭＳ ゴシック" w:eastAsia="ＭＳ ゴシック" w:hAnsi="ＭＳ ゴシック" w:cs="ＭＳ Ｐゴシック" w:hint="eastAsia"/>
          <w:color w:val="000000" w:themeColor="text1"/>
          <w:kern w:val="0"/>
          <w:sz w:val="22"/>
        </w:rPr>
        <w:t>社会福祉法人清祥会　能登町</w:t>
      </w:r>
      <w:r w:rsidRPr="009909A4">
        <w:rPr>
          <w:rFonts w:ascii="ＭＳ ゴシック" w:eastAsia="ＭＳ ゴシック" w:hAnsi="ＭＳ ゴシック" w:cs="ＭＳ Ｐゴシック" w:hint="eastAsia"/>
          <w:color w:val="000000" w:themeColor="text1"/>
          <w:kern w:val="0"/>
          <w:sz w:val="22"/>
        </w:rPr>
        <w:t>）</w:t>
      </w:r>
    </w:p>
    <w:p w14:paraId="36DC22A7" w14:textId="4B3C5911" w:rsidR="00F228D1" w:rsidRPr="009909A4" w:rsidRDefault="00F228D1"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非常用自家発電装置について、平時から利用時のルール等を施設内で共有</w:t>
      </w:r>
    </w:p>
    <w:p w14:paraId="2E61013F" w14:textId="3F5FF575" w:rsidR="00F228D1" w:rsidRPr="009909A4" w:rsidRDefault="00F228D1"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被災した職員</w:t>
      </w:r>
      <w:r w:rsidR="00F564AC" w:rsidRPr="009909A4">
        <w:rPr>
          <w:rFonts w:ascii="ＭＳ ゴシック" w:eastAsia="ＭＳ ゴシック" w:hAnsi="ＭＳ ゴシック" w:cs="ＭＳ Ｐゴシック" w:hint="eastAsia"/>
          <w:color w:val="000000" w:themeColor="text1"/>
          <w:kern w:val="0"/>
          <w:sz w:val="20"/>
          <w:szCs w:val="20"/>
        </w:rPr>
        <w:t>、</w:t>
      </w:r>
      <w:r w:rsidRPr="009909A4">
        <w:rPr>
          <w:rFonts w:ascii="ＭＳ ゴシック" w:eastAsia="ＭＳ ゴシック" w:hAnsi="ＭＳ ゴシック" w:cs="ＭＳ Ｐゴシック" w:hint="eastAsia"/>
          <w:color w:val="000000" w:themeColor="text1"/>
          <w:kern w:val="0"/>
          <w:sz w:val="20"/>
          <w:szCs w:val="20"/>
        </w:rPr>
        <w:t>家族の受け入れにより職員の勤務に関する不安を解消</w:t>
      </w:r>
      <w:r w:rsidR="00F564AC" w:rsidRPr="009909A4">
        <w:rPr>
          <w:rFonts w:ascii="ＭＳ ゴシック" w:eastAsia="ＭＳ ゴシック" w:hAnsi="ＭＳ ゴシック" w:cs="ＭＳ Ｐゴシック" w:hint="eastAsia"/>
          <w:color w:val="000000" w:themeColor="text1"/>
          <w:kern w:val="0"/>
          <w:sz w:val="20"/>
          <w:szCs w:val="20"/>
        </w:rPr>
        <w:t xml:space="preserve">　等</w:t>
      </w:r>
    </w:p>
    <w:p w14:paraId="00A155D4" w14:textId="77777777" w:rsidR="00F228D1" w:rsidRPr="009909A4" w:rsidRDefault="00F228D1" w:rsidP="009C636D">
      <w:pPr>
        <w:widowControl/>
        <w:jc w:val="left"/>
        <w:rPr>
          <w:rFonts w:ascii="ＭＳ ゴシック" w:eastAsia="ＭＳ ゴシック" w:hAnsi="ＭＳ ゴシック" w:cs="ＭＳ Ｐゴシック"/>
          <w:color w:val="000000" w:themeColor="text1"/>
          <w:kern w:val="0"/>
          <w:sz w:val="22"/>
        </w:rPr>
      </w:pPr>
    </w:p>
    <w:p w14:paraId="55D1B559" w14:textId="2D18A3E2" w:rsidR="00F228D1" w:rsidRPr="009909A4" w:rsidRDefault="00F228D1" w:rsidP="00F228D1">
      <w:pPr>
        <w:widowControl/>
        <w:ind w:firstLineChars="100" w:firstLine="213"/>
        <w:jc w:val="left"/>
        <w:rPr>
          <w:rFonts w:ascii="ＭＳ ゴシック" w:eastAsia="ＭＳ ゴシック" w:hAnsi="ＭＳ ゴシック" w:cs="ＭＳ Ｐゴシック"/>
          <w:color w:val="000000" w:themeColor="text1"/>
          <w:kern w:val="0"/>
          <w:sz w:val="22"/>
        </w:rPr>
      </w:pPr>
      <w:hyperlink w:anchor="参考事例３" w:history="1">
        <w:r w:rsidRPr="009909A4">
          <w:rPr>
            <w:rFonts w:hint="eastAsia"/>
            <w:color w:val="000000" w:themeColor="text1"/>
            <w:bdr w:val="single" w:sz="4" w:space="0" w:color="auto"/>
          </w:rPr>
          <w:t>事例３</w:t>
        </w:r>
      </w:hyperlink>
      <w:r w:rsidRPr="009909A4">
        <w:rPr>
          <w:rFonts w:ascii="ＭＳ ゴシック" w:eastAsia="ＭＳ ゴシック" w:hAnsi="ＭＳ ゴシック" w:cs="ＭＳ Ｐゴシック" w:hint="eastAsia"/>
          <w:color w:val="000000" w:themeColor="text1"/>
          <w:kern w:val="0"/>
          <w:sz w:val="22"/>
        </w:rPr>
        <w:t xml:space="preserve">　</w:t>
      </w:r>
      <w:r w:rsidRPr="009909A4">
        <w:rPr>
          <w:rFonts w:ascii="ＭＳ ゴシック" w:eastAsia="ＭＳ ゴシック" w:hAnsi="ＭＳ ゴシック" w:cs="ＭＳ Ｐゴシック" w:hint="eastAsia"/>
          <w:b/>
          <w:bCs/>
          <w:color w:val="000000" w:themeColor="text1"/>
          <w:kern w:val="0"/>
          <w:sz w:val="22"/>
        </w:rPr>
        <w:t>介護老人福祉施設（特別養護老人ホーム）　あての木園</w:t>
      </w:r>
    </w:p>
    <w:p w14:paraId="2B2F04E4" w14:textId="5558D7E5" w:rsidR="00F228D1" w:rsidRPr="009909A4" w:rsidRDefault="00F228D1" w:rsidP="00F228D1">
      <w:pPr>
        <w:widowControl/>
        <w:ind w:firstLineChars="100" w:firstLine="223"/>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 xml:space="preserve">　　　　　</w:t>
      </w:r>
      <w:r w:rsidR="009C12E3" w:rsidRPr="009909A4">
        <w:rPr>
          <w:rFonts w:ascii="ＭＳ ゴシック" w:eastAsia="ＭＳ ゴシック" w:hAnsi="ＭＳ ゴシック" w:cs="ＭＳ Ｐゴシック" w:hint="eastAsia"/>
          <w:color w:val="000000" w:themeColor="text1"/>
          <w:kern w:val="0"/>
          <w:sz w:val="22"/>
        </w:rPr>
        <w:t>（</w:t>
      </w:r>
      <w:r w:rsidRPr="009909A4">
        <w:rPr>
          <w:rFonts w:ascii="ＭＳ ゴシック" w:eastAsia="ＭＳ ゴシック" w:hAnsi="ＭＳ ゴシック" w:cs="ＭＳ Ｐゴシック" w:hint="eastAsia"/>
          <w:color w:val="000000" w:themeColor="text1"/>
          <w:kern w:val="0"/>
          <w:sz w:val="22"/>
        </w:rPr>
        <w:t>社会福祉法人輪島市福祉会　輪島市</w:t>
      </w:r>
      <w:r w:rsidR="009C12E3" w:rsidRPr="009909A4">
        <w:rPr>
          <w:rFonts w:ascii="ＭＳ ゴシック" w:eastAsia="ＭＳ ゴシック" w:hAnsi="ＭＳ ゴシック" w:cs="ＭＳ Ｐゴシック" w:hint="eastAsia"/>
          <w:color w:val="000000" w:themeColor="text1"/>
          <w:kern w:val="0"/>
          <w:sz w:val="22"/>
        </w:rPr>
        <w:t>）</w:t>
      </w:r>
    </w:p>
    <w:p w14:paraId="0C004C1F" w14:textId="109B4892" w:rsidR="00F228D1" w:rsidRPr="009909A4" w:rsidRDefault="00F228D1"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広域避難後、事業再開までの再開計画検討の必要性</w:t>
      </w:r>
    </w:p>
    <w:p w14:paraId="0D55AE7F" w14:textId="04C2C082" w:rsidR="00F228D1" w:rsidRPr="009909A4" w:rsidRDefault="00F564AC"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支援を受ける側として、必要な支援の整理、発信　等</w:t>
      </w:r>
    </w:p>
    <w:p w14:paraId="1EB3EBA9" w14:textId="77777777" w:rsidR="00F564AC" w:rsidRPr="009909A4" w:rsidRDefault="00F228D1" w:rsidP="009C636D">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 xml:space="preserve">　</w:t>
      </w:r>
    </w:p>
    <w:p w14:paraId="6C7841ED" w14:textId="0DE841A2" w:rsidR="00F564AC" w:rsidRPr="009909A4" w:rsidRDefault="00F564AC" w:rsidP="001B57D1">
      <w:pPr>
        <w:widowControl/>
        <w:ind w:firstLineChars="100" w:firstLine="213"/>
        <w:jc w:val="left"/>
        <w:rPr>
          <w:rFonts w:ascii="ＭＳ ゴシック" w:eastAsia="ＭＳ ゴシック" w:hAnsi="ＭＳ ゴシック" w:cs="ＭＳ Ｐゴシック"/>
          <w:color w:val="000000" w:themeColor="text1"/>
          <w:kern w:val="0"/>
          <w:sz w:val="22"/>
        </w:rPr>
      </w:pPr>
      <w:hyperlink w:anchor="参考事例４" w:history="1">
        <w:r w:rsidRPr="009909A4">
          <w:rPr>
            <w:rFonts w:hint="eastAsia"/>
            <w:color w:val="000000" w:themeColor="text1"/>
            <w:bdr w:val="single" w:sz="4" w:space="0" w:color="auto"/>
          </w:rPr>
          <w:t>事例４</w:t>
        </w:r>
      </w:hyperlink>
      <w:r w:rsidRPr="009909A4">
        <w:rPr>
          <w:rFonts w:ascii="ＭＳ ゴシック" w:eastAsia="ＭＳ ゴシック" w:hAnsi="ＭＳ ゴシック" w:cs="ＭＳ Ｐゴシック" w:hint="eastAsia"/>
          <w:color w:val="000000" w:themeColor="text1"/>
          <w:kern w:val="0"/>
          <w:sz w:val="22"/>
        </w:rPr>
        <w:t xml:space="preserve">　</w:t>
      </w:r>
      <w:r w:rsidRPr="009909A4">
        <w:rPr>
          <w:rFonts w:ascii="ＭＳ ゴシック" w:eastAsia="ＭＳ ゴシック" w:hAnsi="ＭＳ ゴシック" w:cs="ＭＳ Ｐゴシック" w:hint="eastAsia"/>
          <w:b/>
          <w:bCs/>
          <w:color w:val="000000" w:themeColor="text1"/>
          <w:kern w:val="0"/>
          <w:sz w:val="22"/>
        </w:rPr>
        <w:t>軽費老人ホーム　あやめケアセンター</w:t>
      </w:r>
    </w:p>
    <w:p w14:paraId="71BC8783" w14:textId="2F2D007B" w:rsidR="00F228D1" w:rsidRPr="009909A4" w:rsidRDefault="00F564AC" w:rsidP="00F564AC">
      <w:pPr>
        <w:widowControl/>
        <w:ind w:firstLineChars="500" w:firstLine="1117"/>
        <w:jc w:val="left"/>
        <w:rPr>
          <w:rFonts w:ascii="ＭＳ ゴシック" w:eastAsia="ＭＳ ゴシック" w:hAnsi="ＭＳ ゴシック" w:cs="ＭＳ Ｐゴシック"/>
          <w:b/>
          <w:bCs/>
          <w:color w:val="000000" w:themeColor="text1"/>
          <w:kern w:val="0"/>
          <w:sz w:val="22"/>
        </w:rPr>
      </w:pPr>
      <w:r w:rsidRPr="009909A4">
        <w:rPr>
          <w:rFonts w:ascii="ＭＳ ゴシック" w:eastAsia="ＭＳ ゴシック" w:hAnsi="ＭＳ ゴシック" w:cs="ＭＳ Ｐゴシック" w:hint="eastAsia"/>
          <w:b/>
          <w:bCs/>
          <w:color w:val="000000" w:themeColor="text1"/>
          <w:kern w:val="0"/>
          <w:sz w:val="22"/>
        </w:rPr>
        <w:t>（グループホームさくらがい、第二さくらがい）</w:t>
      </w:r>
    </w:p>
    <w:p w14:paraId="08A5A011" w14:textId="647C1288" w:rsidR="00F564AC" w:rsidRPr="009909A4" w:rsidRDefault="00F564AC" w:rsidP="00F564AC">
      <w:pPr>
        <w:widowControl/>
        <w:ind w:firstLineChars="500" w:firstLine="1113"/>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 xml:space="preserve">　</w:t>
      </w:r>
      <w:r w:rsidR="009C12E3" w:rsidRPr="009909A4">
        <w:rPr>
          <w:rFonts w:ascii="ＭＳ ゴシック" w:eastAsia="ＭＳ ゴシック" w:hAnsi="ＭＳ ゴシック" w:cs="ＭＳ Ｐゴシック" w:hint="eastAsia"/>
          <w:color w:val="000000" w:themeColor="text1"/>
          <w:kern w:val="0"/>
          <w:sz w:val="22"/>
        </w:rPr>
        <w:t>（</w:t>
      </w:r>
      <w:r w:rsidRPr="009909A4">
        <w:rPr>
          <w:rFonts w:ascii="ＭＳ ゴシック" w:eastAsia="ＭＳ ゴシック" w:hAnsi="ＭＳ ゴシック" w:cs="ＭＳ Ｐゴシック" w:hint="eastAsia"/>
          <w:color w:val="000000" w:themeColor="text1"/>
          <w:kern w:val="0"/>
          <w:sz w:val="22"/>
        </w:rPr>
        <w:t>社会福祉法人麗心会　志賀町</w:t>
      </w:r>
      <w:r w:rsidR="009C12E3" w:rsidRPr="009909A4">
        <w:rPr>
          <w:rFonts w:ascii="ＭＳ ゴシック" w:eastAsia="ＭＳ ゴシック" w:hAnsi="ＭＳ ゴシック" w:cs="ＭＳ Ｐゴシック" w:hint="eastAsia"/>
          <w:color w:val="000000" w:themeColor="text1"/>
          <w:kern w:val="0"/>
          <w:sz w:val="22"/>
        </w:rPr>
        <w:t>）</w:t>
      </w:r>
    </w:p>
    <w:p w14:paraId="0D93DECD" w14:textId="29D8EC00" w:rsidR="00F564AC" w:rsidRPr="009909A4" w:rsidRDefault="00F564AC"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地域住民との顔の見える関係性の構築が生んだ発災時の支援について</w:t>
      </w:r>
    </w:p>
    <w:p w14:paraId="37BBB6CE" w14:textId="1FBA38EA" w:rsidR="00F564AC" w:rsidRPr="009909A4" w:rsidRDefault="00F564AC"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施設の設備に精通した人材（職員）育成の必要性　等</w:t>
      </w:r>
    </w:p>
    <w:p w14:paraId="46964C80" w14:textId="77777777" w:rsidR="00F564AC" w:rsidRPr="009909A4" w:rsidRDefault="00F564AC" w:rsidP="00F564AC">
      <w:pPr>
        <w:widowControl/>
        <w:jc w:val="left"/>
        <w:rPr>
          <w:rFonts w:ascii="ＭＳ ゴシック" w:eastAsia="ＭＳ ゴシック" w:hAnsi="ＭＳ ゴシック"/>
          <w:color w:val="000000" w:themeColor="text1"/>
          <w:sz w:val="24"/>
        </w:rPr>
      </w:pPr>
    </w:p>
    <w:p w14:paraId="640DFC8E" w14:textId="3534FD4E" w:rsidR="00F564AC" w:rsidRPr="009909A4" w:rsidRDefault="00F564AC" w:rsidP="001B57D1">
      <w:pPr>
        <w:widowControl/>
        <w:ind w:firstLineChars="100" w:firstLine="213"/>
        <w:jc w:val="left"/>
        <w:rPr>
          <w:rFonts w:ascii="ＭＳ ゴシック" w:eastAsia="ＭＳ ゴシック" w:hAnsi="ＭＳ ゴシック"/>
          <w:color w:val="000000" w:themeColor="text1"/>
          <w:sz w:val="22"/>
          <w:szCs w:val="21"/>
        </w:rPr>
      </w:pPr>
      <w:hyperlink w:anchor="参考事例５" w:history="1">
        <w:r w:rsidRPr="009909A4">
          <w:rPr>
            <w:rFonts w:hint="eastAsia"/>
            <w:color w:val="000000" w:themeColor="text1"/>
            <w:bdr w:val="single" w:sz="4" w:space="0" w:color="auto"/>
          </w:rPr>
          <w:t>事例５</w:t>
        </w:r>
      </w:hyperlink>
      <w:r w:rsidRPr="009909A4">
        <w:rPr>
          <w:rFonts w:ascii="ＭＳ ゴシック" w:eastAsia="ＭＳ ゴシック" w:hAnsi="ＭＳ ゴシック" w:hint="eastAsia"/>
          <w:color w:val="000000" w:themeColor="text1"/>
          <w:sz w:val="22"/>
          <w:szCs w:val="21"/>
        </w:rPr>
        <w:t xml:space="preserve">　</w:t>
      </w:r>
      <w:r w:rsidRPr="009909A4">
        <w:rPr>
          <w:rFonts w:ascii="ＭＳ ゴシック" w:eastAsia="ＭＳ ゴシック" w:hAnsi="ＭＳ ゴシック" w:hint="eastAsia"/>
          <w:b/>
          <w:bCs/>
          <w:color w:val="000000" w:themeColor="text1"/>
          <w:sz w:val="22"/>
          <w:szCs w:val="21"/>
        </w:rPr>
        <w:t>介護老人福祉施設（特別養護老人ホーム）　ちどり園</w:t>
      </w:r>
    </w:p>
    <w:p w14:paraId="3C6A465C" w14:textId="71FE812C" w:rsidR="009C12E3" w:rsidRPr="009909A4" w:rsidRDefault="00F564AC" w:rsidP="00F564AC">
      <w:pPr>
        <w:widowControl/>
        <w:jc w:val="left"/>
        <w:rPr>
          <w:rFonts w:ascii="ＭＳ ゴシック" w:eastAsia="ＭＳ ゴシック" w:hAnsi="ＭＳ ゴシック"/>
          <w:color w:val="000000" w:themeColor="text1"/>
          <w:sz w:val="22"/>
          <w:szCs w:val="21"/>
        </w:rPr>
      </w:pPr>
      <w:r w:rsidRPr="009909A4">
        <w:rPr>
          <w:rFonts w:ascii="ＭＳ ゴシック" w:eastAsia="ＭＳ ゴシック" w:hAnsi="ＭＳ ゴシック" w:hint="eastAsia"/>
          <w:color w:val="000000" w:themeColor="text1"/>
          <w:sz w:val="22"/>
          <w:szCs w:val="21"/>
        </w:rPr>
        <w:t xml:space="preserve">　　　　　　</w:t>
      </w:r>
      <w:r w:rsidR="009C12E3" w:rsidRPr="009909A4">
        <w:rPr>
          <w:rFonts w:ascii="ＭＳ ゴシック" w:eastAsia="ＭＳ ゴシック" w:hAnsi="ＭＳ ゴシック" w:hint="eastAsia"/>
          <w:color w:val="000000" w:themeColor="text1"/>
          <w:sz w:val="22"/>
          <w:szCs w:val="21"/>
        </w:rPr>
        <w:t>（</w:t>
      </w:r>
      <w:r w:rsidRPr="009909A4">
        <w:rPr>
          <w:rFonts w:ascii="ＭＳ ゴシック" w:eastAsia="ＭＳ ゴシック" w:hAnsi="ＭＳ ゴシック" w:hint="eastAsia"/>
          <w:color w:val="000000" w:themeColor="text1"/>
          <w:sz w:val="22"/>
          <w:szCs w:val="21"/>
        </w:rPr>
        <w:t>社会福祉法人渚会　宝達志水町</w:t>
      </w:r>
      <w:r w:rsidR="009C12E3" w:rsidRPr="009909A4">
        <w:rPr>
          <w:rFonts w:ascii="ＭＳ ゴシック" w:eastAsia="ＭＳ ゴシック" w:hAnsi="ＭＳ ゴシック" w:hint="eastAsia"/>
          <w:color w:val="000000" w:themeColor="text1"/>
          <w:sz w:val="22"/>
          <w:szCs w:val="21"/>
        </w:rPr>
        <w:t>）</w:t>
      </w:r>
    </w:p>
    <w:p w14:paraId="29BCB3D3" w14:textId="09CC7ED2" w:rsidR="00F564AC" w:rsidRPr="009909A4" w:rsidRDefault="00F564AC"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県外施設との災害時広域応援協定の締結と平時から顔の見える関係づくり</w:t>
      </w:r>
    </w:p>
    <w:p w14:paraId="474B7AFF" w14:textId="483DCF13" w:rsidR="00F564AC" w:rsidRPr="009909A4" w:rsidRDefault="00F564AC"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応援職員の宿泊場所の確保</w:t>
      </w:r>
      <w:r w:rsidR="001C202D" w:rsidRPr="009909A4">
        <w:rPr>
          <w:rFonts w:ascii="ＭＳ ゴシック" w:eastAsia="ＭＳ ゴシック" w:hAnsi="ＭＳ ゴシック" w:cs="ＭＳ Ｐゴシック" w:hint="eastAsia"/>
          <w:color w:val="000000" w:themeColor="text1"/>
          <w:kern w:val="0"/>
          <w:sz w:val="20"/>
          <w:szCs w:val="20"/>
        </w:rPr>
        <w:t>についての対応</w:t>
      </w:r>
      <w:r w:rsidRPr="009909A4">
        <w:rPr>
          <w:rFonts w:ascii="ＭＳ ゴシック" w:eastAsia="ＭＳ ゴシック" w:hAnsi="ＭＳ ゴシック" w:cs="ＭＳ Ｐゴシック" w:hint="eastAsia"/>
          <w:color w:val="000000" w:themeColor="text1"/>
          <w:kern w:val="0"/>
          <w:sz w:val="20"/>
          <w:szCs w:val="20"/>
        </w:rPr>
        <w:t xml:space="preserve">　等</w:t>
      </w:r>
    </w:p>
    <w:p w14:paraId="6C5EC965" w14:textId="77777777" w:rsidR="001C202D" w:rsidRPr="009909A4" w:rsidRDefault="001C202D" w:rsidP="00F564AC">
      <w:pPr>
        <w:widowControl/>
        <w:jc w:val="left"/>
        <w:rPr>
          <w:rFonts w:ascii="ＭＳ ゴシック" w:eastAsia="ＭＳ ゴシック" w:hAnsi="ＭＳ ゴシック"/>
          <w:color w:val="000000" w:themeColor="text1"/>
          <w:sz w:val="24"/>
        </w:rPr>
      </w:pPr>
    </w:p>
    <w:p w14:paraId="6BE7AC8B" w14:textId="687AC952" w:rsidR="001C202D" w:rsidRPr="009909A4" w:rsidRDefault="00D7462B" w:rsidP="001C202D">
      <w:pPr>
        <w:widowControl/>
        <w:ind w:firstLineChars="100" w:firstLine="213"/>
        <w:jc w:val="left"/>
        <w:rPr>
          <w:rFonts w:ascii="ＭＳ ゴシック" w:eastAsia="ＭＳ ゴシック" w:hAnsi="ＭＳ ゴシック"/>
          <w:b/>
          <w:bCs/>
          <w:color w:val="000000" w:themeColor="text1"/>
          <w:sz w:val="22"/>
          <w:szCs w:val="21"/>
        </w:rPr>
      </w:pPr>
      <w:r w:rsidRPr="009909A4">
        <w:rPr>
          <w:rFonts w:hint="eastAsia"/>
          <w:color w:val="000000" w:themeColor="text1"/>
          <w:bdr w:val="single" w:sz="4" w:space="0" w:color="auto"/>
        </w:rPr>
        <w:t>事例</w:t>
      </w:r>
      <w:hyperlink w:anchor="参考事例６" w:history="1">
        <w:r w:rsidR="001C202D" w:rsidRPr="009909A4">
          <w:rPr>
            <w:rFonts w:hint="eastAsia"/>
            <w:color w:val="000000" w:themeColor="text1"/>
            <w:bdr w:val="single" w:sz="4" w:space="0" w:color="auto"/>
          </w:rPr>
          <w:t>６</w:t>
        </w:r>
      </w:hyperlink>
      <w:r w:rsidR="001C202D" w:rsidRPr="009909A4">
        <w:rPr>
          <w:rFonts w:ascii="ＭＳ ゴシック" w:eastAsia="ＭＳ ゴシック" w:hAnsi="ＭＳ ゴシック" w:hint="eastAsia"/>
          <w:color w:val="000000" w:themeColor="text1"/>
          <w:sz w:val="22"/>
          <w:szCs w:val="21"/>
        </w:rPr>
        <w:t xml:space="preserve">　</w:t>
      </w:r>
      <w:r w:rsidR="001C202D" w:rsidRPr="009909A4">
        <w:rPr>
          <w:rFonts w:ascii="ＭＳ ゴシック" w:eastAsia="ＭＳ ゴシック" w:hAnsi="ＭＳ ゴシック" w:hint="eastAsia"/>
          <w:b/>
          <w:bCs/>
          <w:color w:val="000000" w:themeColor="text1"/>
          <w:sz w:val="22"/>
          <w:szCs w:val="21"/>
        </w:rPr>
        <w:t>障害者支援施設　青山彩光苑穴水ライフサポートセンター</w:t>
      </w:r>
    </w:p>
    <w:p w14:paraId="464A7342" w14:textId="4977CB54" w:rsidR="001C202D" w:rsidRPr="009909A4" w:rsidRDefault="001C202D" w:rsidP="001C202D">
      <w:pPr>
        <w:widowControl/>
        <w:ind w:firstLineChars="100" w:firstLine="223"/>
        <w:jc w:val="left"/>
        <w:rPr>
          <w:rFonts w:ascii="ＭＳ ゴシック" w:eastAsia="ＭＳ ゴシック" w:hAnsi="ＭＳ ゴシック"/>
          <w:color w:val="000000" w:themeColor="text1"/>
          <w:sz w:val="22"/>
          <w:szCs w:val="21"/>
        </w:rPr>
      </w:pPr>
      <w:r w:rsidRPr="009909A4">
        <w:rPr>
          <w:rFonts w:ascii="ＭＳ ゴシック" w:eastAsia="ＭＳ ゴシック" w:hAnsi="ＭＳ ゴシック" w:hint="eastAsia"/>
          <w:color w:val="000000" w:themeColor="text1"/>
          <w:sz w:val="22"/>
          <w:szCs w:val="21"/>
        </w:rPr>
        <w:t xml:space="preserve">　　　　　</w:t>
      </w:r>
      <w:r w:rsidR="009C12E3" w:rsidRPr="009909A4">
        <w:rPr>
          <w:rFonts w:ascii="ＭＳ ゴシック" w:eastAsia="ＭＳ ゴシック" w:hAnsi="ＭＳ ゴシック" w:hint="eastAsia"/>
          <w:color w:val="000000" w:themeColor="text1"/>
          <w:sz w:val="22"/>
          <w:szCs w:val="21"/>
        </w:rPr>
        <w:t>（</w:t>
      </w:r>
      <w:r w:rsidRPr="009909A4">
        <w:rPr>
          <w:rFonts w:ascii="ＭＳ ゴシック" w:eastAsia="ＭＳ ゴシック" w:hAnsi="ＭＳ ゴシック" w:hint="eastAsia"/>
          <w:color w:val="000000" w:themeColor="text1"/>
          <w:sz w:val="22"/>
          <w:szCs w:val="21"/>
        </w:rPr>
        <w:t>社会福祉法人徳充会　穴水町</w:t>
      </w:r>
      <w:r w:rsidR="009C12E3" w:rsidRPr="009909A4">
        <w:rPr>
          <w:rFonts w:ascii="ＭＳ ゴシック" w:eastAsia="ＭＳ ゴシック" w:hAnsi="ＭＳ ゴシック" w:hint="eastAsia"/>
          <w:color w:val="000000" w:themeColor="text1"/>
          <w:sz w:val="22"/>
          <w:szCs w:val="21"/>
        </w:rPr>
        <w:t>）</w:t>
      </w:r>
    </w:p>
    <w:p w14:paraId="2B8DEFB7" w14:textId="3E77E1D3" w:rsidR="001C202D" w:rsidRPr="009909A4" w:rsidRDefault="001C202D"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外部応援職員への役割分担や引継ぎ対応で途切れないサービス提供を実現</w:t>
      </w:r>
    </w:p>
    <w:p w14:paraId="7F321977" w14:textId="046762AD" w:rsidR="001C202D" w:rsidRPr="009909A4" w:rsidRDefault="001C202D"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利用者へのケアを優先しながら全職員が確認可能な研修方法の工夫　等</w:t>
      </w:r>
    </w:p>
    <w:p w14:paraId="1D3022E4" w14:textId="77777777" w:rsidR="001C202D" w:rsidRPr="009909A4" w:rsidRDefault="001C202D" w:rsidP="001C202D">
      <w:pPr>
        <w:widowControl/>
        <w:ind w:firstLineChars="100" w:firstLine="223"/>
        <w:jc w:val="left"/>
        <w:rPr>
          <w:rFonts w:ascii="ＭＳ ゴシック" w:eastAsia="ＭＳ ゴシック" w:hAnsi="ＭＳ ゴシック"/>
          <w:color w:val="000000" w:themeColor="text1"/>
          <w:sz w:val="22"/>
          <w:szCs w:val="21"/>
        </w:rPr>
      </w:pPr>
    </w:p>
    <w:p w14:paraId="3BAE2A00" w14:textId="6A7F0BC9" w:rsidR="001C202D" w:rsidRPr="009909A4" w:rsidRDefault="001C202D" w:rsidP="001C202D">
      <w:pPr>
        <w:widowControl/>
        <w:ind w:firstLineChars="100" w:firstLine="213"/>
        <w:jc w:val="left"/>
        <w:rPr>
          <w:rFonts w:ascii="ＭＳ ゴシック" w:eastAsia="ＭＳ ゴシック" w:hAnsi="ＭＳ ゴシック"/>
          <w:b/>
          <w:bCs/>
          <w:color w:val="000000" w:themeColor="text1"/>
          <w:sz w:val="22"/>
          <w:szCs w:val="21"/>
        </w:rPr>
      </w:pPr>
      <w:hyperlink w:anchor="参考事例７" w:history="1">
        <w:r w:rsidRPr="009909A4">
          <w:rPr>
            <w:rFonts w:hint="eastAsia"/>
            <w:color w:val="000000" w:themeColor="text1"/>
            <w:bdr w:val="single" w:sz="4" w:space="0" w:color="auto"/>
          </w:rPr>
          <w:t>事例７</w:t>
        </w:r>
      </w:hyperlink>
      <w:r w:rsidRPr="009909A4">
        <w:rPr>
          <w:rFonts w:ascii="ＭＳ ゴシック" w:eastAsia="ＭＳ ゴシック" w:hAnsi="ＭＳ ゴシック" w:hint="eastAsia"/>
          <w:color w:val="000000" w:themeColor="text1"/>
          <w:sz w:val="22"/>
          <w:szCs w:val="21"/>
        </w:rPr>
        <w:t xml:space="preserve">　</w:t>
      </w:r>
      <w:r w:rsidRPr="009909A4">
        <w:rPr>
          <w:rFonts w:ascii="ＭＳ ゴシック" w:eastAsia="ＭＳ ゴシック" w:hAnsi="ＭＳ ゴシック" w:hint="eastAsia"/>
          <w:b/>
          <w:bCs/>
          <w:color w:val="000000" w:themeColor="text1"/>
          <w:sz w:val="22"/>
          <w:szCs w:val="21"/>
        </w:rPr>
        <w:t>認知症対応型共同生活介護　グループホームなかよし</w:t>
      </w:r>
    </w:p>
    <w:p w14:paraId="312120DB" w14:textId="18398AA6" w:rsidR="001C202D" w:rsidRPr="009909A4" w:rsidRDefault="001C202D" w:rsidP="001C202D">
      <w:pPr>
        <w:widowControl/>
        <w:ind w:firstLineChars="100" w:firstLine="223"/>
        <w:jc w:val="left"/>
        <w:rPr>
          <w:rFonts w:ascii="ＭＳ ゴシック" w:eastAsia="ＭＳ ゴシック" w:hAnsi="ＭＳ ゴシック"/>
          <w:b/>
          <w:bCs/>
          <w:color w:val="000000" w:themeColor="text1"/>
          <w:sz w:val="22"/>
          <w:szCs w:val="21"/>
        </w:rPr>
      </w:pPr>
      <w:r w:rsidRPr="009909A4">
        <w:rPr>
          <w:rFonts w:ascii="ＭＳ ゴシック" w:eastAsia="ＭＳ ゴシック" w:hAnsi="ＭＳ ゴシック" w:hint="eastAsia"/>
          <w:b/>
          <w:bCs/>
          <w:color w:val="000000" w:themeColor="text1"/>
          <w:sz w:val="22"/>
          <w:szCs w:val="21"/>
        </w:rPr>
        <w:t xml:space="preserve">　　　　共同生活援助（グループホーム）　大峰開心ホーム</w:t>
      </w:r>
    </w:p>
    <w:p w14:paraId="587630B8" w14:textId="7CB7320A" w:rsidR="001C202D" w:rsidRPr="009909A4" w:rsidRDefault="001C202D" w:rsidP="001C202D">
      <w:pPr>
        <w:widowControl/>
        <w:ind w:firstLineChars="100" w:firstLine="223"/>
        <w:jc w:val="left"/>
        <w:rPr>
          <w:rFonts w:ascii="ＭＳ ゴシック" w:eastAsia="ＭＳ ゴシック" w:hAnsi="ＭＳ ゴシック"/>
          <w:color w:val="000000" w:themeColor="text1"/>
          <w:sz w:val="22"/>
          <w:szCs w:val="21"/>
        </w:rPr>
      </w:pPr>
      <w:r w:rsidRPr="009909A4">
        <w:rPr>
          <w:rFonts w:ascii="ＭＳ ゴシック" w:eastAsia="ＭＳ ゴシック" w:hAnsi="ＭＳ ゴシック" w:hint="eastAsia"/>
          <w:color w:val="000000" w:themeColor="text1"/>
          <w:sz w:val="22"/>
          <w:szCs w:val="21"/>
        </w:rPr>
        <w:t xml:space="preserve">　　　　　</w:t>
      </w:r>
      <w:r w:rsidR="009C12E3" w:rsidRPr="009909A4">
        <w:rPr>
          <w:rFonts w:ascii="ＭＳ ゴシック" w:eastAsia="ＭＳ ゴシック" w:hAnsi="ＭＳ ゴシック" w:hint="eastAsia"/>
          <w:color w:val="000000" w:themeColor="text1"/>
          <w:sz w:val="22"/>
          <w:szCs w:val="21"/>
        </w:rPr>
        <w:t>（</w:t>
      </w:r>
      <w:r w:rsidRPr="009909A4">
        <w:rPr>
          <w:rFonts w:ascii="ＭＳ ゴシック" w:eastAsia="ＭＳ ゴシック" w:hAnsi="ＭＳ ゴシック" w:hint="eastAsia"/>
          <w:color w:val="000000" w:themeColor="text1"/>
          <w:sz w:val="22"/>
          <w:szCs w:val="21"/>
        </w:rPr>
        <w:t>社会福祉法人礎会　能登町</w:t>
      </w:r>
      <w:r w:rsidR="009C12E3" w:rsidRPr="009909A4">
        <w:rPr>
          <w:rFonts w:ascii="ＭＳ ゴシック" w:eastAsia="ＭＳ ゴシック" w:hAnsi="ＭＳ ゴシック" w:hint="eastAsia"/>
          <w:color w:val="000000" w:themeColor="text1"/>
          <w:sz w:val="22"/>
          <w:szCs w:val="21"/>
        </w:rPr>
        <w:t>）</w:t>
      </w:r>
    </w:p>
    <w:p w14:paraId="470AD50A" w14:textId="18CB2C08" w:rsidR="001C202D" w:rsidRPr="009909A4" w:rsidRDefault="001C202D" w:rsidP="004C0DC1">
      <w:pPr>
        <w:pStyle w:val="aa"/>
        <w:widowControl/>
        <w:numPr>
          <w:ilvl w:val="1"/>
          <w:numId w:val="4"/>
        </w:numPr>
        <w:ind w:leftChars="0" w:firstLine="173"/>
        <w:jc w:val="left"/>
        <w:rPr>
          <w:rFonts w:ascii="ＭＳ ゴシック" w:eastAsia="ＭＳ ゴシック" w:hAnsi="ＭＳ ゴシック" w:cs="ＭＳ Ｐゴシック"/>
          <w:color w:val="000000" w:themeColor="text1"/>
          <w:kern w:val="0"/>
          <w:sz w:val="20"/>
          <w:szCs w:val="20"/>
        </w:rPr>
      </w:pPr>
      <w:r w:rsidRPr="009909A4">
        <w:rPr>
          <w:rFonts w:ascii="ＭＳ ゴシック" w:eastAsia="ＭＳ ゴシック" w:hAnsi="ＭＳ ゴシック" w:cs="ＭＳ Ｐゴシック" w:hint="eastAsia"/>
          <w:color w:val="000000" w:themeColor="text1"/>
          <w:kern w:val="0"/>
          <w:sz w:val="20"/>
          <w:szCs w:val="20"/>
        </w:rPr>
        <w:t>同法人の複数施設を一か所に集約した事業継続</w:t>
      </w:r>
    </w:p>
    <w:p w14:paraId="01204E95" w14:textId="060A65B4" w:rsidR="001C202D" w:rsidRPr="009909A4" w:rsidRDefault="001C202D" w:rsidP="004C0DC1">
      <w:pPr>
        <w:pStyle w:val="aa"/>
        <w:widowControl/>
        <w:numPr>
          <w:ilvl w:val="1"/>
          <w:numId w:val="4"/>
        </w:numPr>
        <w:ind w:leftChars="0" w:firstLineChars="100" w:firstLine="203"/>
        <w:jc w:val="left"/>
        <w:rPr>
          <w:rFonts w:ascii="ＭＳ ゴシック" w:eastAsia="ＭＳ ゴシック" w:hAnsi="ＭＳ ゴシック"/>
          <w:color w:val="000000" w:themeColor="text1"/>
          <w:sz w:val="22"/>
          <w:szCs w:val="21"/>
        </w:rPr>
      </w:pPr>
      <w:r w:rsidRPr="009909A4">
        <w:rPr>
          <w:rFonts w:ascii="ＭＳ ゴシック" w:eastAsia="ＭＳ ゴシック" w:hAnsi="ＭＳ ゴシック" w:cs="ＭＳ Ｐゴシック" w:hint="eastAsia"/>
          <w:color w:val="000000" w:themeColor="text1"/>
          <w:kern w:val="0"/>
          <w:sz w:val="20"/>
          <w:szCs w:val="20"/>
        </w:rPr>
        <w:t>指定に関わらず、避難者の受け入れについて市町との調整が必要　等</w:t>
      </w:r>
    </w:p>
    <w:p w14:paraId="293C711F" w14:textId="77777777" w:rsidR="00F2677B" w:rsidRPr="009909A4" w:rsidDel="00EA76F5" w:rsidRDefault="00F564AC">
      <w:pPr>
        <w:widowControl/>
        <w:jc w:val="left"/>
        <w:rPr>
          <w:color w:val="000000" w:themeColor="text1"/>
          <w:sz w:val="32"/>
          <w:szCs w:val="36"/>
        </w:rPr>
      </w:pPr>
      <w:r w:rsidRPr="009909A4">
        <w:rPr>
          <w:rFonts w:ascii="ＭＳ ゴシック" w:eastAsia="ＭＳ ゴシック" w:hAnsi="ＭＳ ゴシック" w:hint="eastAsia"/>
          <w:color w:val="000000" w:themeColor="text1"/>
          <w:sz w:val="24"/>
        </w:rPr>
        <w:t xml:space="preserve">　</w:t>
      </w:r>
      <w:r w:rsidR="009C636D" w:rsidRPr="009909A4">
        <w:rPr>
          <w:rFonts w:ascii="ＭＳ ゴシック" w:eastAsia="ＭＳ ゴシック" w:hAnsi="ＭＳ ゴシック"/>
          <w:color w:val="000000" w:themeColor="text1"/>
          <w:sz w:val="24"/>
        </w:rPr>
        <w:br w:type="page"/>
      </w:r>
    </w:p>
    <w:tbl>
      <w:tblPr>
        <w:tblpPr w:leftFromText="142" w:rightFromText="142" w:vertAnchor="text" w:horzAnchor="margin" w:tblpY="-5"/>
        <w:tblW w:w="9205" w:type="dxa"/>
        <w:tblLayout w:type="fixed"/>
        <w:tblCellMar>
          <w:left w:w="99" w:type="dxa"/>
          <w:right w:w="99" w:type="dxa"/>
        </w:tblCellMar>
        <w:tblLook w:val="04A0" w:firstRow="1" w:lastRow="0" w:firstColumn="1" w:lastColumn="0" w:noHBand="0" w:noVBand="1"/>
      </w:tblPr>
      <w:tblGrid>
        <w:gridCol w:w="1312"/>
        <w:gridCol w:w="1024"/>
        <w:gridCol w:w="2126"/>
        <w:gridCol w:w="992"/>
        <w:gridCol w:w="1204"/>
        <w:gridCol w:w="2547"/>
      </w:tblGrid>
      <w:tr w:rsidR="009909A4" w:rsidRPr="009909A4" w14:paraId="2F16D9E1" w14:textId="77777777" w:rsidTr="00F2677B">
        <w:trPr>
          <w:trHeight w:val="270"/>
        </w:trPr>
        <w:tc>
          <w:tcPr>
            <w:tcW w:w="9205" w:type="dxa"/>
            <w:gridSpan w:val="6"/>
            <w:tcBorders>
              <w:top w:val="single" w:sz="4" w:space="0" w:color="auto"/>
              <w:left w:val="single" w:sz="4" w:space="0" w:color="auto"/>
              <w:bottom w:val="nil"/>
              <w:right w:val="single" w:sz="4" w:space="0" w:color="000000"/>
            </w:tcBorders>
            <w:shd w:val="clear" w:color="auto" w:fill="000000"/>
            <w:noWrap/>
            <w:vAlign w:val="center"/>
            <w:hideMark/>
          </w:tcPr>
          <w:p w14:paraId="4A8D7037" w14:textId="77777777" w:rsidR="00F2677B" w:rsidRPr="009909A4" w:rsidRDefault="00F2677B" w:rsidP="00F2677B">
            <w:pPr>
              <w:widowControl/>
              <w:jc w:val="center"/>
              <w:rPr>
                <w:rFonts w:ascii="ＭＳ 明朝" w:hAnsi="ＭＳ 明朝" w:cs="ＭＳ Ｐゴシック"/>
                <w:color w:val="000000" w:themeColor="text1"/>
                <w:kern w:val="0"/>
                <w:sz w:val="22"/>
              </w:rPr>
            </w:pPr>
            <w:r w:rsidRPr="009909A4">
              <w:rPr>
                <w:rFonts w:ascii="ＭＳ 明朝" w:hAnsi="ＭＳ 明朝" w:cs="ＭＳ Ｐゴシック" w:hint="eastAsia"/>
                <w:color w:val="FFFFFF" w:themeColor="background1"/>
                <w:kern w:val="0"/>
                <w:sz w:val="22"/>
              </w:rPr>
              <w:lastRenderedPageBreak/>
              <w:t>参考事例１</w:t>
            </w:r>
          </w:p>
        </w:tc>
      </w:tr>
      <w:tr w:rsidR="009909A4" w:rsidRPr="009909A4" w14:paraId="7B3226DE" w14:textId="77777777" w:rsidTr="00F2677B">
        <w:trPr>
          <w:trHeight w:val="270"/>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AB155CC"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法人名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20352A69"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lang w:eastAsia="zh-CN"/>
              </w:rPr>
            </w:pPr>
            <w:r w:rsidRPr="009909A4">
              <w:rPr>
                <w:rFonts w:ascii="ＭＳ ゴシック" w:eastAsia="ＭＳ ゴシック" w:hAnsi="ＭＳ ゴシック" w:cs="ＭＳ Ｐゴシック" w:hint="eastAsia"/>
                <w:color w:val="000000" w:themeColor="text1"/>
                <w:kern w:val="0"/>
                <w:sz w:val="22"/>
                <w:lang w:eastAsia="zh-CN"/>
              </w:rPr>
              <w:t>社会福祉法人能登福祉会</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32A8B392"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所在地</w:t>
            </w:r>
          </w:p>
        </w:tc>
        <w:tc>
          <w:tcPr>
            <w:tcW w:w="2547" w:type="dxa"/>
            <w:tcBorders>
              <w:top w:val="single" w:sz="4" w:space="0" w:color="auto"/>
              <w:left w:val="single" w:sz="4" w:space="0" w:color="auto"/>
              <w:bottom w:val="single" w:sz="4" w:space="0" w:color="auto"/>
              <w:right w:val="single" w:sz="4" w:space="0" w:color="000000"/>
            </w:tcBorders>
            <w:vAlign w:val="center"/>
          </w:tcPr>
          <w:p w14:paraId="0CFDAF13"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七尾市</w:t>
            </w:r>
          </w:p>
        </w:tc>
      </w:tr>
      <w:tr w:rsidR="009909A4" w:rsidRPr="009909A4" w14:paraId="7D4CC098" w14:textId="77777777" w:rsidTr="00F2677B">
        <w:trPr>
          <w:trHeight w:val="270"/>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0A10FA"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事業所名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733A2A3F"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あっとほーむ若葉</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1973B484"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施設種別</w:t>
            </w:r>
          </w:p>
        </w:tc>
        <w:tc>
          <w:tcPr>
            <w:tcW w:w="2547" w:type="dxa"/>
            <w:tcBorders>
              <w:top w:val="single" w:sz="4" w:space="0" w:color="auto"/>
              <w:left w:val="single" w:sz="4" w:space="0" w:color="auto"/>
              <w:bottom w:val="single" w:sz="4" w:space="0" w:color="auto"/>
              <w:right w:val="single" w:sz="4" w:space="0" w:color="000000"/>
            </w:tcBorders>
            <w:vAlign w:val="center"/>
          </w:tcPr>
          <w:p w14:paraId="06E0E8B9"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介護老人福祉施設（特別養護老人ホーム）</w:t>
            </w:r>
          </w:p>
        </w:tc>
      </w:tr>
      <w:tr w:rsidR="009909A4" w:rsidRPr="009909A4" w14:paraId="129FAA85" w14:textId="77777777" w:rsidTr="00F2677B">
        <w:trPr>
          <w:trHeight w:val="270"/>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4857AB0"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施設定員数</w:t>
            </w:r>
          </w:p>
        </w:tc>
        <w:tc>
          <w:tcPr>
            <w:tcW w:w="1024" w:type="dxa"/>
            <w:tcBorders>
              <w:top w:val="single" w:sz="4" w:space="0" w:color="auto"/>
              <w:left w:val="single" w:sz="4" w:space="0" w:color="auto"/>
              <w:bottom w:val="single" w:sz="4" w:space="0" w:color="auto"/>
              <w:right w:val="single" w:sz="4" w:space="0" w:color="auto"/>
            </w:tcBorders>
            <w:vAlign w:val="center"/>
          </w:tcPr>
          <w:p w14:paraId="0FC061F8"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100名</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627B2B20"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被災時の利用者数</w:t>
            </w:r>
          </w:p>
        </w:tc>
        <w:tc>
          <w:tcPr>
            <w:tcW w:w="992" w:type="dxa"/>
            <w:tcBorders>
              <w:top w:val="single" w:sz="4" w:space="0" w:color="auto"/>
              <w:left w:val="single" w:sz="4" w:space="0" w:color="auto"/>
              <w:bottom w:val="single" w:sz="4" w:space="0" w:color="auto"/>
              <w:right w:val="single" w:sz="4" w:space="0" w:color="auto"/>
            </w:tcBorders>
            <w:vAlign w:val="center"/>
          </w:tcPr>
          <w:p w14:paraId="2A326822"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99名</w:t>
            </w:r>
          </w:p>
        </w:tc>
        <w:tc>
          <w:tcPr>
            <w:tcW w:w="1204" w:type="dxa"/>
            <w:vMerge w:val="restart"/>
            <w:tcBorders>
              <w:top w:val="single" w:sz="4" w:space="0" w:color="auto"/>
              <w:left w:val="single" w:sz="4" w:space="0" w:color="auto"/>
              <w:right w:val="single" w:sz="4" w:space="0" w:color="auto"/>
            </w:tcBorders>
            <w:shd w:val="clear" w:color="auto" w:fill="D9D9D9"/>
            <w:vAlign w:val="center"/>
          </w:tcPr>
          <w:p w14:paraId="6AD19D57"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被災時の対応</w:t>
            </w:r>
          </w:p>
        </w:tc>
        <w:tc>
          <w:tcPr>
            <w:tcW w:w="2547" w:type="dxa"/>
            <w:vMerge w:val="restart"/>
            <w:tcBorders>
              <w:top w:val="single" w:sz="4" w:space="0" w:color="auto"/>
              <w:left w:val="single" w:sz="4" w:space="0" w:color="auto"/>
              <w:right w:val="single" w:sz="4" w:space="0" w:color="000000"/>
            </w:tcBorders>
            <w:vAlign w:val="center"/>
          </w:tcPr>
          <w:p w14:paraId="068E0D44"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事業継続</w:t>
            </w:r>
          </w:p>
        </w:tc>
      </w:tr>
      <w:tr w:rsidR="009909A4" w:rsidRPr="009909A4" w14:paraId="2CECC5F0" w14:textId="77777777" w:rsidTr="00F2677B">
        <w:trPr>
          <w:trHeight w:val="270"/>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25D685E"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福祉避難所</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24798C88"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指定福祉避難所</w:t>
            </w:r>
          </w:p>
        </w:tc>
        <w:tc>
          <w:tcPr>
            <w:tcW w:w="1204" w:type="dxa"/>
            <w:vMerge/>
            <w:tcBorders>
              <w:left w:val="single" w:sz="4" w:space="0" w:color="auto"/>
              <w:bottom w:val="single" w:sz="4" w:space="0" w:color="auto"/>
              <w:right w:val="single" w:sz="4" w:space="0" w:color="auto"/>
            </w:tcBorders>
            <w:shd w:val="clear" w:color="auto" w:fill="D9D9D9"/>
            <w:vAlign w:val="center"/>
          </w:tcPr>
          <w:p w14:paraId="66110197"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p>
        </w:tc>
        <w:tc>
          <w:tcPr>
            <w:tcW w:w="2547" w:type="dxa"/>
            <w:vMerge/>
            <w:tcBorders>
              <w:left w:val="single" w:sz="4" w:space="0" w:color="auto"/>
              <w:bottom w:val="single" w:sz="4" w:space="0" w:color="auto"/>
              <w:right w:val="single" w:sz="4" w:space="0" w:color="000000"/>
            </w:tcBorders>
            <w:vAlign w:val="center"/>
          </w:tcPr>
          <w:p w14:paraId="3576E2EF"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p>
        </w:tc>
      </w:tr>
      <w:tr w:rsidR="009909A4" w:rsidRPr="009909A4" w14:paraId="486F807E" w14:textId="77777777" w:rsidTr="00F2677B">
        <w:trPr>
          <w:trHeight w:val="270"/>
        </w:trPr>
        <w:tc>
          <w:tcPr>
            <w:tcW w:w="9205" w:type="dxa"/>
            <w:gridSpan w:val="6"/>
            <w:tcBorders>
              <w:top w:val="single" w:sz="4" w:space="0" w:color="auto"/>
              <w:left w:val="single" w:sz="4" w:space="0" w:color="auto"/>
              <w:bottom w:val="single" w:sz="4" w:space="0" w:color="auto"/>
              <w:right w:val="single" w:sz="4" w:space="0" w:color="000000"/>
            </w:tcBorders>
            <w:shd w:val="clear" w:color="auto" w:fill="D9D9D9"/>
            <w:noWrap/>
            <w:vAlign w:val="center"/>
          </w:tcPr>
          <w:p w14:paraId="12725D3C"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主な取組</w:t>
            </w:r>
          </w:p>
        </w:tc>
      </w:tr>
      <w:tr w:rsidR="009909A4" w:rsidRPr="009909A4" w14:paraId="618E9ECF" w14:textId="77777777" w:rsidTr="00F2677B">
        <w:trPr>
          <w:trHeight w:val="270"/>
        </w:trPr>
        <w:tc>
          <w:tcPr>
            <w:tcW w:w="9205" w:type="dxa"/>
            <w:gridSpan w:val="6"/>
            <w:tcBorders>
              <w:top w:val="single" w:sz="4" w:space="0" w:color="auto"/>
              <w:left w:val="single" w:sz="4" w:space="0" w:color="auto"/>
              <w:bottom w:val="single" w:sz="4" w:space="0" w:color="auto"/>
              <w:right w:val="single" w:sz="4" w:space="0" w:color="000000"/>
            </w:tcBorders>
            <w:noWrap/>
            <w:vAlign w:val="center"/>
          </w:tcPr>
          <w:p w14:paraId="78A1365D"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発災時、地域の住民などが多数避難され、受入れた経験から備蓄品の見直しを実施</w:t>
            </w:r>
          </w:p>
          <w:p w14:paraId="5BAF90C2" w14:textId="77777777" w:rsidR="00F2677B" w:rsidRPr="009909A4" w:rsidRDefault="00F2677B"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備蓄品は</w:t>
            </w:r>
            <w:r w:rsidRPr="009909A4">
              <w:rPr>
                <w:rFonts w:ascii="ＭＳ ゴシック" w:eastAsia="ＭＳ ゴシック" w:hAnsi="ＭＳ ゴシック" w:cs="ＭＳ Ｐゴシック"/>
                <w:color w:val="000000" w:themeColor="text1"/>
                <w:kern w:val="0"/>
                <w:sz w:val="22"/>
              </w:rPr>
              <w:t>3日を想定して準備していたが、今回の震災時は、津波警報により、高台にある施設に多数の地域住民が避難され、元々の備蓄品を提供するなどして対応した。</w:t>
            </w:r>
          </w:p>
          <w:p w14:paraId="79514FCB" w14:textId="77777777" w:rsidR="00F2677B" w:rsidRPr="009909A4" w:rsidRDefault="00F2677B"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震災後、利用者、職員及び避難者の備蓄品を</w:t>
            </w:r>
            <w:r w:rsidRPr="009909A4">
              <w:rPr>
                <w:rFonts w:ascii="ＭＳ ゴシック" w:eastAsia="ＭＳ ゴシック" w:hAnsi="ＭＳ ゴシック" w:cs="ＭＳ Ｐゴシック"/>
                <w:color w:val="000000" w:themeColor="text1"/>
                <w:kern w:val="0"/>
                <w:sz w:val="22"/>
              </w:rPr>
              <w:t>3日から7日間分に拡大。また、発災初期に提供する食事も各食、平時より検討し</w:t>
            </w:r>
            <w:r w:rsidRPr="009909A4">
              <w:rPr>
                <w:rFonts w:ascii="ＭＳ ゴシック" w:eastAsia="ＭＳ ゴシック" w:hAnsi="ＭＳ ゴシック" w:cs="ＭＳ Ｐゴシック" w:hint="eastAsia"/>
                <w:color w:val="000000" w:themeColor="text1"/>
                <w:kern w:val="0"/>
                <w:sz w:val="22"/>
              </w:rPr>
              <w:t>提供計画を作成している。なお、非常食は栄養士が選定に関わっている。</w:t>
            </w:r>
          </w:p>
          <w:p w14:paraId="3F6F1F79" w14:textId="77777777" w:rsidR="00F2677B" w:rsidRPr="009909A4" w:rsidRDefault="00F2677B" w:rsidP="00F2677B">
            <w:pPr>
              <w:widowControl/>
              <w:ind w:left="44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noProof/>
                <w:color w:val="000000" w:themeColor="text1"/>
                <w:kern w:val="0"/>
                <w:sz w:val="22"/>
              </w:rPr>
              <w:drawing>
                <wp:anchor distT="0" distB="0" distL="114300" distR="114300" simplePos="0" relativeHeight="251695137" behindDoc="0" locked="0" layoutInCell="1" allowOverlap="1" wp14:anchorId="376F573F" wp14:editId="4572E2E1">
                  <wp:simplePos x="0" y="0"/>
                  <wp:positionH relativeFrom="column">
                    <wp:posOffset>3380740</wp:posOffset>
                  </wp:positionH>
                  <wp:positionV relativeFrom="paragraph">
                    <wp:posOffset>159385</wp:posOffset>
                  </wp:positionV>
                  <wp:extent cx="2262505" cy="1696720"/>
                  <wp:effectExtent l="0" t="0" r="4445" b="0"/>
                  <wp:wrapSquare wrapText="bothSides"/>
                  <wp:docPr id="1890524154" name="図 6" descr="人, 男, テーブル, 食品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49510" name="図 6" descr="人, 男, テーブル, 食品 が含まれている画像&#10;&#10;AI によって生成されたコンテンツは間違っている可能性があります。"/>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226250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74132" w14:textId="77777777" w:rsidR="00F2677B" w:rsidRPr="009909A4" w:rsidRDefault="00F2677B" w:rsidP="00F2677B">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出勤率に合わせた継続業務を設定し、中心メンバー含め職員間で情報共有</w:t>
            </w:r>
          </w:p>
          <w:p w14:paraId="082CE5A6" w14:textId="77777777" w:rsidR="00F2677B" w:rsidRPr="009909A4" w:rsidRDefault="00F2677B"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災害時の継続業務は、業務の優先度と出勤率から各部署で決めており、職員間にも共有。</w:t>
            </w:r>
            <w:r w:rsidRPr="009909A4" w:rsidDel="004B43EA">
              <w:rPr>
                <w:rFonts w:ascii="ＭＳ ゴシック" w:eastAsia="ＭＳ ゴシック" w:hAnsi="ＭＳ ゴシック" w:cs="ＭＳ Ｐゴシック" w:hint="eastAsia"/>
                <w:color w:val="000000" w:themeColor="text1"/>
                <w:kern w:val="0"/>
                <w:sz w:val="22"/>
              </w:rPr>
              <w:t>部署ごと</w:t>
            </w:r>
            <w:r w:rsidRPr="009909A4">
              <w:rPr>
                <w:rFonts w:ascii="ＭＳ ゴシック" w:eastAsia="ＭＳ ゴシック" w:hAnsi="ＭＳ ゴシック" w:cs="ＭＳ Ｐゴシック" w:hint="eastAsia"/>
                <w:color w:val="000000" w:themeColor="text1"/>
                <w:kern w:val="0"/>
                <w:sz w:val="22"/>
              </w:rPr>
              <w:t>に研修</w:t>
            </w:r>
            <w:r w:rsidRPr="009909A4" w:rsidDel="004B43EA">
              <w:rPr>
                <w:rFonts w:ascii="ＭＳ ゴシック" w:eastAsia="ＭＳ ゴシック" w:hAnsi="ＭＳ ゴシック" w:cs="ＭＳ Ｐゴシック" w:hint="eastAsia"/>
                <w:color w:val="000000" w:themeColor="text1"/>
                <w:kern w:val="0"/>
                <w:sz w:val="22"/>
              </w:rPr>
              <w:t>も実施。</w:t>
            </w:r>
          </w:p>
          <w:p w14:paraId="3D72B38C" w14:textId="77777777" w:rsidR="00F2677B" w:rsidRPr="009909A4" w:rsidRDefault="00F2677B"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696161" behindDoc="0" locked="0" layoutInCell="1" allowOverlap="1" wp14:anchorId="6376A728" wp14:editId="59F78611">
                      <wp:simplePos x="0" y="0"/>
                      <wp:positionH relativeFrom="column">
                        <wp:posOffset>3399790</wp:posOffset>
                      </wp:positionH>
                      <wp:positionV relativeFrom="paragraph">
                        <wp:posOffset>544195</wp:posOffset>
                      </wp:positionV>
                      <wp:extent cx="2305685" cy="337820"/>
                      <wp:effectExtent l="0" t="0" r="0" b="5080"/>
                      <wp:wrapNone/>
                      <wp:docPr id="1046041362" name="テキスト ボックス 1"/>
                      <wp:cNvGraphicFramePr/>
                      <a:graphic xmlns:a="http://schemas.openxmlformats.org/drawingml/2006/main">
                        <a:graphicData uri="http://schemas.microsoft.com/office/word/2010/wordprocessingShape">
                          <wps:wsp>
                            <wps:cNvSpPr txBox="1"/>
                            <wps:spPr>
                              <a:xfrm>
                                <a:off x="0" y="0"/>
                                <a:ext cx="2305685" cy="337820"/>
                              </a:xfrm>
                              <a:prstGeom prst="rect">
                                <a:avLst/>
                              </a:prstGeom>
                              <a:noFill/>
                              <a:ln w="6350">
                                <a:noFill/>
                              </a:ln>
                            </wps:spPr>
                            <wps:txbx>
                              <w:txbxContent>
                                <w:p w14:paraId="0ECC7B05" w14:textId="77777777" w:rsidR="00F2677B" w:rsidRPr="00E60905" w:rsidRDefault="00F2677B" w:rsidP="00F2677B">
                                  <w:pPr>
                                    <w:jc w:val="center"/>
                                    <w:rPr>
                                      <w:rFonts w:ascii="ＭＳ ゴシック" w:eastAsia="ＭＳ ゴシック" w:hAnsi="ＭＳ ゴシック"/>
                                      <w:b/>
                                      <w:bCs/>
                                    </w:rPr>
                                  </w:pPr>
                                  <w:r>
                                    <w:rPr>
                                      <w:rFonts w:ascii="ＭＳ ゴシック" w:eastAsia="ＭＳ ゴシック" w:hAnsi="ＭＳ ゴシック" w:hint="eastAsia"/>
                                      <w:b/>
                                      <w:bCs/>
                                    </w:rPr>
                                    <w:t>BCP研修の実施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6A728" id="_x0000_t202" coordsize="21600,21600" o:spt="202" path="m,l,21600r21600,l21600,xe">
                      <v:stroke joinstyle="miter"/>
                      <v:path gradientshapeok="t" o:connecttype="rect"/>
                    </v:shapetype>
                    <v:shape id="テキスト ボックス 1" o:spid="_x0000_s1046" type="#_x0000_t202" style="position:absolute;left:0;text-align:left;margin-left:267.7pt;margin-top:42.85pt;width:181.55pt;height:26.6pt;z-index:251696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" filled="f" stroked="f" strokeweight=".5pt">
                      <v:textbox>
                        <w:txbxContent>
                          <w:p w14:paraId="0ECC7B05" w14:textId="77777777" w:rsidR="00F2677B" w:rsidRPr="00E60905" w:rsidRDefault="00F2677B" w:rsidP="00F2677B">
                            <w:pPr>
                              <w:jc w:val="center"/>
                              <w:rPr>
                                <w:rFonts w:ascii="ＭＳ ゴシック" w:eastAsia="ＭＳ ゴシック" w:hAnsi="ＭＳ ゴシック"/>
                                <w:b/>
                                <w:bCs/>
                              </w:rPr>
                            </w:pPr>
                            <w:r>
                              <w:rPr>
                                <w:rFonts w:ascii="ＭＳ ゴシック" w:eastAsia="ＭＳ ゴシック" w:hAnsi="ＭＳ ゴシック" w:hint="eastAsia"/>
                                <w:b/>
                                <w:bCs/>
                              </w:rPr>
                              <w:t>BCP研修の実施</w:t>
                            </w:r>
                          </w:p>
                        </w:txbxContent>
                      </v:textbox>
                    </v:shape>
                  </w:pict>
                </mc:Fallback>
              </mc:AlternateContent>
            </w:r>
            <w:r w:rsidRPr="009909A4">
              <w:rPr>
                <w:rFonts w:ascii="ＭＳ ゴシック" w:eastAsia="ＭＳ ゴシック" w:hAnsi="ＭＳ ゴシック" w:cs="ＭＳ Ｐゴシック" w:hint="eastAsia"/>
                <w:color w:val="000000" w:themeColor="text1"/>
                <w:kern w:val="0"/>
                <w:sz w:val="22"/>
              </w:rPr>
              <w:t>事前の</w:t>
            </w:r>
            <w:r w:rsidRPr="009909A4">
              <w:rPr>
                <w:rFonts w:ascii="ＭＳ ゴシック" w:eastAsia="ＭＳ ゴシック" w:hAnsi="ＭＳ ゴシック" w:cs="ＭＳ Ｐゴシック"/>
                <w:color w:val="000000" w:themeColor="text1"/>
                <w:kern w:val="0"/>
                <w:sz w:val="22"/>
              </w:rPr>
              <w:t>BCP研修</w:t>
            </w:r>
            <w:r w:rsidRPr="009909A4">
              <w:rPr>
                <w:rFonts w:ascii="ＭＳ ゴシック" w:eastAsia="ＭＳ ゴシック" w:hAnsi="ＭＳ ゴシック" w:cs="ＭＳ Ｐゴシック" w:hint="eastAsia"/>
                <w:color w:val="000000" w:themeColor="text1"/>
                <w:kern w:val="0"/>
                <w:sz w:val="22"/>
              </w:rPr>
              <w:t>のおかげで、大きな混乱なく、継続する業務に集約する体制に移行することが出来た。</w:t>
            </w:r>
          </w:p>
          <w:p w14:paraId="745EDC12" w14:textId="77777777" w:rsidR="00F2677B" w:rsidRPr="009909A4" w:rsidRDefault="00F2677B" w:rsidP="00F2677B">
            <w:pPr>
              <w:widowControl/>
              <w:ind w:left="440"/>
              <w:jc w:val="left"/>
              <w:rPr>
                <w:rFonts w:ascii="ＭＳ ゴシック" w:eastAsia="ＭＳ ゴシック" w:hAnsi="ＭＳ ゴシック" w:cs="ＭＳ Ｐゴシック"/>
                <w:color w:val="000000" w:themeColor="text1"/>
                <w:kern w:val="0"/>
                <w:sz w:val="22"/>
              </w:rPr>
            </w:pPr>
          </w:p>
          <w:p w14:paraId="762D930D"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発災時、被災した職員や職員の家族を施設に受け入れ、職員の勤務に関する不安を解消</w:t>
            </w:r>
          </w:p>
          <w:p w14:paraId="4D6F44F2" w14:textId="77777777" w:rsidR="00F2677B" w:rsidRPr="009909A4" w:rsidRDefault="00F2677B"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発災時に被災して家に帰れない職員や職員の子供などを施設で寝泊まりさせ、勤務できる環境を確保した。</w:t>
            </w:r>
          </w:p>
          <w:p w14:paraId="40B4CF0E" w14:textId="77777777" w:rsidR="00F2677B" w:rsidRPr="009909A4" w:rsidRDefault="00F2677B"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この対応により、勤務する職員の数が大きく減少することなく、利用者へのケアを継続することができた。</w:t>
            </w:r>
          </w:p>
          <w:p w14:paraId="73782F70" w14:textId="77777777" w:rsidR="00F2677B" w:rsidRPr="009909A4" w:rsidRDefault="00F2677B" w:rsidP="00F2677B">
            <w:pPr>
              <w:widowControl/>
              <w:ind w:left="440"/>
              <w:jc w:val="left"/>
              <w:rPr>
                <w:rFonts w:ascii="ＭＳ ゴシック" w:eastAsia="ＭＳ ゴシック" w:hAnsi="ＭＳ ゴシック" w:cs="ＭＳ Ｐゴシック"/>
                <w:color w:val="000000" w:themeColor="text1"/>
                <w:kern w:val="0"/>
                <w:sz w:val="22"/>
              </w:rPr>
            </w:pPr>
          </w:p>
          <w:p w14:paraId="64C0D658" w14:textId="77777777" w:rsidR="00F2677B" w:rsidRPr="009909A4" w:rsidRDefault="00F2677B" w:rsidP="00F2677B">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支援物資や外部応援職員の情報をメッセンジャーアプリやグループウェアで共有することで、管理業務を効率化</w:t>
            </w:r>
          </w:p>
          <w:p w14:paraId="54EBD525" w14:textId="77777777" w:rsidR="00F2677B" w:rsidRPr="009909A4" w:rsidRDefault="00F2677B" w:rsidP="004C0DC1">
            <w:pPr>
              <w:widowControl/>
              <w:numPr>
                <w:ilvl w:val="0"/>
                <w:numId w:val="10"/>
              </w:numPr>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支援物資の写真を撮影し、メッセンジャーアプリやグループウェア（オンラインコミュニケーションツール）で共有を行うことで、栄養士、介護スタッフ、管理職と情報が共有でき、突発的に発生する支援物資活用の検討が容易になった。</w:t>
            </w:r>
          </w:p>
          <w:p w14:paraId="765CCAD9" w14:textId="77777777" w:rsidR="00F2677B" w:rsidRPr="009909A4" w:rsidRDefault="00F2677B" w:rsidP="004C0DC1">
            <w:pPr>
              <w:widowControl/>
              <w:numPr>
                <w:ilvl w:val="0"/>
                <w:numId w:val="10"/>
              </w:numPr>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外部応援職員の人数や受け入れ時期、担当業務などをメッセンジャーアプリやグループウェアで共有することで、外部応援職員による直接ケアへの支援を容易にした。</w:t>
            </w:r>
          </w:p>
          <w:p w14:paraId="60DEE1F0" w14:textId="77777777" w:rsidR="00F2677B" w:rsidRPr="009909A4" w:rsidRDefault="00F2677B" w:rsidP="00F2677B">
            <w:pPr>
              <w:widowControl/>
              <w:ind w:left="440"/>
              <w:jc w:val="left"/>
              <w:rPr>
                <w:rFonts w:ascii="ＭＳ ゴシック" w:eastAsia="ＭＳ ゴシック" w:hAnsi="ＭＳ ゴシック" w:cs="ＭＳ Ｐゴシック"/>
                <w:color w:val="000000" w:themeColor="text1"/>
                <w:kern w:val="0"/>
                <w:sz w:val="22"/>
              </w:rPr>
            </w:pPr>
          </w:p>
        </w:tc>
      </w:tr>
    </w:tbl>
    <w:p w14:paraId="1603AF91" w14:textId="77777777" w:rsidR="00F2677B" w:rsidRPr="009909A4" w:rsidRDefault="00F2677B" w:rsidP="001B57D1">
      <w:pPr>
        <w:spacing w:line="320" w:lineRule="exact"/>
        <w:jc w:val="center"/>
        <w:rPr>
          <w:rFonts w:ascii="ＭＳ 明朝" w:hAnsi="ＭＳ 明朝"/>
          <w:color w:val="000000" w:themeColor="text1"/>
          <w:sz w:val="24"/>
          <w:szCs w:val="28"/>
        </w:rPr>
      </w:pPr>
    </w:p>
    <w:tbl>
      <w:tblPr>
        <w:tblW w:w="9205" w:type="dxa"/>
        <w:jc w:val="center"/>
        <w:tblCellMar>
          <w:left w:w="99" w:type="dxa"/>
          <w:right w:w="99" w:type="dxa"/>
        </w:tblCellMar>
        <w:tblLook w:val="04A0" w:firstRow="1" w:lastRow="0" w:firstColumn="1" w:lastColumn="0" w:noHBand="0" w:noVBand="1"/>
      </w:tblPr>
      <w:tblGrid>
        <w:gridCol w:w="1312"/>
        <w:gridCol w:w="1024"/>
        <w:gridCol w:w="2126"/>
        <w:gridCol w:w="992"/>
        <w:gridCol w:w="1204"/>
        <w:gridCol w:w="2547"/>
      </w:tblGrid>
      <w:tr w:rsidR="009909A4" w:rsidRPr="009909A4" w14:paraId="1F70C8FB" w14:textId="77777777" w:rsidTr="001946AF">
        <w:trPr>
          <w:trHeight w:val="270"/>
          <w:tblHeader/>
          <w:jc w:val="center"/>
        </w:trPr>
        <w:tc>
          <w:tcPr>
            <w:tcW w:w="9205" w:type="dxa"/>
            <w:gridSpan w:val="6"/>
            <w:tcBorders>
              <w:top w:val="single" w:sz="4" w:space="0" w:color="auto"/>
              <w:left w:val="single" w:sz="4" w:space="0" w:color="auto"/>
              <w:bottom w:val="nil"/>
              <w:right w:val="single" w:sz="4" w:space="0" w:color="000000"/>
            </w:tcBorders>
            <w:shd w:val="clear" w:color="auto" w:fill="000000"/>
            <w:noWrap/>
            <w:vAlign w:val="center"/>
            <w:hideMark/>
          </w:tcPr>
          <w:p w14:paraId="404B2FAD" w14:textId="77777777" w:rsidR="00A704D9" w:rsidRPr="009909A4" w:rsidRDefault="00A704D9" w:rsidP="001946AF">
            <w:pPr>
              <w:widowControl/>
              <w:jc w:val="center"/>
              <w:rPr>
                <w:rFonts w:ascii="ＭＳ 明朝" w:hAnsi="ＭＳ 明朝" w:cs="ＭＳ Ｐゴシック"/>
                <w:color w:val="000000" w:themeColor="text1"/>
                <w:kern w:val="0"/>
                <w:sz w:val="22"/>
              </w:rPr>
            </w:pPr>
            <w:r w:rsidRPr="009909A4">
              <w:rPr>
                <w:rFonts w:ascii="ＭＳ 明朝" w:hAnsi="ＭＳ 明朝" w:cs="ＭＳ Ｐゴシック" w:hint="eastAsia"/>
                <w:color w:val="FFFFFF" w:themeColor="background1"/>
                <w:kern w:val="0"/>
                <w:sz w:val="22"/>
              </w:rPr>
              <w:lastRenderedPageBreak/>
              <w:t>参考事例２</w:t>
            </w:r>
          </w:p>
        </w:tc>
      </w:tr>
      <w:tr w:rsidR="009909A4" w:rsidRPr="009909A4" w14:paraId="6D3E74CE" w14:textId="77777777" w:rsidTr="001946AF">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DB0373"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法人名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21202A72"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社会福祉法人清祥会</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6A091ED2"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所在地</w:t>
            </w:r>
          </w:p>
        </w:tc>
        <w:tc>
          <w:tcPr>
            <w:tcW w:w="2547" w:type="dxa"/>
            <w:tcBorders>
              <w:top w:val="single" w:sz="4" w:space="0" w:color="auto"/>
              <w:left w:val="single" w:sz="4" w:space="0" w:color="auto"/>
              <w:bottom w:val="single" w:sz="4" w:space="0" w:color="auto"/>
              <w:right w:val="single" w:sz="4" w:space="0" w:color="000000"/>
            </w:tcBorders>
            <w:vAlign w:val="center"/>
          </w:tcPr>
          <w:p w14:paraId="7AF03C19"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能登町</w:t>
            </w:r>
          </w:p>
        </w:tc>
      </w:tr>
      <w:tr w:rsidR="009909A4" w:rsidRPr="009909A4" w14:paraId="5541433A" w14:textId="77777777" w:rsidTr="001946AF">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013E811"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事業所名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66BA96EF"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こすもす</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1F3D48F6"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施設種別</w:t>
            </w:r>
          </w:p>
        </w:tc>
        <w:tc>
          <w:tcPr>
            <w:tcW w:w="2547" w:type="dxa"/>
            <w:tcBorders>
              <w:top w:val="single" w:sz="4" w:space="0" w:color="auto"/>
              <w:left w:val="single" w:sz="4" w:space="0" w:color="auto"/>
              <w:bottom w:val="single" w:sz="4" w:space="0" w:color="auto"/>
              <w:right w:val="single" w:sz="4" w:space="0" w:color="000000"/>
            </w:tcBorders>
            <w:vAlign w:val="center"/>
          </w:tcPr>
          <w:p w14:paraId="0D24BBB2"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介護老人福祉施設（特別養護老人ホーム）</w:t>
            </w:r>
          </w:p>
        </w:tc>
      </w:tr>
      <w:tr w:rsidR="009909A4" w:rsidRPr="009909A4" w14:paraId="36FB6096" w14:textId="77777777" w:rsidTr="001946AF">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BCDE50"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施設定員数</w:t>
            </w:r>
          </w:p>
        </w:tc>
        <w:tc>
          <w:tcPr>
            <w:tcW w:w="1024" w:type="dxa"/>
            <w:tcBorders>
              <w:top w:val="single" w:sz="4" w:space="0" w:color="auto"/>
              <w:left w:val="single" w:sz="4" w:space="0" w:color="auto"/>
              <w:bottom w:val="single" w:sz="4" w:space="0" w:color="auto"/>
              <w:right w:val="single" w:sz="4" w:space="0" w:color="auto"/>
            </w:tcBorders>
            <w:vAlign w:val="center"/>
          </w:tcPr>
          <w:p w14:paraId="3FA97F86"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80名</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648E1710"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被災時の利用者数</w:t>
            </w:r>
          </w:p>
        </w:tc>
        <w:tc>
          <w:tcPr>
            <w:tcW w:w="992" w:type="dxa"/>
            <w:tcBorders>
              <w:top w:val="single" w:sz="4" w:space="0" w:color="auto"/>
              <w:left w:val="single" w:sz="4" w:space="0" w:color="auto"/>
              <w:bottom w:val="single" w:sz="4" w:space="0" w:color="auto"/>
              <w:right w:val="single" w:sz="4" w:space="0" w:color="auto"/>
            </w:tcBorders>
            <w:vAlign w:val="center"/>
          </w:tcPr>
          <w:p w14:paraId="3A17A36B"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80名</w:t>
            </w:r>
          </w:p>
        </w:tc>
        <w:tc>
          <w:tcPr>
            <w:tcW w:w="1204" w:type="dxa"/>
            <w:vMerge w:val="restart"/>
            <w:tcBorders>
              <w:top w:val="single" w:sz="4" w:space="0" w:color="auto"/>
              <w:left w:val="single" w:sz="4" w:space="0" w:color="auto"/>
              <w:right w:val="single" w:sz="4" w:space="0" w:color="auto"/>
            </w:tcBorders>
            <w:shd w:val="clear" w:color="auto" w:fill="D9D9D9"/>
            <w:vAlign w:val="center"/>
          </w:tcPr>
          <w:p w14:paraId="37E51B36"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被災時の対応</w:t>
            </w:r>
          </w:p>
        </w:tc>
        <w:tc>
          <w:tcPr>
            <w:tcW w:w="2547" w:type="dxa"/>
            <w:vMerge w:val="restart"/>
            <w:tcBorders>
              <w:top w:val="single" w:sz="4" w:space="0" w:color="auto"/>
              <w:left w:val="single" w:sz="4" w:space="0" w:color="auto"/>
              <w:right w:val="single" w:sz="4" w:space="0" w:color="000000"/>
            </w:tcBorders>
            <w:vAlign w:val="center"/>
          </w:tcPr>
          <w:p w14:paraId="6B51AA33"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事業継続</w:t>
            </w:r>
          </w:p>
        </w:tc>
      </w:tr>
      <w:tr w:rsidR="009909A4" w:rsidRPr="009909A4" w14:paraId="0784CD2C" w14:textId="77777777" w:rsidTr="001946AF">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4B53048"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福祉避難所</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160A398A"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指定（被災時ショートステイ利用者が帰宅困難のため福祉避難扱いとなった。）※福祉避難所としては場所・人員の確保ができず開設できなかった。</w:t>
            </w:r>
          </w:p>
        </w:tc>
        <w:tc>
          <w:tcPr>
            <w:tcW w:w="1204" w:type="dxa"/>
            <w:vMerge/>
            <w:tcBorders>
              <w:left w:val="single" w:sz="4" w:space="0" w:color="auto"/>
              <w:bottom w:val="single" w:sz="4" w:space="0" w:color="auto"/>
              <w:right w:val="single" w:sz="4" w:space="0" w:color="auto"/>
            </w:tcBorders>
            <w:shd w:val="clear" w:color="auto" w:fill="D9D9D9"/>
            <w:vAlign w:val="center"/>
          </w:tcPr>
          <w:p w14:paraId="214E0E85"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p>
        </w:tc>
        <w:tc>
          <w:tcPr>
            <w:tcW w:w="2547" w:type="dxa"/>
            <w:vMerge/>
            <w:tcBorders>
              <w:left w:val="single" w:sz="4" w:space="0" w:color="auto"/>
              <w:bottom w:val="single" w:sz="4" w:space="0" w:color="auto"/>
              <w:right w:val="single" w:sz="4" w:space="0" w:color="000000"/>
            </w:tcBorders>
            <w:vAlign w:val="center"/>
          </w:tcPr>
          <w:p w14:paraId="4A8FBE50"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p>
        </w:tc>
      </w:tr>
      <w:tr w:rsidR="009909A4" w:rsidRPr="009909A4" w14:paraId="31D2AC35" w14:textId="77777777" w:rsidTr="001946AF">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shd w:val="clear" w:color="auto" w:fill="D9D9D9"/>
            <w:noWrap/>
            <w:vAlign w:val="center"/>
          </w:tcPr>
          <w:p w14:paraId="0CBFB6C0"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主な取組</w:t>
            </w:r>
          </w:p>
        </w:tc>
      </w:tr>
      <w:tr w:rsidR="00A704D9" w:rsidRPr="009909A4" w14:paraId="37D7225F" w14:textId="77777777" w:rsidTr="001946AF">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noWrap/>
            <w:vAlign w:val="center"/>
          </w:tcPr>
          <w:p w14:paraId="7A253987"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非常用自家発電装置等の整備をし、平時から利用時のルールなどを施設内で共有</w:t>
            </w:r>
          </w:p>
          <w:p w14:paraId="011CECCE" w14:textId="77777777" w:rsidR="00A704D9" w:rsidRPr="009909A4" w:rsidRDefault="00A704D9"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雪害を想定して整備した発電装置（非常用電源）は、主要棟に供給するため、発災時も施設機能をそこに集約（厨房の利用、入所者の移動など）。幹部職員等へ、そうした対応は平時から共有していた。</w:t>
            </w:r>
          </w:p>
          <w:p w14:paraId="4DB53895" w14:textId="77777777" w:rsidR="00A704D9" w:rsidRPr="009909A4" w:rsidRDefault="00A704D9"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発電装置は、施設全体で節電にも努め、通常</w:t>
            </w:r>
            <w:r w:rsidRPr="009909A4">
              <w:rPr>
                <w:rFonts w:ascii="ＭＳ ゴシック" w:eastAsia="ＭＳ ゴシック" w:hAnsi="ＭＳ ゴシック" w:cs="ＭＳ Ｐゴシック"/>
                <w:color w:val="000000" w:themeColor="text1"/>
                <w:kern w:val="0"/>
                <w:sz w:val="22"/>
              </w:rPr>
              <w:t>3日のところ5日間使用出来た。また電源確保のおかげで、インターネット回線も早期に復旧でき、情報収集が可能になった。また、別の棟での避難者に対し、主要棟から延長コード等で電源を確保したり、ポータブル電源やEV車などにより、大型の石油ストーブも稼働させることができ、暖房の利用が可能となった。</w:t>
            </w:r>
          </w:p>
          <w:p w14:paraId="3C488A3E" w14:textId="77777777" w:rsidR="00A704D9" w:rsidRPr="009909A4" w:rsidRDefault="00A704D9" w:rsidP="001946AF">
            <w:pPr>
              <w:widowControl/>
              <w:ind w:left="440"/>
              <w:rPr>
                <w:rFonts w:ascii="ＭＳ ゴシック" w:eastAsia="ＭＳ ゴシック" w:hAnsi="ＭＳ ゴシック" w:cs="ＭＳ Ｐゴシック"/>
                <w:color w:val="000000" w:themeColor="text1"/>
                <w:kern w:val="0"/>
                <w:sz w:val="22"/>
              </w:rPr>
            </w:pPr>
          </w:p>
          <w:p w14:paraId="45EC30DC"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発災時、被災した職員や職員の家族を施設に受け入れ、職員の勤務に関する不安を解消</w:t>
            </w:r>
          </w:p>
          <w:p w14:paraId="111B3494" w14:textId="77777777" w:rsidR="00A704D9" w:rsidRPr="009909A4" w:rsidRDefault="00A704D9"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発災時に被災して家に帰れない職員や職員の家族などを施設で寝泊まりさせ、勤務できる環境を確保した。また、子供などと一緒に出勤できるようにすることで、勤務中の不安を軽減し、人員の確保の一助となった。</w:t>
            </w:r>
          </w:p>
          <w:p w14:paraId="5BBCBE46" w14:textId="77777777" w:rsidR="00A704D9" w:rsidRPr="009909A4" w:rsidRDefault="00A704D9"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勤務する職員の数がある程度確保できたこと、また、職員が休息をとることができるようにしていくことで、入所者へのケアを継続することができた。</w:t>
            </w:r>
          </w:p>
          <w:p w14:paraId="72DC5938"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p>
          <w:p w14:paraId="0A57B8BA"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出勤時間帯をもとに優先業務、縮小する業務を設定</w:t>
            </w:r>
          </w:p>
          <w:p w14:paraId="625662F4" w14:textId="77777777" w:rsidR="00A704D9" w:rsidRPr="009909A4" w:rsidRDefault="00A704D9"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日中帯、夜間帯、深夜帯などの出勤時間帯により、対応可能な職員数が異なってくるため、それに応じた優先業務や縮小する業務を検討し対応して</w:t>
            </w:r>
            <w:r w:rsidRPr="009909A4" w:rsidDel="00C8716B">
              <w:rPr>
                <w:rFonts w:ascii="ＭＳ ゴシック" w:eastAsia="ＭＳ ゴシック" w:hAnsi="ＭＳ ゴシック" w:cs="ＭＳ Ｐゴシック" w:hint="eastAsia"/>
                <w:color w:val="000000" w:themeColor="text1"/>
                <w:kern w:val="0"/>
                <w:sz w:val="22"/>
              </w:rPr>
              <w:t>いる</w:t>
            </w:r>
            <w:r w:rsidRPr="009909A4">
              <w:rPr>
                <w:rFonts w:ascii="ＭＳ ゴシック" w:eastAsia="ＭＳ ゴシック" w:hAnsi="ＭＳ ゴシック" w:cs="ＭＳ Ｐゴシック" w:hint="eastAsia"/>
                <w:color w:val="000000" w:themeColor="text1"/>
                <w:kern w:val="0"/>
                <w:sz w:val="22"/>
              </w:rPr>
              <w:t>。</w:t>
            </w:r>
          </w:p>
          <w:p w14:paraId="271F0B00" w14:textId="77777777" w:rsidR="00A704D9" w:rsidRPr="009909A4" w:rsidRDefault="00A704D9"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能登半島地震の経験を踏まえ、水、電気、ガス、下水や道路などのインフラ状況や、長期的には保育施設や商業施設などの社会インフラの復旧状況、一時的に地域を離れた住民等の助教などを考慮し、優先業務を検討し、できる限りサービスを拡充する予定である。</w:t>
            </w:r>
          </w:p>
          <w:p w14:paraId="6CF5C91A"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p>
          <w:p w14:paraId="2C30DCF0"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日頃から親交のある地域包括ケア関係者と連絡を取り合い地域に支援の輪を拡大</w:t>
            </w:r>
          </w:p>
          <w:p w14:paraId="6998ABA4" w14:textId="77777777" w:rsidR="00A704D9" w:rsidRPr="009909A4" w:rsidRDefault="00A704D9" w:rsidP="004C0DC1">
            <w:pPr>
              <w:numPr>
                <w:ilvl w:val="0"/>
                <w:numId w:val="10"/>
              </w:numPr>
              <w:ind w:left="442" w:hanging="442"/>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同じ地域の日頃から付き合いのあるケアマネジャーや訪問看護ステーションなどと連絡を取り合うことで、情報不足に伴う資材不足が発生した地域の小規模施設の状況を把握し、資材の融通など地域の相互支援体制を形成していった。また、支援物資などを</w:t>
            </w:r>
            <w:r w:rsidRPr="009909A4">
              <w:rPr>
                <w:rFonts w:ascii="ＭＳ ゴシック" w:eastAsia="ＭＳ ゴシック" w:hAnsi="ＭＳ ゴシック" w:cs="ＭＳ Ｐゴシック" w:hint="eastAsia"/>
                <w:color w:val="000000" w:themeColor="text1"/>
                <w:kern w:val="0"/>
                <w:sz w:val="22"/>
              </w:rPr>
              <w:lastRenderedPageBreak/>
              <w:t>受け取ることができていない自宅避難の要援護者等にも、必要な物資等の配布を行った。</w:t>
            </w:r>
          </w:p>
          <w:p w14:paraId="20FDA538"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p>
          <w:p w14:paraId="3DB82BBD" w14:textId="77777777" w:rsidR="00A704D9" w:rsidRPr="009909A4" w:rsidRDefault="00A704D9" w:rsidP="001946AF">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通信機器への電源供給により通信環境を確保</w:t>
            </w:r>
          </w:p>
          <w:p w14:paraId="5D72B5B2" w14:textId="77777777" w:rsidR="00A704D9" w:rsidRPr="009909A4" w:rsidRDefault="00A704D9"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非常用電源が使用する前から、ポータブル電源から通信機器（モデムやルーター）に給電することで、インターネット通信を確保。情報収集やインターネット電話や</w:t>
            </w:r>
            <w:r w:rsidRPr="009909A4">
              <w:rPr>
                <w:rFonts w:ascii="ＭＳ ゴシック" w:eastAsia="ＭＳ ゴシック" w:hAnsi="ＭＳ ゴシック" w:cs="ＭＳ Ｐゴシック"/>
                <w:color w:val="000000" w:themeColor="text1"/>
                <w:kern w:val="0"/>
                <w:sz w:val="22"/>
              </w:rPr>
              <w:t>SNSなどによる連絡や情報共有とともに施設内でのICTの活用も行うことができた。また、職員からキャリアによっては携帯電話の使用が一部可能との情報もあり、それらの活用も補助的におこなった。今後、様々な通信手段の確保についても検討していく。</w:t>
            </w:r>
          </w:p>
          <w:p w14:paraId="14B144CF" w14:textId="77777777" w:rsidR="00A704D9" w:rsidRPr="009909A4" w:rsidRDefault="00A704D9" w:rsidP="001946AF">
            <w:pPr>
              <w:widowControl/>
              <w:rPr>
                <w:rFonts w:ascii="ＭＳ ゴシック" w:eastAsia="ＭＳ ゴシック" w:hAnsi="ＭＳ ゴシック" w:cs="ＭＳ Ｐゴシック"/>
                <w:color w:val="000000" w:themeColor="text1"/>
                <w:kern w:val="0"/>
                <w:sz w:val="22"/>
              </w:rPr>
            </w:pPr>
          </w:p>
          <w:p w14:paraId="6FA97630" w14:textId="77777777" w:rsidR="00A704D9" w:rsidRPr="009909A4" w:rsidRDefault="00A704D9" w:rsidP="001946AF">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クラスター対応などこれまでの経験や訓練、シミュレーションを、日常の運用に反映させることで、災害対応を容易に</w:t>
            </w:r>
          </w:p>
          <w:p w14:paraId="53280A18" w14:textId="77777777" w:rsidR="00A704D9" w:rsidRPr="009909A4" w:rsidRDefault="00A704D9"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感染症対応の際の物品管理をもとに、災害時の支援物資の物品管理についても、場所の確保や種類や使用頻度などを踏まえて時期ごとに整理し直しながら運用した。シミュレーションを繰り返し、実行性のある運用を普段の物品管理に取り入れることで、災害対応時でも大きな混乱なく実施可能であると思われる。</w:t>
            </w:r>
          </w:p>
          <w:p w14:paraId="421821E5" w14:textId="77777777" w:rsidR="00A704D9" w:rsidRPr="009909A4" w:rsidRDefault="00A704D9"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自分の行う業務やタスクだけではなく、他の職員や部署が災害などの非常時に何を行うかを把握、理解していてもらうことで、自分だけが大変だという思考にならず、調整が容易になり、柔軟な対応が可能となる。</w:t>
            </w:r>
          </w:p>
          <w:p w14:paraId="32D92C9A" w14:textId="77777777" w:rsidR="00A704D9" w:rsidRPr="009909A4" w:rsidRDefault="00A704D9" w:rsidP="001946AF">
            <w:pPr>
              <w:widowControl/>
              <w:rPr>
                <w:rFonts w:ascii="ＭＳ ゴシック" w:eastAsia="ＭＳ ゴシック" w:hAnsi="ＭＳ ゴシック" w:cs="ＭＳ Ｐゴシック"/>
                <w:color w:val="000000" w:themeColor="text1"/>
                <w:kern w:val="0"/>
                <w:sz w:val="22"/>
              </w:rPr>
            </w:pPr>
          </w:p>
          <w:p w14:paraId="5090E4B0" w14:textId="77777777" w:rsidR="00A704D9" w:rsidRPr="009909A4" w:rsidRDefault="00A704D9" w:rsidP="001946AF">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災害時にも長時間勤務の常態化を防ぐルールを踏襲</w:t>
            </w:r>
          </w:p>
          <w:p w14:paraId="61A21E7C" w14:textId="77777777" w:rsidR="00A704D9" w:rsidRPr="009909A4" w:rsidRDefault="00A704D9"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災害時にも最大</w:t>
            </w:r>
            <w:r w:rsidRPr="009909A4">
              <w:rPr>
                <w:rFonts w:ascii="ＭＳ ゴシック" w:eastAsia="ＭＳ ゴシック" w:hAnsi="ＭＳ ゴシック" w:cs="ＭＳ Ｐゴシック"/>
                <w:color w:val="000000" w:themeColor="text1"/>
                <w:kern w:val="0"/>
                <w:sz w:val="22"/>
              </w:rPr>
              <w:t>12時間勤務後は帰宅、休息するルールにより勤務シフトを構成し、過度の負担とならないように配慮した。誰がどのように勤務しているかも見える化することで、自宅の復旧等との両立を図り、継続的に職員が従事することができる一助となった。一方、発災時から必要以上に長時間勤務を厭わない職員の中には、しばらくで退職する事例も見られた。</w:t>
            </w:r>
          </w:p>
          <w:p w14:paraId="23786021" w14:textId="77777777" w:rsidR="00A704D9" w:rsidRPr="009909A4" w:rsidRDefault="00A704D9" w:rsidP="001946AF">
            <w:pPr>
              <w:widowControl/>
              <w:rPr>
                <w:rFonts w:ascii="ＭＳ ゴシック" w:eastAsia="ＭＳ ゴシック" w:hAnsi="ＭＳ ゴシック" w:cs="ＭＳ Ｐゴシック"/>
                <w:color w:val="000000" w:themeColor="text1"/>
                <w:kern w:val="0"/>
                <w:sz w:val="22"/>
              </w:rPr>
            </w:pPr>
          </w:p>
          <w:p w14:paraId="5C0C86BD" w14:textId="77777777" w:rsidR="00A704D9" w:rsidRPr="009909A4" w:rsidRDefault="00A704D9" w:rsidP="001946AF">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様々な支援により、フェーズに応じた業務の正常化を図る</w:t>
            </w:r>
          </w:p>
          <w:p w14:paraId="6799D5B4" w14:textId="77777777" w:rsidR="00A704D9" w:rsidRPr="009909A4" w:rsidRDefault="00A704D9"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DMATなどと情報を共有し、どのような支援があれば現地でのケアの継続ができるかを話し合うことで、事業の継続を図ることができた。</w:t>
            </w:r>
          </w:p>
          <w:p w14:paraId="13A83A74" w14:textId="77777777" w:rsidR="00A704D9" w:rsidRPr="009909A4" w:rsidRDefault="00A704D9"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DWATなどの介護人材のサポートにより、生活環境やケア内容の拡充、職員の労務的・精神的な負担の軽減を図ることで、段階的な業務の正常化に繋がった。</w:t>
            </w:r>
          </w:p>
        </w:tc>
      </w:tr>
    </w:tbl>
    <w:p w14:paraId="5A3CF855" w14:textId="4D9F0706" w:rsidR="00F228D1" w:rsidRPr="009909A4" w:rsidRDefault="00F228D1" w:rsidP="00F2677B">
      <w:pPr>
        <w:widowControl/>
        <w:jc w:val="left"/>
        <w:rPr>
          <w:color w:val="000000" w:themeColor="text1"/>
        </w:rPr>
      </w:pPr>
    </w:p>
    <w:p w14:paraId="0FEFB44A" w14:textId="77777777" w:rsidR="00F2677B" w:rsidRPr="009909A4" w:rsidRDefault="00F2677B" w:rsidP="00F2677B">
      <w:pPr>
        <w:widowControl/>
        <w:jc w:val="left"/>
        <w:rPr>
          <w:color w:val="000000" w:themeColor="text1"/>
        </w:rPr>
      </w:pPr>
    </w:p>
    <w:p w14:paraId="64E7C6FD" w14:textId="77777777" w:rsidR="00F2677B" w:rsidRPr="009909A4" w:rsidRDefault="00F2677B" w:rsidP="00F2677B">
      <w:pPr>
        <w:widowControl/>
        <w:jc w:val="left"/>
        <w:rPr>
          <w:color w:val="000000" w:themeColor="text1"/>
        </w:rPr>
      </w:pPr>
    </w:p>
    <w:p w14:paraId="6B8B2E26" w14:textId="77777777" w:rsidR="00F2677B" w:rsidRPr="009909A4" w:rsidRDefault="00F2677B" w:rsidP="00F2677B">
      <w:pPr>
        <w:widowControl/>
        <w:jc w:val="left"/>
        <w:rPr>
          <w:color w:val="000000" w:themeColor="text1"/>
        </w:rPr>
      </w:pPr>
    </w:p>
    <w:p w14:paraId="4C2941EA" w14:textId="77777777" w:rsidR="00F2677B" w:rsidRPr="009909A4" w:rsidRDefault="00F2677B" w:rsidP="00F2677B">
      <w:pPr>
        <w:widowControl/>
        <w:jc w:val="left"/>
        <w:rPr>
          <w:color w:val="000000" w:themeColor="text1"/>
        </w:rPr>
      </w:pPr>
    </w:p>
    <w:p w14:paraId="3964C48E" w14:textId="77777777" w:rsidR="00F2677B" w:rsidRPr="009909A4" w:rsidRDefault="00F2677B" w:rsidP="00F2677B">
      <w:pPr>
        <w:widowControl/>
        <w:jc w:val="left"/>
        <w:rPr>
          <w:color w:val="000000" w:themeColor="text1"/>
        </w:rPr>
      </w:pPr>
    </w:p>
    <w:p w14:paraId="3FC9648E" w14:textId="77777777" w:rsidR="00EA7465" w:rsidRPr="009909A4" w:rsidRDefault="00EA7465" w:rsidP="001B57D1">
      <w:pPr>
        <w:widowControl/>
        <w:jc w:val="left"/>
        <w:rPr>
          <w:color w:val="000000" w:themeColor="text1"/>
        </w:rPr>
      </w:pPr>
    </w:p>
    <w:tbl>
      <w:tblPr>
        <w:tblW w:w="9205" w:type="dxa"/>
        <w:jc w:val="center"/>
        <w:tblCellMar>
          <w:left w:w="99" w:type="dxa"/>
          <w:right w:w="99" w:type="dxa"/>
        </w:tblCellMar>
        <w:tblLook w:val="04A0" w:firstRow="1" w:lastRow="0" w:firstColumn="1" w:lastColumn="0" w:noHBand="0" w:noVBand="1"/>
      </w:tblPr>
      <w:tblGrid>
        <w:gridCol w:w="1312"/>
        <w:gridCol w:w="1024"/>
        <w:gridCol w:w="2126"/>
        <w:gridCol w:w="992"/>
        <w:gridCol w:w="1204"/>
        <w:gridCol w:w="2547"/>
      </w:tblGrid>
      <w:tr w:rsidR="009909A4" w:rsidRPr="009909A4" w14:paraId="09367038" w14:textId="77777777" w:rsidTr="00182358">
        <w:trPr>
          <w:trHeight w:val="270"/>
          <w:jc w:val="center"/>
        </w:trPr>
        <w:tc>
          <w:tcPr>
            <w:tcW w:w="9205" w:type="dxa"/>
            <w:gridSpan w:val="6"/>
            <w:tcBorders>
              <w:top w:val="single" w:sz="4" w:space="0" w:color="auto"/>
              <w:left w:val="single" w:sz="4" w:space="0" w:color="auto"/>
              <w:bottom w:val="nil"/>
              <w:right w:val="single" w:sz="4" w:space="0" w:color="000000"/>
            </w:tcBorders>
            <w:shd w:val="clear" w:color="auto" w:fill="000000"/>
            <w:noWrap/>
            <w:vAlign w:val="center"/>
            <w:hideMark/>
          </w:tcPr>
          <w:p w14:paraId="5452D807" w14:textId="68DD543C" w:rsidR="009D0D8F" w:rsidRPr="009909A4" w:rsidRDefault="00F228D1" w:rsidP="00F228D1">
            <w:pPr>
              <w:widowControl/>
              <w:jc w:val="center"/>
              <w:rPr>
                <w:rFonts w:ascii="ＭＳ 明朝" w:hAnsi="ＭＳ 明朝" w:cs="ＭＳ Ｐゴシック"/>
                <w:color w:val="000000" w:themeColor="text1"/>
                <w:kern w:val="0"/>
                <w:sz w:val="22"/>
              </w:rPr>
            </w:pPr>
            <w:bookmarkStart w:id="173" w:name="参考事例３"/>
            <w:r w:rsidRPr="009909A4">
              <w:rPr>
                <w:rFonts w:ascii="ＭＳ 明朝" w:hAnsi="ＭＳ 明朝" w:cs="ＭＳ Ｐゴシック" w:hint="eastAsia"/>
                <w:color w:val="FFFFFF" w:themeColor="background1"/>
                <w:kern w:val="0"/>
                <w:sz w:val="22"/>
              </w:rPr>
              <w:lastRenderedPageBreak/>
              <w:t>参考</w:t>
            </w:r>
            <w:r w:rsidR="009D0D8F" w:rsidRPr="009909A4">
              <w:rPr>
                <w:rFonts w:ascii="ＭＳ 明朝" w:hAnsi="ＭＳ 明朝" w:cs="ＭＳ Ｐゴシック" w:hint="eastAsia"/>
                <w:color w:val="FFFFFF" w:themeColor="background1"/>
                <w:kern w:val="0"/>
                <w:sz w:val="22"/>
              </w:rPr>
              <w:t>事例</w:t>
            </w:r>
            <w:r w:rsidRPr="009909A4">
              <w:rPr>
                <w:rFonts w:ascii="ＭＳ 明朝" w:hAnsi="ＭＳ 明朝" w:cs="ＭＳ Ｐゴシック" w:hint="eastAsia"/>
                <w:color w:val="FFFFFF" w:themeColor="background1"/>
                <w:kern w:val="0"/>
                <w:sz w:val="22"/>
              </w:rPr>
              <w:t>３</w:t>
            </w:r>
            <w:bookmarkEnd w:id="173"/>
          </w:p>
        </w:tc>
      </w:tr>
      <w:tr w:rsidR="009909A4" w:rsidRPr="009909A4" w14:paraId="29AF818A"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7BC87F"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法人名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0FC773CD"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lang w:eastAsia="zh-CN"/>
              </w:rPr>
            </w:pPr>
            <w:r w:rsidRPr="009909A4">
              <w:rPr>
                <w:rFonts w:ascii="ＭＳ ゴシック" w:eastAsia="ＭＳ ゴシック" w:hAnsi="ＭＳ ゴシック" w:cs="ＭＳ Ｐゴシック" w:hint="eastAsia"/>
                <w:color w:val="000000" w:themeColor="text1"/>
                <w:kern w:val="0"/>
                <w:sz w:val="22"/>
                <w:lang w:eastAsia="zh-CN"/>
              </w:rPr>
              <w:t>社会福祉法人輪島市福祉会</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71B233C5"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所在地</w:t>
            </w:r>
          </w:p>
        </w:tc>
        <w:tc>
          <w:tcPr>
            <w:tcW w:w="2547" w:type="dxa"/>
            <w:tcBorders>
              <w:top w:val="single" w:sz="4" w:space="0" w:color="auto"/>
              <w:left w:val="single" w:sz="4" w:space="0" w:color="auto"/>
              <w:bottom w:val="single" w:sz="4" w:space="0" w:color="auto"/>
              <w:right w:val="single" w:sz="4" w:space="0" w:color="000000"/>
            </w:tcBorders>
            <w:vAlign w:val="center"/>
          </w:tcPr>
          <w:p w14:paraId="5C790486"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輪島市</w:t>
            </w:r>
          </w:p>
        </w:tc>
      </w:tr>
      <w:tr w:rsidR="009909A4" w:rsidRPr="009909A4" w14:paraId="11DFC938"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D096472"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事業所名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7C5F570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あての木園</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709AC424"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施設種別</w:t>
            </w:r>
          </w:p>
        </w:tc>
        <w:tc>
          <w:tcPr>
            <w:tcW w:w="2547" w:type="dxa"/>
            <w:tcBorders>
              <w:top w:val="single" w:sz="4" w:space="0" w:color="auto"/>
              <w:left w:val="single" w:sz="4" w:space="0" w:color="auto"/>
              <w:bottom w:val="single" w:sz="4" w:space="0" w:color="auto"/>
              <w:right w:val="single" w:sz="4" w:space="0" w:color="000000"/>
            </w:tcBorders>
            <w:vAlign w:val="center"/>
          </w:tcPr>
          <w:p w14:paraId="7C638B3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bookmarkStart w:id="174" w:name="_Hlk220598870"/>
            <w:r w:rsidRPr="009909A4">
              <w:rPr>
                <w:rFonts w:ascii="ＭＳ ゴシック" w:eastAsia="ＭＳ ゴシック" w:hAnsi="ＭＳ ゴシック" w:cs="ＭＳ Ｐゴシック" w:hint="eastAsia"/>
                <w:color w:val="000000" w:themeColor="text1"/>
                <w:kern w:val="0"/>
                <w:sz w:val="22"/>
              </w:rPr>
              <w:t>介護老人福祉施設（特別養護老人ホーム）</w:t>
            </w:r>
            <w:bookmarkEnd w:id="174"/>
          </w:p>
        </w:tc>
      </w:tr>
      <w:tr w:rsidR="009909A4" w:rsidRPr="009909A4" w14:paraId="15F975AA"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372AE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施設定員数</w:t>
            </w:r>
          </w:p>
        </w:tc>
        <w:tc>
          <w:tcPr>
            <w:tcW w:w="1024" w:type="dxa"/>
            <w:tcBorders>
              <w:top w:val="single" w:sz="4" w:space="0" w:color="auto"/>
              <w:left w:val="single" w:sz="4" w:space="0" w:color="auto"/>
              <w:bottom w:val="single" w:sz="4" w:space="0" w:color="auto"/>
              <w:right w:val="single" w:sz="4" w:space="0" w:color="auto"/>
            </w:tcBorders>
            <w:vAlign w:val="center"/>
          </w:tcPr>
          <w:p w14:paraId="4C75DDA6"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100名</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60C4FB33"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被災時の利用者数</w:t>
            </w:r>
          </w:p>
        </w:tc>
        <w:tc>
          <w:tcPr>
            <w:tcW w:w="992" w:type="dxa"/>
            <w:tcBorders>
              <w:top w:val="single" w:sz="4" w:space="0" w:color="auto"/>
              <w:left w:val="single" w:sz="4" w:space="0" w:color="auto"/>
              <w:bottom w:val="single" w:sz="4" w:space="0" w:color="auto"/>
              <w:right w:val="single" w:sz="4" w:space="0" w:color="auto"/>
            </w:tcBorders>
            <w:vAlign w:val="center"/>
          </w:tcPr>
          <w:p w14:paraId="7FE5C1D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89名</w:t>
            </w:r>
          </w:p>
        </w:tc>
        <w:tc>
          <w:tcPr>
            <w:tcW w:w="1204" w:type="dxa"/>
            <w:vMerge w:val="restart"/>
            <w:tcBorders>
              <w:top w:val="single" w:sz="4" w:space="0" w:color="auto"/>
              <w:left w:val="single" w:sz="4" w:space="0" w:color="auto"/>
              <w:right w:val="single" w:sz="4" w:space="0" w:color="auto"/>
            </w:tcBorders>
            <w:shd w:val="clear" w:color="auto" w:fill="D9D9D9"/>
            <w:vAlign w:val="center"/>
          </w:tcPr>
          <w:p w14:paraId="2C497D84"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被災時の対応</w:t>
            </w:r>
          </w:p>
        </w:tc>
        <w:tc>
          <w:tcPr>
            <w:tcW w:w="2547" w:type="dxa"/>
            <w:vMerge w:val="restart"/>
            <w:tcBorders>
              <w:top w:val="single" w:sz="4" w:space="0" w:color="auto"/>
              <w:left w:val="single" w:sz="4" w:space="0" w:color="auto"/>
              <w:right w:val="single" w:sz="4" w:space="0" w:color="000000"/>
            </w:tcBorders>
            <w:vAlign w:val="center"/>
          </w:tcPr>
          <w:p w14:paraId="1A60FDE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広域避難</w:t>
            </w:r>
          </w:p>
        </w:tc>
      </w:tr>
      <w:tr w:rsidR="009909A4" w:rsidRPr="009909A4" w14:paraId="4597EB81"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E23C012"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福祉避難所</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5C8C26B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指定福祉避難所</w:t>
            </w:r>
          </w:p>
        </w:tc>
        <w:tc>
          <w:tcPr>
            <w:tcW w:w="1204" w:type="dxa"/>
            <w:vMerge/>
            <w:tcBorders>
              <w:left w:val="single" w:sz="4" w:space="0" w:color="auto"/>
              <w:bottom w:val="single" w:sz="4" w:space="0" w:color="auto"/>
              <w:right w:val="single" w:sz="4" w:space="0" w:color="auto"/>
            </w:tcBorders>
            <w:shd w:val="clear" w:color="auto" w:fill="D9D9D9"/>
            <w:vAlign w:val="center"/>
          </w:tcPr>
          <w:p w14:paraId="07B517F7"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c>
          <w:tcPr>
            <w:tcW w:w="2547" w:type="dxa"/>
            <w:vMerge/>
            <w:tcBorders>
              <w:left w:val="single" w:sz="4" w:space="0" w:color="auto"/>
              <w:bottom w:val="single" w:sz="4" w:space="0" w:color="auto"/>
              <w:right w:val="single" w:sz="4" w:space="0" w:color="000000"/>
            </w:tcBorders>
            <w:vAlign w:val="center"/>
          </w:tcPr>
          <w:p w14:paraId="4965130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r>
      <w:tr w:rsidR="009909A4" w:rsidRPr="009909A4" w14:paraId="5D5670DD" w14:textId="77777777" w:rsidTr="00182358">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shd w:val="clear" w:color="auto" w:fill="D9D9D9"/>
            <w:noWrap/>
            <w:vAlign w:val="center"/>
          </w:tcPr>
          <w:p w14:paraId="7032864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主な取組</w:t>
            </w:r>
          </w:p>
        </w:tc>
      </w:tr>
      <w:tr w:rsidR="009D0D8F" w:rsidRPr="009909A4" w14:paraId="5B3C548E" w14:textId="77777777" w:rsidTr="00182358">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noWrap/>
            <w:vAlign w:val="center"/>
          </w:tcPr>
          <w:p w14:paraId="5834C01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避難後の事業再開までの計画を検討する必要性を実感</w:t>
            </w:r>
          </w:p>
          <w:p w14:paraId="7ABA7BE9" w14:textId="77777777" w:rsidR="009D0D8F" w:rsidRPr="009909A4" w:rsidRDefault="009D0D8F"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水や電気などのインフラ被害があったことから、広域避難を行った。事業を再開するまでの計画を立てていなかったことや、施設で食事・入浴サービスが提供できるよう修繕する必要があったため、事業再開まで長い期間が必要であった。</w:t>
            </w:r>
          </w:p>
          <w:p w14:paraId="5F308B02" w14:textId="77777777" w:rsidR="009D0D8F" w:rsidRPr="009909A4" w:rsidRDefault="009D0D8F"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広域避難を行い、事業を中断した事業所には、応援職員のほか、ボランティアも集まりにくくなった。</w:t>
            </w:r>
          </w:p>
          <w:p w14:paraId="6451C52F" w14:textId="77777777" w:rsidR="009D0D8F" w:rsidRPr="009909A4" w:rsidRDefault="009D0D8F"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このため、事業継続計画だけでなく、事業を中断した場合を見据えて、早期に再開を行うための計画を立てることを予定している。</w:t>
            </w:r>
          </w:p>
          <w:p w14:paraId="300686C6"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056D2696"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雇用調整助成金を活用することで職員の雇用を維持</w:t>
            </w:r>
          </w:p>
          <w:p w14:paraId="476DF500" w14:textId="77777777" w:rsidR="009D0D8F" w:rsidRPr="009909A4" w:rsidRDefault="009D0D8F"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入所者の広域避難を行った後も、雇用調整助成金、在籍型出向を活用することで職員の雇用を維持することが可能となった。</w:t>
            </w:r>
          </w:p>
          <w:p w14:paraId="605CD6CB" w14:textId="77777777" w:rsidR="009D0D8F" w:rsidRPr="009909A4" w:rsidRDefault="009D0D8F"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雇用調整助成金を支給して雇用を維持しても、働く機会がなければモチベーションは下がるため、早期の再開が必要と思い、事業の再開を決断した。</w:t>
            </w:r>
          </w:p>
          <w:p w14:paraId="64A902C2"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42DBC496"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生活相談員による利用者への事業再開後の入所希望確認</w:t>
            </w:r>
          </w:p>
          <w:p w14:paraId="04118EDB" w14:textId="77777777" w:rsidR="009D0D8F" w:rsidRPr="009909A4" w:rsidRDefault="009D0D8F"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生活相談員に対し、月に</w:t>
            </w:r>
            <w:r w:rsidRPr="009909A4">
              <w:rPr>
                <w:rFonts w:ascii="ＭＳ ゴシック" w:eastAsia="ＭＳ ゴシック" w:hAnsi="ＭＳ ゴシック" w:cs="ＭＳ Ｐゴシック"/>
                <w:color w:val="000000" w:themeColor="text1"/>
                <w:kern w:val="0"/>
                <w:sz w:val="22"/>
              </w:rPr>
              <w:t>1度、利用者の家族に事業再開後の</w:t>
            </w:r>
            <w:r w:rsidRPr="009909A4">
              <w:rPr>
                <w:rFonts w:ascii="ＭＳ ゴシック" w:eastAsia="ＭＳ ゴシック" w:hAnsi="ＭＳ ゴシック" w:cs="ＭＳ Ｐゴシック" w:hint="eastAsia"/>
                <w:color w:val="000000" w:themeColor="text1"/>
                <w:kern w:val="0"/>
                <w:sz w:val="22"/>
              </w:rPr>
              <w:t>再入所（戻し）の意思を確認していた。</w:t>
            </w:r>
          </w:p>
          <w:p w14:paraId="30A20B4D"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53985519"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支給された発電機の使用方法が分からず活用困難</w:t>
            </w:r>
          </w:p>
          <w:p w14:paraId="16058EE7"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支援物資として大型の業務用発電機が支給されたが、利用方法が不明で、施設内の設備に電気を供給することができなかった。物の支援だけでなく、建物や機器操作や電気配線などに詳しい人材への支援要請なども必要である。</w:t>
            </w:r>
          </w:p>
          <w:p w14:paraId="6E480031"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tc>
      </w:tr>
    </w:tbl>
    <w:p w14:paraId="3484B60F" w14:textId="77777777" w:rsidR="009D0D8F" w:rsidRPr="009909A4" w:rsidRDefault="009D0D8F" w:rsidP="009D0D8F">
      <w:pPr>
        <w:widowControl/>
        <w:jc w:val="left"/>
        <w:rPr>
          <w:rFonts w:ascii="ＭＳ ゴシック" w:eastAsia="ＭＳ ゴシック" w:hAnsi="ＭＳ ゴシック"/>
          <w:color w:val="000000" w:themeColor="text1"/>
          <w:sz w:val="24"/>
        </w:rPr>
      </w:pPr>
    </w:p>
    <w:p w14:paraId="62493B8F" w14:textId="77777777" w:rsidR="009D0D8F" w:rsidRPr="009909A4" w:rsidRDefault="009D0D8F" w:rsidP="009D0D8F">
      <w:pPr>
        <w:widowControl/>
        <w:jc w:val="left"/>
        <w:rPr>
          <w:rFonts w:ascii="ＭＳ ゴシック" w:eastAsia="ＭＳ ゴシック" w:hAnsi="ＭＳ ゴシック"/>
          <w:color w:val="000000" w:themeColor="text1"/>
          <w:sz w:val="24"/>
        </w:rPr>
      </w:pPr>
    </w:p>
    <w:p w14:paraId="2E7EBC2F" w14:textId="77777777" w:rsidR="009D0D8F" w:rsidRPr="009909A4" w:rsidRDefault="009D0D8F" w:rsidP="009D0D8F">
      <w:pPr>
        <w:widowControl/>
        <w:jc w:val="left"/>
        <w:rPr>
          <w:rFonts w:ascii="ＭＳ ゴシック" w:eastAsia="ＭＳ ゴシック" w:hAnsi="ＭＳ ゴシック"/>
          <w:color w:val="000000" w:themeColor="text1"/>
          <w:sz w:val="24"/>
        </w:rPr>
      </w:pPr>
    </w:p>
    <w:p w14:paraId="3C517603" w14:textId="77777777" w:rsidR="00F319CF" w:rsidRPr="009909A4" w:rsidRDefault="00F319CF" w:rsidP="009D0D8F">
      <w:pPr>
        <w:widowControl/>
        <w:jc w:val="left"/>
        <w:rPr>
          <w:rFonts w:ascii="ＭＳ ゴシック" w:eastAsia="ＭＳ ゴシック" w:hAnsi="ＭＳ ゴシック"/>
          <w:color w:val="000000" w:themeColor="text1"/>
          <w:sz w:val="24"/>
        </w:rPr>
      </w:pPr>
    </w:p>
    <w:p w14:paraId="26870AB3" w14:textId="77777777" w:rsidR="00F319CF" w:rsidRPr="009909A4" w:rsidRDefault="00F319CF" w:rsidP="009D0D8F">
      <w:pPr>
        <w:widowControl/>
        <w:jc w:val="left"/>
        <w:rPr>
          <w:rFonts w:ascii="ＭＳ ゴシック" w:eastAsia="ＭＳ ゴシック" w:hAnsi="ＭＳ ゴシック"/>
          <w:color w:val="000000" w:themeColor="text1"/>
          <w:sz w:val="24"/>
        </w:rPr>
      </w:pPr>
    </w:p>
    <w:p w14:paraId="19FF5B86" w14:textId="77777777" w:rsidR="00F319CF" w:rsidRPr="009909A4" w:rsidRDefault="00F319CF" w:rsidP="009D0D8F">
      <w:pPr>
        <w:widowControl/>
        <w:jc w:val="left"/>
        <w:rPr>
          <w:rFonts w:ascii="ＭＳ ゴシック" w:eastAsia="ＭＳ ゴシック" w:hAnsi="ＭＳ ゴシック"/>
          <w:color w:val="000000" w:themeColor="text1"/>
          <w:sz w:val="24"/>
        </w:rPr>
      </w:pPr>
    </w:p>
    <w:p w14:paraId="65C924AF" w14:textId="77777777" w:rsidR="00F319CF" w:rsidRPr="009909A4" w:rsidRDefault="00F319CF" w:rsidP="009D0D8F">
      <w:pPr>
        <w:widowControl/>
        <w:jc w:val="left"/>
        <w:rPr>
          <w:rFonts w:ascii="ＭＳ ゴシック" w:eastAsia="ＭＳ ゴシック" w:hAnsi="ＭＳ ゴシック"/>
          <w:color w:val="000000" w:themeColor="text1"/>
          <w:sz w:val="24"/>
        </w:rPr>
      </w:pPr>
    </w:p>
    <w:p w14:paraId="4F062BBE" w14:textId="3F09D74C" w:rsidR="009D0D8F" w:rsidRPr="009909A4" w:rsidRDefault="009D0D8F" w:rsidP="009D0D8F">
      <w:pPr>
        <w:widowControl/>
        <w:jc w:val="left"/>
        <w:rPr>
          <w:rFonts w:ascii="ＭＳ ゴシック" w:eastAsia="ＭＳ ゴシック" w:hAnsi="ＭＳ ゴシック"/>
          <w:color w:val="000000" w:themeColor="text1"/>
          <w:sz w:val="24"/>
        </w:rPr>
      </w:pPr>
    </w:p>
    <w:tbl>
      <w:tblPr>
        <w:tblW w:w="9205" w:type="dxa"/>
        <w:jc w:val="center"/>
        <w:tblCellMar>
          <w:left w:w="99" w:type="dxa"/>
          <w:right w:w="99" w:type="dxa"/>
        </w:tblCellMar>
        <w:tblLook w:val="04A0" w:firstRow="1" w:lastRow="0" w:firstColumn="1" w:lastColumn="0" w:noHBand="0" w:noVBand="1"/>
      </w:tblPr>
      <w:tblGrid>
        <w:gridCol w:w="1312"/>
        <w:gridCol w:w="1024"/>
        <w:gridCol w:w="2126"/>
        <w:gridCol w:w="992"/>
        <w:gridCol w:w="1204"/>
        <w:gridCol w:w="2547"/>
      </w:tblGrid>
      <w:tr w:rsidR="009909A4" w:rsidRPr="009909A4" w14:paraId="4B692C25" w14:textId="77777777" w:rsidTr="00182358">
        <w:trPr>
          <w:trHeight w:val="270"/>
          <w:jc w:val="center"/>
        </w:trPr>
        <w:tc>
          <w:tcPr>
            <w:tcW w:w="9205" w:type="dxa"/>
            <w:gridSpan w:val="6"/>
            <w:tcBorders>
              <w:top w:val="single" w:sz="4" w:space="0" w:color="auto"/>
              <w:left w:val="single" w:sz="4" w:space="0" w:color="auto"/>
              <w:bottom w:val="nil"/>
              <w:right w:val="single" w:sz="4" w:space="0" w:color="000000"/>
            </w:tcBorders>
            <w:shd w:val="clear" w:color="auto" w:fill="000000"/>
            <w:noWrap/>
            <w:vAlign w:val="center"/>
            <w:hideMark/>
          </w:tcPr>
          <w:p w14:paraId="3AC8FB9B" w14:textId="77955FDD" w:rsidR="009D0D8F" w:rsidRPr="009909A4" w:rsidRDefault="00F564AC" w:rsidP="00182358">
            <w:pPr>
              <w:widowControl/>
              <w:jc w:val="center"/>
              <w:rPr>
                <w:rFonts w:ascii="ＭＳ 明朝" w:hAnsi="ＭＳ 明朝" w:cs="ＭＳ Ｐゴシック"/>
                <w:color w:val="000000" w:themeColor="text1"/>
                <w:kern w:val="0"/>
                <w:sz w:val="22"/>
              </w:rPr>
            </w:pPr>
            <w:bookmarkStart w:id="175" w:name="参考事例４"/>
            <w:r w:rsidRPr="009909A4">
              <w:rPr>
                <w:rFonts w:ascii="ＭＳ 明朝" w:hAnsi="ＭＳ 明朝" w:cs="ＭＳ Ｐゴシック" w:hint="eastAsia"/>
                <w:color w:val="FFFFFF" w:themeColor="background1"/>
                <w:kern w:val="0"/>
                <w:sz w:val="22"/>
              </w:rPr>
              <w:lastRenderedPageBreak/>
              <w:t>参考</w:t>
            </w:r>
            <w:r w:rsidR="009D0D8F" w:rsidRPr="009909A4">
              <w:rPr>
                <w:rFonts w:ascii="ＭＳ 明朝" w:hAnsi="ＭＳ 明朝" w:cs="ＭＳ Ｐゴシック" w:hint="eastAsia"/>
                <w:color w:val="FFFFFF" w:themeColor="background1"/>
                <w:kern w:val="0"/>
                <w:sz w:val="22"/>
              </w:rPr>
              <w:t>事例</w:t>
            </w:r>
            <w:r w:rsidRPr="009909A4">
              <w:rPr>
                <w:rFonts w:ascii="ＭＳ 明朝" w:hAnsi="ＭＳ 明朝" w:cs="ＭＳ Ｐゴシック" w:hint="eastAsia"/>
                <w:color w:val="FFFFFF" w:themeColor="background1"/>
                <w:kern w:val="0"/>
                <w:sz w:val="22"/>
              </w:rPr>
              <w:t>４</w:t>
            </w:r>
            <w:bookmarkEnd w:id="175"/>
          </w:p>
        </w:tc>
      </w:tr>
      <w:tr w:rsidR="009909A4" w:rsidRPr="009909A4" w14:paraId="7250CAE7"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CCF622F"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法人名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5AF65746"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lang w:eastAsia="zh-CN"/>
              </w:rPr>
            </w:pPr>
            <w:r w:rsidRPr="009909A4">
              <w:rPr>
                <w:rFonts w:ascii="ＭＳ ゴシック" w:eastAsia="ＭＳ ゴシック" w:hAnsi="ＭＳ ゴシック" w:cs="ＭＳ Ｐゴシック" w:hint="eastAsia"/>
                <w:color w:val="000000" w:themeColor="text1"/>
                <w:kern w:val="0"/>
                <w:sz w:val="22"/>
                <w:lang w:eastAsia="zh-CN"/>
              </w:rPr>
              <w:t>社会福祉法人</w:t>
            </w:r>
            <w:r w:rsidRPr="009909A4">
              <w:rPr>
                <w:rFonts w:ascii="ＭＳ ゴシック" w:eastAsia="ＭＳ ゴシック" w:hAnsi="ＭＳ ゴシック" w:cs="ＭＳ Ｐゴシック" w:hint="eastAsia"/>
                <w:color w:val="000000" w:themeColor="text1"/>
                <w:kern w:val="0"/>
                <w:sz w:val="22"/>
              </w:rPr>
              <w:t>麗心会</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377F0D1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所在地</w:t>
            </w:r>
          </w:p>
        </w:tc>
        <w:tc>
          <w:tcPr>
            <w:tcW w:w="2547" w:type="dxa"/>
            <w:tcBorders>
              <w:top w:val="single" w:sz="4" w:space="0" w:color="auto"/>
              <w:left w:val="single" w:sz="4" w:space="0" w:color="auto"/>
              <w:bottom w:val="single" w:sz="4" w:space="0" w:color="auto"/>
              <w:right w:val="single" w:sz="4" w:space="0" w:color="000000"/>
            </w:tcBorders>
            <w:vAlign w:val="center"/>
          </w:tcPr>
          <w:p w14:paraId="2026247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志賀町</w:t>
            </w:r>
          </w:p>
        </w:tc>
      </w:tr>
      <w:tr w:rsidR="009909A4" w:rsidRPr="009909A4" w14:paraId="4221CAF1"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085078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事業所名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2A7F0A4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bookmarkStart w:id="176" w:name="_Hlk220599150"/>
            <w:r w:rsidRPr="009909A4">
              <w:rPr>
                <w:rFonts w:ascii="ＭＳ ゴシック" w:eastAsia="ＭＳ ゴシック" w:hAnsi="ＭＳ ゴシック" w:cs="ＭＳ Ｐゴシック" w:hint="eastAsia"/>
                <w:color w:val="000000" w:themeColor="text1"/>
                <w:kern w:val="0"/>
                <w:sz w:val="22"/>
              </w:rPr>
              <w:t>あやめケアセンター（グループホームさくらがい、第二さくらがい）</w:t>
            </w:r>
            <w:bookmarkEnd w:id="176"/>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66BA3B2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施設種別</w:t>
            </w:r>
          </w:p>
        </w:tc>
        <w:tc>
          <w:tcPr>
            <w:tcW w:w="2547" w:type="dxa"/>
            <w:tcBorders>
              <w:top w:val="single" w:sz="4" w:space="0" w:color="auto"/>
              <w:left w:val="single" w:sz="4" w:space="0" w:color="auto"/>
              <w:bottom w:val="single" w:sz="4" w:space="0" w:color="auto"/>
              <w:right w:val="single" w:sz="4" w:space="0" w:color="000000"/>
            </w:tcBorders>
            <w:vAlign w:val="center"/>
          </w:tcPr>
          <w:p w14:paraId="117B4C1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軽費老人ホーム</w:t>
            </w:r>
          </w:p>
        </w:tc>
      </w:tr>
      <w:tr w:rsidR="009909A4" w:rsidRPr="009909A4" w14:paraId="69581940"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73642E"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施設定員数</w:t>
            </w:r>
          </w:p>
        </w:tc>
        <w:tc>
          <w:tcPr>
            <w:tcW w:w="1024" w:type="dxa"/>
            <w:tcBorders>
              <w:top w:val="single" w:sz="4" w:space="0" w:color="auto"/>
              <w:left w:val="single" w:sz="4" w:space="0" w:color="auto"/>
              <w:bottom w:val="single" w:sz="4" w:space="0" w:color="auto"/>
              <w:right w:val="single" w:sz="4" w:space="0" w:color="auto"/>
            </w:tcBorders>
            <w:vAlign w:val="center"/>
          </w:tcPr>
          <w:p w14:paraId="56D7106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30</w:t>
            </w:r>
            <w:r w:rsidRPr="009909A4">
              <w:rPr>
                <w:rFonts w:ascii="ＭＳ ゴシック" w:eastAsia="ＭＳ ゴシック" w:hAnsi="ＭＳ ゴシック" w:cs="ＭＳ Ｐゴシック" w:hint="eastAsia"/>
                <w:color w:val="000000" w:themeColor="text1"/>
                <w:kern w:val="0"/>
                <w:sz w:val="22"/>
              </w:rPr>
              <w:t>名</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139C20A6"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被災時の利用者数</w:t>
            </w:r>
          </w:p>
        </w:tc>
        <w:tc>
          <w:tcPr>
            <w:tcW w:w="992" w:type="dxa"/>
            <w:tcBorders>
              <w:top w:val="single" w:sz="4" w:space="0" w:color="auto"/>
              <w:left w:val="single" w:sz="4" w:space="0" w:color="auto"/>
              <w:bottom w:val="single" w:sz="4" w:space="0" w:color="auto"/>
              <w:right w:val="single" w:sz="4" w:space="0" w:color="auto"/>
            </w:tcBorders>
            <w:vAlign w:val="center"/>
          </w:tcPr>
          <w:p w14:paraId="679D37C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29名</w:t>
            </w:r>
          </w:p>
        </w:tc>
        <w:tc>
          <w:tcPr>
            <w:tcW w:w="1204" w:type="dxa"/>
            <w:vMerge w:val="restart"/>
            <w:tcBorders>
              <w:top w:val="single" w:sz="4" w:space="0" w:color="auto"/>
              <w:left w:val="single" w:sz="4" w:space="0" w:color="auto"/>
              <w:right w:val="single" w:sz="4" w:space="0" w:color="auto"/>
            </w:tcBorders>
            <w:shd w:val="clear" w:color="auto" w:fill="D9D9D9"/>
            <w:vAlign w:val="center"/>
          </w:tcPr>
          <w:p w14:paraId="1570AA7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被災時の対応</w:t>
            </w:r>
          </w:p>
        </w:tc>
        <w:tc>
          <w:tcPr>
            <w:tcW w:w="2547" w:type="dxa"/>
            <w:vMerge w:val="restart"/>
            <w:tcBorders>
              <w:top w:val="single" w:sz="4" w:space="0" w:color="auto"/>
              <w:left w:val="single" w:sz="4" w:space="0" w:color="auto"/>
              <w:right w:val="single" w:sz="4" w:space="0" w:color="000000"/>
            </w:tcBorders>
            <w:vAlign w:val="center"/>
          </w:tcPr>
          <w:p w14:paraId="1E48C91D"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事業継続</w:t>
            </w:r>
          </w:p>
        </w:tc>
      </w:tr>
      <w:tr w:rsidR="009909A4" w:rsidRPr="009909A4" w14:paraId="6DA31261"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CDA38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福祉避難所</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33079F34"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協定福祉避難所</w:t>
            </w:r>
          </w:p>
        </w:tc>
        <w:tc>
          <w:tcPr>
            <w:tcW w:w="1204" w:type="dxa"/>
            <w:vMerge/>
            <w:tcBorders>
              <w:left w:val="single" w:sz="4" w:space="0" w:color="auto"/>
              <w:bottom w:val="single" w:sz="4" w:space="0" w:color="auto"/>
              <w:right w:val="single" w:sz="4" w:space="0" w:color="auto"/>
            </w:tcBorders>
            <w:shd w:val="clear" w:color="auto" w:fill="D9D9D9"/>
            <w:vAlign w:val="center"/>
          </w:tcPr>
          <w:p w14:paraId="46735F0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c>
          <w:tcPr>
            <w:tcW w:w="2547" w:type="dxa"/>
            <w:vMerge/>
            <w:tcBorders>
              <w:left w:val="single" w:sz="4" w:space="0" w:color="auto"/>
              <w:bottom w:val="single" w:sz="4" w:space="0" w:color="auto"/>
              <w:right w:val="single" w:sz="4" w:space="0" w:color="000000"/>
            </w:tcBorders>
            <w:vAlign w:val="center"/>
          </w:tcPr>
          <w:p w14:paraId="5311D19B"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r>
      <w:tr w:rsidR="009909A4" w:rsidRPr="009909A4" w14:paraId="6F46A48F" w14:textId="77777777" w:rsidTr="00182358">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shd w:val="clear" w:color="auto" w:fill="D9D9D9"/>
            <w:noWrap/>
            <w:vAlign w:val="center"/>
          </w:tcPr>
          <w:p w14:paraId="240502BC"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主な取組</w:t>
            </w:r>
          </w:p>
        </w:tc>
      </w:tr>
      <w:tr w:rsidR="009D0D8F" w:rsidRPr="009909A4" w14:paraId="1D3489C2" w14:textId="77777777" w:rsidTr="00182358">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noWrap/>
            <w:vAlign w:val="center"/>
          </w:tcPr>
          <w:p w14:paraId="0423FFFC"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地域住民との顔の見える関係性により、発災時、地域の住民による生活用水の運搬等の支援</w:t>
            </w:r>
          </w:p>
          <w:p w14:paraId="742007BD" w14:textId="77777777" w:rsidR="009D0D8F" w:rsidRPr="009909A4" w:rsidRDefault="009D0D8F"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津波警報により、高台にある施設に多数の地域住民が避難され、断水していることを知った近隣自治会が、川から園芸用のポリタンクに水を汲み、施設に供給した。その水はトイレ用の流水として使用した。</w:t>
            </w:r>
          </w:p>
          <w:p w14:paraId="0BD5C969" w14:textId="77777777" w:rsidR="009D0D8F" w:rsidRPr="009909A4" w:rsidRDefault="009D0D8F"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日頃から、清掃活動などの地域の行事への参加や施設を開放した認知症カフェ、勉強会を積極的開催することで、地域との交流を行い、顔の見える関係を築いていた。</w:t>
            </w:r>
          </w:p>
          <w:p w14:paraId="239C7C6A"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455DBBFC"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過去に支援を行った介護施設による支援</w:t>
            </w:r>
          </w:p>
          <w:p w14:paraId="38018558" w14:textId="77777777" w:rsidR="009D0D8F" w:rsidRPr="009909A4" w:rsidRDefault="009D0D8F"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新型コロナウイルス感染症が流行した時に支援を行った施設から、風呂を借りて利用することが出来た。介護施設同士の関係性の構築が支援につながった。</w:t>
            </w:r>
          </w:p>
          <w:p w14:paraId="2D654FCB"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22B2FBE2"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青年会議所による支援</w:t>
            </w:r>
          </w:p>
          <w:p w14:paraId="4775DE79" w14:textId="77777777" w:rsidR="009D0D8F" w:rsidRPr="009909A4" w:rsidRDefault="009D0D8F" w:rsidP="004C0DC1">
            <w:pPr>
              <w:widowControl/>
              <w:numPr>
                <w:ilvl w:val="0"/>
                <w:numId w:val="10"/>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青年会議所に水、ブルーシート、凝固剤入トイレの支援の要請を行い、支援を受けることができた。</w:t>
            </w:r>
          </w:p>
          <w:p w14:paraId="0FE4ABD7"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52A10F73"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福祉避難所のように避難者の受け入れを実施</w:t>
            </w:r>
          </w:p>
          <w:p w14:paraId="403535BA" w14:textId="77777777" w:rsidR="003B1DB1" w:rsidRPr="009909A4" w:rsidRDefault="003B1DB1" w:rsidP="004C0DC1">
            <w:pPr>
              <w:widowControl/>
              <w:numPr>
                <w:ilvl w:val="0"/>
                <w:numId w:val="11"/>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要支援者を含む近隣住民が発災直後から避難してきていたこと、また町職員からも避難者の受け入れについて電話で相談を受けていたことから、町の決定を待たずに福祉避難所に準じて避難者を受け入れた。</w:t>
            </w:r>
          </w:p>
          <w:p w14:paraId="545B086C" w14:textId="77777777" w:rsidR="003B1DB1" w:rsidRPr="009909A4" w:rsidRDefault="003B1DB1" w:rsidP="004C0DC1">
            <w:pPr>
              <w:widowControl/>
              <w:numPr>
                <w:ilvl w:val="0"/>
                <w:numId w:val="11"/>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一方で、町としては福祉避難所の開設に関して認識に差異があり、当初は物資等の支援が行われなかった。</w:t>
            </w:r>
          </w:p>
          <w:p w14:paraId="435EE7A2" w14:textId="77777777" w:rsidR="003B1DB1" w:rsidRPr="009909A4" w:rsidRDefault="003B1DB1" w:rsidP="004C0DC1">
            <w:pPr>
              <w:widowControl/>
              <w:numPr>
                <w:ilvl w:val="0"/>
                <w:numId w:val="11"/>
              </w:numPr>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福祉避難所の開設には、自治体との連携が不可欠である。</w:t>
            </w:r>
          </w:p>
          <w:p w14:paraId="25069454"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087529DE"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デイサービスの休止判断に、利用者の避難状況の調査、送迎経路の被災状況の確認を実施</w:t>
            </w:r>
          </w:p>
          <w:p w14:paraId="11D3EAD7"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送迎に利用する道路の安全性の低下や利用者が避難所に避難しており、サービスを利用する見込みがなかったため、デイサービスを一時的に休止した。</w:t>
            </w:r>
          </w:p>
          <w:p w14:paraId="09E4EEA2"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2EA37CFE"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LPガス災害バルクにガスで動く自家発電装置を設置、ガスヒートポンプエアコンを稼働</w:t>
            </w:r>
          </w:p>
          <w:p w14:paraId="50FEE255"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LPガスを利用した</w:t>
            </w:r>
            <w:r w:rsidRPr="009909A4">
              <w:rPr>
                <w:rFonts w:ascii="ＭＳ ゴシック" w:eastAsia="ＭＳ ゴシック" w:hAnsi="ＭＳ ゴシック" w:cs="ＭＳ Ｐゴシック" w:hint="eastAsia"/>
                <w:color w:val="000000" w:themeColor="text1"/>
                <w:kern w:val="0"/>
                <w:sz w:val="22"/>
              </w:rPr>
              <w:t>動力により作られたエアコン暖房を利用して、発災直後の夕方、気温下がる時間帯でも、玄関や廊下などの共有スペースでも十分に暖を取ることができ</w:t>
            </w:r>
            <w:r w:rsidRPr="009909A4">
              <w:rPr>
                <w:rFonts w:ascii="ＭＳ ゴシック" w:eastAsia="ＭＳ ゴシック" w:hAnsi="ＭＳ ゴシック" w:cs="ＭＳ Ｐゴシック" w:hint="eastAsia"/>
                <w:color w:val="000000" w:themeColor="text1"/>
                <w:kern w:val="0"/>
                <w:sz w:val="22"/>
              </w:rPr>
              <w:lastRenderedPageBreak/>
              <w:t>た。ガスの備蓄量には余裕があり、</w:t>
            </w:r>
            <w:r w:rsidRPr="009909A4">
              <w:rPr>
                <w:rFonts w:ascii="ＭＳ ゴシック" w:eastAsia="ＭＳ ゴシック" w:hAnsi="ＭＳ ゴシック" w:cs="ＭＳ Ｐゴシック"/>
                <w:color w:val="000000" w:themeColor="text1"/>
                <w:kern w:val="0"/>
                <w:sz w:val="22"/>
              </w:rPr>
              <w:t>2週間程度は稼働できる見込みであったことから、稼働時間を気にせず利用できた。</w:t>
            </w:r>
          </w:p>
          <w:p w14:paraId="5D3DAA59"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ガス災害バルクには一口コンロを取り付けて利用することも可能</w:t>
            </w:r>
          </w:p>
          <w:p w14:paraId="21BCFF83"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6AA2FCA2"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下水配管の破損</w:t>
            </w:r>
          </w:p>
          <w:p w14:paraId="09C2CDF6"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地震により下水配管が破損していたが、気づくことなくトイレの水を流していた。その後の復旧工事で難儀した。</w:t>
            </w:r>
          </w:p>
          <w:p w14:paraId="11641A8E"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485B784D"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水循環を利用した手洗い、シャワーの利用</w:t>
            </w:r>
          </w:p>
          <w:p w14:paraId="7822FD15"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排水を循環してきれいにして再利用する設備を用いることで、入居者、職員の手洗いやシャワーを利用して、衛生面を保つことができた。</w:t>
            </w:r>
          </w:p>
          <w:p w14:paraId="71540A08"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4011DB67"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施設の設備に精通した職員の必要性</w:t>
            </w:r>
          </w:p>
          <w:p w14:paraId="081ADA0F"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発災時は防災設備の非常アナウンス、火災報知器、スプリンクラーなどが稼働するが、停止させることができる設備に詳しい職員が必要。例えば、スプリンクラーの水を放置すれば部屋が水浸しなどの状況を防止できる。日中帯では何とか対応できる職員が務めており問題ないが、夜間では対応が遅れる可能性がある。</w:t>
            </w:r>
          </w:p>
          <w:p w14:paraId="092C2A8C"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7E690011"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tc>
      </w:tr>
    </w:tbl>
    <w:p w14:paraId="03959B71" w14:textId="77777777" w:rsidR="009D0D8F" w:rsidRPr="009909A4" w:rsidRDefault="009D0D8F" w:rsidP="009D0D8F">
      <w:pPr>
        <w:widowControl/>
        <w:jc w:val="left"/>
        <w:rPr>
          <w:rFonts w:ascii="ＭＳ ゴシック" w:eastAsia="ＭＳ ゴシック" w:hAnsi="ＭＳ ゴシック"/>
          <w:color w:val="000000" w:themeColor="text1"/>
          <w:sz w:val="24"/>
        </w:rPr>
      </w:pPr>
    </w:p>
    <w:p w14:paraId="1D78E7DD" w14:textId="106549A9" w:rsidR="009D0D8F" w:rsidRPr="009909A4" w:rsidRDefault="009D0D8F" w:rsidP="009D0D8F">
      <w:pPr>
        <w:widowControl/>
        <w:jc w:val="left"/>
        <w:rPr>
          <w:rFonts w:ascii="ＭＳ ゴシック" w:eastAsia="ＭＳ ゴシック" w:hAnsi="ＭＳ ゴシック"/>
          <w:color w:val="000000" w:themeColor="text1"/>
          <w:sz w:val="24"/>
        </w:rPr>
      </w:pPr>
    </w:p>
    <w:p w14:paraId="207FC1FE" w14:textId="77777777" w:rsidR="00F319CF" w:rsidRPr="009909A4" w:rsidRDefault="00F319CF" w:rsidP="009D0D8F">
      <w:pPr>
        <w:widowControl/>
        <w:jc w:val="left"/>
        <w:rPr>
          <w:rFonts w:ascii="ＭＳ ゴシック" w:eastAsia="ＭＳ ゴシック" w:hAnsi="ＭＳ ゴシック"/>
          <w:color w:val="000000" w:themeColor="text1"/>
          <w:sz w:val="24"/>
        </w:rPr>
      </w:pPr>
    </w:p>
    <w:p w14:paraId="52179FE0" w14:textId="77777777" w:rsidR="00F319CF" w:rsidRPr="009909A4" w:rsidRDefault="00F319CF" w:rsidP="009D0D8F">
      <w:pPr>
        <w:widowControl/>
        <w:jc w:val="left"/>
        <w:rPr>
          <w:rFonts w:ascii="ＭＳ ゴシック" w:eastAsia="ＭＳ ゴシック" w:hAnsi="ＭＳ ゴシック"/>
          <w:color w:val="000000" w:themeColor="text1"/>
          <w:sz w:val="24"/>
        </w:rPr>
      </w:pPr>
    </w:p>
    <w:p w14:paraId="05B61E26" w14:textId="4CFDC2CA" w:rsidR="00F319CF" w:rsidRPr="009909A4" w:rsidRDefault="00F319CF">
      <w:pPr>
        <w:widowControl/>
        <w:jc w:val="left"/>
        <w:rPr>
          <w:rFonts w:ascii="ＭＳ ゴシック" w:eastAsia="ＭＳ ゴシック" w:hAnsi="ＭＳ ゴシック"/>
          <w:color w:val="000000" w:themeColor="text1"/>
          <w:sz w:val="24"/>
        </w:rPr>
      </w:pPr>
      <w:r w:rsidRPr="009909A4">
        <w:rPr>
          <w:rFonts w:ascii="ＭＳ ゴシック" w:eastAsia="ＭＳ ゴシック" w:hAnsi="ＭＳ ゴシック"/>
          <w:color w:val="000000" w:themeColor="text1"/>
          <w:sz w:val="24"/>
        </w:rPr>
        <w:br w:type="page"/>
      </w:r>
    </w:p>
    <w:tbl>
      <w:tblPr>
        <w:tblW w:w="9205" w:type="dxa"/>
        <w:jc w:val="center"/>
        <w:tblCellMar>
          <w:left w:w="99" w:type="dxa"/>
          <w:right w:w="99" w:type="dxa"/>
        </w:tblCellMar>
        <w:tblLook w:val="04A0" w:firstRow="1" w:lastRow="0" w:firstColumn="1" w:lastColumn="0" w:noHBand="0" w:noVBand="1"/>
      </w:tblPr>
      <w:tblGrid>
        <w:gridCol w:w="1312"/>
        <w:gridCol w:w="1024"/>
        <w:gridCol w:w="2126"/>
        <w:gridCol w:w="992"/>
        <w:gridCol w:w="1204"/>
        <w:gridCol w:w="2547"/>
      </w:tblGrid>
      <w:tr w:rsidR="009909A4" w:rsidRPr="009909A4" w14:paraId="09587EFA" w14:textId="77777777" w:rsidTr="00182358">
        <w:trPr>
          <w:trHeight w:val="270"/>
          <w:jc w:val="center"/>
        </w:trPr>
        <w:tc>
          <w:tcPr>
            <w:tcW w:w="9205" w:type="dxa"/>
            <w:gridSpan w:val="6"/>
            <w:tcBorders>
              <w:top w:val="single" w:sz="4" w:space="0" w:color="auto"/>
              <w:left w:val="single" w:sz="4" w:space="0" w:color="auto"/>
              <w:bottom w:val="nil"/>
              <w:right w:val="single" w:sz="4" w:space="0" w:color="000000"/>
            </w:tcBorders>
            <w:shd w:val="clear" w:color="auto" w:fill="000000"/>
            <w:noWrap/>
            <w:vAlign w:val="center"/>
            <w:hideMark/>
          </w:tcPr>
          <w:p w14:paraId="4263CA66" w14:textId="18C793F7" w:rsidR="009D0D8F" w:rsidRPr="009909A4" w:rsidRDefault="00F564AC" w:rsidP="00182358">
            <w:pPr>
              <w:widowControl/>
              <w:jc w:val="center"/>
              <w:rPr>
                <w:rFonts w:ascii="ＭＳ 明朝" w:hAnsi="ＭＳ 明朝" w:cs="ＭＳ Ｐゴシック"/>
                <w:color w:val="000000" w:themeColor="text1"/>
                <w:kern w:val="0"/>
                <w:sz w:val="22"/>
              </w:rPr>
            </w:pPr>
            <w:bookmarkStart w:id="177" w:name="参考事例５"/>
            <w:bookmarkStart w:id="178" w:name="_Hlk221280516"/>
            <w:r w:rsidRPr="009909A4">
              <w:rPr>
                <w:rFonts w:ascii="ＭＳ 明朝" w:hAnsi="ＭＳ 明朝" w:cs="ＭＳ Ｐゴシック" w:hint="eastAsia"/>
                <w:color w:val="FFFFFF" w:themeColor="background1"/>
                <w:kern w:val="0"/>
                <w:sz w:val="22"/>
              </w:rPr>
              <w:lastRenderedPageBreak/>
              <w:t>参考</w:t>
            </w:r>
            <w:r w:rsidR="009D0D8F" w:rsidRPr="009909A4">
              <w:rPr>
                <w:rFonts w:ascii="ＭＳ 明朝" w:hAnsi="ＭＳ 明朝" w:cs="ＭＳ Ｐゴシック" w:hint="eastAsia"/>
                <w:color w:val="FFFFFF" w:themeColor="background1"/>
                <w:kern w:val="0"/>
                <w:sz w:val="22"/>
              </w:rPr>
              <w:t>事例</w:t>
            </w:r>
            <w:r w:rsidRPr="009909A4">
              <w:rPr>
                <w:rFonts w:ascii="ＭＳ 明朝" w:hAnsi="ＭＳ 明朝" w:cs="ＭＳ Ｐゴシック" w:hint="eastAsia"/>
                <w:color w:val="FFFFFF" w:themeColor="background1"/>
                <w:kern w:val="0"/>
                <w:sz w:val="22"/>
              </w:rPr>
              <w:t>５</w:t>
            </w:r>
            <w:bookmarkEnd w:id="177"/>
          </w:p>
        </w:tc>
      </w:tr>
      <w:tr w:rsidR="009909A4" w:rsidRPr="009909A4" w14:paraId="26FE8367"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0C0115"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法人名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1E92485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lang w:eastAsia="zh-CN"/>
              </w:rPr>
              <w:t>社会福祉法人渚会</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6CECFC0D"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所在地</w:t>
            </w:r>
          </w:p>
        </w:tc>
        <w:tc>
          <w:tcPr>
            <w:tcW w:w="2547" w:type="dxa"/>
            <w:tcBorders>
              <w:top w:val="single" w:sz="4" w:space="0" w:color="auto"/>
              <w:left w:val="single" w:sz="4" w:space="0" w:color="auto"/>
              <w:bottom w:val="single" w:sz="4" w:space="0" w:color="auto"/>
              <w:right w:val="single" w:sz="4" w:space="0" w:color="000000"/>
            </w:tcBorders>
            <w:vAlign w:val="center"/>
          </w:tcPr>
          <w:p w14:paraId="5A8E7A8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宝達志水町</w:t>
            </w:r>
          </w:p>
        </w:tc>
      </w:tr>
      <w:tr w:rsidR="009909A4" w:rsidRPr="009909A4" w14:paraId="3A36B447"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03C669"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事業所名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64DF6244"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ちどり園</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68C9A66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施設種別</w:t>
            </w:r>
          </w:p>
        </w:tc>
        <w:tc>
          <w:tcPr>
            <w:tcW w:w="2547" w:type="dxa"/>
            <w:tcBorders>
              <w:top w:val="single" w:sz="4" w:space="0" w:color="auto"/>
              <w:left w:val="single" w:sz="4" w:space="0" w:color="auto"/>
              <w:bottom w:val="single" w:sz="4" w:space="0" w:color="auto"/>
              <w:right w:val="single" w:sz="4" w:space="0" w:color="000000"/>
            </w:tcBorders>
            <w:vAlign w:val="center"/>
          </w:tcPr>
          <w:p w14:paraId="1B0216F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介護老人福祉施設（特別養護老人ホーム）</w:t>
            </w:r>
          </w:p>
        </w:tc>
      </w:tr>
      <w:tr w:rsidR="009909A4" w:rsidRPr="009909A4" w14:paraId="7FF6436C"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FAEDF62"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bookmarkStart w:id="179" w:name="_Hlk221279944"/>
            <w:r w:rsidRPr="009909A4">
              <w:rPr>
                <w:rFonts w:ascii="ＭＳ ゴシック" w:eastAsia="ＭＳ ゴシック" w:hAnsi="ＭＳ ゴシック" w:cs="ＭＳ Ｐゴシック" w:hint="eastAsia"/>
                <w:color w:val="000000" w:themeColor="text1"/>
                <w:kern w:val="0"/>
                <w:sz w:val="22"/>
              </w:rPr>
              <w:t>施設定員数</w:t>
            </w:r>
          </w:p>
        </w:tc>
        <w:tc>
          <w:tcPr>
            <w:tcW w:w="1024" w:type="dxa"/>
            <w:tcBorders>
              <w:top w:val="single" w:sz="4" w:space="0" w:color="auto"/>
              <w:left w:val="single" w:sz="4" w:space="0" w:color="auto"/>
              <w:bottom w:val="single" w:sz="4" w:space="0" w:color="auto"/>
              <w:right w:val="single" w:sz="4" w:space="0" w:color="auto"/>
            </w:tcBorders>
            <w:vAlign w:val="center"/>
          </w:tcPr>
          <w:p w14:paraId="52BC9967"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85名</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2855E65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被災時の利用者数</w:t>
            </w:r>
          </w:p>
        </w:tc>
        <w:tc>
          <w:tcPr>
            <w:tcW w:w="992" w:type="dxa"/>
            <w:tcBorders>
              <w:top w:val="single" w:sz="4" w:space="0" w:color="auto"/>
              <w:left w:val="single" w:sz="4" w:space="0" w:color="auto"/>
              <w:bottom w:val="single" w:sz="4" w:space="0" w:color="auto"/>
              <w:right w:val="single" w:sz="4" w:space="0" w:color="auto"/>
            </w:tcBorders>
            <w:vAlign w:val="center"/>
          </w:tcPr>
          <w:p w14:paraId="0272CDAF" w14:textId="3B842DB8" w:rsidR="009D0D8F" w:rsidRPr="009909A4" w:rsidRDefault="005E7EC9"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82</w:t>
            </w:r>
            <w:r w:rsidR="009D0D8F" w:rsidRPr="009909A4">
              <w:rPr>
                <w:rFonts w:ascii="ＭＳ ゴシック" w:eastAsia="ＭＳ ゴシック" w:hAnsi="ＭＳ ゴシック" w:cs="ＭＳ Ｐゴシック" w:hint="eastAsia"/>
                <w:color w:val="000000" w:themeColor="text1"/>
                <w:kern w:val="0"/>
                <w:sz w:val="22"/>
              </w:rPr>
              <w:t>名</w:t>
            </w:r>
          </w:p>
        </w:tc>
        <w:tc>
          <w:tcPr>
            <w:tcW w:w="1204" w:type="dxa"/>
            <w:vMerge w:val="restart"/>
            <w:tcBorders>
              <w:top w:val="single" w:sz="4" w:space="0" w:color="auto"/>
              <w:left w:val="single" w:sz="4" w:space="0" w:color="auto"/>
              <w:right w:val="single" w:sz="4" w:space="0" w:color="auto"/>
            </w:tcBorders>
            <w:shd w:val="clear" w:color="auto" w:fill="D9D9D9"/>
            <w:vAlign w:val="center"/>
          </w:tcPr>
          <w:p w14:paraId="094974E4"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被災時の対応</w:t>
            </w:r>
          </w:p>
        </w:tc>
        <w:tc>
          <w:tcPr>
            <w:tcW w:w="2547" w:type="dxa"/>
            <w:vMerge w:val="restart"/>
            <w:tcBorders>
              <w:top w:val="single" w:sz="4" w:space="0" w:color="auto"/>
              <w:left w:val="single" w:sz="4" w:space="0" w:color="auto"/>
              <w:right w:val="single" w:sz="4" w:space="0" w:color="000000"/>
            </w:tcBorders>
            <w:vAlign w:val="center"/>
          </w:tcPr>
          <w:p w14:paraId="6215F8C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事業継続</w:t>
            </w:r>
          </w:p>
        </w:tc>
      </w:tr>
      <w:bookmarkEnd w:id="179"/>
      <w:tr w:rsidR="009909A4" w:rsidRPr="009909A4" w14:paraId="7778C199"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85864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福祉避難所</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0E7D88B2"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指定福祉避難所</w:t>
            </w:r>
          </w:p>
        </w:tc>
        <w:tc>
          <w:tcPr>
            <w:tcW w:w="1204" w:type="dxa"/>
            <w:vMerge/>
            <w:tcBorders>
              <w:left w:val="single" w:sz="4" w:space="0" w:color="auto"/>
              <w:bottom w:val="single" w:sz="4" w:space="0" w:color="auto"/>
              <w:right w:val="single" w:sz="4" w:space="0" w:color="auto"/>
            </w:tcBorders>
            <w:shd w:val="clear" w:color="auto" w:fill="D9D9D9"/>
            <w:vAlign w:val="center"/>
          </w:tcPr>
          <w:p w14:paraId="00F1D6E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c>
          <w:tcPr>
            <w:tcW w:w="2547" w:type="dxa"/>
            <w:vMerge/>
            <w:tcBorders>
              <w:left w:val="single" w:sz="4" w:space="0" w:color="auto"/>
              <w:bottom w:val="single" w:sz="4" w:space="0" w:color="auto"/>
              <w:right w:val="single" w:sz="4" w:space="0" w:color="000000"/>
            </w:tcBorders>
            <w:vAlign w:val="center"/>
          </w:tcPr>
          <w:p w14:paraId="58CE2546"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r>
      <w:tr w:rsidR="009909A4" w:rsidRPr="009909A4" w14:paraId="3F3CB825" w14:textId="77777777" w:rsidTr="00182358">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shd w:val="clear" w:color="auto" w:fill="D9D9D9"/>
            <w:noWrap/>
            <w:vAlign w:val="center"/>
          </w:tcPr>
          <w:p w14:paraId="6EA807B6"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主な取組</w:t>
            </w:r>
          </w:p>
        </w:tc>
      </w:tr>
      <w:tr w:rsidR="009D0D8F" w:rsidRPr="009909A4" w14:paraId="7F8D4F67" w14:textId="77777777" w:rsidTr="00182358">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noWrap/>
            <w:vAlign w:val="center"/>
          </w:tcPr>
          <w:p w14:paraId="177133FE" w14:textId="77777777" w:rsidR="009D0D8F" w:rsidRPr="009909A4" w:rsidRDefault="009D0D8F" w:rsidP="00182358">
            <w:pPr>
              <w:rPr>
                <w:rFonts w:ascii="ＭＳ ゴシック" w:eastAsia="ＭＳ ゴシック" w:hAnsi="ＭＳ ゴシック"/>
                <w:color w:val="000000" w:themeColor="text1"/>
                <w:sz w:val="22"/>
              </w:rPr>
            </w:pPr>
            <w:bookmarkStart w:id="180" w:name="_Hlk220599567"/>
            <w:r w:rsidRPr="009909A4">
              <w:rPr>
                <w:rFonts w:ascii="ＭＳ ゴシック" w:eastAsia="ＭＳ ゴシック" w:hAnsi="ＭＳ ゴシック" w:cs="ＭＳ Ｐゴシック" w:hint="eastAsia"/>
                <w:color w:val="000000" w:themeColor="text1"/>
                <w:kern w:val="0"/>
                <w:sz w:val="22"/>
              </w:rPr>
              <w:t>県外の介護施設との災害時広域応援協定の締結と平時から顔の見える関係づくり</w:t>
            </w:r>
          </w:p>
          <w:bookmarkEnd w:id="180"/>
          <w:p w14:paraId="6CE454DD"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p w14:paraId="0E9887F7"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664896" behindDoc="0" locked="0" layoutInCell="1" allowOverlap="1" wp14:anchorId="4EDCAB51" wp14:editId="02A5209D">
                      <wp:simplePos x="0" y="0"/>
                      <wp:positionH relativeFrom="column">
                        <wp:posOffset>3629025</wp:posOffset>
                      </wp:positionH>
                      <wp:positionV relativeFrom="paragraph">
                        <wp:posOffset>1423670</wp:posOffset>
                      </wp:positionV>
                      <wp:extent cx="1972310" cy="337820"/>
                      <wp:effectExtent l="0" t="0" r="0" b="5080"/>
                      <wp:wrapNone/>
                      <wp:docPr id="289164189" name="テキスト ボックス 1"/>
                      <wp:cNvGraphicFramePr/>
                      <a:graphic xmlns:a="http://schemas.openxmlformats.org/drawingml/2006/main">
                        <a:graphicData uri="http://schemas.microsoft.com/office/word/2010/wordprocessingShape">
                          <wps:wsp>
                            <wps:cNvSpPr txBox="1"/>
                            <wps:spPr>
                              <a:xfrm>
                                <a:off x="0" y="0"/>
                                <a:ext cx="1972310" cy="337820"/>
                              </a:xfrm>
                              <a:prstGeom prst="rect">
                                <a:avLst/>
                              </a:prstGeom>
                              <a:noFill/>
                              <a:ln w="6350">
                                <a:noFill/>
                              </a:ln>
                            </wps:spPr>
                            <wps:txbx>
                              <w:txbxContent>
                                <w:p w14:paraId="10410229" w14:textId="77777777" w:rsidR="009D0D8F" w:rsidRPr="00E60905" w:rsidRDefault="009D0D8F" w:rsidP="009D0D8F">
                                  <w:pPr>
                                    <w:jc w:val="center"/>
                                    <w:rPr>
                                      <w:rFonts w:ascii="ＭＳ ゴシック" w:eastAsia="ＭＳ ゴシック" w:hAnsi="ＭＳ ゴシック"/>
                                      <w:b/>
                                      <w:bCs/>
                                    </w:rPr>
                                  </w:pPr>
                                  <w:r>
                                    <w:rPr>
                                      <w:rFonts w:ascii="ＭＳ ゴシック" w:eastAsia="ＭＳ ゴシック" w:hAnsi="ＭＳ ゴシック" w:hint="eastAsia"/>
                                      <w:b/>
                                      <w:bCs/>
                                    </w:rPr>
                                    <w:t>発災直後の施設内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AB51" id="_x0000_s1047" type="#_x0000_t202" style="position:absolute;left:0;text-align:left;margin-left:285.75pt;margin-top:112.1pt;width:155.3pt;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" filled="f" stroked="f" strokeweight=".5pt">
                      <v:textbox>
                        <w:txbxContent>
                          <w:p w14:paraId="10410229" w14:textId="77777777" w:rsidR="009D0D8F" w:rsidRPr="00E60905" w:rsidRDefault="009D0D8F" w:rsidP="009D0D8F">
                            <w:pPr>
                              <w:jc w:val="center"/>
                              <w:rPr>
                                <w:rFonts w:ascii="ＭＳ ゴシック" w:eastAsia="ＭＳ ゴシック" w:hAnsi="ＭＳ ゴシック"/>
                                <w:b/>
                                <w:bCs/>
                              </w:rPr>
                            </w:pPr>
                            <w:r>
                              <w:rPr>
                                <w:rFonts w:ascii="ＭＳ ゴシック" w:eastAsia="ＭＳ ゴシック" w:hAnsi="ＭＳ ゴシック" w:hint="eastAsia"/>
                                <w:b/>
                                <w:bCs/>
                              </w:rPr>
                              <w:t>発災直後の施設内</w:t>
                            </w:r>
                          </w:p>
                        </w:txbxContent>
                      </v:textbox>
                    </v:shape>
                  </w:pict>
                </mc:Fallback>
              </mc:AlternateContent>
            </w:r>
            <w:r w:rsidRPr="009909A4">
              <w:rPr>
                <w:rFonts w:ascii="ＭＳ ゴシック" w:eastAsia="ＭＳ ゴシック" w:hAnsi="ＭＳ ゴシック"/>
                <w:noProof/>
                <w:color w:val="000000" w:themeColor="text1"/>
                <w:sz w:val="22"/>
              </w:rPr>
              <w:drawing>
                <wp:anchor distT="0" distB="0" distL="114300" distR="114300" simplePos="0" relativeHeight="251663872" behindDoc="1" locked="0" layoutInCell="1" allowOverlap="1" wp14:anchorId="13E0E6E1" wp14:editId="6E79D083">
                  <wp:simplePos x="0" y="0"/>
                  <wp:positionH relativeFrom="column">
                    <wp:posOffset>3609975</wp:posOffset>
                  </wp:positionH>
                  <wp:positionV relativeFrom="paragraph">
                    <wp:posOffset>3810</wp:posOffset>
                  </wp:positionV>
                  <wp:extent cx="1964690" cy="1471930"/>
                  <wp:effectExtent l="0" t="0" r="0" b="0"/>
                  <wp:wrapTight wrapText="bothSides">
                    <wp:wrapPolygon edited="0">
                      <wp:start x="0" y="0"/>
                      <wp:lineTo x="0" y="21246"/>
                      <wp:lineTo x="21363" y="21246"/>
                      <wp:lineTo x="21363" y="0"/>
                      <wp:lineTo x="0" y="0"/>
                    </wp:wrapPolygon>
                  </wp:wrapTight>
                  <wp:docPr id="657658377" name="図 10" descr="部屋に集まっ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8377" name="図 10" descr="部屋に集まっている人たち&#10;&#10;AI によって生成されたコンテンツは間違っている可能性があります。"/>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4690"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9A4">
              <w:rPr>
                <w:rFonts w:ascii="ＭＳ ゴシック" w:eastAsia="ＭＳ ゴシック" w:hAnsi="ＭＳ ゴシック" w:cs="ＭＳ Ｐゴシック" w:hint="eastAsia"/>
                <w:color w:val="000000" w:themeColor="text1"/>
                <w:kern w:val="0"/>
                <w:sz w:val="22"/>
              </w:rPr>
              <w:t>小規模法人の高齢者福祉施設では、被災した職員もおり、被災直後の指揮、情報の混乱、外部との連絡・調整などの課題に直面。加えて、しばらく外部から応援支援がなく、</w:t>
            </w:r>
            <w:r w:rsidRPr="009909A4">
              <w:rPr>
                <w:rFonts w:ascii="ＭＳ ゴシック" w:eastAsia="ＭＳ ゴシック" w:hAnsi="ＭＳ ゴシック" w:cs="ＭＳ Ｐゴシック"/>
                <w:color w:val="000000" w:themeColor="text1"/>
                <w:kern w:val="0"/>
                <w:sz w:val="22"/>
              </w:rPr>
              <w:t>12時間勤務が継続する状況であり、先行きへの漠然とした様々な不安も伴い、「顔の見える関係」の構築が必要と感じ、事前のネットワークが重要と認識していた。</w:t>
            </w:r>
          </w:p>
          <w:p w14:paraId="0CA4D4F1" w14:textId="77777777" w:rsidR="009D0D8F" w:rsidRPr="009909A4" w:rsidRDefault="009D0D8F" w:rsidP="00182358">
            <w:pPr>
              <w:pStyle w:val="aa"/>
              <w:widowControl/>
              <w:ind w:leftChars="0" w:left="440"/>
              <w:rPr>
                <w:rFonts w:ascii="ＭＳ ゴシック" w:eastAsia="ＭＳ ゴシック" w:hAnsi="ＭＳ ゴシック" w:cs="ＭＳ Ｐゴシック"/>
                <w:color w:val="000000" w:themeColor="text1"/>
                <w:kern w:val="0"/>
                <w:sz w:val="22"/>
              </w:rPr>
            </w:pPr>
          </w:p>
          <w:p w14:paraId="2A89DC99" w14:textId="77777777" w:rsidR="009D0D8F" w:rsidRPr="009909A4" w:rsidRDefault="009D0D8F" w:rsidP="004C0DC1">
            <w:pPr>
              <w:pStyle w:val="aa"/>
              <w:numPr>
                <w:ilvl w:val="0"/>
                <w:numId w:val="10"/>
              </w:numPr>
              <w:ind w:leftChars="0" w:left="442" w:hanging="442"/>
              <w:rPr>
                <w:rFonts w:ascii="ＭＳ ゴシック" w:eastAsia="ＭＳ ゴシック" w:hAnsi="ＭＳ ゴシック"/>
                <w:color w:val="000000" w:themeColor="text1"/>
                <w:sz w:val="22"/>
              </w:rPr>
            </w:pPr>
            <w:r w:rsidRPr="009909A4">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662848" behindDoc="0" locked="0" layoutInCell="1" allowOverlap="1" wp14:anchorId="1CD22BB2" wp14:editId="45E301EA">
                      <wp:simplePos x="0" y="0"/>
                      <wp:positionH relativeFrom="column">
                        <wp:posOffset>3381375</wp:posOffset>
                      </wp:positionH>
                      <wp:positionV relativeFrom="paragraph">
                        <wp:posOffset>1436370</wp:posOffset>
                      </wp:positionV>
                      <wp:extent cx="2180590" cy="337820"/>
                      <wp:effectExtent l="0" t="0" r="0" b="5080"/>
                      <wp:wrapNone/>
                      <wp:docPr id="1815558106" name="テキスト ボックス 1"/>
                      <wp:cNvGraphicFramePr/>
                      <a:graphic xmlns:a="http://schemas.openxmlformats.org/drawingml/2006/main">
                        <a:graphicData uri="http://schemas.microsoft.com/office/word/2010/wordprocessingShape">
                          <wps:wsp>
                            <wps:cNvSpPr txBox="1"/>
                            <wps:spPr>
                              <a:xfrm>
                                <a:off x="0" y="0"/>
                                <a:ext cx="2180590" cy="337820"/>
                              </a:xfrm>
                              <a:prstGeom prst="rect">
                                <a:avLst/>
                              </a:prstGeom>
                              <a:noFill/>
                              <a:ln w="6350">
                                <a:noFill/>
                              </a:ln>
                            </wps:spPr>
                            <wps:txbx>
                              <w:txbxContent>
                                <w:p w14:paraId="7E59C33B" w14:textId="77777777" w:rsidR="009D0D8F" w:rsidRPr="00E60905" w:rsidRDefault="009D0D8F" w:rsidP="009D0D8F">
                                  <w:pPr>
                                    <w:jc w:val="center"/>
                                    <w:rPr>
                                      <w:rFonts w:ascii="ＭＳ ゴシック" w:eastAsia="ＭＳ ゴシック" w:hAnsi="ＭＳ ゴシック"/>
                                      <w:b/>
                                      <w:bCs/>
                                    </w:rPr>
                                  </w:pPr>
                                  <w:r w:rsidRPr="007D73FE">
                                    <w:rPr>
                                      <w:rFonts w:ascii="ＭＳ ゴシック" w:eastAsia="ＭＳ ゴシック" w:hAnsi="ＭＳ ゴシック"/>
                                      <w:b/>
                                      <w:bCs/>
                                    </w:rPr>
                                    <w:t>災害時広域応援協定</w:t>
                                  </w:r>
                                  <w:r>
                                    <w:rPr>
                                      <w:rFonts w:ascii="ＭＳ ゴシック" w:eastAsia="ＭＳ ゴシック" w:hAnsi="ＭＳ ゴシック" w:hint="eastAsia"/>
                                      <w:b/>
                                      <w:bCs/>
                                    </w:rPr>
                                    <w:t>の締結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22BB2" id="_x0000_s1048" type="#_x0000_t202" style="position:absolute;left:0;text-align:left;margin-left:266.25pt;margin-top:113.1pt;width:171.7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NZHA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" filled="f" stroked="f" strokeweight=".5pt">
                      <v:textbox>
                        <w:txbxContent>
                          <w:p w14:paraId="7E59C33B" w14:textId="77777777" w:rsidR="009D0D8F" w:rsidRPr="00E60905" w:rsidRDefault="009D0D8F" w:rsidP="009D0D8F">
                            <w:pPr>
                              <w:jc w:val="center"/>
                              <w:rPr>
                                <w:rFonts w:ascii="ＭＳ ゴシック" w:eastAsia="ＭＳ ゴシック" w:hAnsi="ＭＳ ゴシック"/>
                                <w:b/>
                                <w:bCs/>
                              </w:rPr>
                            </w:pPr>
                            <w:r w:rsidRPr="007D73FE">
                              <w:rPr>
                                <w:rFonts w:ascii="ＭＳ ゴシック" w:eastAsia="ＭＳ ゴシック" w:hAnsi="ＭＳ ゴシック"/>
                                <w:b/>
                                <w:bCs/>
                              </w:rPr>
                              <w:t>災害時広域応援協定</w:t>
                            </w:r>
                            <w:r>
                              <w:rPr>
                                <w:rFonts w:ascii="ＭＳ ゴシック" w:eastAsia="ＭＳ ゴシック" w:hAnsi="ＭＳ ゴシック" w:hint="eastAsia"/>
                                <w:b/>
                                <w:bCs/>
                              </w:rPr>
                              <w:t>の締結</w:t>
                            </w:r>
                          </w:p>
                        </w:txbxContent>
                      </v:textbox>
                    </v:shape>
                  </w:pict>
                </mc:Fallback>
              </mc:AlternateContent>
            </w:r>
            <w:r w:rsidRPr="009909A4">
              <w:rPr>
                <w:rFonts w:ascii="ＭＳ ゴシック" w:eastAsia="ＭＳ ゴシック" w:hAnsi="ＭＳ ゴシック"/>
                <w:noProof/>
                <w:color w:val="000000" w:themeColor="text1"/>
                <w:sz w:val="22"/>
              </w:rPr>
              <w:drawing>
                <wp:anchor distT="0" distB="0" distL="114300" distR="114300" simplePos="0" relativeHeight="251661824" behindDoc="1" locked="0" layoutInCell="1" allowOverlap="1" wp14:anchorId="30CD34F7" wp14:editId="316DAE50">
                  <wp:simplePos x="0" y="0"/>
                  <wp:positionH relativeFrom="column">
                    <wp:posOffset>3378200</wp:posOffset>
                  </wp:positionH>
                  <wp:positionV relativeFrom="paragraph">
                    <wp:posOffset>31750</wp:posOffset>
                  </wp:positionV>
                  <wp:extent cx="2180590" cy="1452245"/>
                  <wp:effectExtent l="0" t="0" r="0" b="0"/>
                  <wp:wrapTight wrapText="bothSides">
                    <wp:wrapPolygon edited="0">
                      <wp:start x="0" y="0"/>
                      <wp:lineTo x="0" y="21251"/>
                      <wp:lineTo x="21323" y="21251"/>
                      <wp:lineTo x="21323" y="0"/>
                      <wp:lineTo x="0" y="0"/>
                    </wp:wrapPolygon>
                  </wp:wrapTight>
                  <wp:docPr id="690075589" name="図 8" descr="スーツを着た男性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75589" name="図 8" descr="スーツを着た男性たち&#10;&#10;AI によって生成されたコンテンツは間違っている可能性があります。"/>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059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9A4">
              <w:rPr>
                <w:rFonts w:ascii="ＭＳ ゴシック" w:eastAsia="ＭＳ ゴシック" w:hAnsi="ＭＳ ゴシック" w:cs="ＭＳ Ｐゴシック" w:hint="eastAsia"/>
                <w:color w:val="000000" w:themeColor="text1"/>
                <w:kern w:val="0"/>
                <w:sz w:val="22"/>
              </w:rPr>
              <w:t>能登半島地震に応援に来ていた老施協</w:t>
            </w:r>
            <w:r w:rsidRPr="009909A4">
              <w:rPr>
                <w:rFonts w:ascii="ＭＳ ゴシック" w:eastAsia="ＭＳ ゴシック" w:hAnsi="ＭＳ ゴシック" w:cs="ＭＳ Ｐゴシック"/>
                <w:color w:val="000000" w:themeColor="text1"/>
                <w:kern w:val="0"/>
                <w:sz w:val="22"/>
              </w:rPr>
              <w:t>DWATを通じて、熊本・東京・愛知の３施設とつながることができ、協議の場を重ねながら、小規模法人特有の災害対応の課題共有、今後の協力体制や職員交流を検討し、災害時広域応援協定（応援派遣、物資供給、連絡調整、外部支援コーディネート等）を2025年6月に締結した。</w:t>
            </w:r>
          </w:p>
          <w:p w14:paraId="05E09228" w14:textId="77777777" w:rsidR="009D0D8F" w:rsidRPr="009909A4" w:rsidRDefault="009D0D8F" w:rsidP="00182358">
            <w:pPr>
              <w:pStyle w:val="aa"/>
              <w:ind w:leftChars="0" w:left="442"/>
              <w:rPr>
                <w:rFonts w:ascii="ＭＳ ゴシック" w:eastAsia="ＭＳ ゴシック" w:hAnsi="ＭＳ ゴシック"/>
                <w:color w:val="000000" w:themeColor="text1"/>
                <w:sz w:val="22"/>
              </w:rPr>
            </w:pPr>
          </w:p>
          <w:p w14:paraId="1353C154"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災害時の応援に加えて、平時より施設間の職員の交流、合同研修、合同のオンラインアクティビティなど、「顔の見える関係」づくりを実施し、職員の防災意識の向上や支援に行く・支援を受け入れる際の抵抗感の低減につなげている。</w:t>
            </w:r>
          </w:p>
          <w:p w14:paraId="0F2C8138"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応援協定にあたり、細部にこだわらず柔軟で臨機応変な対応が可能な方針を持つことが重要であった。災害時には想定外のことが多いため、具体的な財務や契約に関する話を事前に決めるよりも、まずは「顔の見える付き合い」を優先し、柔軟性を持たせた。</w:t>
            </w:r>
          </w:p>
          <w:p w14:paraId="396602AF" w14:textId="77777777" w:rsidR="009D0D8F" w:rsidRPr="009909A4" w:rsidRDefault="009D0D8F" w:rsidP="00182358">
            <w:pPr>
              <w:pStyle w:val="aa"/>
              <w:widowControl/>
              <w:ind w:leftChars="0" w:left="440"/>
              <w:jc w:val="left"/>
              <w:rPr>
                <w:rFonts w:ascii="ＭＳ ゴシック" w:eastAsia="ＭＳ ゴシック" w:hAnsi="ＭＳ ゴシック" w:cs="ＭＳ Ｐゴシック"/>
                <w:color w:val="000000" w:themeColor="text1"/>
                <w:kern w:val="0"/>
                <w:sz w:val="22"/>
              </w:rPr>
            </w:pPr>
          </w:p>
          <w:p w14:paraId="1981B60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応援職員の宿泊場所の確保に民泊サービスを利用</w:t>
            </w:r>
          </w:p>
          <w:p w14:paraId="20315588" w14:textId="692CBEAC"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以前よ</w:t>
            </w:r>
            <w:r w:rsidR="0089564B" w:rsidRPr="009909A4">
              <w:rPr>
                <w:rFonts w:ascii="ＭＳ ゴシック" w:eastAsia="ＭＳ ゴシック" w:hAnsi="ＭＳ ゴシック" w:cs="ＭＳ Ｐゴシック" w:hint="eastAsia"/>
                <w:color w:val="000000" w:themeColor="text1"/>
                <w:kern w:val="0"/>
                <w:sz w:val="22"/>
              </w:rPr>
              <w:t>り</w:t>
            </w:r>
            <w:r w:rsidRPr="009909A4">
              <w:rPr>
                <w:rFonts w:ascii="ＭＳ ゴシック" w:eastAsia="ＭＳ ゴシック" w:hAnsi="ＭＳ ゴシック" w:cs="ＭＳ Ｐゴシック" w:hint="eastAsia"/>
                <w:color w:val="000000" w:themeColor="text1"/>
                <w:kern w:val="0"/>
                <w:sz w:val="22"/>
              </w:rPr>
              <w:t>交流のあった</w:t>
            </w:r>
            <w:r w:rsidRPr="009909A4">
              <w:rPr>
                <w:rFonts w:ascii="ＭＳ ゴシック" w:eastAsia="ＭＳ ゴシック" w:hAnsi="ＭＳ ゴシック" w:cs="ＭＳ Ｐゴシック"/>
                <w:color w:val="000000" w:themeColor="text1"/>
                <w:kern w:val="0"/>
                <w:sz w:val="22"/>
              </w:rPr>
              <w:t>NPO法人が民泊サービスを提供し、応援職員の宿泊拠点とした。この関係性が災害時の宿泊場所確保の困難を解決した。</w:t>
            </w:r>
          </w:p>
          <w:p w14:paraId="1FAB0937"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r>
      <w:bookmarkEnd w:id="178"/>
    </w:tbl>
    <w:p w14:paraId="6B2C2D1C" w14:textId="77777777" w:rsidR="009D0D8F" w:rsidRPr="009909A4" w:rsidRDefault="009D0D8F" w:rsidP="009D0D8F">
      <w:pPr>
        <w:widowControl/>
        <w:jc w:val="left"/>
        <w:rPr>
          <w:rFonts w:ascii="ＭＳ ゴシック" w:eastAsia="ＭＳ ゴシック" w:hAnsi="ＭＳ ゴシック"/>
          <w:color w:val="000000" w:themeColor="text1"/>
          <w:sz w:val="24"/>
        </w:rPr>
      </w:pPr>
    </w:p>
    <w:p w14:paraId="18CB6D68" w14:textId="74294BE7" w:rsidR="009D0D8F" w:rsidRPr="009909A4" w:rsidRDefault="009D0D8F" w:rsidP="009D0D8F">
      <w:pPr>
        <w:widowControl/>
        <w:jc w:val="left"/>
        <w:rPr>
          <w:rFonts w:ascii="ＭＳ ゴシック" w:eastAsia="ＭＳ ゴシック" w:hAnsi="ＭＳ ゴシック"/>
          <w:color w:val="000000" w:themeColor="text1"/>
          <w:sz w:val="24"/>
        </w:rPr>
      </w:pPr>
    </w:p>
    <w:p w14:paraId="7DCFF21C" w14:textId="77777777" w:rsidR="00F319CF" w:rsidRPr="009909A4" w:rsidRDefault="00F319CF" w:rsidP="009D0D8F">
      <w:pPr>
        <w:widowControl/>
        <w:jc w:val="left"/>
        <w:rPr>
          <w:rFonts w:ascii="ＭＳ ゴシック" w:eastAsia="ＭＳ ゴシック" w:hAnsi="ＭＳ ゴシック"/>
          <w:color w:val="000000" w:themeColor="text1"/>
          <w:sz w:val="24"/>
        </w:rPr>
      </w:pPr>
    </w:p>
    <w:tbl>
      <w:tblPr>
        <w:tblW w:w="9205" w:type="dxa"/>
        <w:jc w:val="center"/>
        <w:tblCellMar>
          <w:left w:w="99" w:type="dxa"/>
          <w:right w:w="99" w:type="dxa"/>
        </w:tblCellMar>
        <w:tblLook w:val="04A0" w:firstRow="1" w:lastRow="0" w:firstColumn="1" w:lastColumn="0" w:noHBand="0" w:noVBand="1"/>
      </w:tblPr>
      <w:tblGrid>
        <w:gridCol w:w="1312"/>
        <w:gridCol w:w="1024"/>
        <w:gridCol w:w="2126"/>
        <w:gridCol w:w="992"/>
        <w:gridCol w:w="1204"/>
        <w:gridCol w:w="2547"/>
      </w:tblGrid>
      <w:tr w:rsidR="009909A4" w:rsidRPr="009909A4" w14:paraId="222846DB" w14:textId="77777777" w:rsidTr="00182358">
        <w:trPr>
          <w:trHeight w:val="270"/>
          <w:jc w:val="center"/>
        </w:trPr>
        <w:tc>
          <w:tcPr>
            <w:tcW w:w="9205" w:type="dxa"/>
            <w:gridSpan w:val="6"/>
            <w:tcBorders>
              <w:top w:val="single" w:sz="4" w:space="0" w:color="auto"/>
              <w:left w:val="single" w:sz="4" w:space="0" w:color="auto"/>
              <w:bottom w:val="nil"/>
              <w:right w:val="single" w:sz="4" w:space="0" w:color="000000"/>
            </w:tcBorders>
            <w:shd w:val="clear" w:color="auto" w:fill="000000"/>
            <w:noWrap/>
            <w:vAlign w:val="center"/>
            <w:hideMark/>
          </w:tcPr>
          <w:p w14:paraId="4F30E75A" w14:textId="6F51E2F6" w:rsidR="009D0D8F" w:rsidRPr="009909A4" w:rsidRDefault="001C202D" w:rsidP="00182358">
            <w:pPr>
              <w:widowControl/>
              <w:jc w:val="center"/>
              <w:rPr>
                <w:rFonts w:ascii="ＭＳ 明朝" w:hAnsi="ＭＳ 明朝" w:cs="ＭＳ Ｐゴシック"/>
                <w:color w:val="000000" w:themeColor="text1"/>
                <w:kern w:val="0"/>
                <w:sz w:val="22"/>
              </w:rPr>
            </w:pPr>
            <w:bookmarkStart w:id="181" w:name="参考事例６"/>
            <w:r w:rsidRPr="009909A4">
              <w:rPr>
                <w:rFonts w:ascii="ＭＳ 明朝" w:hAnsi="ＭＳ 明朝" w:cs="ＭＳ Ｐゴシック" w:hint="eastAsia"/>
                <w:color w:val="FFFFFF" w:themeColor="background1"/>
                <w:kern w:val="0"/>
                <w:sz w:val="22"/>
              </w:rPr>
              <w:lastRenderedPageBreak/>
              <w:t>参考</w:t>
            </w:r>
            <w:r w:rsidR="009D0D8F" w:rsidRPr="009909A4">
              <w:rPr>
                <w:rFonts w:ascii="ＭＳ 明朝" w:hAnsi="ＭＳ 明朝" w:cs="ＭＳ Ｐゴシック" w:hint="eastAsia"/>
                <w:color w:val="FFFFFF" w:themeColor="background1"/>
                <w:kern w:val="0"/>
                <w:sz w:val="22"/>
              </w:rPr>
              <w:t>事例</w:t>
            </w:r>
            <w:r w:rsidRPr="009909A4">
              <w:rPr>
                <w:rFonts w:ascii="ＭＳ 明朝" w:hAnsi="ＭＳ 明朝" w:cs="ＭＳ Ｐゴシック" w:hint="eastAsia"/>
                <w:color w:val="FFFFFF" w:themeColor="background1"/>
                <w:kern w:val="0"/>
                <w:sz w:val="22"/>
              </w:rPr>
              <w:t>６</w:t>
            </w:r>
            <w:bookmarkEnd w:id="181"/>
          </w:p>
        </w:tc>
      </w:tr>
      <w:tr w:rsidR="009909A4" w:rsidRPr="009909A4" w14:paraId="753BCB31"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E330D4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法人名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079084AE"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lang w:eastAsia="zh-CN"/>
              </w:rPr>
              <w:t>社会福祉法人徳充会</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4E3EC9AC"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所在地</w:t>
            </w:r>
          </w:p>
        </w:tc>
        <w:tc>
          <w:tcPr>
            <w:tcW w:w="2547" w:type="dxa"/>
            <w:tcBorders>
              <w:top w:val="single" w:sz="4" w:space="0" w:color="auto"/>
              <w:left w:val="single" w:sz="4" w:space="0" w:color="auto"/>
              <w:bottom w:val="single" w:sz="4" w:space="0" w:color="auto"/>
              <w:right w:val="single" w:sz="4" w:space="0" w:color="000000"/>
            </w:tcBorders>
            <w:vAlign w:val="center"/>
          </w:tcPr>
          <w:p w14:paraId="59CBA9BE"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穴水町</w:t>
            </w:r>
          </w:p>
        </w:tc>
      </w:tr>
      <w:tr w:rsidR="009909A4" w:rsidRPr="009909A4" w14:paraId="50C64BAE"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1EF099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事業所名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1A4FCA3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bookmarkStart w:id="182" w:name="_Hlk220599708"/>
            <w:r w:rsidRPr="009909A4">
              <w:rPr>
                <w:rFonts w:ascii="ＭＳ ゴシック" w:eastAsia="ＭＳ ゴシック" w:hAnsi="ＭＳ ゴシック" w:cs="ＭＳ Ｐゴシック" w:hint="eastAsia"/>
                <w:color w:val="000000" w:themeColor="text1"/>
                <w:kern w:val="0"/>
                <w:sz w:val="22"/>
              </w:rPr>
              <w:t>青山彩光苑穴水ライフサポート</w:t>
            </w:r>
          </w:p>
          <w:p w14:paraId="020C4F3C"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lang w:eastAsia="zh-CN"/>
              </w:rPr>
              <w:t>センター</w:t>
            </w:r>
            <w:bookmarkEnd w:id="182"/>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2D486253"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施設種別</w:t>
            </w:r>
          </w:p>
        </w:tc>
        <w:tc>
          <w:tcPr>
            <w:tcW w:w="2547" w:type="dxa"/>
            <w:tcBorders>
              <w:top w:val="single" w:sz="4" w:space="0" w:color="auto"/>
              <w:left w:val="single" w:sz="4" w:space="0" w:color="auto"/>
              <w:bottom w:val="single" w:sz="4" w:space="0" w:color="auto"/>
              <w:right w:val="single" w:sz="4" w:space="0" w:color="000000"/>
            </w:tcBorders>
            <w:vAlign w:val="center"/>
          </w:tcPr>
          <w:p w14:paraId="4CF0E677"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障害者支援施設</w:t>
            </w:r>
          </w:p>
        </w:tc>
      </w:tr>
      <w:tr w:rsidR="009909A4" w:rsidRPr="009909A4" w14:paraId="1B8949D2"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25233FE"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施設定員数</w:t>
            </w:r>
          </w:p>
        </w:tc>
        <w:tc>
          <w:tcPr>
            <w:tcW w:w="1024" w:type="dxa"/>
            <w:tcBorders>
              <w:top w:val="single" w:sz="4" w:space="0" w:color="auto"/>
              <w:left w:val="single" w:sz="4" w:space="0" w:color="auto"/>
              <w:bottom w:val="single" w:sz="4" w:space="0" w:color="auto"/>
              <w:right w:val="single" w:sz="4" w:space="0" w:color="auto"/>
            </w:tcBorders>
            <w:vAlign w:val="center"/>
          </w:tcPr>
          <w:p w14:paraId="06A172B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50名</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7AB9947D"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被災時の利用者数</w:t>
            </w:r>
          </w:p>
        </w:tc>
        <w:tc>
          <w:tcPr>
            <w:tcW w:w="992" w:type="dxa"/>
            <w:tcBorders>
              <w:top w:val="single" w:sz="4" w:space="0" w:color="auto"/>
              <w:left w:val="single" w:sz="4" w:space="0" w:color="auto"/>
              <w:bottom w:val="single" w:sz="4" w:space="0" w:color="auto"/>
              <w:right w:val="single" w:sz="4" w:space="0" w:color="auto"/>
            </w:tcBorders>
            <w:vAlign w:val="center"/>
          </w:tcPr>
          <w:p w14:paraId="3C827559"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47名</w:t>
            </w:r>
          </w:p>
        </w:tc>
        <w:tc>
          <w:tcPr>
            <w:tcW w:w="1204" w:type="dxa"/>
            <w:vMerge w:val="restart"/>
            <w:tcBorders>
              <w:top w:val="single" w:sz="4" w:space="0" w:color="auto"/>
              <w:left w:val="single" w:sz="4" w:space="0" w:color="auto"/>
              <w:right w:val="single" w:sz="4" w:space="0" w:color="auto"/>
            </w:tcBorders>
            <w:shd w:val="clear" w:color="auto" w:fill="D9D9D9"/>
            <w:vAlign w:val="center"/>
          </w:tcPr>
          <w:p w14:paraId="73DCAD92"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被災時の対応</w:t>
            </w:r>
          </w:p>
        </w:tc>
        <w:tc>
          <w:tcPr>
            <w:tcW w:w="2547" w:type="dxa"/>
            <w:vMerge w:val="restart"/>
            <w:tcBorders>
              <w:top w:val="single" w:sz="4" w:space="0" w:color="auto"/>
              <w:left w:val="single" w:sz="4" w:space="0" w:color="auto"/>
              <w:right w:val="single" w:sz="4" w:space="0" w:color="000000"/>
            </w:tcBorders>
            <w:vAlign w:val="center"/>
          </w:tcPr>
          <w:p w14:paraId="73FBBCDC"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事業継続</w:t>
            </w:r>
          </w:p>
        </w:tc>
      </w:tr>
      <w:tr w:rsidR="009909A4" w:rsidRPr="009909A4" w14:paraId="78C3EE89"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CE1C78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福祉避難所</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7CB0F98E"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指定福祉避難所</w:t>
            </w:r>
          </w:p>
        </w:tc>
        <w:tc>
          <w:tcPr>
            <w:tcW w:w="1204" w:type="dxa"/>
            <w:vMerge/>
            <w:tcBorders>
              <w:left w:val="single" w:sz="4" w:space="0" w:color="auto"/>
              <w:bottom w:val="single" w:sz="4" w:space="0" w:color="auto"/>
              <w:right w:val="single" w:sz="4" w:space="0" w:color="auto"/>
            </w:tcBorders>
            <w:shd w:val="clear" w:color="auto" w:fill="D9D9D9"/>
            <w:vAlign w:val="center"/>
          </w:tcPr>
          <w:p w14:paraId="2C62C9AD"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c>
          <w:tcPr>
            <w:tcW w:w="2547" w:type="dxa"/>
            <w:vMerge/>
            <w:tcBorders>
              <w:left w:val="single" w:sz="4" w:space="0" w:color="auto"/>
              <w:bottom w:val="single" w:sz="4" w:space="0" w:color="auto"/>
              <w:right w:val="single" w:sz="4" w:space="0" w:color="000000"/>
            </w:tcBorders>
            <w:vAlign w:val="center"/>
          </w:tcPr>
          <w:p w14:paraId="64DFCCE2"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r>
      <w:tr w:rsidR="009909A4" w:rsidRPr="009909A4" w14:paraId="7C82B95A" w14:textId="77777777" w:rsidTr="00182358">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shd w:val="clear" w:color="auto" w:fill="D9D9D9"/>
            <w:noWrap/>
            <w:vAlign w:val="center"/>
          </w:tcPr>
          <w:p w14:paraId="0FA3085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主な取組</w:t>
            </w:r>
          </w:p>
        </w:tc>
      </w:tr>
      <w:tr w:rsidR="009D0D8F" w:rsidRPr="009909A4" w14:paraId="195BEE67" w14:textId="77777777" w:rsidTr="00182358">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noWrap/>
            <w:vAlign w:val="center"/>
          </w:tcPr>
          <w:p w14:paraId="3E0DBF29" w14:textId="1FDE57A0"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外部応援職員への明確な役割分担や引継ぎ対応で途切れないサービス提供を実現</w:t>
            </w:r>
          </w:p>
          <w:p w14:paraId="306B5F56" w14:textId="77777777" w:rsidR="009D0D8F" w:rsidRPr="009909A4" w:rsidRDefault="009D0D8F" w:rsidP="004C0DC1">
            <w:pPr>
              <w:pStyle w:val="aa"/>
              <w:widowControl/>
              <w:numPr>
                <w:ilvl w:val="0"/>
                <w:numId w:val="10"/>
              </w:numPr>
              <w:ind w:leftChars="0" w:rightChars="1678" w:right="3567"/>
              <w:rPr>
                <w:rFonts w:ascii="ＭＳ ゴシック" w:eastAsia="ＭＳ ゴシック" w:hAnsi="ＭＳ ゴシック" w:cs="ＭＳ Ｐゴシック"/>
                <w:color w:val="000000" w:themeColor="text1"/>
                <w:kern w:val="0"/>
                <w:sz w:val="22"/>
              </w:rPr>
            </w:pPr>
            <w:r w:rsidRPr="009909A4">
              <w:rPr>
                <w:noProof/>
                <w:color w:val="000000" w:themeColor="text1"/>
              </w:rPr>
              <w:drawing>
                <wp:anchor distT="0" distB="0" distL="114300" distR="114300" simplePos="0" relativeHeight="251649536" behindDoc="0" locked="0" layoutInCell="1" allowOverlap="1" wp14:anchorId="7FA3EECD" wp14:editId="57C50EC6">
                  <wp:simplePos x="0" y="0"/>
                  <wp:positionH relativeFrom="column">
                    <wp:posOffset>3639185</wp:posOffset>
                  </wp:positionH>
                  <wp:positionV relativeFrom="paragraph">
                    <wp:posOffset>3810</wp:posOffset>
                  </wp:positionV>
                  <wp:extent cx="2018030" cy="1513205"/>
                  <wp:effectExtent l="0" t="0" r="1270" b="0"/>
                  <wp:wrapNone/>
                  <wp:docPr id="2" name="図 1" descr="テーブルに肘をつい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テーブルに肘をついている男性&#10;&#10;AI によって生成されたコンテンツは間違っている可能性があります。"/>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8030"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9A4">
              <w:rPr>
                <w:rFonts w:ascii="ＭＳ ゴシック" w:eastAsia="ＭＳ ゴシック" w:hAnsi="ＭＳ ゴシック" w:cs="ＭＳ Ｐゴシック" w:hint="eastAsia"/>
                <w:color w:val="000000" w:themeColor="text1"/>
                <w:kern w:val="0"/>
                <w:sz w:val="22"/>
              </w:rPr>
              <w:t>意思疎通が難しい方など細かい配慮が必要な利用者へは既存職員が対応し、その他の利用者への支援は介護経験がある外部応援職員が担うことで、限られた人員で必要なサービスの提供ができた。</w:t>
            </w:r>
          </w:p>
          <w:p w14:paraId="22353F1C" w14:textId="77777777" w:rsidR="009D0D8F" w:rsidRPr="009909A4" w:rsidRDefault="009D0D8F" w:rsidP="004C0DC1">
            <w:pPr>
              <w:pStyle w:val="aa"/>
              <w:widowControl/>
              <w:numPr>
                <w:ilvl w:val="0"/>
                <w:numId w:val="10"/>
              </w:numPr>
              <w:ind w:leftChars="0" w:rightChars="1678" w:right="3567"/>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650560" behindDoc="0" locked="0" layoutInCell="1" allowOverlap="1" wp14:anchorId="492044DF" wp14:editId="75FEF879">
                      <wp:simplePos x="0" y="0"/>
                      <wp:positionH relativeFrom="column">
                        <wp:posOffset>3453130</wp:posOffset>
                      </wp:positionH>
                      <wp:positionV relativeFrom="paragraph">
                        <wp:posOffset>652780</wp:posOffset>
                      </wp:positionV>
                      <wp:extent cx="2391410" cy="337820"/>
                      <wp:effectExtent l="0" t="0" r="0" b="5080"/>
                      <wp:wrapNone/>
                      <wp:docPr id="1818273714" name="テキスト ボックス 1"/>
                      <wp:cNvGraphicFramePr/>
                      <a:graphic xmlns:a="http://schemas.openxmlformats.org/drawingml/2006/main">
                        <a:graphicData uri="http://schemas.microsoft.com/office/word/2010/wordprocessingShape">
                          <wps:wsp>
                            <wps:cNvSpPr txBox="1"/>
                            <wps:spPr>
                              <a:xfrm>
                                <a:off x="0" y="0"/>
                                <a:ext cx="2391410" cy="337820"/>
                              </a:xfrm>
                              <a:prstGeom prst="rect">
                                <a:avLst/>
                              </a:prstGeom>
                              <a:noFill/>
                              <a:ln w="6350">
                                <a:noFill/>
                              </a:ln>
                            </wps:spPr>
                            <wps:txbx>
                              <w:txbxContent>
                                <w:p w14:paraId="240E1061" w14:textId="77777777" w:rsidR="009D0D8F" w:rsidRPr="00E60905" w:rsidRDefault="009D0D8F" w:rsidP="009D0D8F">
                                  <w:pPr>
                                    <w:jc w:val="center"/>
                                    <w:rPr>
                                      <w:rFonts w:ascii="ＭＳ ゴシック" w:eastAsia="ＭＳ ゴシック" w:hAnsi="ＭＳ ゴシック"/>
                                      <w:b/>
                                      <w:bCs/>
                                    </w:rPr>
                                  </w:pPr>
                                  <w:r>
                                    <w:rPr>
                                      <w:rFonts w:ascii="ＭＳ ゴシック" w:eastAsia="ＭＳ ゴシック" w:hAnsi="ＭＳ ゴシック" w:hint="eastAsia"/>
                                      <w:b/>
                                      <w:bCs/>
                                    </w:rPr>
                                    <w:t>外部応援職員による利用者へのケア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044DF" id="_x0000_s1049" type="#_x0000_t202" style="position:absolute;left:0;text-align:left;margin-left:271.9pt;margin-top:51.4pt;width:188.3pt;height:2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" filled="f" stroked="f" strokeweight=".5pt">
                      <v:textbox>
                        <w:txbxContent>
                          <w:p w14:paraId="240E1061" w14:textId="77777777" w:rsidR="009D0D8F" w:rsidRPr="00E60905" w:rsidRDefault="009D0D8F" w:rsidP="009D0D8F">
                            <w:pPr>
                              <w:jc w:val="center"/>
                              <w:rPr>
                                <w:rFonts w:ascii="ＭＳ ゴシック" w:eastAsia="ＭＳ ゴシック" w:hAnsi="ＭＳ ゴシック"/>
                                <w:b/>
                                <w:bCs/>
                              </w:rPr>
                            </w:pPr>
                            <w:r>
                              <w:rPr>
                                <w:rFonts w:ascii="ＭＳ ゴシック" w:eastAsia="ＭＳ ゴシック" w:hAnsi="ＭＳ ゴシック" w:hint="eastAsia"/>
                                <w:b/>
                                <w:bCs/>
                              </w:rPr>
                              <w:t>外部応援職員による利用者へのケア</w:t>
                            </w:r>
                          </w:p>
                        </w:txbxContent>
                      </v:textbox>
                    </v:shape>
                  </w:pict>
                </mc:Fallback>
              </mc:AlternateContent>
            </w:r>
            <w:r w:rsidRPr="009909A4">
              <w:rPr>
                <w:rFonts w:ascii="ＭＳ ゴシック" w:eastAsia="ＭＳ ゴシック" w:hAnsi="ＭＳ ゴシック" w:cs="ＭＳ Ｐゴシック" w:hint="eastAsia"/>
                <w:color w:val="000000" w:themeColor="text1"/>
                <w:kern w:val="0"/>
                <w:sz w:val="22"/>
              </w:rPr>
              <w:t>外部応援職員が交代する際、利用者の日々の状態や特徴などを記録した日誌を引継書としたほか、応援職員間で引継ぎ対応を徹底していたことにより、利用者へのサービスを継続的に実施することができた。</w:t>
            </w:r>
          </w:p>
          <w:p w14:paraId="6FC2D8FB" w14:textId="77777777" w:rsidR="009D0D8F" w:rsidRPr="009909A4" w:rsidRDefault="009D0D8F" w:rsidP="00182358">
            <w:pPr>
              <w:pStyle w:val="aa"/>
              <w:widowControl/>
              <w:ind w:leftChars="0" w:left="440"/>
              <w:rPr>
                <w:rFonts w:ascii="ＭＳ ゴシック" w:eastAsia="ＭＳ ゴシック" w:hAnsi="ＭＳ ゴシック" w:cs="ＭＳ Ｐゴシック"/>
                <w:color w:val="000000" w:themeColor="text1"/>
                <w:kern w:val="0"/>
                <w:sz w:val="22"/>
              </w:rPr>
            </w:pPr>
          </w:p>
          <w:p w14:paraId="210AFDC9"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被災時に備蓄保管庫を利用できなかった教訓を踏まえ整理整頓や定期確認を徹底</w:t>
            </w:r>
          </w:p>
          <w:p w14:paraId="3DB6D160" w14:textId="77777777" w:rsidR="009D0D8F" w:rsidRPr="009909A4" w:rsidRDefault="009D0D8F" w:rsidP="004C0DC1">
            <w:pPr>
              <w:widowControl/>
              <w:numPr>
                <w:ilvl w:val="0"/>
                <w:numId w:val="10"/>
              </w:numPr>
              <w:ind w:rightChars="1412" w:right="3002"/>
              <w:rPr>
                <w:rFonts w:ascii="ＭＳ ゴシック" w:eastAsia="ＭＳ ゴシック" w:hAnsi="ＭＳ ゴシック" w:cs="ＭＳ Ｐゴシック"/>
                <w:color w:val="000000" w:themeColor="text1"/>
                <w:kern w:val="0"/>
                <w:sz w:val="22"/>
              </w:rPr>
            </w:pPr>
            <w:r w:rsidRPr="009909A4">
              <w:rPr>
                <w:noProof/>
                <w:color w:val="000000" w:themeColor="text1"/>
              </w:rPr>
              <w:drawing>
                <wp:anchor distT="0" distB="0" distL="114300" distR="114300" simplePos="0" relativeHeight="251651584" behindDoc="0" locked="0" layoutInCell="1" allowOverlap="1" wp14:anchorId="518F3583" wp14:editId="3DD4A85B">
                  <wp:simplePos x="0" y="0"/>
                  <wp:positionH relativeFrom="column">
                    <wp:posOffset>4033520</wp:posOffset>
                  </wp:positionH>
                  <wp:positionV relativeFrom="paragraph">
                    <wp:posOffset>40640</wp:posOffset>
                  </wp:positionV>
                  <wp:extent cx="1568450" cy="2088515"/>
                  <wp:effectExtent l="0" t="0" r="0" b="6985"/>
                  <wp:wrapNone/>
                  <wp:docPr id="1492929947" name="図 3" descr="屋内, 座る, 小さい, 部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29947" name="図 3" descr="屋内, 座る, 小さい, 部屋 が含まれている画像&#10;&#10;AI によって生成されたコンテンツは間違っている可能性があります。"/>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8450"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9A4">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652608" behindDoc="0" locked="0" layoutInCell="1" allowOverlap="1" wp14:anchorId="19C5B6B8" wp14:editId="50FF63B8">
                      <wp:simplePos x="0" y="0"/>
                      <wp:positionH relativeFrom="column">
                        <wp:posOffset>4054475</wp:posOffset>
                      </wp:positionH>
                      <wp:positionV relativeFrom="paragraph">
                        <wp:posOffset>2150110</wp:posOffset>
                      </wp:positionV>
                      <wp:extent cx="1557655" cy="337820"/>
                      <wp:effectExtent l="0" t="0" r="0" b="5080"/>
                      <wp:wrapNone/>
                      <wp:docPr id="722152361" name="テキスト ボックス 1"/>
                      <wp:cNvGraphicFramePr/>
                      <a:graphic xmlns:a="http://schemas.openxmlformats.org/drawingml/2006/main">
                        <a:graphicData uri="http://schemas.microsoft.com/office/word/2010/wordprocessingShape">
                          <wps:wsp>
                            <wps:cNvSpPr txBox="1"/>
                            <wps:spPr>
                              <a:xfrm>
                                <a:off x="0" y="0"/>
                                <a:ext cx="1557655" cy="337820"/>
                              </a:xfrm>
                              <a:prstGeom prst="rect">
                                <a:avLst/>
                              </a:prstGeom>
                              <a:noFill/>
                              <a:ln w="6350">
                                <a:noFill/>
                              </a:ln>
                            </wps:spPr>
                            <wps:txbx>
                              <w:txbxContent>
                                <w:p w14:paraId="253BFBB1" w14:textId="77777777" w:rsidR="009D0D8F" w:rsidRPr="00E60905" w:rsidRDefault="009D0D8F" w:rsidP="009D0D8F">
                                  <w:pPr>
                                    <w:jc w:val="center"/>
                                    <w:rPr>
                                      <w:rFonts w:ascii="ＭＳ ゴシック" w:eastAsia="ＭＳ ゴシック" w:hAnsi="ＭＳ ゴシック"/>
                                      <w:b/>
                                      <w:bCs/>
                                    </w:rPr>
                                  </w:pPr>
                                  <w:r>
                                    <w:rPr>
                                      <w:rFonts w:ascii="ＭＳ ゴシック" w:eastAsia="ＭＳ ゴシック" w:hAnsi="ＭＳ ゴシック" w:hint="eastAsia"/>
                                      <w:b/>
                                      <w:bCs/>
                                    </w:rPr>
                                    <w:t>壊れた保管庫の棚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5B6B8" id="_x0000_s1050" type="#_x0000_t202" style="position:absolute;left:0;text-align:left;margin-left:319.25pt;margin-top:169.3pt;width:122.65pt;height:2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" filled="f" stroked="f" strokeweight=".5pt">
                      <v:textbox>
                        <w:txbxContent>
                          <w:p w14:paraId="253BFBB1" w14:textId="77777777" w:rsidR="009D0D8F" w:rsidRPr="00E60905" w:rsidRDefault="009D0D8F" w:rsidP="009D0D8F">
                            <w:pPr>
                              <w:jc w:val="center"/>
                              <w:rPr>
                                <w:rFonts w:ascii="ＭＳ ゴシック" w:eastAsia="ＭＳ ゴシック" w:hAnsi="ＭＳ ゴシック"/>
                                <w:b/>
                                <w:bCs/>
                              </w:rPr>
                            </w:pPr>
                            <w:r>
                              <w:rPr>
                                <w:rFonts w:ascii="ＭＳ ゴシック" w:eastAsia="ＭＳ ゴシック" w:hAnsi="ＭＳ ゴシック" w:hint="eastAsia"/>
                                <w:b/>
                                <w:bCs/>
                              </w:rPr>
                              <w:t>壊れた保管庫の棚</w:t>
                            </w:r>
                          </w:p>
                        </w:txbxContent>
                      </v:textbox>
                    </v:shape>
                  </w:pict>
                </mc:Fallback>
              </mc:AlternateContent>
            </w:r>
            <w:r w:rsidRPr="009909A4">
              <w:rPr>
                <w:rFonts w:ascii="ＭＳ ゴシック" w:eastAsia="ＭＳ ゴシック" w:hAnsi="ＭＳ ゴシック" w:cs="ＭＳ Ｐゴシック" w:hint="eastAsia"/>
                <w:color w:val="000000" w:themeColor="text1"/>
                <w:kern w:val="0"/>
                <w:sz w:val="22"/>
              </w:rPr>
              <w:t>保管庫に３日分の物資を備蓄していたが、被災により保管庫の棚が倒れ、扉が開かず取り出せず、備蓄物資を十分に活用できなかった。このため、備え付け棚へ保管場所を変更し、備蓄保管場所の分散とともに、訓練時に備蓄保管場所の確認をしている。</w:t>
            </w:r>
          </w:p>
          <w:p w14:paraId="298B230C" w14:textId="77777777" w:rsidR="009D0D8F" w:rsidRPr="009909A4" w:rsidRDefault="009D0D8F" w:rsidP="00182358">
            <w:pPr>
              <w:widowControl/>
              <w:ind w:left="440" w:rightChars="1346" w:right="2862"/>
              <w:jc w:val="left"/>
              <w:rPr>
                <w:rFonts w:ascii="ＭＳ ゴシック" w:eastAsia="ＭＳ ゴシック" w:hAnsi="ＭＳ ゴシック" w:cs="ＭＳ Ｐゴシック"/>
                <w:color w:val="000000" w:themeColor="text1"/>
                <w:kern w:val="0"/>
                <w:sz w:val="22"/>
              </w:rPr>
            </w:pPr>
          </w:p>
          <w:p w14:paraId="59CC4EA9"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断水時でもケア対応できるよう水を使わない物資を有効活用</w:t>
            </w:r>
          </w:p>
          <w:p w14:paraId="0DF2984B" w14:textId="77777777" w:rsidR="009D0D8F" w:rsidRPr="009909A4" w:rsidRDefault="009D0D8F" w:rsidP="004C0DC1">
            <w:pPr>
              <w:pStyle w:val="aa"/>
              <w:widowControl/>
              <w:numPr>
                <w:ilvl w:val="0"/>
                <w:numId w:val="10"/>
              </w:numPr>
              <w:ind w:leftChars="0" w:rightChars="1346" w:right="2862"/>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断水時における効率的ケアのため、一時的にドライシャワーによる清拭対応のほか、自力で排泄可能な利用者にも紙おむつを使用させ、食事提供の際は、洗い物不要の使い捨て食器を利用するなど、水を使わないサービス提供を行った。</w:t>
            </w:r>
          </w:p>
          <w:p w14:paraId="2EC92221" w14:textId="77777777" w:rsidR="009D0D8F" w:rsidRPr="009909A4" w:rsidRDefault="009D0D8F" w:rsidP="00182358">
            <w:pPr>
              <w:widowControl/>
              <w:ind w:rightChars="1346" w:right="2862"/>
              <w:jc w:val="left"/>
              <w:rPr>
                <w:rFonts w:ascii="ＭＳ ゴシック" w:eastAsia="ＭＳ ゴシック" w:hAnsi="ＭＳ ゴシック" w:cs="ＭＳ Ｐゴシック"/>
                <w:color w:val="000000" w:themeColor="text1"/>
                <w:kern w:val="0"/>
                <w:sz w:val="22"/>
              </w:rPr>
            </w:pPr>
          </w:p>
          <w:p w14:paraId="752F1E42"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利用者へのケア対応を優先しながら全職員が確認できるよう研修方法を工夫</w:t>
            </w:r>
          </w:p>
          <w:p w14:paraId="1D12ED7D" w14:textId="3D2C931C" w:rsidR="00F319CF" w:rsidRPr="009909A4" w:rsidRDefault="009D0D8F" w:rsidP="004C0DC1">
            <w:pPr>
              <w:pStyle w:val="aa"/>
              <w:widowControl/>
              <w:numPr>
                <w:ilvl w:val="0"/>
                <w:numId w:val="10"/>
              </w:numPr>
              <w:ind w:leftChars="0"/>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職員全員を参集した研修が難しいため、研修日に出勤した職員が出てもらうようにしており、参加できない職員は紙面で確認させるようにしている。</w:t>
            </w:r>
            <w:r w:rsidRPr="009909A4">
              <w:rPr>
                <w:rFonts w:ascii="ＭＳ ゴシック" w:eastAsia="ＭＳ ゴシック" w:hAnsi="ＭＳ ゴシック" w:cs="ＭＳ Ｐゴシック"/>
                <w:color w:val="000000" w:themeColor="text1"/>
                <w:kern w:val="0"/>
                <w:sz w:val="22"/>
              </w:rPr>
              <w:t>1回あたりの研修時間は、利用者へのケア対応を優先とし、30分から1時間程度に凝縮し、避難訓練の他、防災面での情報共有や意見交換、BCPの周知等を実施している。</w:t>
            </w:r>
          </w:p>
          <w:p w14:paraId="4649D422" w14:textId="77777777" w:rsidR="009D0D8F" w:rsidRPr="009909A4" w:rsidRDefault="009D0D8F" w:rsidP="001B57D1">
            <w:pPr>
              <w:pStyle w:val="aa"/>
              <w:ind w:left="850"/>
              <w:rPr>
                <w:rFonts w:ascii="ＭＳ ゴシック" w:eastAsia="ＭＳ ゴシック" w:hAnsi="ＭＳ ゴシック" w:cs="ＭＳ Ｐゴシック"/>
                <w:color w:val="000000" w:themeColor="text1"/>
                <w:kern w:val="0"/>
                <w:sz w:val="22"/>
              </w:rPr>
            </w:pPr>
          </w:p>
        </w:tc>
      </w:tr>
    </w:tbl>
    <w:p w14:paraId="4E89E145" w14:textId="77777777" w:rsidR="00F319CF" w:rsidRPr="009909A4" w:rsidRDefault="00F319CF">
      <w:pPr>
        <w:rPr>
          <w:color w:val="000000" w:themeColor="text1"/>
        </w:rPr>
      </w:pPr>
    </w:p>
    <w:tbl>
      <w:tblPr>
        <w:tblW w:w="9205" w:type="dxa"/>
        <w:jc w:val="center"/>
        <w:tblCellMar>
          <w:left w:w="99" w:type="dxa"/>
          <w:right w:w="99" w:type="dxa"/>
        </w:tblCellMar>
        <w:tblLook w:val="04A0" w:firstRow="1" w:lastRow="0" w:firstColumn="1" w:lastColumn="0" w:noHBand="0" w:noVBand="1"/>
      </w:tblPr>
      <w:tblGrid>
        <w:gridCol w:w="1312"/>
        <w:gridCol w:w="1024"/>
        <w:gridCol w:w="2126"/>
        <w:gridCol w:w="992"/>
        <w:gridCol w:w="1204"/>
        <w:gridCol w:w="2547"/>
      </w:tblGrid>
      <w:tr w:rsidR="009909A4" w:rsidRPr="009909A4" w14:paraId="7E317A03" w14:textId="77777777" w:rsidTr="00182358">
        <w:trPr>
          <w:trHeight w:val="270"/>
          <w:jc w:val="center"/>
        </w:trPr>
        <w:tc>
          <w:tcPr>
            <w:tcW w:w="9205" w:type="dxa"/>
            <w:gridSpan w:val="6"/>
            <w:tcBorders>
              <w:top w:val="single" w:sz="4" w:space="0" w:color="auto"/>
              <w:left w:val="single" w:sz="4" w:space="0" w:color="auto"/>
              <w:bottom w:val="nil"/>
              <w:right w:val="single" w:sz="4" w:space="0" w:color="000000"/>
            </w:tcBorders>
            <w:shd w:val="clear" w:color="auto" w:fill="000000"/>
            <w:noWrap/>
            <w:vAlign w:val="center"/>
            <w:hideMark/>
          </w:tcPr>
          <w:p w14:paraId="76D5ABEC" w14:textId="72145C61" w:rsidR="009D0D8F" w:rsidRPr="009909A4" w:rsidRDefault="001C202D" w:rsidP="00182358">
            <w:pPr>
              <w:widowControl/>
              <w:jc w:val="center"/>
              <w:rPr>
                <w:rFonts w:ascii="ＭＳ 明朝" w:hAnsi="ＭＳ 明朝" w:cs="ＭＳ Ｐゴシック"/>
                <w:color w:val="000000" w:themeColor="text1"/>
                <w:kern w:val="0"/>
                <w:sz w:val="22"/>
              </w:rPr>
            </w:pPr>
            <w:bookmarkStart w:id="183" w:name="参考事例７"/>
            <w:r w:rsidRPr="009909A4">
              <w:rPr>
                <w:rFonts w:ascii="ＭＳ 明朝" w:hAnsi="ＭＳ 明朝" w:cs="ＭＳ Ｐゴシック" w:hint="eastAsia"/>
                <w:color w:val="FFFFFF" w:themeColor="background1"/>
                <w:kern w:val="0"/>
                <w:sz w:val="22"/>
              </w:rPr>
              <w:lastRenderedPageBreak/>
              <w:t>参考</w:t>
            </w:r>
            <w:r w:rsidR="009D0D8F" w:rsidRPr="009909A4">
              <w:rPr>
                <w:rFonts w:ascii="ＭＳ 明朝" w:hAnsi="ＭＳ 明朝" w:cs="ＭＳ Ｐゴシック" w:hint="eastAsia"/>
                <w:color w:val="FFFFFF" w:themeColor="background1"/>
                <w:kern w:val="0"/>
                <w:sz w:val="22"/>
              </w:rPr>
              <w:t>事例</w:t>
            </w:r>
            <w:r w:rsidRPr="009909A4">
              <w:rPr>
                <w:rFonts w:ascii="ＭＳ 明朝" w:hAnsi="ＭＳ 明朝" w:cs="ＭＳ Ｐゴシック" w:hint="eastAsia"/>
                <w:color w:val="FFFFFF" w:themeColor="background1"/>
                <w:kern w:val="0"/>
                <w:sz w:val="22"/>
              </w:rPr>
              <w:t>７</w:t>
            </w:r>
            <w:bookmarkEnd w:id="183"/>
          </w:p>
        </w:tc>
      </w:tr>
      <w:tr w:rsidR="009909A4" w:rsidRPr="009909A4" w14:paraId="5FC4FE0B"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B22B9E7"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法人名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0E42B3A7"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社会福祉法人礎会</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2FF2D44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所在地</w:t>
            </w:r>
          </w:p>
        </w:tc>
        <w:tc>
          <w:tcPr>
            <w:tcW w:w="2547" w:type="dxa"/>
            <w:tcBorders>
              <w:top w:val="single" w:sz="4" w:space="0" w:color="auto"/>
              <w:left w:val="single" w:sz="4" w:space="0" w:color="auto"/>
              <w:bottom w:val="single" w:sz="4" w:space="0" w:color="auto"/>
              <w:right w:val="single" w:sz="4" w:space="0" w:color="000000"/>
            </w:tcBorders>
            <w:vAlign w:val="center"/>
          </w:tcPr>
          <w:p w14:paraId="11C57923"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能登町</w:t>
            </w:r>
          </w:p>
        </w:tc>
      </w:tr>
      <w:tr w:rsidR="009909A4" w:rsidRPr="009909A4" w14:paraId="7691AFD4"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352CD0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事業所名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3A90680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グループホームなかよし</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50F29566"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施設種別</w:t>
            </w:r>
          </w:p>
        </w:tc>
        <w:tc>
          <w:tcPr>
            <w:tcW w:w="2547" w:type="dxa"/>
            <w:tcBorders>
              <w:top w:val="single" w:sz="4" w:space="0" w:color="auto"/>
              <w:left w:val="single" w:sz="4" w:space="0" w:color="auto"/>
              <w:bottom w:val="single" w:sz="4" w:space="0" w:color="auto"/>
              <w:right w:val="single" w:sz="4" w:space="0" w:color="000000"/>
            </w:tcBorders>
            <w:vAlign w:val="center"/>
          </w:tcPr>
          <w:p w14:paraId="055A5C4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認知症対応型共同生活介護</w:t>
            </w:r>
          </w:p>
        </w:tc>
      </w:tr>
      <w:tr w:rsidR="009909A4" w:rsidRPr="009909A4" w14:paraId="4971F18D"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135B24"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施設定員数</w:t>
            </w:r>
          </w:p>
        </w:tc>
        <w:tc>
          <w:tcPr>
            <w:tcW w:w="1024" w:type="dxa"/>
            <w:tcBorders>
              <w:top w:val="single" w:sz="4" w:space="0" w:color="auto"/>
              <w:left w:val="single" w:sz="4" w:space="0" w:color="auto"/>
              <w:bottom w:val="single" w:sz="4" w:space="0" w:color="auto"/>
              <w:right w:val="single" w:sz="4" w:space="0" w:color="auto"/>
            </w:tcBorders>
            <w:vAlign w:val="center"/>
          </w:tcPr>
          <w:p w14:paraId="579C491F"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18名</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21AE0A52"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被災時の利用者数</w:t>
            </w:r>
          </w:p>
        </w:tc>
        <w:tc>
          <w:tcPr>
            <w:tcW w:w="992" w:type="dxa"/>
            <w:tcBorders>
              <w:top w:val="single" w:sz="4" w:space="0" w:color="auto"/>
              <w:left w:val="single" w:sz="4" w:space="0" w:color="auto"/>
              <w:bottom w:val="single" w:sz="4" w:space="0" w:color="auto"/>
              <w:right w:val="single" w:sz="4" w:space="0" w:color="auto"/>
            </w:tcBorders>
            <w:vAlign w:val="center"/>
          </w:tcPr>
          <w:p w14:paraId="2CCEC062"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18名</w:t>
            </w:r>
          </w:p>
        </w:tc>
        <w:tc>
          <w:tcPr>
            <w:tcW w:w="1204" w:type="dxa"/>
            <w:vMerge w:val="restart"/>
            <w:tcBorders>
              <w:top w:val="single" w:sz="4" w:space="0" w:color="auto"/>
              <w:left w:val="single" w:sz="4" w:space="0" w:color="auto"/>
              <w:right w:val="single" w:sz="4" w:space="0" w:color="auto"/>
            </w:tcBorders>
            <w:shd w:val="clear" w:color="auto" w:fill="D9D9D9"/>
            <w:vAlign w:val="center"/>
          </w:tcPr>
          <w:p w14:paraId="12B74C37"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被災時の対応</w:t>
            </w:r>
          </w:p>
        </w:tc>
        <w:tc>
          <w:tcPr>
            <w:tcW w:w="2547" w:type="dxa"/>
            <w:vMerge w:val="restart"/>
            <w:tcBorders>
              <w:top w:val="single" w:sz="4" w:space="0" w:color="auto"/>
              <w:left w:val="single" w:sz="4" w:space="0" w:color="auto"/>
              <w:right w:val="single" w:sz="4" w:space="0" w:color="000000"/>
            </w:tcBorders>
            <w:vAlign w:val="center"/>
          </w:tcPr>
          <w:p w14:paraId="1CF3A0F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事業継続（下記施設と</w:t>
            </w:r>
            <w:r w:rsidRPr="009909A4">
              <w:rPr>
                <w:rFonts w:ascii="ＭＳ ゴシック" w:eastAsia="ＭＳ ゴシック" w:hAnsi="ＭＳ ゴシック" w:cs="ＭＳ Ｐゴシック"/>
                <w:color w:val="000000" w:themeColor="text1"/>
                <w:kern w:val="0"/>
                <w:sz w:val="22"/>
              </w:rPr>
              <w:t>1か所に集約）</w:t>
            </w:r>
          </w:p>
        </w:tc>
      </w:tr>
      <w:tr w:rsidR="009909A4" w:rsidRPr="009909A4" w14:paraId="1D6710D5"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34C8A5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福祉避難所</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1A62DB9B"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指定なし（福祉避難所として開設）</w:t>
            </w:r>
          </w:p>
        </w:tc>
        <w:tc>
          <w:tcPr>
            <w:tcW w:w="1204" w:type="dxa"/>
            <w:vMerge/>
            <w:tcBorders>
              <w:left w:val="single" w:sz="4" w:space="0" w:color="auto"/>
              <w:bottom w:val="single" w:sz="4" w:space="0" w:color="auto"/>
              <w:right w:val="single" w:sz="4" w:space="0" w:color="auto"/>
            </w:tcBorders>
            <w:shd w:val="clear" w:color="auto" w:fill="D9D9D9"/>
            <w:vAlign w:val="center"/>
          </w:tcPr>
          <w:p w14:paraId="5D8F9A2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c>
          <w:tcPr>
            <w:tcW w:w="2547" w:type="dxa"/>
            <w:vMerge/>
            <w:tcBorders>
              <w:left w:val="single" w:sz="4" w:space="0" w:color="auto"/>
              <w:bottom w:val="single" w:sz="4" w:space="0" w:color="auto"/>
              <w:right w:val="single" w:sz="4" w:space="0" w:color="000000"/>
            </w:tcBorders>
            <w:vAlign w:val="center"/>
          </w:tcPr>
          <w:p w14:paraId="6919C9FE"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r>
      <w:tr w:rsidR="009909A4" w:rsidRPr="009909A4" w14:paraId="5DB2B795"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5FD8303"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事業所名</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3997D67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大峰開心ホーム</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14:paraId="110A8A6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施設種別</w:t>
            </w:r>
          </w:p>
        </w:tc>
        <w:tc>
          <w:tcPr>
            <w:tcW w:w="2547" w:type="dxa"/>
            <w:tcBorders>
              <w:top w:val="single" w:sz="4" w:space="0" w:color="auto"/>
              <w:left w:val="single" w:sz="4" w:space="0" w:color="auto"/>
              <w:bottom w:val="single" w:sz="4" w:space="0" w:color="auto"/>
              <w:right w:val="single" w:sz="4" w:space="0" w:color="000000"/>
            </w:tcBorders>
            <w:vAlign w:val="center"/>
          </w:tcPr>
          <w:p w14:paraId="5C6CC46C"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共同生活援助</w:t>
            </w:r>
          </w:p>
          <w:p w14:paraId="53B83AC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（グループホーム）</w:t>
            </w:r>
          </w:p>
        </w:tc>
      </w:tr>
      <w:tr w:rsidR="009909A4" w:rsidRPr="009909A4" w14:paraId="1DCC61A5"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C39B52F"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施設定員数</w:t>
            </w:r>
          </w:p>
        </w:tc>
        <w:tc>
          <w:tcPr>
            <w:tcW w:w="1024" w:type="dxa"/>
            <w:tcBorders>
              <w:top w:val="single" w:sz="4" w:space="0" w:color="auto"/>
              <w:left w:val="single" w:sz="4" w:space="0" w:color="auto"/>
              <w:bottom w:val="single" w:sz="4" w:space="0" w:color="auto"/>
              <w:right w:val="single" w:sz="4" w:space="0" w:color="auto"/>
            </w:tcBorders>
            <w:vAlign w:val="center"/>
          </w:tcPr>
          <w:p w14:paraId="3CE88EB0"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6名</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40B6BBC5"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被災時の利用者数</w:t>
            </w:r>
          </w:p>
        </w:tc>
        <w:tc>
          <w:tcPr>
            <w:tcW w:w="992" w:type="dxa"/>
            <w:tcBorders>
              <w:top w:val="single" w:sz="4" w:space="0" w:color="auto"/>
              <w:left w:val="single" w:sz="4" w:space="0" w:color="auto"/>
              <w:bottom w:val="single" w:sz="4" w:space="0" w:color="auto"/>
              <w:right w:val="single" w:sz="4" w:space="0" w:color="auto"/>
            </w:tcBorders>
            <w:vAlign w:val="center"/>
          </w:tcPr>
          <w:p w14:paraId="3D4E597F"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color w:val="000000" w:themeColor="text1"/>
                <w:kern w:val="0"/>
                <w:sz w:val="22"/>
              </w:rPr>
              <w:t>5名</w:t>
            </w:r>
          </w:p>
        </w:tc>
        <w:tc>
          <w:tcPr>
            <w:tcW w:w="1204" w:type="dxa"/>
            <w:vMerge w:val="restart"/>
            <w:tcBorders>
              <w:top w:val="single" w:sz="4" w:space="0" w:color="auto"/>
              <w:left w:val="single" w:sz="4" w:space="0" w:color="auto"/>
              <w:right w:val="single" w:sz="4" w:space="0" w:color="auto"/>
            </w:tcBorders>
            <w:shd w:val="clear" w:color="auto" w:fill="D9D9D9"/>
            <w:vAlign w:val="center"/>
          </w:tcPr>
          <w:p w14:paraId="01CC2A51"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被災時の対応</w:t>
            </w:r>
          </w:p>
        </w:tc>
        <w:tc>
          <w:tcPr>
            <w:tcW w:w="2547" w:type="dxa"/>
            <w:vMerge w:val="restart"/>
            <w:tcBorders>
              <w:top w:val="single" w:sz="4" w:space="0" w:color="auto"/>
              <w:left w:val="single" w:sz="4" w:space="0" w:color="auto"/>
              <w:right w:val="single" w:sz="4" w:space="0" w:color="000000"/>
            </w:tcBorders>
            <w:vAlign w:val="center"/>
          </w:tcPr>
          <w:p w14:paraId="10801C5A"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事業継続（上記施設と</w:t>
            </w:r>
            <w:r w:rsidRPr="009909A4">
              <w:rPr>
                <w:rFonts w:ascii="ＭＳ ゴシック" w:eastAsia="ＭＳ ゴシック" w:hAnsi="ＭＳ ゴシック" w:cs="ＭＳ Ｐゴシック"/>
                <w:color w:val="000000" w:themeColor="text1"/>
                <w:kern w:val="0"/>
                <w:sz w:val="22"/>
              </w:rPr>
              <w:t>1か所に集約）</w:t>
            </w:r>
          </w:p>
        </w:tc>
      </w:tr>
      <w:tr w:rsidR="009909A4" w:rsidRPr="009909A4" w14:paraId="7130F430" w14:textId="77777777" w:rsidTr="00182358">
        <w:trPr>
          <w:trHeight w:val="270"/>
          <w:jc w:val="center"/>
        </w:trPr>
        <w:tc>
          <w:tcPr>
            <w:tcW w:w="131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CAC338"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福祉避難所</w:t>
            </w:r>
          </w:p>
        </w:tc>
        <w:tc>
          <w:tcPr>
            <w:tcW w:w="4142" w:type="dxa"/>
            <w:gridSpan w:val="3"/>
            <w:tcBorders>
              <w:top w:val="single" w:sz="4" w:space="0" w:color="auto"/>
              <w:left w:val="single" w:sz="4" w:space="0" w:color="auto"/>
              <w:bottom w:val="single" w:sz="4" w:space="0" w:color="auto"/>
              <w:right w:val="single" w:sz="4" w:space="0" w:color="auto"/>
            </w:tcBorders>
            <w:vAlign w:val="center"/>
          </w:tcPr>
          <w:p w14:paraId="31B011BD"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指定なし</w:t>
            </w:r>
          </w:p>
        </w:tc>
        <w:tc>
          <w:tcPr>
            <w:tcW w:w="1204" w:type="dxa"/>
            <w:vMerge/>
            <w:tcBorders>
              <w:left w:val="single" w:sz="4" w:space="0" w:color="auto"/>
              <w:bottom w:val="single" w:sz="4" w:space="0" w:color="auto"/>
              <w:right w:val="single" w:sz="4" w:space="0" w:color="auto"/>
            </w:tcBorders>
            <w:shd w:val="clear" w:color="auto" w:fill="D9D9D9"/>
            <w:vAlign w:val="center"/>
          </w:tcPr>
          <w:p w14:paraId="4AA543B2"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c>
          <w:tcPr>
            <w:tcW w:w="2547" w:type="dxa"/>
            <w:vMerge/>
            <w:tcBorders>
              <w:left w:val="single" w:sz="4" w:space="0" w:color="auto"/>
              <w:bottom w:val="single" w:sz="4" w:space="0" w:color="auto"/>
              <w:right w:val="single" w:sz="4" w:space="0" w:color="000000"/>
            </w:tcBorders>
            <w:vAlign w:val="center"/>
          </w:tcPr>
          <w:p w14:paraId="4122DACE"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p>
        </w:tc>
      </w:tr>
      <w:tr w:rsidR="009909A4" w:rsidRPr="009909A4" w14:paraId="7F800FE4" w14:textId="77777777" w:rsidTr="00182358">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shd w:val="clear" w:color="auto" w:fill="D9D9D9"/>
            <w:noWrap/>
            <w:vAlign w:val="center"/>
          </w:tcPr>
          <w:p w14:paraId="7E14D017"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主な取組</w:t>
            </w:r>
          </w:p>
        </w:tc>
      </w:tr>
      <w:tr w:rsidR="009D0D8F" w:rsidRPr="009909A4" w14:paraId="4C89CB32" w14:textId="77777777" w:rsidTr="00182358">
        <w:trPr>
          <w:trHeight w:val="270"/>
          <w:jc w:val="center"/>
        </w:trPr>
        <w:tc>
          <w:tcPr>
            <w:tcW w:w="9205" w:type="dxa"/>
            <w:gridSpan w:val="6"/>
            <w:tcBorders>
              <w:top w:val="single" w:sz="4" w:space="0" w:color="auto"/>
              <w:left w:val="single" w:sz="4" w:space="0" w:color="auto"/>
              <w:bottom w:val="single" w:sz="4" w:space="0" w:color="auto"/>
              <w:right w:val="single" w:sz="4" w:space="0" w:color="000000"/>
            </w:tcBorders>
            <w:noWrap/>
            <w:vAlign w:val="center"/>
          </w:tcPr>
          <w:p w14:paraId="6EEEA2AC"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限られた職員で継続的なサービス提供を可能とした勤務体制</w:t>
            </w:r>
          </w:p>
          <w:p w14:paraId="53E3A2A2"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被災から応援職員が来るまでの約</w:t>
            </w:r>
            <w:r w:rsidRPr="009909A4">
              <w:rPr>
                <w:rFonts w:ascii="ＭＳ ゴシック" w:eastAsia="ＭＳ ゴシック" w:hAnsi="ＭＳ ゴシック" w:cs="ＭＳ Ｐゴシック"/>
                <w:color w:val="000000" w:themeColor="text1"/>
                <w:kern w:val="0"/>
                <w:sz w:val="22"/>
              </w:rPr>
              <w:t>1か月間は、朝9時から24時間連続して勤務し、翌日朝9時に次のグループに引継ぐ勤務を、3日に1回対応する体制を組んで、限られた職員でのサービスを継続した。</w:t>
            </w:r>
          </w:p>
          <w:p w14:paraId="5EE30E52"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47A94817" w14:textId="77777777" w:rsidR="009D0D8F" w:rsidRPr="009909A4" w:rsidRDefault="009D0D8F" w:rsidP="00182358">
            <w:pPr>
              <w:widowControl/>
              <w:jc w:val="left"/>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平時からの近隣施設との親交を通じて応援職員を確保</w:t>
            </w:r>
          </w:p>
          <w:p w14:paraId="259C99D7" w14:textId="77777777" w:rsidR="00016089" w:rsidRPr="009909A4" w:rsidRDefault="00016089" w:rsidP="004C0DC1">
            <w:pPr>
              <w:pStyle w:val="aa"/>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応援職員は、日頃から親交のある近隣施設を通じて、県外から応援職員を受け入れることができた。</w:t>
            </w:r>
          </w:p>
          <w:p w14:paraId="50737E2E" w14:textId="77777777" w:rsidR="009D0D8F" w:rsidRPr="009909A4" w:rsidRDefault="009D0D8F" w:rsidP="00182358">
            <w:pPr>
              <w:widowControl/>
              <w:ind w:rightChars="1944" w:right="4133"/>
              <w:rPr>
                <w:rFonts w:ascii="ＭＳ ゴシック" w:eastAsia="ＭＳ ゴシック" w:hAnsi="ＭＳ ゴシック" w:cs="ＭＳ Ｐゴシック"/>
                <w:color w:val="000000" w:themeColor="text1"/>
                <w:kern w:val="0"/>
                <w:sz w:val="22"/>
              </w:rPr>
            </w:pPr>
            <w:r w:rsidRPr="009909A4">
              <w:rPr>
                <w:noProof/>
                <w:color w:val="000000" w:themeColor="text1"/>
              </w:rPr>
              <w:drawing>
                <wp:anchor distT="0" distB="0" distL="114300" distR="114300" simplePos="0" relativeHeight="251647488" behindDoc="0" locked="0" layoutInCell="1" allowOverlap="1" wp14:anchorId="70A1707E" wp14:editId="224B9083">
                  <wp:simplePos x="0" y="0"/>
                  <wp:positionH relativeFrom="column">
                    <wp:posOffset>3216275</wp:posOffset>
                  </wp:positionH>
                  <wp:positionV relativeFrom="paragraph">
                    <wp:posOffset>67945</wp:posOffset>
                  </wp:positionV>
                  <wp:extent cx="2196465" cy="1647190"/>
                  <wp:effectExtent l="0" t="0" r="0" b="0"/>
                  <wp:wrapNone/>
                  <wp:docPr id="1613862998" name="図 12" descr="病室にいる人々&#10;&#10;AI によって生成されたコンテンツは間違っている可能性があります。">
                    <a:extLst xmlns:a="http://schemas.openxmlformats.org/drawingml/2006/main">
                      <a:ext uri="{FF2B5EF4-FFF2-40B4-BE49-F238E27FC236}">
                        <a16:creationId xmlns:a16="http://schemas.microsoft.com/office/drawing/2014/main" id="{2853D9E1-C9E5-4A92-5129-E0398A21E4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62998" name="図 12" descr="病室にいる人々&#10;&#10;AI によって生成されたコンテンツは間違っている可能性があります。">
                            <a:extLst>
                              <a:ext uri="{FF2B5EF4-FFF2-40B4-BE49-F238E27FC236}">
                                <a16:creationId xmlns:a16="http://schemas.microsoft.com/office/drawing/2014/main" id="{2853D9E1-C9E5-4A92-5129-E0398A21E4EC}"/>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196465" cy="1647190"/>
                          </a:xfrm>
                          <a:prstGeom prst="rect">
                            <a:avLst/>
                          </a:prstGeom>
                        </pic:spPr>
                      </pic:pic>
                    </a:graphicData>
                  </a:graphic>
                  <wp14:sizeRelH relativeFrom="page">
                    <wp14:pctWidth>0</wp14:pctWidth>
                  </wp14:sizeRelH>
                  <wp14:sizeRelV relativeFrom="page">
                    <wp14:pctHeight>0</wp14:pctHeight>
                  </wp14:sizeRelV>
                </wp:anchor>
              </w:drawing>
            </w:r>
          </w:p>
          <w:p w14:paraId="79BC9AE0" w14:textId="77777777" w:rsidR="009D0D8F" w:rsidRPr="009909A4" w:rsidRDefault="009D0D8F" w:rsidP="00182358">
            <w:pPr>
              <w:widowControl/>
              <w:ind w:rightChars="1944" w:right="4133"/>
              <w:rPr>
                <w:rFonts w:ascii="ＭＳ ゴシック" w:eastAsia="ＭＳ ゴシック" w:hAnsi="ＭＳ ゴシック" w:cs="ＭＳ Ｐゴシック"/>
                <w:color w:val="000000" w:themeColor="text1"/>
                <w:kern w:val="0"/>
                <w:sz w:val="22"/>
              </w:rPr>
            </w:pPr>
            <w:bookmarkStart w:id="184" w:name="_Hlk220600093"/>
            <w:r w:rsidRPr="009909A4">
              <w:rPr>
                <w:rFonts w:ascii="ＭＳ ゴシック" w:eastAsia="ＭＳ ゴシック" w:hAnsi="ＭＳ ゴシック" w:cs="ＭＳ Ｐゴシック" w:hint="eastAsia"/>
                <w:color w:val="000000" w:themeColor="text1"/>
                <w:kern w:val="0"/>
                <w:sz w:val="22"/>
              </w:rPr>
              <w:t>同法人の複数施設を一か所に集約した事業継続</w:t>
            </w:r>
          </w:p>
          <w:bookmarkEnd w:id="184"/>
          <w:p w14:paraId="538E805B" w14:textId="77777777" w:rsidR="009D0D8F" w:rsidRPr="009909A4" w:rsidRDefault="009D0D8F" w:rsidP="004C0DC1">
            <w:pPr>
              <w:pStyle w:val="aa"/>
              <w:widowControl/>
              <w:numPr>
                <w:ilvl w:val="0"/>
                <w:numId w:val="10"/>
              </w:numPr>
              <w:ind w:leftChars="0" w:rightChars="1944" w:right="4133"/>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648512" behindDoc="0" locked="0" layoutInCell="1" allowOverlap="1" wp14:anchorId="5EBDBFA7" wp14:editId="306E58A3">
                      <wp:simplePos x="0" y="0"/>
                      <wp:positionH relativeFrom="column">
                        <wp:posOffset>2953385</wp:posOffset>
                      </wp:positionH>
                      <wp:positionV relativeFrom="paragraph">
                        <wp:posOffset>960120</wp:posOffset>
                      </wp:positionV>
                      <wp:extent cx="2696210" cy="337820"/>
                      <wp:effectExtent l="0" t="0" r="27940" b="24130"/>
                      <wp:wrapNone/>
                      <wp:docPr id="707838362" name="テキスト ボックス 1"/>
                      <wp:cNvGraphicFramePr/>
                      <a:graphic xmlns:a="http://schemas.openxmlformats.org/drawingml/2006/main">
                        <a:graphicData uri="http://schemas.microsoft.com/office/word/2010/wordprocessingShape">
                          <wps:wsp>
                            <wps:cNvSpPr txBox="1"/>
                            <wps:spPr>
                              <a:xfrm>
                                <a:off x="0" y="0"/>
                                <a:ext cx="2696210" cy="337820"/>
                              </a:xfrm>
                              <a:prstGeom prst="rect">
                                <a:avLst/>
                              </a:prstGeom>
                              <a:solidFill>
                                <a:schemeClr val="lt1"/>
                              </a:solidFill>
                              <a:ln w="6350">
                                <a:solidFill>
                                  <a:schemeClr val="bg1"/>
                                </a:solidFill>
                              </a:ln>
                            </wps:spPr>
                            <wps:txbx>
                              <w:txbxContent>
                                <w:p w14:paraId="14DFC51D" w14:textId="77777777" w:rsidR="009D0D8F" w:rsidRPr="00E60905" w:rsidRDefault="009D0D8F" w:rsidP="009D0D8F">
                                  <w:pPr>
                                    <w:jc w:val="center"/>
                                    <w:rPr>
                                      <w:rFonts w:ascii="ＭＳ ゴシック" w:eastAsia="ＭＳ ゴシック" w:hAnsi="ＭＳ ゴシック"/>
                                      <w:b/>
                                      <w:bCs/>
                                    </w:rPr>
                                  </w:pPr>
                                  <w:r w:rsidRPr="00E60905">
                                    <w:rPr>
                                      <w:rFonts w:ascii="ＭＳ ゴシック" w:eastAsia="ＭＳ ゴシック" w:hAnsi="ＭＳ ゴシック" w:hint="eastAsia"/>
                                      <w:b/>
                                      <w:bCs/>
                                    </w:rPr>
                                    <w:t>日中は高齢者と障害者</w:t>
                                  </w:r>
                                  <w:r>
                                    <w:rPr>
                                      <w:rFonts w:ascii="ＭＳ ゴシック" w:eastAsia="ＭＳ ゴシック" w:hAnsi="ＭＳ ゴシック" w:hint="eastAsia"/>
                                      <w:b/>
                                      <w:bCs/>
                                    </w:rPr>
                                    <w:t>を一か所に集約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DBFA7" id="_x0000_s1051" type="#_x0000_t202" style="position:absolute;left:0;text-align:left;margin-left:232.55pt;margin-top:75.6pt;width:212.3pt;height:26.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" fillcolor="white [3201]" strokecolor="white [3212]" strokeweight=".5pt">
                      <v:textbox>
                        <w:txbxContent>
                          <w:p w14:paraId="14DFC51D" w14:textId="77777777" w:rsidR="009D0D8F" w:rsidRPr="00E60905" w:rsidRDefault="009D0D8F" w:rsidP="009D0D8F">
                            <w:pPr>
                              <w:jc w:val="center"/>
                              <w:rPr>
                                <w:rFonts w:ascii="ＭＳ ゴシック" w:eastAsia="ＭＳ ゴシック" w:hAnsi="ＭＳ ゴシック"/>
                                <w:b/>
                                <w:bCs/>
                              </w:rPr>
                            </w:pPr>
                            <w:r w:rsidRPr="00E60905">
                              <w:rPr>
                                <w:rFonts w:ascii="ＭＳ ゴシック" w:eastAsia="ＭＳ ゴシック" w:hAnsi="ＭＳ ゴシック" w:hint="eastAsia"/>
                                <w:b/>
                                <w:bCs/>
                              </w:rPr>
                              <w:t>日中は高齢者と障害者</w:t>
                            </w:r>
                            <w:r>
                              <w:rPr>
                                <w:rFonts w:ascii="ＭＳ ゴシック" w:eastAsia="ＭＳ ゴシック" w:hAnsi="ＭＳ ゴシック" w:hint="eastAsia"/>
                                <w:b/>
                                <w:bCs/>
                              </w:rPr>
                              <w:t>を一か所に集約</w:t>
                            </w:r>
                          </w:p>
                        </w:txbxContent>
                      </v:textbox>
                    </v:shape>
                  </w:pict>
                </mc:Fallback>
              </mc:AlternateContent>
            </w:r>
            <w:r w:rsidRPr="009909A4">
              <w:rPr>
                <w:rFonts w:ascii="ＭＳ ゴシック" w:eastAsia="ＭＳ ゴシック" w:hAnsi="ＭＳ ゴシック" w:cs="ＭＳ Ｐゴシック" w:hint="eastAsia"/>
                <w:color w:val="000000" w:themeColor="text1"/>
                <w:kern w:val="0"/>
                <w:sz w:val="22"/>
              </w:rPr>
              <w:t>発災後、施設の安全面が不透明さや、職員不足、運営管理のしやすさを踏まえて、同法人内の就労継続支援</w:t>
            </w:r>
            <w:r w:rsidRPr="009909A4">
              <w:rPr>
                <w:rFonts w:ascii="ＭＳ ゴシック" w:eastAsia="ＭＳ ゴシック" w:hAnsi="ＭＳ ゴシック" w:cs="ＭＳ Ｐゴシック"/>
                <w:color w:val="000000" w:themeColor="text1"/>
                <w:kern w:val="0"/>
                <w:sz w:val="22"/>
              </w:rPr>
              <w:t>B型事業所に高齢者施設と障害者施設の利用者を一か所に集約して日中のサービス提供を行った。</w:t>
            </w:r>
          </w:p>
          <w:p w14:paraId="1CDEFC00"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p w14:paraId="317656C8" w14:textId="77777777" w:rsidR="009D0D8F" w:rsidRPr="009909A4" w:rsidRDefault="009D0D8F" w:rsidP="00182358">
            <w:pPr>
              <w:widowControl/>
              <w:ind w:rightChars="15" w:right="32"/>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必要な物資を確保するため支援先への積極的な依頼とともに物資拠点に出向き収集</w:t>
            </w:r>
          </w:p>
          <w:p w14:paraId="23EBF4C6"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救援物資は、不要や優先度の低い物資もあるため、できるだけ支援先に必要な物資の提供依頼をした。また欲しいものを確保するために、物資拠点に出向くこともした。</w:t>
            </w:r>
          </w:p>
          <w:p w14:paraId="2E1A19A9" w14:textId="77777777" w:rsidR="009D0D8F" w:rsidRPr="009909A4" w:rsidRDefault="009D0D8F" w:rsidP="00182358">
            <w:pPr>
              <w:widowControl/>
              <w:ind w:rightChars="1944" w:right="4133"/>
              <w:rPr>
                <w:rFonts w:ascii="ＭＳ ゴシック" w:eastAsia="ＭＳ ゴシック" w:hAnsi="ＭＳ ゴシック" w:cs="ＭＳ Ｐゴシック"/>
                <w:color w:val="000000" w:themeColor="text1"/>
                <w:kern w:val="0"/>
                <w:sz w:val="22"/>
              </w:rPr>
            </w:pPr>
          </w:p>
          <w:p w14:paraId="3A57380B"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事前指定がなくても避難者を受け入れる際に市町との調整が必要</w:t>
            </w:r>
          </w:p>
          <w:p w14:paraId="3F0DDB0F" w14:textId="77777777" w:rsidR="009D0D8F" w:rsidRPr="009909A4" w:rsidRDefault="009D0D8F" w:rsidP="004C0DC1">
            <w:pPr>
              <w:pStyle w:val="aa"/>
              <w:widowControl/>
              <w:numPr>
                <w:ilvl w:val="0"/>
                <w:numId w:val="10"/>
              </w:numPr>
              <w:ind w:leftChars="0"/>
              <w:rPr>
                <w:rFonts w:ascii="ＭＳ ゴシック" w:eastAsia="ＭＳ ゴシック" w:hAnsi="ＭＳ ゴシック" w:cs="ＭＳ Ｐゴシック"/>
                <w:color w:val="000000" w:themeColor="text1"/>
                <w:kern w:val="0"/>
                <w:sz w:val="22"/>
              </w:rPr>
            </w:pPr>
            <w:r w:rsidRPr="009909A4">
              <w:rPr>
                <w:rFonts w:ascii="ＭＳ ゴシック" w:eastAsia="ＭＳ ゴシック" w:hAnsi="ＭＳ ゴシック" w:cs="ＭＳ Ｐゴシック" w:hint="eastAsia"/>
                <w:color w:val="000000" w:themeColor="text1"/>
                <w:kern w:val="0"/>
                <w:sz w:val="22"/>
              </w:rPr>
              <w:t>地域の避難所からの依頼で、一般の避難所での生活が困難な地域住民を延べ</w:t>
            </w:r>
            <w:r w:rsidRPr="009909A4">
              <w:rPr>
                <w:rFonts w:ascii="ＭＳ ゴシック" w:eastAsia="ＭＳ ゴシック" w:hAnsi="ＭＳ ゴシック" w:cs="ＭＳ Ｐゴシック"/>
                <w:color w:val="000000" w:themeColor="text1"/>
                <w:kern w:val="0"/>
                <w:sz w:val="22"/>
              </w:rPr>
              <w:t>200名以上の避難を受け入れたが、事前に指定を受けておらず福祉避難所としての認識がなかった。町から費用の請求依頼が来た際にグループホームなかよしが福祉避難所に指定されたことが分かったため、避難者の受け入れ前に条件や待遇を町と調整しておけばよかった。</w:t>
            </w:r>
          </w:p>
          <w:p w14:paraId="119998DB" w14:textId="77777777" w:rsidR="009D0D8F" w:rsidRPr="009909A4" w:rsidRDefault="009D0D8F" w:rsidP="00182358">
            <w:pPr>
              <w:widowControl/>
              <w:rPr>
                <w:rFonts w:ascii="ＭＳ ゴシック" w:eastAsia="ＭＳ ゴシック" w:hAnsi="ＭＳ ゴシック" w:cs="ＭＳ Ｐゴシック"/>
                <w:color w:val="000000" w:themeColor="text1"/>
                <w:kern w:val="0"/>
                <w:sz w:val="22"/>
              </w:rPr>
            </w:pPr>
          </w:p>
        </w:tc>
      </w:tr>
    </w:tbl>
    <w:p w14:paraId="57C41F54" w14:textId="77777777" w:rsidR="00AC5F3B" w:rsidRPr="009909A4" w:rsidRDefault="00AC5F3B" w:rsidP="009D0D8F">
      <w:pPr>
        <w:widowControl/>
        <w:jc w:val="left"/>
        <w:rPr>
          <w:rFonts w:ascii="ＭＳ ゴシック" w:eastAsia="ＭＳ ゴシック" w:hAnsi="ＭＳ ゴシック"/>
          <w:color w:val="000000" w:themeColor="text1"/>
          <w:sz w:val="24"/>
        </w:rPr>
      </w:pPr>
    </w:p>
    <w:p w14:paraId="613E7E39" w14:textId="202EB25E" w:rsidR="00123814" w:rsidRPr="009909A4" w:rsidRDefault="00123814" w:rsidP="0030662F">
      <w:pPr>
        <w:widowControl/>
        <w:jc w:val="left"/>
        <w:rPr>
          <w:rFonts w:ascii="ＭＳ ゴシック" w:eastAsia="ＭＳ ゴシック" w:hAnsi="ＭＳ ゴシック"/>
          <w:b/>
          <w:bCs/>
          <w:color w:val="000000" w:themeColor="text1"/>
          <w:sz w:val="24"/>
          <w:bdr w:val="single" w:sz="4" w:space="0" w:color="auto"/>
        </w:rPr>
      </w:pPr>
      <w:bookmarkStart w:id="185" w:name="巻末付録２"/>
      <w:r w:rsidRPr="009909A4">
        <w:rPr>
          <w:rFonts w:ascii="ＭＳ ゴシック" w:eastAsia="ＭＳ ゴシック" w:hAnsi="ＭＳ ゴシック" w:hint="eastAsia"/>
          <w:b/>
          <w:bCs/>
          <w:color w:val="000000" w:themeColor="text1"/>
          <w:sz w:val="24"/>
          <w:bdr w:val="single" w:sz="4" w:space="0" w:color="auto"/>
        </w:rPr>
        <w:lastRenderedPageBreak/>
        <w:t>巻末付録２</w:t>
      </w:r>
    </w:p>
    <w:bookmarkEnd w:id="185"/>
    <w:p w14:paraId="679D8836" w14:textId="77777777" w:rsidR="00CD0535" w:rsidRPr="009909A4" w:rsidRDefault="00CD0535" w:rsidP="0030662F">
      <w:pPr>
        <w:widowControl/>
        <w:jc w:val="left"/>
        <w:rPr>
          <w:rFonts w:ascii="ＭＳ ゴシック" w:eastAsia="ＭＳ ゴシック" w:hAnsi="ＭＳ ゴシック"/>
          <w:b/>
          <w:bCs/>
          <w:color w:val="000000" w:themeColor="text1"/>
          <w:sz w:val="24"/>
          <w:bdr w:val="single" w:sz="4" w:space="0" w:color="auto"/>
        </w:rPr>
      </w:pPr>
    </w:p>
    <w:p w14:paraId="5BC66002" w14:textId="6B14F3FD" w:rsidR="00123814" w:rsidRPr="009909A4" w:rsidRDefault="0030662F" w:rsidP="001B57D1">
      <w:pPr>
        <w:pStyle w:val="141"/>
        <w:rPr>
          <w:color w:val="000000" w:themeColor="text1"/>
        </w:rPr>
      </w:pPr>
      <w:bookmarkStart w:id="186" w:name="災害別の基礎知識"/>
      <w:bookmarkEnd w:id="186"/>
      <w:r w:rsidRPr="009909A4">
        <w:rPr>
          <w:rStyle w:val="ad"/>
          <w:rFonts w:eastAsia="ＭＳ ゴシック" w:hint="eastAsia"/>
          <w:sz w:val="24"/>
          <w:u w:val="none"/>
        </w:rPr>
        <w:t>Ⅰ</w:t>
      </w:r>
      <w:r w:rsidR="00553723" w:rsidRPr="009909A4">
        <w:rPr>
          <w:rStyle w:val="ad"/>
          <w:rFonts w:eastAsia="ＭＳ ゴシック"/>
          <w:sz w:val="24"/>
          <w:u w:val="none"/>
        </w:rPr>
        <w:t xml:space="preserve"> </w:t>
      </w:r>
      <w:r w:rsidRPr="009909A4">
        <w:rPr>
          <w:rStyle w:val="ad"/>
          <w:rFonts w:eastAsia="ＭＳ ゴシック" w:hint="eastAsia"/>
          <w:sz w:val="24"/>
          <w:u w:val="none"/>
        </w:rPr>
        <w:t>災害別の基礎知識</w:t>
      </w:r>
    </w:p>
    <w:p w14:paraId="7B439EEE" w14:textId="77777777" w:rsidR="00FE1E0D" w:rsidRPr="009909A4" w:rsidRDefault="00FE1E0D" w:rsidP="0030662F">
      <w:pPr>
        <w:widowControl/>
        <w:jc w:val="left"/>
        <w:rPr>
          <w:rFonts w:ascii="ＭＳ ゴシック" w:eastAsia="ＭＳ ゴシック" w:hAnsi="ＭＳ ゴシック"/>
          <w:color w:val="000000" w:themeColor="text1"/>
          <w:sz w:val="24"/>
        </w:rPr>
      </w:pPr>
    </w:p>
    <w:p w14:paraId="73ED0C3E" w14:textId="77777777" w:rsidR="0030662F" w:rsidRPr="009909A4" w:rsidRDefault="0030662F" w:rsidP="004C0DC1">
      <w:pPr>
        <w:widowControl/>
        <w:numPr>
          <w:ilvl w:val="1"/>
          <w:numId w:val="9"/>
        </w:numPr>
        <w:jc w:val="left"/>
        <w:rPr>
          <w:rFonts w:ascii="ＭＳ ゴシック" w:eastAsia="ＭＳ ゴシック" w:hAnsi="ＭＳ ゴシック"/>
          <w:color w:val="000000" w:themeColor="text1"/>
          <w:sz w:val="24"/>
        </w:rPr>
      </w:pPr>
      <w:r w:rsidRPr="009909A4">
        <w:rPr>
          <w:rFonts w:ascii="ＭＳ ゴシック" w:eastAsia="ＭＳ ゴシック" w:hAnsi="ＭＳ ゴシック" w:hint="eastAsia"/>
          <w:color w:val="000000" w:themeColor="text1"/>
          <w:sz w:val="24"/>
        </w:rPr>
        <w:t>地震</w:t>
      </w:r>
    </w:p>
    <w:p w14:paraId="67FB9A83" w14:textId="77777777" w:rsidR="0030662F" w:rsidRPr="009909A4" w:rsidRDefault="0030662F" w:rsidP="0030662F">
      <w:pPr>
        <w:widowControl/>
        <w:jc w:val="left"/>
        <w:rPr>
          <w:rFonts w:ascii="ＭＳ ゴシック" w:eastAsia="ＭＳ ゴシック" w:hAnsi="ＭＳ ゴシック"/>
          <w:color w:val="000000" w:themeColor="text1"/>
          <w:sz w:val="24"/>
        </w:rPr>
      </w:pPr>
    </w:p>
    <w:p w14:paraId="3A637453"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rPr>
      </w:pPr>
      <w:r w:rsidRPr="009909A4">
        <w:rPr>
          <w:rFonts w:ascii="ＭＳ 明朝" w:hAnsi="ＭＳ 明朝" w:hint="eastAsia"/>
          <w:color w:val="000000" w:themeColor="text1"/>
          <w:sz w:val="22"/>
        </w:rPr>
        <w:t>地震波</w:t>
      </w:r>
    </w:p>
    <w:p w14:paraId="0942209F" w14:textId="1DE1183D" w:rsidR="001E1B16" w:rsidRPr="009909A4" w:rsidRDefault="0030662F" w:rsidP="001B57D1">
      <w:pPr>
        <w:widowControl/>
        <w:ind w:leftChars="300" w:left="861" w:hangingChars="100" w:hanging="223"/>
        <w:jc w:val="left"/>
        <w:rPr>
          <w:rFonts w:ascii="ＭＳ 明朝" w:hAnsi="ＭＳ 明朝"/>
          <w:color w:val="000000" w:themeColor="text1"/>
          <w:sz w:val="22"/>
        </w:rPr>
      </w:pPr>
      <w:r w:rsidRPr="009909A4">
        <w:rPr>
          <w:rFonts w:ascii="ＭＳ 明朝" w:hAnsi="ＭＳ 明朝" w:hint="eastAsia"/>
          <w:color w:val="000000" w:themeColor="text1"/>
          <w:sz w:val="22"/>
        </w:rPr>
        <w:t>①　地球は均質ではないため、いろいろな波形や波長の組み合わせの複雑な地震波が生じます。</w:t>
      </w:r>
    </w:p>
    <w:p w14:paraId="0D727601" w14:textId="77777777" w:rsidR="009C12E3" w:rsidRPr="009909A4" w:rsidRDefault="0030662F" w:rsidP="001B57D1">
      <w:pPr>
        <w:widowControl/>
        <w:ind w:leftChars="300" w:left="861" w:hangingChars="100" w:hanging="223"/>
        <w:jc w:val="left"/>
        <w:rPr>
          <w:rFonts w:ascii="ＭＳ 明朝" w:hAnsi="ＭＳ 明朝"/>
          <w:color w:val="000000" w:themeColor="text1"/>
          <w:sz w:val="22"/>
        </w:rPr>
      </w:pPr>
      <w:r w:rsidRPr="009909A4">
        <w:rPr>
          <w:rFonts w:ascii="ＭＳ 明朝" w:hAnsi="ＭＳ 明朝" w:hint="eastAsia"/>
          <w:color w:val="000000" w:themeColor="text1"/>
          <w:sz w:val="22"/>
        </w:rPr>
        <w:t>②　地震の時、最初に到達する振幅が少ない小さな縦波は、Ｐ波と呼ばれてい</w:t>
      </w:r>
    </w:p>
    <w:p w14:paraId="2C0ECA08" w14:textId="77777777" w:rsidR="001E1B16" w:rsidRPr="009909A4" w:rsidRDefault="0030662F" w:rsidP="001B57D1">
      <w:pPr>
        <w:widowControl/>
        <w:ind w:leftChars="400" w:left="850"/>
        <w:jc w:val="left"/>
        <w:rPr>
          <w:rFonts w:ascii="ＭＳ 明朝" w:hAnsi="ＭＳ 明朝"/>
          <w:color w:val="000000" w:themeColor="text1"/>
          <w:sz w:val="22"/>
        </w:rPr>
      </w:pPr>
      <w:r w:rsidRPr="009909A4">
        <w:rPr>
          <w:rFonts w:ascii="ＭＳ 明朝" w:hAnsi="ＭＳ 明朝" w:hint="eastAsia"/>
          <w:color w:val="000000" w:themeColor="text1"/>
          <w:sz w:val="22"/>
        </w:rPr>
        <w:t>ます。</w:t>
      </w:r>
    </w:p>
    <w:p w14:paraId="03404721" w14:textId="4E696E85" w:rsidR="001E1B16" w:rsidRPr="009909A4" w:rsidRDefault="001E1B16" w:rsidP="001E1B16">
      <w:pPr>
        <w:widowControl/>
        <w:ind w:leftChars="300" w:left="861" w:hangingChars="100" w:hanging="223"/>
        <w:jc w:val="left"/>
        <w:rPr>
          <w:rFonts w:ascii="ＭＳ 明朝" w:hAnsi="ＭＳ 明朝"/>
          <w:color w:val="000000" w:themeColor="text1"/>
          <w:sz w:val="22"/>
        </w:rPr>
      </w:pPr>
      <w:r w:rsidRPr="009909A4">
        <w:rPr>
          <w:rFonts w:ascii="ＭＳ 明朝" w:hAnsi="ＭＳ 明朝" w:hint="eastAsia"/>
          <w:color w:val="000000" w:themeColor="text1"/>
          <w:sz w:val="22"/>
        </w:rPr>
        <w:t>③　Ｐ波に続いて到着する振幅が大きな横波は、Ｓ波と呼ばれ、地震動の継続</w:t>
      </w:r>
    </w:p>
    <w:p w14:paraId="53F565F9" w14:textId="77777777" w:rsidR="001E1B16" w:rsidRPr="009909A4" w:rsidRDefault="001E1B16" w:rsidP="001E1B16">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時間は地震の規模などによって大きく異なり、数十秒から数分以上続く場合</w:t>
      </w:r>
    </w:p>
    <w:p w14:paraId="0B38E352" w14:textId="5F6BA237" w:rsidR="001E1B16" w:rsidRPr="009909A4" w:rsidRDefault="001E1B16" w:rsidP="001B57D1">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もあります。</w:t>
      </w:r>
    </w:p>
    <w:p w14:paraId="67FADE00" w14:textId="710C3198" w:rsidR="001E1B16" w:rsidRPr="009909A4" w:rsidRDefault="0030662F" w:rsidP="001B57D1">
      <w:pPr>
        <w:widowControl/>
        <w:ind w:leftChars="300" w:left="861" w:hangingChars="100" w:hanging="223"/>
        <w:jc w:val="left"/>
        <w:rPr>
          <w:rFonts w:ascii="ＭＳ 明朝" w:hAnsi="ＭＳ 明朝"/>
          <w:color w:val="000000" w:themeColor="text1"/>
          <w:sz w:val="22"/>
        </w:rPr>
      </w:pPr>
      <w:r w:rsidRPr="009909A4">
        <w:rPr>
          <w:rFonts w:ascii="ＭＳ 明朝" w:hAnsi="ＭＳ 明朝" w:hint="eastAsia"/>
          <w:color w:val="000000" w:themeColor="text1"/>
          <w:sz w:val="22"/>
        </w:rPr>
        <w:t>④　Ｐ波、Ｓ波は地球の内部にまで振動状態を伝える波であるのに対して、Ｒ波、Ｌ波と呼ばれる表面波は、水面の波のように表面地殻の部分だけが運動し、内部のほうは静止した状態のまま振動が伝わってくるものをいいます。</w:t>
      </w:r>
    </w:p>
    <w:p w14:paraId="31AC6C5C" w14:textId="77777777" w:rsidR="001E1B16" w:rsidRPr="009909A4" w:rsidRDefault="001E1B16" w:rsidP="0030662F">
      <w:pPr>
        <w:widowControl/>
        <w:jc w:val="left"/>
        <w:rPr>
          <w:rFonts w:ascii="ＭＳ 明朝" w:hAnsi="ＭＳ 明朝"/>
          <w:color w:val="000000" w:themeColor="text1"/>
          <w:sz w:val="22"/>
        </w:rPr>
      </w:pPr>
    </w:p>
    <w:p w14:paraId="697F9E7E"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rPr>
      </w:pPr>
      <w:r w:rsidRPr="009909A4">
        <w:rPr>
          <w:rFonts w:ascii="ＭＳ 明朝" w:hAnsi="ＭＳ 明朝" w:hint="eastAsia"/>
          <w:color w:val="000000" w:themeColor="text1"/>
          <w:sz w:val="22"/>
        </w:rPr>
        <w:t>前震、本震、余震</w:t>
      </w:r>
    </w:p>
    <w:p w14:paraId="5FF03AC9" w14:textId="77777777" w:rsidR="0030662F" w:rsidRPr="009909A4" w:rsidRDefault="0030662F" w:rsidP="001B57D1">
      <w:pPr>
        <w:widowControl/>
        <w:ind w:leftChars="300" w:left="861" w:hangingChars="100" w:hanging="223"/>
        <w:jc w:val="left"/>
        <w:rPr>
          <w:rFonts w:ascii="ＭＳ 明朝" w:hAnsi="ＭＳ 明朝"/>
          <w:color w:val="000000" w:themeColor="text1"/>
          <w:sz w:val="22"/>
        </w:rPr>
      </w:pPr>
      <w:r w:rsidRPr="009909A4">
        <w:rPr>
          <w:rFonts w:ascii="ＭＳ 明朝" w:hAnsi="ＭＳ 明朝" w:hint="eastAsia"/>
          <w:color w:val="000000" w:themeColor="text1"/>
          <w:sz w:val="22"/>
        </w:rPr>
        <w:t>①　地震によっては、比較的小さな地震の後に大きな地震があり、その相互の時間間隔が短く、震源地が近い場合に、前者を前震といい、後者を本震と呼んでいます。</w:t>
      </w:r>
    </w:p>
    <w:p w14:paraId="3E09F928" w14:textId="7BD78FFF" w:rsidR="005F17CA" w:rsidRPr="009909A4" w:rsidRDefault="0030662F" w:rsidP="001B57D1">
      <w:pPr>
        <w:widowControl/>
        <w:ind w:firstLineChars="300" w:firstLine="668"/>
        <w:jc w:val="left"/>
        <w:rPr>
          <w:rFonts w:ascii="ＭＳ 明朝" w:hAnsi="ＭＳ 明朝"/>
          <w:color w:val="000000" w:themeColor="text1"/>
          <w:sz w:val="22"/>
        </w:rPr>
      </w:pPr>
      <w:r w:rsidRPr="009909A4">
        <w:rPr>
          <w:rFonts w:ascii="ＭＳ 明朝" w:hAnsi="ＭＳ 明朝" w:hint="eastAsia"/>
          <w:color w:val="000000" w:themeColor="text1"/>
          <w:sz w:val="22"/>
        </w:rPr>
        <w:t>②　本震の後も、引き続いて起こる数多くの地震を余震と呼んでいます。</w:t>
      </w:r>
    </w:p>
    <w:p w14:paraId="03EA1E75" w14:textId="77777777" w:rsidR="005F17CA" w:rsidRPr="009909A4" w:rsidRDefault="0030662F" w:rsidP="005F17CA">
      <w:pPr>
        <w:widowControl/>
        <w:ind w:firstLineChars="300" w:firstLine="668"/>
        <w:jc w:val="left"/>
        <w:rPr>
          <w:rFonts w:ascii="ＭＳ 明朝" w:hAnsi="ＭＳ 明朝"/>
          <w:color w:val="000000" w:themeColor="text1"/>
          <w:sz w:val="22"/>
        </w:rPr>
      </w:pPr>
      <w:r w:rsidRPr="009909A4">
        <w:rPr>
          <w:rFonts w:ascii="ＭＳ 明朝" w:hAnsi="ＭＳ 明朝" w:hint="eastAsia"/>
          <w:color w:val="000000" w:themeColor="text1"/>
          <w:sz w:val="22"/>
        </w:rPr>
        <w:t>③　大きな地震ほど余震は多くみられ、その数も多くなります。余震は本震よ</w:t>
      </w:r>
    </w:p>
    <w:p w14:paraId="4E2D9CD7" w14:textId="77777777" w:rsidR="005F17CA" w:rsidRPr="009909A4" w:rsidRDefault="0030662F" w:rsidP="005F17CA">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り規模は小さいが、壊れかかった建物、崖などは、小さな余震で壊れること</w:t>
      </w:r>
    </w:p>
    <w:p w14:paraId="2033411C" w14:textId="77777777" w:rsidR="005F17CA" w:rsidRPr="009909A4" w:rsidRDefault="0030662F" w:rsidP="005F17CA">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もあり、また、本震直後にショックを受けた被災者に与える心理的影響も大</w:t>
      </w:r>
    </w:p>
    <w:p w14:paraId="127C67E4" w14:textId="17BC2C8A" w:rsidR="005F17CA" w:rsidRPr="009909A4" w:rsidRDefault="0030662F" w:rsidP="001B57D1">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きいです。</w:t>
      </w:r>
    </w:p>
    <w:p w14:paraId="35660870" w14:textId="77777777" w:rsidR="005F17CA" w:rsidRPr="009909A4" w:rsidRDefault="0030662F" w:rsidP="005F17CA">
      <w:pPr>
        <w:widowControl/>
        <w:ind w:firstLineChars="300" w:firstLine="668"/>
        <w:jc w:val="left"/>
        <w:rPr>
          <w:rFonts w:ascii="ＭＳ 明朝" w:hAnsi="ＭＳ 明朝"/>
          <w:color w:val="000000" w:themeColor="text1"/>
          <w:sz w:val="22"/>
        </w:rPr>
      </w:pPr>
      <w:r w:rsidRPr="009909A4">
        <w:rPr>
          <w:rFonts w:ascii="ＭＳ 明朝" w:hAnsi="ＭＳ 明朝" w:hint="eastAsia"/>
          <w:color w:val="000000" w:themeColor="text1"/>
          <w:sz w:val="22"/>
        </w:rPr>
        <w:t>④　観測上、地震で前震を伴うものの数は余震を伴うものの数に比較して極め</w:t>
      </w:r>
    </w:p>
    <w:p w14:paraId="3E224E64" w14:textId="77777777" w:rsidR="005F17CA" w:rsidRPr="009909A4" w:rsidRDefault="0030662F" w:rsidP="005F17CA">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て少ないですが、小さな地震が繰り返し起こった後に、大きな本震がくるこ</w:t>
      </w:r>
    </w:p>
    <w:p w14:paraId="6906932C" w14:textId="77777777" w:rsidR="005F17CA" w:rsidRPr="009909A4" w:rsidRDefault="0030662F" w:rsidP="005F17CA">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とがあることもあり、警戒が必要です。 なお、「余震」という言葉は最初の</w:t>
      </w:r>
    </w:p>
    <w:p w14:paraId="6F719C5A" w14:textId="77777777" w:rsidR="005F17CA" w:rsidRPr="009909A4" w:rsidRDefault="0030662F" w:rsidP="005F17CA">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地震よりも規模の大きな地震は発生しないという印象を与えることから、気</w:t>
      </w:r>
    </w:p>
    <w:p w14:paraId="51191FA8" w14:textId="77777777" w:rsidR="005F17CA" w:rsidRPr="009909A4" w:rsidRDefault="0030662F" w:rsidP="005F17CA">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象庁は、防災上の呼びかけ等においては、さらに規模の大きな地震への注意</w:t>
      </w:r>
    </w:p>
    <w:p w14:paraId="34B0CFCC" w14:textId="4FC7E59E" w:rsidR="0030662F" w:rsidRPr="009909A4" w:rsidRDefault="0030662F" w:rsidP="001B57D1">
      <w:pPr>
        <w:widowControl/>
        <w:ind w:firstLineChars="400" w:firstLine="890"/>
        <w:jc w:val="left"/>
        <w:rPr>
          <w:rFonts w:ascii="ＭＳ 明朝" w:hAnsi="ＭＳ 明朝"/>
          <w:color w:val="000000" w:themeColor="text1"/>
          <w:sz w:val="22"/>
        </w:rPr>
      </w:pPr>
      <w:r w:rsidRPr="009909A4">
        <w:rPr>
          <w:rFonts w:ascii="ＭＳ 明朝" w:hAnsi="ＭＳ 明朝" w:hint="eastAsia"/>
          <w:color w:val="000000" w:themeColor="text1"/>
          <w:sz w:val="22"/>
        </w:rPr>
        <w:t>を怠ることのないよう「余震」ではなく「地震」という言葉を使用します</w:t>
      </w:r>
      <w:r w:rsidR="005F17CA" w:rsidRPr="009909A4">
        <w:rPr>
          <w:rFonts w:ascii="ＭＳ 明朝" w:hAnsi="ＭＳ 明朝" w:hint="eastAsia"/>
          <w:color w:val="000000" w:themeColor="text1"/>
          <w:sz w:val="22"/>
        </w:rPr>
        <w:t>。</w:t>
      </w:r>
    </w:p>
    <w:p w14:paraId="7E2096DA" w14:textId="77777777" w:rsidR="0030662F" w:rsidRPr="009909A4" w:rsidRDefault="0030662F" w:rsidP="0030662F">
      <w:pPr>
        <w:widowControl/>
        <w:jc w:val="left"/>
        <w:rPr>
          <w:rFonts w:ascii="ＭＳ 明朝" w:hAnsi="ＭＳ 明朝"/>
          <w:color w:val="000000" w:themeColor="text1"/>
          <w:sz w:val="22"/>
        </w:rPr>
      </w:pPr>
    </w:p>
    <w:p w14:paraId="43482FEB"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rPr>
      </w:pPr>
      <w:r w:rsidRPr="009909A4">
        <w:rPr>
          <w:rFonts w:ascii="ＭＳ 明朝" w:hAnsi="ＭＳ 明朝" w:hint="eastAsia"/>
          <w:color w:val="000000" w:themeColor="text1"/>
          <w:sz w:val="22"/>
        </w:rPr>
        <w:t>マグニチュードと震度の違い</w:t>
      </w:r>
    </w:p>
    <w:p w14:paraId="436314A0" w14:textId="77777777" w:rsidR="0030662F" w:rsidRPr="009909A4" w:rsidRDefault="0030662F" w:rsidP="001B57D1">
      <w:pPr>
        <w:widowControl/>
        <w:ind w:leftChars="200" w:left="425" w:firstLineChars="100" w:firstLine="223"/>
        <w:jc w:val="left"/>
        <w:rPr>
          <w:rFonts w:ascii="ＭＳ 明朝" w:hAnsi="ＭＳ 明朝"/>
          <w:color w:val="000000" w:themeColor="text1"/>
          <w:sz w:val="22"/>
        </w:rPr>
      </w:pPr>
      <w:r w:rsidRPr="009909A4">
        <w:rPr>
          <w:rFonts w:ascii="ＭＳ 明朝" w:hAnsi="ＭＳ 明朝" w:hint="eastAsia"/>
          <w:color w:val="000000" w:themeColor="text1"/>
          <w:sz w:val="22"/>
        </w:rPr>
        <w:t>震度は、ある場所での地震による揺れの強さをあらわし、マグニチュードは地震そのものの大きさをあらわします。これは電球の明るさと周りの明るさに置きかえると、電球の明るさをあらわす値がマグニチュード、電球から離れたある場所の明るさが震度に相当します。つまりマグニチュードが大きくても（電球が明るくても）震源から遠いところでは震度は小さく（暗く）なります。</w:t>
      </w:r>
    </w:p>
    <w:p w14:paraId="697BD003" w14:textId="42C0B5FD" w:rsidR="0030662F" w:rsidRPr="009909A4" w:rsidRDefault="0030662F" w:rsidP="0030662F">
      <w:pPr>
        <w:widowControl/>
        <w:jc w:val="left"/>
        <w:rPr>
          <w:rFonts w:ascii="ＭＳ 明朝" w:hAnsi="ＭＳ 明朝"/>
          <w:color w:val="000000" w:themeColor="text1"/>
          <w:sz w:val="22"/>
        </w:rPr>
      </w:pPr>
      <w:r w:rsidRPr="009909A4">
        <w:rPr>
          <w:rFonts w:ascii="ＭＳ 明朝" w:hAnsi="ＭＳ 明朝"/>
          <w:color w:val="000000" w:themeColor="text1"/>
          <w:sz w:val="22"/>
        </w:rPr>
        <w:lastRenderedPageBreak/>
        <w:t xml:space="preserve"> </w:t>
      </w:r>
      <w:r w:rsidRPr="009909A4">
        <w:rPr>
          <w:rFonts w:ascii="ＭＳ 明朝" w:hAnsi="ＭＳ 明朝"/>
          <w:noProof/>
          <w:color w:val="000000" w:themeColor="text1"/>
          <w:sz w:val="22"/>
        </w:rPr>
        <w:drawing>
          <wp:inline distT="0" distB="0" distL="0" distR="0" wp14:anchorId="70E5BF2D" wp14:editId="2CA16B32">
            <wp:extent cx="5153172" cy="1895302"/>
            <wp:effectExtent l="0" t="0" r="0" b="0"/>
            <wp:docPr id="209165583" name="図 20"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ダイアグラム&#10;&#10;AI 生成コンテンツは誤りを含む可能性があります。"/>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56865" cy="1896660"/>
                    </a:xfrm>
                    <a:prstGeom prst="rect">
                      <a:avLst/>
                    </a:prstGeom>
                    <a:noFill/>
                    <a:ln>
                      <a:noFill/>
                    </a:ln>
                  </pic:spPr>
                </pic:pic>
              </a:graphicData>
            </a:graphic>
          </wp:inline>
        </w:drawing>
      </w:r>
    </w:p>
    <w:p w14:paraId="3AA3BDD2" w14:textId="741BD3B3" w:rsidR="005F17CA" w:rsidRPr="009909A4" w:rsidRDefault="0010118F" w:rsidP="001B57D1">
      <w:pPr>
        <w:widowControl/>
        <w:ind w:firstLineChars="1600" w:firstLine="3402"/>
        <w:jc w:val="left"/>
        <w:rPr>
          <w:rFonts w:ascii="ＭＳ 明朝" w:hAnsi="ＭＳ 明朝"/>
          <w:color w:val="000000" w:themeColor="text1"/>
          <w:szCs w:val="21"/>
        </w:rPr>
      </w:pPr>
      <w:r w:rsidRPr="009909A4">
        <w:rPr>
          <w:rFonts w:ascii="ＭＳ 明朝" w:hAnsi="ＭＳ 明朝" w:hint="eastAsia"/>
          <w:color w:val="000000" w:themeColor="text1"/>
          <w:szCs w:val="21"/>
        </w:rPr>
        <w:t>（出典：仙台管区気象台「震度とマグニチュード」）</w:t>
      </w:r>
    </w:p>
    <w:p w14:paraId="61E72938" w14:textId="77777777" w:rsidR="0010118F" w:rsidRPr="009909A4" w:rsidRDefault="0010118F" w:rsidP="001B57D1">
      <w:pPr>
        <w:widowControl/>
        <w:ind w:firstLineChars="1400" w:firstLine="3116"/>
        <w:jc w:val="left"/>
        <w:rPr>
          <w:rFonts w:ascii="ＭＳ 明朝" w:hAnsi="ＭＳ 明朝"/>
          <w:color w:val="000000" w:themeColor="text1"/>
          <w:sz w:val="22"/>
        </w:rPr>
      </w:pPr>
    </w:p>
    <w:p w14:paraId="56E79C08"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rPr>
      </w:pPr>
      <w:r w:rsidRPr="009909A4">
        <w:rPr>
          <w:rFonts w:ascii="ＭＳ 明朝" w:hAnsi="ＭＳ 明朝" w:hint="eastAsia"/>
          <w:color w:val="000000" w:themeColor="text1"/>
          <w:sz w:val="22"/>
        </w:rPr>
        <w:t>地震の震度と発生する状況の関係</w:t>
      </w:r>
    </w:p>
    <w:p w14:paraId="4D0202F5" w14:textId="77777777" w:rsidR="005F17CA" w:rsidRPr="009909A4" w:rsidRDefault="0030662F" w:rsidP="005F17CA">
      <w:pPr>
        <w:widowControl/>
        <w:ind w:firstLineChars="300" w:firstLine="668"/>
        <w:jc w:val="left"/>
        <w:rPr>
          <w:rFonts w:ascii="ＭＳ 明朝" w:hAnsi="ＭＳ 明朝"/>
          <w:color w:val="000000" w:themeColor="text1"/>
          <w:sz w:val="22"/>
        </w:rPr>
      </w:pPr>
      <w:r w:rsidRPr="009909A4">
        <w:rPr>
          <w:rFonts w:ascii="ＭＳ 明朝" w:hAnsi="ＭＳ 明朝" w:hint="eastAsia"/>
          <w:color w:val="000000" w:themeColor="text1"/>
          <w:sz w:val="22"/>
        </w:rPr>
        <w:t>日本では、震度は０から７までの数字で決めています。そのうち、震度５と６</w:t>
      </w:r>
    </w:p>
    <w:p w14:paraId="0E59C676" w14:textId="275D9AA2" w:rsidR="0030662F" w:rsidRPr="009909A4" w:rsidRDefault="0030662F" w:rsidP="005F17CA">
      <w:pPr>
        <w:widowControl/>
        <w:ind w:firstLineChars="200" w:firstLine="445"/>
        <w:jc w:val="left"/>
        <w:rPr>
          <w:rFonts w:ascii="ＭＳ 明朝" w:hAnsi="ＭＳ 明朝"/>
          <w:color w:val="000000" w:themeColor="text1"/>
          <w:sz w:val="22"/>
        </w:rPr>
      </w:pPr>
      <w:r w:rsidRPr="009909A4">
        <w:rPr>
          <w:rFonts w:ascii="ＭＳ 明朝" w:hAnsi="ＭＳ 明朝" w:hint="eastAsia"/>
          <w:color w:val="000000" w:themeColor="text1"/>
          <w:sz w:val="22"/>
        </w:rPr>
        <w:t>は弱と強の２つに分かれているため、合計では</w:t>
      </w:r>
      <w:r w:rsidRPr="009909A4">
        <w:rPr>
          <w:rFonts w:ascii="ＭＳ 明朝" w:hAnsi="ＭＳ 明朝"/>
          <w:color w:val="000000" w:themeColor="text1"/>
          <w:sz w:val="22"/>
        </w:rPr>
        <w:t>10</w:t>
      </w:r>
      <w:r w:rsidRPr="009909A4">
        <w:rPr>
          <w:rFonts w:ascii="ＭＳ 明朝" w:hAnsi="ＭＳ 明朝" w:hint="eastAsia"/>
          <w:color w:val="000000" w:themeColor="text1"/>
          <w:sz w:val="22"/>
        </w:rPr>
        <w:t>段階あります。</w:t>
      </w:r>
    </w:p>
    <w:p w14:paraId="0FD30E83" w14:textId="1A153534" w:rsidR="00E83A3D" w:rsidRPr="009909A4" w:rsidRDefault="00E83A3D" w:rsidP="001B57D1">
      <w:pPr>
        <w:widowControl/>
        <w:ind w:firstLineChars="100" w:firstLine="223"/>
        <w:jc w:val="left"/>
        <w:rPr>
          <w:rFonts w:ascii="ＭＳ 明朝" w:hAnsi="ＭＳ 明朝"/>
          <w:color w:val="000000" w:themeColor="text1"/>
          <w:sz w:val="22"/>
        </w:rPr>
      </w:pPr>
      <w:r w:rsidRPr="009909A4">
        <w:rPr>
          <w:rFonts w:ascii="ＭＳ 明朝" w:hAnsi="ＭＳ 明朝" w:hint="eastAsia"/>
          <w:color w:val="000000" w:themeColor="text1"/>
          <w:sz w:val="22"/>
        </w:rPr>
        <w:t>【人の体感・行動、屋内の状況、屋外の状況】</w:t>
      </w:r>
    </w:p>
    <w:p w14:paraId="5CC71708" w14:textId="2572B758" w:rsidR="005F17CA" w:rsidRPr="009909A4" w:rsidRDefault="005F17CA" w:rsidP="0030662F">
      <w:pPr>
        <w:widowControl/>
        <w:jc w:val="left"/>
        <w:rPr>
          <w:rFonts w:ascii="ＭＳ 明朝" w:hAnsi="ＭＳ 明朝"/>
          <w:color w:val="000000" w:themeColor="text1"/>
          <w:sz w:val="22"/>
        </w:rPr>
      </w:pPr>
      <w:r w:rsidRPr="009909A4">
        <w:rPr>
          <w:rFonts w:ascii="ＭＳ 明朝" w:hAnsi="ＭＳ 明朝"/>
          <w:noProof/>
          <w:color w:val="000000" w:themeColor="text1"/>
          <w:sz w:val="22"/>
        </w:rPr>
        <w:drawing>
          <wp:inline distT="0" distB="0" distL="0" distR="0" wp14:anchorId="3CF07872" wp14:editId="4655879A">
            <wp:extent cx="5400040" cy="5056505"/>
            <wp:effectExtent l="0" t="0" r="0" b="0"/>
            <wp:docPr id="1002822517" name="図 1" descr="グラフィカル ユーザー インターフェイス, テキスト, アプリケーション, 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2517" name="図 1" descr="グラフィカル ユーザー インターフェイス, テキスト, アプリケーション, テーブル&#10;&#10;AI によって生成されたコンテンツは間違っている可能性があります。"/>
                    <pic:cNvPicPr/>
                  </pic:nvPicPr>
                  <pic:blipFill>
                    <a:blip r:embed="rId45"/>
                    <a:stretch>
                      <a:fillRect/>
                    </a:stretch>
                  </pic:blipFill>
                  <pic:spPr>
                    <a:xfrm>
                      <a:off x="0" y="0"/>
                      <a:ext cx="5400040" cy="5056505"/>
                    </a:xfrm>
                    <a:prstGeom prst="rect">
                      <a:avLst/>
                    </a:prstGeom>
                  </pic:spPr>
                </pic:pic>
              </a:graphicData>
            </a:graphic>
          </wp:inline>
        </w:drawing>
      </w:r>
    </w:p>
    <w:p w14:paraId="5DA827E5" w14:textId="1D60F56F" w:rsidR="005F17CA" w:rsidRPr="009909A4" w:rsidRDefault="00E83A3D" w:rsidP="001B57D1">
      <w:pPr>
        <w:widowControl/>
        <w:ind w:right="-1"/>
        <w:jc w:val="right"/>
        <w:rPr>
          <w:rFonts w:ascii="ＭＳ 明朝" w:hAnsi="ＭＳ 明朝"/>
          <w:color w:val="000000" w:themeColor="text1"/>
          <w:sz w:val="18"/>
          <w:szCs w:val="18"/>
        </w:rPr>
      </w:pPr>
      <w:r w:rsidRPr="009909A4">
        <w:rPr>
          <w:rFonts w:ascii="ＭＳ 明朝" w:hAnsi="ＭＳ 明朝" w:hint="eastAsia"/>
          <w:color w:val="000000" w:themeColor="text1"/>
          <w:sz w:val="18"/>
          <w:szCs w:val="18"/>
        </w:rPr>
        <w:t>（出典：気象庁「気象庁震度階級関連解説表</w:t>
      </w:r>
      <w:r w:rsidR="00393166" w:rsidRPr="009909A4">
        <w:rPr>
          <w:rFonts w:ascii="ＭＳ 明朝" w:hAnsi="ＭＳ 明朝" w:hint="eastAsia"/>
          <w:color w:val="000000" w:themeColor="text1"/>
          <w:sz w:val="18"/>
          <w:szCs w:val="18"/>
        </w:rPr>
        <w:t>」</w:t>
      </w:r>
      <w:r w:rsidRPr="009909A4">
        <w:rPr>
          <w:rFonts w:ascii="ＭＳ 明朝" w:hAnsi="ＭＳ 明朝" w:hint="eastAsia"/>
          <w:color w:val="000000" w:themeColor="text1"/>
          <w:sz w:val="18"/>
          <w:szCs w:val="18"/>
        </w:rPr>
        <w:t>以下「ライフライン・インフラ等への影響</w:t>
      </w:r>
      <w:r w:rsidR="00393166" w:rsidRPr="009909A4">
        <w:rPr>
          <w:rFonts w:ascii="ＭＳ 明朝" w:hAnsi="ＭＳ 明朝" w:hint="eastAsia"/>
          <w:color w:val="000000" w:themeColor="text1"/>
          <w:sz w:val="18"/>
          <w:szCs w:val="18"/>
        </w:rPr>
        <w:t>」まで同様）</w:t>
      </w:r>
    </w:p>
    <w:p w14:paraId="5EDC196A" w14:textId="7C1BCCEE" w:rsidR="005F17CA" w:rsidRPr="009909A4" w:rsidRDefault="005F17CA" w:rsidP="004C0DC1">
      <w:pPr>
        <w:pStyle w:val="aa"/>
        <w:widowControl/>
        <w:numPr>
          <w:ilvl w:val="1"/>
          <w:numId w:val="12"/>
        </w:numPr>
        <w:ind w:leftChars="0" w:left="426" w:hanging="426"/>
        <w:jc w:val="left"/>
        <w:rPr>
          <w:rFonts w:ascii="ＭＳ 明朝" w:hAnsi="ＭＳ 明朝"/>
          <w:color w:val="000000" w:themeColor="text1"/>
          <w:sz w:val="22"/>
        </w:rPr>
      </w:pPr>
      <w:r w:rsidRPr="009909A4">
        <w:rPr>
          <w:rFonts w:ascii="ＭＳ 明朝" w:hAnsi="ＭＳ 明朝" w:hint="eastAsia"/>
          <w:color w:val="000000" w:themeColor="text1"/>
          <w:sz w:val="22"/>
        </w:rPr>
        <w:lastRenderedPageBreak/>
        <w:t>木造建物（住宅）の状況</w:t>
      </w:r>
    </w:p>
    <w:p w14:paraId="4311BB0A" w14:textId="5035EED6" w:rsidR="005F17CA" w:rsidRPr="009909A4" w:rsidRDefault="005F17CA" w:rsidP="005F17CA">
      <w:pPr>
        <w:widowControl/>
        <w:jc w:val="left"/>
        <w:rPr>
          <w:rFonts w:ascii="ＭＳ 明朝" w:hAnsi="ＭＳ 明朝"/>
          <w:color w:val="000000" w:themeColor="text1"/>
          <w:sz w:val="22"/>
        </w:rPr>
      </w:pPr>
      <w:r w:rsidRPr="009909A4">
        <w:rPr>
          <w:rFonts w:ascii="ＭＳ 明朝" w:hAnsi="ＭＳ 明朝"/>
          <w:noProof/>
          <w:color w:val="000000" w:themeColor="text1"/>
          <w:sz w:val="22"/>
        </w:rPr>
        <w:drawing>
          <wp:anchor distT="0" distB="0" distL="114300" distR="114300" simplePos="0" relativeHeight="251666944" behindDoc="0" locked="0" layoutInCell="1" allowOverlap="1" wp14:anchorId="29749604" wp14:editId="0EC60099">
            <wp:simplePos x="0" y="0"/>
            <wp:positionH relativeFrom="column">
              <wp:posOffset>0</wp:posOffset>
            </wp:positionH>
            <wp:positionV relativeFrom="paragraph">
              <wp:posOffset>33424</wp:posOffset>
            </wp:positionV>
            <wp:extent cx="5400040" cy="1928495"/>
            <wp:effectExtent l="0" t="0" r="0" b="0"/>
            <wp:wrapNone/>
            <wp:docPr id="1507115017"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15017" name="図 1" descr="グラフィカル ユーザー インターフェイス, テキスト, アプリケーション, メール&#10;&#10;AI によって生成されたコンテンツは間違っている可能性があります。"/>
                    <pic:cNvPicPr/>
                  </pic:nvPicPr>
                  <pic:blipFill>
                    <a:blip r:embed="rId46">
                      <a:extLst>
                        <a:ext uri="{28A0092B-C50C-407E-A947-70E740481C1C}">
                          <a14:useLocalDpi xmlns:a14="http://schemas.microsoft.com/office/drawing/2010/main" val="0"/>
                        </a:ext>
                      </a:extLst>
                    </a:blip>
                    <a:stretch>
                      <a:fillRect/>
                    </a:stretch>
                  </pic:blipFill>
                  <pic:spPr>
                    <a:xfrm>
                      <a:off x="0" y="0"/>
                      <a:ext cx="5400040" cy="1928495"/>
                    </a:xfrm>
                    <a:prstGeom prst="rect">
                      <a:avLst/>
                    </a:prstGeom>
                  </pic:spPr>
                </pic:pic>
              </a:graphicData>
            </a:graphic>
          </wp:anchor>
        </w:drawing>
      </w:r>
    </w:p>
    <w:p w14:paraId="7E7B14CF" w14:textId="3FB18949" w:rsidR="005F17CA" w:rsidRPr="009909A4" w:rsidRDefault="005F17CA" w:rsidP="005F17CA">
      <w:pPr>
        <w:widowControl/>
        <w:jc w:val="left"/>
        <w:rPr>
          <w:rFonts w:ascii="ＭＳ 明朝" w:hAnsi="ＭＳ 明朝"/>
          <w:color w:val="000000" w:themeColor="text1"/>
          <w:sz w:val="22"/>
        </w:rPr>
      </w:pPr>
    </w:p>
    <w:p w14:paraId="2E56D68D" w14:textId="693774C9" w:rsidR="005F17CA" w:rsidRPr="009909A4" w:rsidRDefault="005F17CA" w:rsidP="005F17CA">
      <w:pPr>
        <w:widowControl/>
        <w:jc w:val="left"/>
        <w:rPr>
          <w:rFonts w:ascii="ＭＳ 明朝" w:hAnsi="ＭＳ 明朝"/>
          <w:color w:val="000000" w:themeColor="text1"/>
          <w:sz w:val="22"/>
        </w:rPr>
      </w:pPr>
    </w:p>
    <w:p w14:paraId="00C5E8AD" w14:textId="4726E003" w:rsidR="005F17CA" w:rsidRPr="009909A4" w:rsidRDefault="005F17CA" w:rsidP="005F17CA">
      <w:pPr>
        <w:widowControl/>
        <w:jc w:val="left"/>
        <w:rPr>
          <w:rFonts w:ascii="ＭＳ 明朝" w:hAnsi="ＭＳ 明朝"/>
          <w:color w:val="000000" w:themeColor="text1"/>
          <w:sz w:val="22"/>
        </w:rPr>
      </w:pPr>
    </w:p>
    <w:p w14:paraId="59AE6451" w14:textId="5F399A27" w:rsidR="005F17CA" w:rsidRPr="009909A4" w:rsidRDefault="005F17CA" w:rsidP="005F17CA">
      <w:pPr>
        <w:widowControl/>
        <w:jc w:val="left"/>
        <w:rPr>
          <w:rFonts w:ascii="ＭＳ 明朝" w:hAnsi="ＭＳ 明朝"/>
          <w:color w:val="000000" w:themeColor="text1"/>
          <w:sz w:val="22"/>
        </w:rPr>
      </w:pPr>
    </w:p>
    <w:p w14:paraId="01925E71" w14:textId="64F4FCEC" w:rsidR="005F17CA" w:rsidRPr="009909A4" w:rsidRDefault="005F17CA" w:rsidP="005F17CA">
      <w:pPr>
        <w:widowControl/>
        <w:jc w:val="left"/>
        <w:rPr>
          <w:rFonts w:ascii="ＭＳ 明朝" w:hAnsi="ＭＳ 明朝"/>
          <w:color w:val="000000" w:themeColor="text1"/>
          <w:sz w:val="22"/>
        </w:rPr>
      </w:pPr>
    </w:p>
    <w:p w14:paraId="293493EF" w14:textId="3601715A" w:rsidR="005F17CA" w:rsidRPr="009909A4" w:rsidRDefault="005F17CA" w:rsidP="005F17CA">
      <w:pPr>
        <w:widowControl/>
        <w:jc w:val="left"/>
        <w:rPr>
          <w:rFonts w:ascii="ＭＳ 明朝" w:hAnsi="ＭＳ 明朝"/>
          <w:color w:val="000000" w:themeColor="text1"/>
          <w:sz w:val="22"/>
        </w:rPr>
      </w:pPr>
    </w:p>
    <w:p w14:paraId="5E6CD005" w14:textId="77777777" w:rsidR="005F17CA" w:rsidRPr="009909A4" w:rsidRDefault="005F17CA" w:rsidP="005F17CA">
      <w:pPr>
        <w:widowControl/>
        <w:jc w:val="left"/>
        <w:rPr>
          <w:rFonts w:ascii="ＭＳ 明朝" w:hAnsi="ＭＳ 明朝"/>
          <w:color w:val="000000" w:themeColor="text1"/>
          <w:sz w:val="22"/>
        </w:rPr>
      </w:pPr>
    </w:p>
    <w:p w14:paraId="4A228E2E" w14:textId="2C8A4997" w:rsidR="005F17CA" w:rsidRPr="009909A4" w:rsidRDefault="005F17CA" w:rsidP="005F17CA">
      <w:pPr>
        <w:widowControl/>
        <w:jc w:val="left"/>
        <w:rPr>
          <w:rFonts w:ascii="ＭＳ 明朝" w:hAnsi="ＭＳ 明朝"/>
          <w:color w:val="000000" w:themeColor="text1"/>
          <w:sz w:val="22"/>
        </w:rPr>
      </w:pPr>
    </w:p>
    <w:p w14:paraId="4BDE705F" w14:textId="77777777" w:rsidR="005F17CA" w:rsidRPr="009909A4" w:rsidRDefault="005F17CA" w:rsidP="001B57D1">
      <w:pPr>
        <w:widowControl/>
        <w:jc w:val="left"/>
        <w:rPr>
          <w:rFonts w:ascii="ＭＳ 明朝" w:hAnsi="ＭＳ 明朝"/>
          <w:color w:val="000000" w:themeColor="text1"/>
          <w:sz w:val="22"/>
        </w:rPr>
      </w:pPr>
    </w:p>
    <w:p w14:paraId="62C66BD7" w14:textId="0273AED3" w:rsidR="005F17CA" w:rsidRPr="009909A4" w:rsidRDefault="005F17CA" w:rsidP="004C0DC1">
      <w:pPr>
        <w:pStyle w:val="aa"/>
        <w:widowControl/>
        <w:numPr>
          <w:ilvl w:val="1"/>
          <w:numId w:val="12"/>
        </w:numPr>
        <w:ind w:leftChars="0" w:left="426" w:hanging="426"/>
        <w:jc w:val="left"/>
        <w:rPr>
          <w:rFonts w:ascii="ＭＳ 明朝" w:hAnsi="ＭＳ 明朝"/>
          <w:color w:val="000000" w:themeColor="text1"/>
          <w:sz w:val="22"/>
        </w:rPr>
      </w:pPr>
      <w:r w:rsidRPr="009909A4">
        <w:rPr>
          <w:rFonts w:ascii="ＭＳ 明朝" w:hAnsi="ＭＳ 明朝" w:hint="eastAsia"/>
          <w:color w:val="000000" w:themeColor="text1"/>
          <w:sz w:val="22"/>
        </w:rPr>
        <w:t>鉄筋コンクリート造建物の状況</w:t>
      </w:r>
    </w:p>
    <w:p w14:paraId="32C09756" w14:textId="19259927" w:rsidR="005F17CA" w:rsidRPr="009909A4" w:rsidRDefault="005F17CA" w:rsidP="005F17CA">
      <w:pPr>
        <w:widowControl/>
        <w:jc w:val="left"/>
        <w:rPr>
          <w:rFonts w:ascii="ＭＳ 明朝" w:hAnsi="ＭＳ 明朝"/>
          <w:color w:val="000000" w:themeColor="text1"/>
          <w:sz w:val="22"/>
        </w:rPr>
      </w:pPr>
      <w:r w:rsidRPr="009909A4">
        <w:rPr>
          <w:rFonts w:ascii="ＭＳ 明朝" w:hAnsi="ＭＳ 明朝"/>
          <w:noProof/>
          <w:color w:val="000000" w:themeColor="text1"/>
          <w:sz w:val="22"/>
        </w:rPr>
        <w:drawing>
          <wp:anchor distT="0" distB="0" distL="114300" distR="114300" simplePos="0" relativeHeight="251665920" behindDoc="0" locked="0" layoutInCell="1" allowOverlap="1" wp14:anchorId="35635602" wp14:editId="5D119E22">
            <wp:simplePos x="0" y="0"/>
            <wp:positionH relativeFrom="column">
              <wp:posOffset>0</wp:posOffset>
            </wp:positionH>
            <wp:positionV relativeFrom="paragraph">
              <wp:posOffset>11026</wp:posOffset>
            </wp:positionV>
            <wp:extent cx="5400040" cy="1786890"/>
            <wp:effectExtent l="0" t="0" r="0" b="3810"/>
            <wp:wrapNone/>
            <wp:docPr id="896535945" name="図 1" descr="グラフィカル ユーザー インターフェイス,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35945" name="図 1" descr="グラフィカル ユーザー インターフェイス, アプリケーション, メール&#10;&#10;AI によって生成されたコンテンツは間違っている可能性があります。"/>
                    <pic:cNvPicPr/>
                  </pic:nvPicPr>
                  <pic:blipFill>
                    <a:blip r:embed="rId47">
                      <a:extLst>
                        <a:ext uri="{28A0092B-C50C-407E-A947-70E740481C1C}">
                          <a14:useLocalDpi xmlns:a14="http://schemas.microsoft.com/office/drawing/2010/main" val="0"/>
                        </a:ext>
                      </a:extLst>
                    </a:blip>
                    <a:stretch>
                      <a:fillRect/>
                    </a:stretch>
                  </pic:blipFill>
                  <pic:spPr>
                    <a:xfrm>
                      <a:off x="0" y="0"/>
                      <a:ext cx="5400040" cy="1786890"/>
                    </a:xfrm>
                    <a:prstGeom prst="rect">
                      <a:avLst/>
                    </a:prstGeom>
                  </pic:spPr>
                </pic:pic>
              </a:graphicData>
            </a:graphic>
          </wp:anchor>
        </w:drawing>
      </w:r>
    </w:p>
    <w:p w14:paraId="22D24898" w14:textId="5F9FE442" w:rsidR="005F17CA" w:rsidRPr="009909A4" w:rsidRDefault="005F17CA" w:rsidP="005F17CA">
      <w:pPr>
        <w:widowControl/>
        <w:jc w:val="left"/>
        <w:rPr>
          <w:rFonts w:ascii="ＭＳ 明朝" w:hAnsi="ＭＳ 明朝"/>
          <w:color w:val="000000" w:themeColor="text1"/>
          <w:sz w:val="22"/>
        </w:rPr>
      </w:pPr>
    </w:p>
    <w:p w14:paraId="49EE1D05" w14:textId="0B2EB014" w:rsidR="005F17CA" w:rsidRPr="009909A4" w:rsidRDefault="005F17CA" w:rsidP="0030662F">
      <w:pPr>
        <w:widowControl/>
        <w:jc w:val="left"/>
        <w:rPr>
          <w:rFonts w:ascii="ＭＳ 明朝" w:hAnsi="ＭＳ 明朝"/>
          <w:color w:val="000000" w:themeColor="text1"/>
          <w:sz w:val="22"/>
        </w:rPr>
      </w:pPr>
    </w:p>
    <w:p w14:paraId="3C7F30B1" w14:textId="1E58CC6D" w:rsidR="005F17CA" w:rsidRPr="009909A4" w:rsidRDefault="005F17CA" w:rsidP="0030662F">
      <w:pPr>
        <w:widowControl/>
        <w:jc w:val="left"/>
        <w:rPr>
          <w:rFonts w:ascii="ＭＳ 明朝" w:hAnsi="ＭＳ 明朝"/>
          <w:color w:val="000000" w:themeColor="text1"/>
          <w:sz w:val="22"/>
        </w:rPr>
      </w:pPr>
    </w:p>
    <w:p w14:paraId="22F98357" w14:textId="629066A0" w:rsidR="005F17CA" w:rsidRPr="009909A4" w:rsidRDefault="005F17CA" w:rsidP="0030662F">
      <w:pPr>
        <w:widowControl/>
        <w:jc w:val="left"/>
        <w:rPr>
          <w:rFonts w:ascii="ＭＳ 明朝" w:hAnsi="ＭＳ 明朝"/>
          <w:color w:val="000000" w:themeColor="text1"/>
          <w:sz w:val="22"/>
        </w:rPr>
      </w:pPr>
    </w:p>
    <w:p w14:paraId="19CA0FFA" w14:textId="794A1033" w:rsidR="005F17CA" w:rsidRPr="009909A4" w:rsidRDefault="005F17CA" w:rsidP="0030662F">
      <w:pPr>
        <w:widowControl/>
        <w:jc w:val="left"/>
        <w:rPr>
          <w:rFonts w:ascii="ＭＳ 明朝" w:hAnsi="ＭＳ 明朝"/>
          <w:color w:val="000000" w:themeColor="text1"/>
          <w:sz w:val="22"/>
        </w:rPr>
      </w:pPr>
    </w:p>
    <w:p w14:paraId="036F3BC1" w14:textId="2F10C04A" w:rsidR="005F17CA" w:rsidRPr="009909A4" w:rsidRDefault="005F17CA" w:rsidP="0030662F">
      <w:pPr>
        <w:widowControl/>
        <w:jc w:val="left"/>
        <w:rPr>
          <w:rFonts w:ascii="ＭＳ 明朝" w:hAnsi="ＭＳ 明朝"/>
          <w:color w:val="000000" w:themeColor="text1"/>
          <w:sz w:val="22"/>
        </w:rPr>
      </w:pPr>
    </w:p>
    <w:p w14:paraId="3FE1EE2A" w14:textId="12DAA3CB" w:rsidR="005F17CA" w:rsidRPr="009909A4" w:rsidRDefault="005F17CA" w:rsidP="0030662F">
      <w:pPr>
        <w:widowControl/>
        <w:jc w:val="left"/>
        <w:rPr>
          <w:rFonts w:ascii="ＭＳ 明朝" w:hAnsi="ＭＳ 明朝"/>
          <w:color w:val="000000" w:themeColor="text1"/>
          <w:sz w:val="22"/>
        </w:rPr>
      </w:pPr>
    </w:p>
    <w:p w14:paraId="6C69E543" w14:textId="77777777" w:rsidR="005F17CA" w:rsidRPr="009909A4" w:rsidRDefault="005F17CA" w:rsidP="0030662F">
      <w:pPr>
        <w:widowControl/>
        <w:jc w:val="left"/>
        <w:rPr>
          <w:rFonts w:ascii="ＭＳ 明朝" w:hAnsi="ＭＳ 明朝"/>
          <w:color w:val="000000" w:themeColor="text1"/>
          <w:sz w:val="22"/>
        </w:rPr>
      </w:pPr>
    </w:p>
    <w:p w14:paraId="3A94C110" w14:textId="4AA08897" w:rsidR="005F17CA" w:rsidRPr="009909A4" w:rsidRDefault="005F17CA" w:rsidP="0030662F">
      <w:pPr>
        <w:widowControl/>
        <w:jc w:val="left"/>
        <w:rPr>
          <w:rFonts w:ascii="ＭＳ 明朝" w:hAnsi="ＭＳ 明朝"/>
          <w:color w:val="000000" w:themeColor="text1"/>
          <w:sz w:val="22"/>
        </w:rPr>
      </w:pPr>
      <w:r w:rsidRPr="009909A4">
        <w:rPr>
          <w:rFonts w:ascii="ＭＳ 明朝" w:hAnsi="ＭＳ 明朝"/>
          <w:noProof/>
          <w:color w:val="000000" w:themeColor="text1"/>
          <w:sz w:val="22"/>
        </w:rPr>
        <w:drawing>
          <wp:anchor distT="0" distB="0" distL="114300" distR="114300" simplePos="0" relativeHeight="251667968" behindDoc="0" locked="0" layoutInCell="1" allowOverlap="1" wp14:anchorId="123C981A" wp14:editId="5F1A213B">
            <wp:simplePos x="0" y="0"/>
            <wp:positionH relativeFrom="column">
              <wp:posOffset>0</wp:posOffset>
            </wp:positionH>
            <wp:positionV relativeFrom="paragraph">
              <wp:posOffset>199274</wp:posOffset>
            </wp:positionV>
            <wp:extent cx="5400040" cy="1290320"/>
            <wp:effectExtent l="0" t="0" r="0" b="5080"/>
            <wp:wrapNone/>
            <wp:docPr id="1746186238" name="図 1" descr="テキスト, 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86238" name="図 1" descr="テキスト, テーブル&#10;&#10;AI によって生成されたコンテンツは間違っている可能性があります。"/>
                    <pic:cNvPicPr/>
                  </pic:nvPicPr>
                  <pic:blipFill>
                    <a:blip r:embed="rId48">
                      <a:extLst>
                        <a:ext uri="{28A0092B-C50C-407E-A947-70E740481C1C}">
                          <a14:useLocalDpi xmlns:a14="http://schemas.microsoft.com/office/drawing/2010/main" val="0"/>
                        </a:ext>
                      </a:extLst>
                    </a:blip>
                    <a:stretch>
                      <a:fillRect/>
                    </a:stretch>
                  </pic:blipFill>
                  <pic:spPr>
                    <a:xfrm>
                      <a:off x="0" y="0"/>
                      <a:ext cx="5400040" cy="1290320"/>
                    </a:xfrm>
                    <a:prstGeom prst="rect">
                      <a:avLst/>
                    </a:prstGeom>
                  </pic:spPr>
                </pic:pic>
              </a:graphicData>
            </a:graphic>
          </wp:anchor>
        </w:drawing>
      </w:r>
      <w:r w:rsidRPr="009909A4">
        <w:rPr>
          <w:rFonts w:ascii="ＭＳ 明朝" w:hAnsi="ＭＳ 明朝" w:hint="eastAsia"/>
          <w:color w:val="000000" w:themeColor="text1"/>
          <w:sz w:val="22"/>
        </w:rPr>
        <w:t>○　地盤・斜面等の状況</w:t>
      </w:r>
    </w:p>
    <w:p w14:paraId="1EBA2C20" w14:textId="77777777" w:rsidR="005F17CA" w:rsidRPr="009909A4" w:rsidRDefault="005F17CA" w:rsidP="0030662F">
      <w:pPr>
        <w:widowControl/>
        <w:jc w:val="left"/>
        <w:rPr>
          <w:rFonts w:ascii="ＭＳ 明朝" w:hAnsi="ＭＳ 明朝"/>
          <w:color w:val="000000" w:themeColor="text1"/>
          <w:sz w:val="22"/>
        </w:rPr>
      </w:pPr>
    </w:p>
    <w:p w14:paraId="7E252FFB" w14:textId="77777777" w:rsidR="005F17CA" w:rsidRPr="009909A4" w:rsidRDefault="005F17CA" w:rsidP="0030662F">
      <w:pPr>
        <w:widowControl/>
        <w:jc w:val="left"/>
        <w:rPr>
          <w:rFonts w:ascii="ＭＳ 明朝" w:hAnsi="ＭＳ 明朝"/>
          <w:color w:val="000000" w:themeColor="text1"/>
          <w:sz w:val="22"/>
        </w:rPr>
      </w:pPr>
    </w:p>
    <w:p w14:paraId="0E624BFD" w14:textId="17C36C7C" w:rsidR="005F17CA" w:rsidRPr="009909A4" w:rsidRDefault="005F17CA" w:rsidP="0030662F">
      <w:pPr>
        <w:widowControl/>
        <w:jc w:val="left"/>
        <w:rPr>
          <w:rFonts w:ascii="ＭＳ 明朝" w:hAnsi="ＭＳ 明朝"/>
          <w:color w:val="000000" w:themeColor="text1"/>
          <w:sz w:val="22"/>
        </w:rPr>
      </w:pPr>
    </w:p>
    <w:p w14:paraId="32705A1B" w14:textId="2099E179" w:rsidR="005F17CA" w:rsidRPr="009909A4" w:rsidRDefault="005F17CA" w:rsidP="0030662F">
      <w:pPr>
        <w:widowControl/>
        <w:jc w:val="left"/>
        <w:rPr>
          <w:rFonts w:ascii="ＭＳ 明朝" w:hAnsi="ＭＳ 明朝"/>
          <w:color w:val="000000" w:themeColor="text1"/>
          <w:sz w:val="22"/>
        </w:rPr>
      </w:pPr>
    </w:p>
    <w:p w14:paraId="2994562A" w14:textId="2299CE95" w:rsidR="005F17CA" w:rsidRPr="009909A4" w:rsidRDefault="005F17CA" w:rsidP="0030662F">
      <w:pPr>
        <w:widowControl/>
        <w:jc w:val="left"/>
        <w:rPr>
          <w:rFonts w:ascii="ＭＳ 明朝" w:hAnsi="ＭＳ 明朝"/>
          <w:color w:val="000000" w:themeColor="text1"/>
          <w:sz w:val="22"/>
        </w:rPr>
      </w:pPr>
    </w:p>
    <w:p w14:paraId="01C7B419" w14:textId="69899C4B" w:rsidR="0030662F" w:rsidRPr="009909A4" w:rsidRDefault="0030662F" w:rsidP="0030662F">
      <w:pPr>
        <w:widowControl/>
        <w:jc w:val="left"/>
        <w:rPr>
          <w:rFonts w:ascii="ＭＳ 明朝" w:hAnsi="ＭＳ 明朝"/>
          <w:color w:val="000000" w:themeColor="text1"/>
          <w:sz w:val="22"/>
        </w:rPr>
      </w:pPr>
    </w:p>
    <w:p w14:paraId="6554D37C" w14:textId="77777777" w:rsidR="0030662F" w:rsidRPr="009909A4" w:rsidRDefault="0030662F" w:rsidP="0030662F">
      <w:pPr>
        <w:widowControl/>
        <w:jc w:val="left"/>
        <w:rPr>
          <w:rFonts w:ascii="ＭＳ 明朝" w:hAnsi="ＭＳ 明朝"/>
          <w:color w:val="000000" w:themeColor="text1"/>
          <w:sz w:val="22"/>
        </w:rPr>
      </w:pPr>
    </w:p>
    <w:p w14:paraId="024222EE" w14:textId="55A77461" w:rsidR="0030662F" w:rsidRPr="009909A4" w:rsidRDefault="005F17CA" w:rsidP="004C0DC1">
      <w:pPr>
        <w:pStyle w:val="aa"/>
        <w:widowControl/>
        <w:numPr>
          <w:ilvl w:val="1"/>
          <w:numId w:val="12"/>
        </w:numPr>
        <w:ind w:leftChars="0" w:left="426" w:hanging="426"/>
        <w:jc w:val="left"/>
        <w:rPr>
          <w:rFonts w:ascii="ＭＳ 明朝" w:hAnsi="ＭＳ 明朝"/>
          <w:color w:val="000000" w:themeColor="text1"/>
          <w:sz w:val="22"/>
        </w:rPr>
      </w:pPr>
      <w:r w:rsidRPr="009909A4">
        <w:rPr>
          <w:noProof/>
          <w:color w:val="000000" w:themeColor="text1"/>
        </w:rPr>
        <w:drawing>
          <wp:anchor distT="0" distB="0" distL="114300" distR="114300" simplePos="0" relativeHeight="251668992" behindDoc="0" locked="0" layoutInCell="1" allowOverlap="1" wp14:anchorId="14D5A50F" wp14:editId="0879AAD4">
            <wp:simplePos x="0" y="0"/>
            <wp:positionH relativeFrom="column">
              <wp:posOffset>0</wp:posOffset>
            </wp:positionH>
            <wp:positionV relativeFrom="paragraph">
              <wp:posOffset>204354</wp:posOffset>
            </wp:positionV>
            <wp:extent cx="5400040" cy="1722120"/>
            <wp:effectExtent l="0" t="0" r="0" b="0"/>
            <wp:wrapNone/>
            <wp:docPr id="373623818"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23818" name="図 1" descr="テーブル&#10;&#10;AI によって生成されたコンテンツは間違っている可能性があります。"/>
                    <pic:cNvPicPr/>
                  </pic:nvPicPr>
                  <pic:blipFill>
                    <a:blip r:embed="rId49">
                      <a:extLst>
                        <a:ext uri="{28A0092B-C50C-407E-A947-70E740481C1C}">
                          <a14:useLocalDpi xmlns:a14="http://schemas.microsoft.com/office/drawing/2010/main" val="0"/>
                        </a:ext>
                      </a:extLst>
                    </a:blip>
                    <a:stretch>
                      <a:fillRect/>
                    </a:stretch>
                  </pic:blipFill>
                  <pic:spPr>
                    <a:xfrm>
                      <a:off x="0" y="0"/>
                      <a:ext cx="5400040" cy="1722120"/>
                    </a:xfrm>
                    <a:prstGeom prst="rect">
                      <a:avLst/>
                    </a:prstGeom>
                  </pic:spPr>
                </pic:pic>
              </a:graphicData>
            </a:graphic>
          </wp:anchor>
        </w:drawing>
      </w:r>
      <w:r w:rsidR="0030662F" w:rsidRPr="009909A4">
        <w:rPr>
          <w:rFonts w:ascii="ＭＳ 明朝" w:hAnsi="ＭＳ 明朝" w:hint="eastAsia"/>
          <w:color w:val="000000" w:themeColor="text1"/>
          <w:sz w:val="24"/>
          <w:szCs w:val="24"/>
        </w:rPr>
        <w:t>ラ</w:t>
      </w:r>
      <w:r w:rsidR="0030662F" w:rsidRPr="009909A4">
        <w:rPr>
          <w:rFonts w:ascii="ＭＳ 明朝" w:hAnsi="ＭＳ 明朝" w:hint="eastAsia"/>
          <w:color w:val="000000" w:themeColor="text1"/>
          <w:sz w:val="22"/>
        </w:rPr>
        <w:t>イフライン・インフラ等への影響</w:t>
      </w:r>
    </w:p>
    <w:p w14:paraId="2798CE37" w14:textId="7F56BE4B" w:rsidR="005F17CA" w:rsidRPr="009909A4" w:rsidRDefault="005F17CA" w:rsidP="0030662F">
      <w:pPr>
        <w:widowControl/>
        <w:jc w:val="left"/>
        <w:rPr>
          <w:rFonts w:ascii="ＭＳ 明朝" w:hAnsi="ＭＳ 明朝"/>
          <w:color w:val="000000" w:themeColor="text1"/>
          <w:sz w:val="20"/>
          <w:szCs w:val="20"/>
        </w:rPr>
      </w:pPr>
    </w:p>
    <w:p w14:paraId="036D4246" w14:textId="44A3D14C" w:rsidR="005F17CA" w:rsidRPr="009909A4" w:rsidRDefault="005F17CA" w:rsidP="0030662F">
      <w:pPr>
        <w:widowControl/>
        <w:jc w:val="left"/>
        <w:rPr>
          <w:rFonts w:ascii="ＭＳ 明朝" w:hAnsi="ＭＳ 明朝"/>
          <w:color w:val="000000" w:themeColor="text1"/>
          <w:sz w:val="20"/>
          <w:szCs w:val="20"/>
        </w:rPr>
      </w:pPr>
    </w:p>
    <w:p w14:paraId="1B5A447B" w14:textId="6CF95ACB" w:rsidR="005F17CA" w:rsidRPr="009909A4" w:rsidRDefault="005F17CA" w:rsidP="0030662F">
      <w:pPr>
        <w:widowControl/>
        <w:jc w:val="left"/>
        <w:rPr>
          <w:rFonts w:ascii="ＭＳ 明朝" w:hAnsi="ＭＳ 明朝"/>
          <w:color w:val="000000" w:themeColor="text1"/>
          <w:sz w:val="20"/>
          <w:szCs w:val="20"/>
        </w:rPr>
      </w:pPr>
    </w:p>
    <w:p w14:paraId="27389DFD" w14:textId="70427A86" w:rsidR="005F17CA" w:rsidRPr="009909A4" w:rsidRDefault="005F17CA" w:rsidP="0030662F">
      <w:pPr>
        <w:widowControl/>
        <w:jc w:val="left"/>
        <w:rPr>
          <w:rFonts w:ascii="ＭＳ 明朝" w:hAnsi="ＭＳ 明朝"/>
          <w:color w:val="000000" w:themeColor="text1"/>
          <w:sz w:val="20"/>
          <w:szCs w:val="20"/>
        </w:rPr>
      </w:pPr>
    </w:p>
    <w:p w14:paraId="0400AEE2" w14:textId="41229D2E" w:rsidR="005F17CA" w:rsidRPr="009909A4" w:rsidRDefault="005F17CA" w:rsidP="0030662F">
      <w:pPr>
        <w:widowControl/>
        <w:jc w:val="left"/>
        <w:rPr>
          <w:rFonts w:ascii="ＭＳ 明朝" w:hAnsi="ＭＳ 明朝"/>
          <w:color w:val="000000" w:themeColor="text1"/>
          <w:sz w:val="20"/>
          <w:szCs w:val="20"/>
        </w:rPr>
      </w:pPr>
    </w:p>
    <w:p w14:paraId="3D45D422" w14:textId="575A0CC7" w:rsidR="005F17CA" w:rsidRPr="009909A4" w:rsidRDefault="005F17CA" w:rsidP="0030662F">
      <w:pPr>
        <w:widowControl/>
        <w:jc w:val="left"/>
        <w:rPr>
          <w:rFonts w:ascii="ＭＳ 明朝" w:hAnsi="ＭＳ 明朝"/>
          <w:color w:val="000000" w:themeColor="text1"/>
          <w:sz w:val="20"/>
          <w:szCs w:val="20"/>
        </w:rPr>
      </w:pPr>
    </w:p>
    <w:p w14:paraId="65944271" w14:textId="25310645" w:rsidR="005F17CA" w:rsidRPr="009909A4" w:rsidRDefault="005F17CA" w:rsidP="0030662F">
      <w:pPr>
        <w:widowControl/>
        <w:jc w:val="left"/>
        <w:rPr>
          <w:rFonts w:ascii="ＭＳ 明朝" w:hAnsi="ＭＳ 明朝"/>
          <w:color w:val="000000" w:themeColor="text1"/>
          <w:sz w:val="20"/>
          <w:szCs w:val="20"/>
        </w:rPr>
      </w:pPr>
    </w:p>
    <w:p w14:paraId="10D957DD" w14:textId="1DEF7A7E" w:rsidR="005F17CA" w:rsidRPr="009909A4" w:rsidRDefault="005F17CA" w:rsidP="0030662F">
      <w:pPr>
        <w:widowControl/>
        <w:jc w:val="left"/>
        <w:rPr>
          <w:rFonts w:ascii="ＭＳ 明朝" w:hAnsi="ＭＳ 明朝"/>
          <w:color w:val="000000" w:themeColor="text1"/>
          <w:sz w:val="20"/>
          <w:szCs w:val="20"/>
        </w:rPr>
      </w:pPr>
    </w:p>
    <w:p w14:paraId="0D582611" w14:textId="4378283F" w:rsidR="0030662F" w:rsidRPr="009909A4" w:rsidRDefault="0030662F" w:rsidP="001B57D1">
      <w:pPr>
        <w:widowControl/>
        <w:ind w:left="223" w:hangingChars="100" w:hanging="223"/>
        <w:jc w:val="left"/>
        <w:rPr>
          <w:rFonts w:ascii="ＭＳ 明朝" w:hAnsi="ＭＳ 明朝"/>
          <w:color w:val="000000" w:themeColor="text1"/>
          <w:sz w:val="22"/>
        </w:rPr>
      </w:pPr>
      <w:r w:rsidRPr="009909A4">
        <w:rPr>
          <w:rFonts w:ascii="ＭＳ 明朝" w:hAnsi="ＭＳ 明朝" w:hint="eastAsia"/>
          <w:color w:val="000000" w:themeColor="text1"/>
          <w:sz w:val="22"/>
        </w:rPr>
        <w:t>※震度６強程度以上の揺れとなる地震があった場合には、広い地域で、ガス、水道、電気の供給が停止することがある。</w:t>
      </w:r>
    </w:p>
    <w:p w14:paraId="09B90111" w14:textId="77777777" w:rsidR="0030662F" w:rsidRPr="009909A4" w:rsidRDefault="0030662F" w:rsidP="004C0DC1">
      <w:pPr>
        <w:widowControl/>
        <w:numPr>
          <w:ilvl w:val="1"/>
          <w:numId w:val="3"/>
        </w:numPr>
        <w:tabs>
          <w:tab w:val="num" w:pos="360"/>
        </w:tabs>
        <w:jc w:val="left"/>
        <w:rPr>
          <w:rFonts w:ascii="ＭＳ ゴシック" w:eastAsia="ＭＳ ゴシック" w:hAnsi="ＭＳ ゴシック"/>
          <w:color w:val="000000" w:themeColor="text1"/>
          <w:sz w:val="24"/>
        </w:rPr>
      </w:pPr>
      <w:r w:rsidRPr="009909A4">
        <w:rPr>
          <w:rFonts w:ascii="ＭＳ ゴシック" w:eastAsia="ＭＳ ゴシック" w:hAnsi="ＭＳ ゴシック" w:hint="eastAsia"/>
          <w:color w:val="000000" w:themeColor="text1"/>
          <w:sz w:val="24"/>
        </w:rPr>
        <w:lastRenderedPageBreak/>
        <w:t>津波</w:t>
      </w:r>
    </w:p>
    <w:p w14:paraId="196AA712" w14:textId="77777777" w:rsidR="0030662F" w:rsidRPr="009909A4" w:rsidRDefault="0030662F" w:rsidP="0030662F">
      <w:pPr>
        <w:widowControl/>
        <w:jc w:val="left"/>
        <w:rPr>
          <w:rFonts w:ascii="ＭＳ ゴシック" w:eastAsia="ＭＳ ゴシック" w:hAnsi="ＭＳ ゴシック"/>
          <w:color w:val="000000" w:themeColor="text1"/>
          <w:sz w:val="24"/>
        </w:rPr>
      </w:pPr>
    </w:p>
    <w:p w14:paraId="2B98125D"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津波が起こる仕組み</w:t>
      </w:r>
    </w:p>
    <w:p w14:paraId="7BAB9DAA" w14:textId="77777777" w:rsidR="005F17CA" w:rsidRPr="009909A4" w:rsidRDefault="0030662F" w:rsidP="005F17CA">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地震が起きると、震源付近では地面が持ち上がったり、下がったりします。そ</w:t>
      </w:r>
    </w:p>
    <w:p w14:paraId="0592159C" w14:textId="77777777" w:rsidR="005F17CA" w:rsidRPr="009909A4" w:rsidRDefault="0030662F" w:rsidP="005F17CA">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の結果、周辺の広い範囲にある海水全体が短時間に急激に持ち上がったり下がっ</w:t>
      </w:r>
    </w:p>
    <w:p w14:paraId="6D8370FA" w14:textId="77777777" w:rsidR="005F17CA" w:rsidRPr="009909A4" w:rsidRDefault="0030662F" w:rsidP="005F17CA">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たりし、それにより発生した海面のもり上がり又は沈みこみによる波が周りに広</w:t>
      </w:r>
    </w:p>
    <w:p w14:paraId="07BC38DF" w14:textId="73ACE48E" w:rsidR="005F17CA" w:rsidRPr="009909A4" w:rsidRDefault="0030662F" w:rsidP="005F17CA">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がっていきます。これが津波です。</w:t>
      </w:r>
    </w:p>
    <w:p w14:paraId="629362A3" w14:textId="70E3E61C" w:rsidR="005F17CA" w:rsidRPr="009909A4" w:rsidRDefault="005F17CA" w:rsidP="005F17CA">
      <w:pPr>
        <w:widowControl/>
        <w:ind w:firstLineChars="200" w:firstLine="445"/>
        <w:jc w:val="left"/>
        <w:rPr>
          <w:rFonts w:ascii="ＭＳ 明朝" w:hAnsi="ＭＳ 明朝"/>
          <w:color w:val="000000" w:themeColor="text1"/>
          <w:sz w:val="22"/>
          <w:szCs w:val="21"/>
        </w:rPr>
      </w:pPr>
      <w:r w:rsidRPr="009909A4">
        <w:rPr>
          <w:rFonts w:ascii="ＭＳ 明朝" w:hAnsi="ＭＳ 明朝"/>
          <w:noProof/>
          <w:color w:val="000000" w:themeColor="text1"/>
          <w:sz w:val="22"/>
          <w:szCs w:val="21"/>
        </w:rPr>
        <w:drawing>
          <wp:anchor distT="0" distB="0" distL="114300" distR="114300" simplePos="0" relativeHeight="251670016" behindDoc="0" locked="0" layoutInCell="1" allowOverlap="1" wp14:anchorId="2204DA1D" wp14:editId="03B85D46">
            <wp:simplePos x="0" y="0"/>
            <wp:positionH relativeFrom="column">
              <wp:posOffset>698442</wp:posOffset>
            </wp:positionH>
            <wp:positionV relativeFrom="paragraph">
              <wp:posOffset>57150</wp:posOffset>
            </wp:positionV>
            <wp:extent cx="3956859" cy="2230897"/>
            <wp:effectExtent l="0" t="0" r="5715" b="0"/>
            <wp:wrapNone/>
            <wp:docPr id="477285400" name="図 18" descr="津波発生のしく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津波発生のしくみ"/>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6859" cy="22308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80E84" w14:textId="77777777" w:rsidR="005F17CA" w:rsidRPr="009909A4" w:rsidRDefault="005F17CA" w:rsidP="005F17CA">
      <w:pPr>
        <w:widowControl/>
        <w:ind w:firstLineChars="200" w:firstLine="445"/>
        <w:jc w:val="left"/>
        <w:rPr>
          <w:rFonts w:ascii="ＭＳ 明朝" w:hAnsi="ＭＳ 明朝"/>
          <w:color w:val="000000" w:themeColor="text1"/>
          <w:sz w:val="22"/>
          <w:szCs w:val="21"/>
        </w:rPr>
      </w:pPr>
    </w:p>
    <w:p w14:paraId="7329874A" w14:textId="76D08E21" w:rsidR="005F17CA" w:rsidRPr="009909A4" w:rsidRDefault="005F17CA" w:rsidP="005F17CA">
      <w:pPr>
        <w:widowControl/>
        <w:ind w:firstLineChars="200" w:firstLine="445"/>
        <w:jc w:val="left"/>
        <w:rPr>
          <w:rFonts w:ascii="ＭＳ 明朝" w:hAnsi="ＭＳ 明朝"/>
          <w:color w:val="000000" w:themeColor="text1"/>
          <w:sz w:val="22"/>
          <w:szCs w:val="21"/>
        </w:rPr>
      </w:pPr>
    </w:p>
    <w:p w14:paraId="0129348C" w14:textId="77777777" w:rsidR="005F17CA" w:rsidRPr="009909A4" w:rsidRDefault="005F17CA" w:rsidP="005F17CA">
      <w:pPr>
        <w:widowControl/>
        <w:ind w:firstLineChars="200" w:firstLine="445"/>
        <w:jc w:val="left"/>
        <w:rPr>
          <w:rFonts w:ascii="ＭＳ 明朝" w:hAnsi="ＭＳ 明朝"/>
          <w:color w:val="000000" w:themeColor="text1"/>
          <w:sz w:val="22"/>
          <w:szCs w:val="21"/>
        </w:rPr>
      </w:pPr>
    </w:p>
    <w:p w14:paraId="50C8933C" w14:textId="77777777" w:rsidR="005F17CA" w:rsidRPr="009909A4" w:rsidRDefault="005F17CA" w:rsidP="005F17CA">
      <w:pPr>
        <w:widowControl/>
        <w:ind w:firstLineChars="200" w:firstLine="445"/>
        <w:jc w:val="left"/>
        <w:rPr>
          <w:rFonts w:ascii="ＭＳ 明朝" w:hAnsi="ＭＳ 明朝"/>
          <w:color w:val="000000" w:themeColor="text1"/>
          <w:sz w:val="22"/>
          <w:szCs w:val="21"/>
        </w:rPr>
      </w:pPr>
    </w:p>
    <w:p w14:paraId="5F475A8D" w14:textId="77777777" w:rsidR="005F17CA" w:rsidRPr="009909A4" w:rsidRDefault="005F17CA" w:rsidP="005F17CA">
      <w:pPr>
        <w:widowControl/>
        <w:ind w:firstLineChars="200" w:firstLine="445"/>
        <w:jc w:val="left"/>
        <w:rPr>
          <w:rFonts w:ascii="ＭＳ 明朝" w:hAnsi="ＭＳ 明朝"/>
          <w:color w:val="000000" w:themeColor="text1"/>
          <w:sz w:val="22"/>
          <w:szCs w:val="21"/>
        </w:rPr>
      </w:pPr>
    </w:p>
    <w:p w14:paraId="47EAA248" w14:textId="77777777" w:rsidR="005F17CA" w:rsidRPr="009909A4" w:rsidRDefault="005F17CA" w:rsidP="005F17CA">
      <w:pPr>
        <w:widowControl/>
        <w:ind w:firstLineChars="200" w:firstLine="445"/>
        <w:jc w:val="left"/>
        <w:rPr>
          <w:rFonts w:ascii="ＭＳ 明朝" w:hAnsi="ＭＳ 明朝"/>
          <w:color w:val="000000" w:themeColor="text1"/>
          <w:sz w:val="22"/>
          <w:szCs w:val="21"/>
        </w:rPr>
      </w:pPr>
    </w:p>
    <w:p w14:paraId="12770783" w14:textId="77777777" w:rsidR="005F17CA" w:rsidRPr="009909A4" w:rsidRDefault="005F17CA" w:rsidP="005F17CA">
      <w:pPr>
        <w:widowControl/>
        <w:ind w:firstLineChars="200" w:firstLine="445"/>
        <w:jc w:val="left"/>
        <w:rPr>
          <w:rFonts w:ascii="ＭＳ 明朝" w:hAnsi="ＭＳ 明朝"/>
          <w:color w:val="000000" w:themeColor="text1"/>
          <w:sz w:val="22"/>
          <w:szCs w:val="21"/>
        </w:rPr>
      </w:pPr>
    </w:p>
    <w:p w14:paraId="5344F347" w14:textId="77777777" w:rsidR="005F17CA" w:rsidRPr="009909A4" w:rsidRDefault="005F17CA" w:rsidP="005F17CA">
      <w:pPr>
        <w:widowControl/>
        <w:ind w:firstLineChars="200" w:firstLine="445"/>
        <w:jc w:val="left"/>
        <w:rPr>
          <w:rFonts w:ascii="ＭＳ 明朝" w:hAnsi="ＭＳ 明朝"/>
          <w:color w:val="000000" w:themeColor="text1"/>
          <w:sz w:val="22"/>
          <w:szCs w:val="21"/>
        </w:rPr>
      </w:pPr>
    </w:p>
    <w:p w14:paraId="3821509A" w14:textId="009D6CDB" w:rsidR="005F17CA" w:rsidRPr="009909A4" w:rsidRDefault="005F17CA" w:rsidP="005F17CA">
      <w:pPr>
        <w:widowControl/>
        <w:ind w:firstLineChars="200" w:firstLine="445"/>
        <w:jc w:val="left"/>
        <w:rPr>
          <w:rFonts w:ascii="ＭＳ 明朝" w:hAnsi="ＭＳ 明朝"/>
          <w:color w:val="000000" w:themeColor="text1"/>
          <w:sz w:val="22"/>
          <w:szCs w:val="21"/>
        </w:rPr>
      </w:pPr>
    </w:p>
    <w:p w14:paraId="5BB94F0C" w14:textId="77777777" w:rsidR="0030662F" w:rsidRPr="009909A4" w:rsidRDefault="0030662F" w:rsidP="001B57D1">
      <w:pPr>
        <w:widowControl/>
        <w:ind w:firstLineChars="200" w:firstLine="445"/>
        <w:jc w:val="left"/>
        <w:rPr>
          <w:rFonts w:ascii="ＭＳ 明朝" w:hAnsi="ＭＳ 明朝"/>
          <w:color w:val="000000" w:themeColor="text1"/>
          <w:sz w:val="22"/>
          <w:szCs w:val="21"/>
        </w:rPr>
      </w:pPr>
    </w:p>
    <w:p w14:paraId="6021F39B" w14:textId="77777777" w:rsidR="0030662F" w:rsidRPr="009909A4" w:rsidRDefault="0030662F" w:rsidP="001B57D1">
      <w:pPr>
        <w:widowControl/>
        <w:ind w:leftChars="200" w:left="425" w:firstLineChars="100" w:firstLine="223"/>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「津波の前には必ず潮が引く」という言い伝えがありますが、必ずしもそうではありません。 地震を発生させた地下の断層の傾きや方向によっては、また、津波が発生した場所と海岸との位置関係によっては、潮が引くことなく最初に大きな波が海岸に押し寄せる場合もあります。津波は引き波で始まるとは限らないのです。</w:t>
      </w:r>
    </w:p>
    <w:p w14:paraId="118B5A1A" w14:textId="52858C9F" w:rsidR="0030662F" w:rsidRPr="009909A4" w:rsidRDefault="0030662F" w:rsidP="005F17CA">
      <w:pPr>
        <w:widowControl/>
        <w:ind w:leftChars="200" w:left="425" w:firstLineChars="100" w:firstLine="223"/>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津波の高さは海岸付近の地形によって大きく変化します。さらに、津波が陸地を駆け上がる（遡上する）こともあります。岬の先端やＶ字型の湾の奥などの特殊な地形の場所では、波が集中するので、特に注意が必要です。 津波は反射を繰り返すことで何回も押し寄せたり、複数の波が重なって著しく高い波となることもあります。このため、最初の波が一番大きいとは限らず、後で来襲する津波のほうが高くなることもあります。</w:t>
      </w:r>
    </w:p>
    <w:p w14:paraId="507BD4F5" w14:textId="687084A7" w:rsidR="005F17CA" w:rsidRPr="009909A4" w:rsidRDefault="005F17CA" w:rsidP="005F17CA">
      <w:pPr>
        <w:widowControl/>
        <w:ind w:leftChars="200" w:left="425" w:firstLineChars="100" w:firstLine="223"/>
        <w:jc w:val="left"/>
        <w:rPr>
          <w:rFonts w:ascii="ＭＳ 明朝" w:hAnsi="ＭＳ 明朝"/>
          <w:color w:val="000000" w:themeColor="text1"/>
          <w:sz w:val="22"/>
          <w:szCs w:val="21"/>
        </w:rPr>
      </w:pPr>
      <w:r w:rsidRPr="009909A4">
        <w:rPr>
          <w:rFonts w:ascii="ＭＳ 明朝" w:hAnsi="ＭＳ 明朝"/>
          <w:noProof/>
          <w:color w:val="000000" w:themeColor="text1"/>
          <w:sz w:val="22"/>
          <w:szCs w:val="21"/>
        </w:rPr>
        <w:drawing>
          <wp:anchor distT="0" distB="0" distL="114300" distR="114300" simplePos="0" relativeHeight="251671040" behindDoc="0" locked="0" layoutInCell="1" allowOverlap="1" wp14:anchorId="2F305038" wp14:editId="2CF17F76">
            <wp:simplePos x="0" y="0"/>
            <wp:positionH relativeFrom="column">
              <wp:posOffset>980498</wp:posOffset>
            </wp:positionH>
            <wp:positionV relativeFrom="paragraph">
              <wp:posOffset>35560</wp:posOffset>
            </wp:positionV>
            <wp:extent cx="3416531" cy="2277687"/>
            <wp:effectExtent l="0" t="0" r="0" b="8890"/>
            <wp:wrapNone/>
            <wp:docPr id="137152606" name="図 17" descr="地形による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descr="地形による効果"/>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16531" cy="22776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EF36C" w14:textId="77777777" w:rsidR="005F17CA" w:rsidRPr="009909A4" w:rsidRDefault="005F17CA" w:rsidP="005F17CA">
      <w:pPr>
        <w:widowControl/>
        <w:ind w:leftChars="200" w:left="425" w:firstLineChars="100" w:firstLine="223"/>
        <w:jc w:val="left"/>
        <w:rPr>
          <w:rFonts w:ascii="ＭＳ 明朝" w:hAnsi="ＭＳ 明朝"/>
          <w:color w:val="000000" w:themeColor="text1"/>
          <w:sz w:val="22"/>
          <w:szCs w:val="21"/>
        </w:rPr>
      </w:pPr>
    </w:p>
    <w:p w14:paraId="34B3F8D2" w14:textId="77777777" w:rsidR="005F17CA" w:rsidRPr="009909A4" w:rsidRDefault="005F17CA" w:rsidP="005F17CA">
      <w:pPr>
        <w:widowControl/>
        <w:ind w:leftChars="200" w:left="425" w:firstLineChars="100" w:firstLine="223"/>
        <w:jc w:val="left"/>
        <w:rPr>
          <w:rFonts w:ascii="ＭＳ 明朝" w:hAnsi="ＭＳ 明朝"/>
          <w:color w:val="000000" w:themeColor="text1"/>
          <w:sz w:val="22"/>
          <w:szCs w:val="21"/>
        </w:rPr>
      </w:pPr>
    </w:p>
    <w:p w14:paraId="557848C3" w14:textId="77777777" w:rsidR="005F17CA" w:rsidRPr="009909A4" w:rsidRDefault="005F17CA" w:rsidP="005F17CA">
      <w:pPr>
        <w:widowControl/>
        <w:ind w:leftChars="200" w:left="425" w:firstLineChars="100" w:firstLine="223"/>
        <w:jc w:val="left"/>
        <w:rPr>
          <w:rFonts w:ascii="ＭＳ 明朝" w:hAnsi="ＭＳ 明朝"/>
          <w:color w:val="000000" w:themeColor="text1"/>
          <w:sz w:val="22"/>
          <w:szCs w:val="21"/>
        </w:rPr>
      </w:pPr>
    </w:p>
    <w:p w14:paraId="5BFB511E" w14:textId="77777777" w:rsidR="005F17CA" w:rsidRPr="009909A4" w:rsidRDefault="005F17CA" w:rsidP="005F17CA">
      <w:pPr>
        <w:widowControl/>
        <w:ind w:leftChars="200" w:left="425" w:firstLineChars="100" w:firstLine="223"/>
        <w:jc w:val="left"/>
        <w:rPr>
          <w:rFonts w:ascii="ＭＳ 明朝" w:hAnsi="ＭＳ 明朝"/>
          <w:color w:val="000000" w:themeColor="text1"/>
          <w:sz w:val="22"/>
          <w:szCs w:val="21"/>
        </w:rPr>
      </w:pPr>
    </w:p>
    <w:p w14:paraId="3937E336" w14:textId="77777777" w:rsidR="005F17CA" w:rsidRPr="009909A4" w:rsidRDefault="005F17CA" w:rsidP="005F17CA">
      <w:pPr>
        <w:widowControl/>
        <w:ind w:leftChars="200" w:left="425" w:firstLineChars="100" w:firstLine="223"/>
        <w:jc w:val="left"/>
        <w:rPr>
          <w:rFonts w:ascii="ＭＳ 明朝" w:hAnsi="ＭＳ 明朝"/>
          <w:color w:val="000000" w:themeColor="text1"/>
          <w:sz w:val="22"/>
          <w:szCs w:val="21"/>
        </w:rPr>
      </w:pPr>
    </w:p>
    <w:p w14:paraId="179F5D35" w14:textId="77777777" w:rsidR="005F17CA" w:rsidRPr="009909A4" w:rsidRDefault="005F17CA" w:rsidP="005F17CA">
      <w:pPr>
        <w:widowControl/>
        <w:ind w:leftChars="200" w:left="425" w:firstLineChars="100" w:firstLine="223"/>
        <w:jc w:val="left"/>
        <w:rPr>
          <w:rFonts w:ascii="ＭＳ 明朝" w:hAnsi="ＭＳ 明朝"/>
          <w:color w:val="000000" w:themeColor="text1"/>
          <w:sz w:val="22"/>
          <w:szCs w:val="21"/>
        </w:rPr>
      </w:pPr>
    </w:p>
    <w:p w14:paraId="1B503382" w14:textId="77777777" w:rsidR="005F17CA" w:rsidRPr="009909A4" w:rsidRDefault="005F17CA" w:rsidP="005F17CA">
      <w:pPr>
        <w:widowControl/>
        <w:ind w:leftChars="200" w:left="425" w:firstLineChars="100" w:firstLine="223"/>
        <w:jc w:val="left"/>
        <w:rPr>
          <w:rFonts w:ascii="ＭＳ 明朝" w:hAnsi="ＭＳ 明朝"/>
          <w:color w:val="000000" w:themeColor="text1"/>
          <w:sz w:val="22"/>
          <w:szCs w:val="21"/>
        </w:rPr>
      </w:pPr>
    </w:p>
    <w:p w14:paraId="41BCD2EF" w14:textId="77777777" w:rsidR="005F17CA" w:rsidRPr="009909A4" w:rsidRDefault="005F17CA" w:rsidP="005F17CA">
      <w:pPr>
        <w:widowControl/>
        <w:ind w:leftChars="200" w:left="425" w:firstLineChars="100" w:firstLine="223"/>
        <w:jc w:val="left"/>
        <w:rPr>
          <w:rFonts w:ascii="ＭＳ 明朝" w:hAnsi="ＭＳ 明朝"/>
          <w:color w:val="000000" w:themeColor="text1"/>
          <w:sz w:val="22"/>
          <w:szCs w:val="21"/>
        </w:rPr>
      </w:pPr>
    </w:p>
    <w:p w14:paraId="4716695F" w14:textId="77777777" w:rsidR="005F17CA" w:rsidRPr="009909A4" w:rsidRDefault="005F17CA" w:rsidP="001B57D1">
      <w:pPr>
        <w:widowControl/>
        <w:ind w:leftChars="200" w:left="425" w:firstLineChars="100" w:firstLine="223"/>
        <w:jc w:val="left"/>
        <w:rPr>
          <w:rFonts w:ascii="ＭＳ 明朝" w:hAnsi="ＭＳ 明朝"/>
          <w:color w:val="000000" w:themeColor="text1"/>
          <w:sz w:val="22"/>
          <w:szCs w:val="21"/>
        </w:rPr>
      </w:pPr>
    </w:p>
    <w:p w14:paraId="2A0C544A" w14:textId="2D7C719D" w:rsidR="0030662F" w:rsidRPr="009909A4" w:rsidRDefault="0030662F" w:rsidP="0030662F">
      <w:pPr>
        <w:widowControl/>
        <w:jc w:val="left"/>
        <w:rPr>
          <w:rFonts w:ascii="ＭＳ 明朝" w:hAnsi="ＭＳ 明朝"/>
          <w:color w:val="000000" w:themeColor="text1"/>
          <w:sz w:val="22"/>
          <w:szCs w:val="21"/>
        </w:rPr>
      </w:pPr>
    </w:p>
    <w:p w14:paraId="360A613E"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lastRenderedPageBreak/>
        <w:t>津波のはやさ</w:t>
      </w:r>
    </w:p>
    <w:p w14:paraId="0BCEEA29" w14:textId="77777777" w:rsidR="005F17CA" w:rsidRPr="009909A4" w:rsidRDefault="0030662F" w:rsidP="005F17CA">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津波は、海が深いほど速く伝わる性質があり、沖合いではジェット機に匹敵す</w:t>
      </w:r>
    </w:p>
    <w:p w14:paraId="3A53352E" w14:textId="77777777" w:rsidR="005F17CA" w:rsidRPr="009909A4" w:rsidRDefault="0030662F" w:rsidP="005F17CA">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る速さで伝わります。逆に、水深が浅くなるほど速度が遅くなるため、津波が陸</w:t>
      </w:r>
    </w:p>
    <w:p w14:paraId="47415081" w14:textId="32DBEE56"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地に近づくにつれ後から来る波が前の津波に追いつき、波高が高くなります。</w:t>
      </w:r>
    </w:p>
    <w:p w14:paraId="712C89AC" w14:textId="77777777" w:rsidR="005F17CA" w:rsidRPr="009909A4" w:rsidRDefault="0030662F" w:rsidP="005F17CA">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水深が浅いところで遅くなるといっても、オリンピックの短距離走選手なみの</w:t>
      </w:r>
    </w:p>
    <w:p w14:paraId="50365A87" w14:textId="77777777" w:rsidR="005F17CA" w:rsidRPr="009909A4" w:rsidRDefault="0030662F" w:rsidP="005F17CA">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速さで陸上に押し寄せるので、普通の人が走って逃げ切れるものではありませ</w:t>
      </w:r>
    </w:p>
    <w:p w14:paraId="6C2FFD23" w14:textId="77777777" w:rsidR="005F17CA" w:rsidRPr="009909A4" w:rsidRDefault="0030662F" w:rsidP="005F17CA">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ん。津波から命を守るためには、津波が海岸にやってくるのを見てから避難を始</w:t>
      </w:r>
    </w:p>
    <w:p w14:paraId="68510704" w14:textId="77777777" w:rsidR="005F17CA" w:rsidRPr="009909A4" w:rsidRDefault="0030662F" w:rsidP="005F17CA">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めたのでは間に合わないのです。海岸付近で地震の揺れを感じたら、又は、津波</w:t>
      </w:r>
    </w:p>
    <w:p w14:paraId="2FBA3B8E" w14:textId="0DAD438C" w:rsidR="0030662F" w:rsidRPr="009909A4" w:rsidRDefault="005F17CA" w:rsidP="005F17CA">
      <w:pPr>
        <w:widowControl/>
        <w:ind w:firstLineChars="200" w:firstLine="445"/>
        <w:jc w:val="left"/>
        <w:rPr>
          <w:rFonts w:ascii="ＭＳ 明朝" w:hAnsi="ＭＳ 明朝"/>
          <w:color w:val="000000" w:themeColor="text1"/>
          <w:sz w:val="22"/>
          <w:szCs w:val="21"/>
        </w:rPr>
      </w:pPr>
      <w:r w:rsidRPr="009909A4">
        <w:rPr>
          <w:rFonts w:ascii="ＭＳ 明朝" w:hAnsi="ＭＳ 明朝"/>
          <w:noProof/>
          <w:color w:val="000000" w:themeColor="text1"/>
          <w:sz w:val="22"/>
          <w:szCs w:val="21"/>
        </w:rPr>
        <w:drawing>
          <wp:anchor distT="0" distB="0" distL="114300" distR="114300" simplePos="0" relativeHeight="251672064" behindDoc="0" locked="0" layoutInCell="1" allowOverlap="1" wp14:anchorId="0090F7AA" wp14:editId="4DBED4AB">
            <wp:simplePos x="0" y="0"/>
            <wp:positionH relativeFrom="column">
              <wp:posOffset>656706</wp:posOffset>
            </wp:positionH>
            <wp:positionV relativeFrom="paragraph">
              <wp:posOffset>201352</wp:posOffset>
            </wp:positionV>
            <wp:extent cx="4067175" cy="2457450"/>
            <wp:effectExtent l="0" t="0" r="9525" b="0"/>
            <wp:wrapNone/>
            <wp:docPr id="1775339698" name="図 15" descr="津波の速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descr="津波の速さ"/>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7175" cy="2457450"/>
                    </a:xfrm>
                    <a:prstGeom prst="rect">
                      <a:avLst/>
                    </a:prstGeom>
                    <a:noFill/>
                    <a:ln>
                      <a:noFill/>
                    </a:ln>
                  </pic:spPr>
                </pic:pic>
              </a:graphicData>
            </a:graphic>
          </wp:anchor>
        </w:drawing>
      </w:r>
      <w:r w:rsidR="0030662F" w:rsidRPr="009909A4">
        <w:rPr>
          <w:rFonts w:ascii="ＭＳ 明朝" w:hAnsi="ＭＳ 明朝" w:hint="eastAsia"/>
          <w:color w:val="000000" w:themeColor="text1"/>
          <w:sz w:val="22"/>
          <w:szCs w:val="21"/>
        </w:rPr>
        <w:t>警報が発表されたら、実際に津波が見えなくても、速やかに避難しましょう。</w:t>
      </w:r>
    </w:p>
    <w:p w14:paraId="1292F81B" w14:textId="0EDCBF54" w:rsidR="005F17CA" w:rsidRPr="009909A4" w:rsidRDefault="005F17CA" w:rsidP="005F17CA">
      <w:pPr>
        <w:widowControl/>
        <w:ind w:firstLineChars="200" w:firstLine="445"/>
        <w:jc w:val="left"/>
        <w:rPr>
          <w:rFonts w:ascii="ＭＳ 明朝" w:hAnsi="ＭＳ 明朝"/>
          <w:color w:val="000000" w:themeColor="text1"/>
          <w:sz w:val="22"/>
          <w:szCs w:val="21"/>
        </w:rPr>
      </w:pPr>
    </w:p>
    <w:p w14:paraId="12018400" w14:textId="0C1A7B92" w:rsidR="005F17CA" w:rsidRPr="009909A4" w:rsidRDefault="005F17CA" w:rsidP="005F17CA">
      <w:pPr>
        <w:widowControl/>
        <w:ind w:firstLineChars="200" w:firstLine="445"/>
        <w:jc w:val="left"/>
        <w:rPr>
          <w:rFonts w:ascii="ＭＳ 明朝" w:hAnsi="ＭＳ 明朝"/>
          <w:color w:val="000000" w:themeColor="text1"/>
          <w:sz w:val="22"/>
          <w:szCs w:val="21"/>
        </w:rPr>
      </w:pPr>
    </w:p>
    <w:p w14:paraId="116848AC" w14:textId="7336346C" w:rsidR="005F17CA" w:rsidRPr="009909A4" w:rsidRDefault="005F17CA" w:rsidP="005F17CA">
      <w:pPr>
        <w:widowControl/>
        <w:ind w:firstLineChars="200" w:firstLine="445"/>
        <w:jc w:val="left"/>
        <w:rPr>
          <w:rFonts w:ascii="ＭＳ 明朝" w:hAnsi="ＭＳ 明朝"/>
          <w:color w:val="000000" w:themeColor="text1"/>
          <w:sz w:val="22"/>
          <w:szCs w:val="21"/>
        </w:rPr>
      </w:pPr>
    </w:p>
    <w:p w14:paraId="10D36D64" w14:textId="4D4093B9" w:rsidR="005F17CA" w:rsidRPr="009909A4" w:rsidRDefault="005F17CA" w:rsidP="005F17CA">
      <w:pPr>
        <w:widowControl/>
        <w:ind w:firstLineChars="200" w:firstLine="445"/>
        <w:jc w:val="left"/>
        <w:rPr>
          <w:rFonts w:ascii="ＭＳ 明朝" w:hAnsi="ＭＳ 明朝"/>
          <w:color w:val="000000" w:themeColor="text1"/>
          <w:sz w:val="22"/>
          <w:szCs w:val="21"/>
        </w:rPr>
      </w:pPr>
    </w:p>
    <w:p w14:paraId="33B8D576" w14:textId="46804D21" w:rsidR="005F17CA" w:rsidRPr="009909A4" w:rsidRDefault="005F17CA" w:rsidP="005F17CA">
      <w:pPr>
        <w:widowControl/>
        <w:ind w:firstLineChars="200" w:firstLine="445"/>
        <w:jc w:val="left"/>
        <w:rPr>
          <w:rFonts w:ascii="ＭＳ 明朝" w:hAnsi="ＭＳ 明朝"/>
          <w:color w:val="000000" w:themeColor="text1"/>
          <w:sz w:val="22"/>
          <w:szCs w:val="21"/>
        </w:rPr>
      </w:pPr>
    </w:p>
    <w:p w14:paraId="791A7E92" w14:textId="2927CFA6" w:rsidR="005F17CA" w:rsidRPr="009909A4" w:rsidRDefault="005F17CA" w:rsidP="005F17CA">
      <w:pPr>
        <w:widowControl/>
        <w:ind w:firstLineChars="200" w:firstLine="445"/>
        <w:jc w:val="left"/>
        <w:rPr>
          <w:rFonts w:ascii="ＭＳ 明朝" w:hAnsi="ＭＳ 明朝"/>
          <w:color w:val="000000" w:themeColor="text1"/>
          <w:sz w:val="22"/>
          <w:szCs w:val="21"/>
        </w:rPr>
      </w:pPr>
    </w:p>
    <w:p w14:paraId="49937783" w14:textId="7EB7C139" w:rsidR="005F17CA" w:rsidRPr="009909A4" w:rsidRDefault="005F17CA" w:rsidP="005F17CA">
      <w:pPr>
        <w:widowControl/>
        <w:ind w:firstLineChars="200" w:firstLine="445"/>
        <w:jc w:val="left"/>
        <w:rPr>
          <w:rFonts w:ascii="ＭＳ 明朝" w:hAnsi="ＭＳ 明朝"/>
          <w:color w:val="000000" w:themeColor="text1"/>
          <w:sz w:val="22"/>
          <w:szCs w:val="21"/>
        </w:rPr>
      </w:pPr>
    </w:p>
    <w:p w14:paraId="338A9A3F" w14:textId="1A0B2ABC" w:rsidR="005F17CA" w:rsidRPr="009909A4" w:rsidRDefault="005F17CA" w:rsidP="005F17CA">
      <w:pPr>
        <w:widowControl/>
        <w:ind w:firstLineChars="200" w:firstLine="445"/>
        <w:jc w:val="left"/>
        <w:rPr>
          <w:rFonts w:ascii="ＭＳ 明朝" w:hAnsi="ＭＳ 明朝"/>
          <w:color w:val="000000" w:themeColor="text1"/>
          <w:sz w:val="22"/>
          <w:szCs w:val="21"/>
        </w:rPr>
      </w:pPr>
    </w:p>
    <w:p w14:paraId="737D54D5" w14:textId="19479A85" w:rsidR="005F17CA" w:rsidRPr="009909A4" w:rsidRDefault="005F17CA" w:rsidP="005F17CA">
      <w:pPr>
        <w:widowControl/>
        <w:ind w:firstLineChars="200" w:firstLine="445"/>
        <w:jc w:val="left"/>
        <w:rPr>
          <w:rFonts w:ascii="ＭＳ 明朝" w:hAnsi="ＭＳ 明朝"/>
          <w:color w:val="000000" w:themeColor="text1"/>
          <w:sz w:val="22"/>
          <w:szCs w:val="21"/>
        </w:rPr>
      </w:pPr>
    </w:p>
    <w:p w14:paraId="05CA1891" w14:textId="7821783C" w:rsidR="005F17CA" w:rsidRPr="009909A4" w:rsidRDefault="005F17CA" w:rsidP="001B57D1">
      <w:pPr>
        <w:widowControl/>
        <w:ind w:firstLineChars="200" w:firstLine="445"/>
        <w:jc w:val="left"/>
        <w:rPr>
          <w:rFonts w:ascii="ＭＳ 明朝" w:hAnsi="ＭＳ 明朝"/>
          <w:color w:val="000000" w:themeColor="text1"/>
          <w:sz w:val="22"/>
          <w:szCs w:val="21"/>
        </w:rPr>
      </w:pPr>
    </w:p>
    <w:p w14:paraId="168B967F" w14:textId="58AFCB8C" w:rsidR="0030662F" w:rsidRPr="009909A4" w:rsidRDefault="0030662F" w:rsidP="0030662F">
      <w:pPr>
        <w:widowControl/>
        <w:jc w:val="left"/>
        <w:rPr>
          <w:rFonts w:ascii="ＭＳ 明朝" w:hAnsi="ＭＳ 明朝"/>
          <w:color w:val="000000" w:themeColor="text1"/>
          <w:sz w:val="22"/>
          <w:szCs w:val="21"/>
        </w:rPr>
      </w:pPr>
    </w:p>
    <w:p w14:paraId="59A3EC99" w14:textId="77777777" w:rsidR="0030662F" w:rsidRPr="009909A4" w:rsidRDefault="0030662F" w:rsidP="0030662F">
      <w:pPr>
        <w:widowControl/>
        <w:jc w:val="left"/>
        <w:rPr>
          <w:rFonts w:ascii="ＭＳ 明朝" w:hAnsi="ＭＳ 明朝"/>
          <w:color w:val="000000" w:themeColor="text1"/>
          <w:sz w:val="22"/>
          <w:szCs w:val="21"/>
        </w:rPr>
      </w:pPr>
    </w:p>
    <w:p w14:paraId="3220CA78" w14:textId="29FA6D42" w:rsidR="005F17CA"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津波警報・注意報</w:t>
      </w:r>
    </w:p>
    <w:p w14:paraId="544F46F7" w14:textId="77777777" w:rsidR="005F17CA" w:rsidRPr="009909A4" w:rsidRDefault="005F17CA" w:rsidP="005F17CA">
      <w:pPr>
        <w:ind w:firstLineChars="300" w:firstLine="668"/>
        <w:rPr>
          <w:rFonts w:ascii="ＭＳ 明朝" w:hAnsi="ＭＳ 明朝"/>
          <w:color w:val="000000" w:themeColor="text1"/>
          <w:sz w:val="22"/>
        </w:rPr>
      </w:pPr>
      <w:r w:rsidRPr="009909A4">
        <w:rPr>
          <w:rFonts w:ascii="ＭＳ 明朝" w:hAnsi="ＭＳ 明朝" w:hint="eastAsia"/>
          <w:color w:val="000000" w:themeColor="text1"/>
          <w:sz w:val="22"/>
        </w:rPr>
        <w:t>津波による災害の発生が予想される場合、地震が発生してから約３分（一部の</w:t>
      </w:r>
    </w:p>
    <w:p w14:paraId="7F8B5FB3" w14:textId="77777777" w:rsidR="005F17CA" w:rsidRPr="009909A4" w:rsidRDefault="005F17CA" w:rsidP="005F17CA">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地震については最速２分以内）を目標に、大津波警報、津波警報または津波注意</w:t>
      </w:r>
    </w:p>
    <w:p w14:paraId="4372A675" w14:textId="20E8016C" w:rsidR="005F17CA" w:rsidRPr="009909A4" w:rsidRDefault="005F17CA" w:rsidP="001B57D1">
      <w:pPr>
        <w:ind w:firstLineChars="200" w:firstLine="445"/>
        <w:rPr>
          <w:rFonts w:ascii="ＭＳ 明朝" w:hAnsi="ＭＳ 明朝"/>
          <w:color w:val="000000" w:themeColor="text1"/>
          <w:sz w:val="22"/>
        </w:rPr>
      </w:pPr>
      <w:r w:rsidRPr="009909A4">
        <w:rPr>
          <w:rFonts w:ascii="ＭＳ 明朝" w:hAnsi="ＭＳ 明朝" w:hint="eastAsia"/>
          <w:color w:val="000000" w:themeColor="text1"/>
          <w:sz w:val="22"/>
        </w:rPr>
        <w:t>報を、津波予報区単位で発表します。</w:t>
      </w:r>
    </w:p>
    <w:p w14:paraId="1AFE8ADE" w14:textId="23762B48" w:rsidR="0030662F" w:rsidRPr="009909A4" w:rsidRDefault="005F17CA">
      <w:pPr>
        <w:widowControl/>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 xml:space="preserve">　【</w:t>
      </w:r>
      <w:r w:rsidR="0030662F" w:rsidRPr="009909A4">
        <w:rPr>
          <w:rFonts w:ascii="ＭＳ 明朝" w:hAnsi="ＭＳ 明朝" w:hint="eastAsia"/>
          <w:color w:val="000000" w:themeColor="text1"/>
          <w:sz w:val="22"/>
          <w:szCs w:val="21"/>
        </w:rPr>
        <w:t>発表される津波の高さ</w:t>
      </w:r>
      <w:r w:rsidRPr="009909A4">
        <w:rPr>
          <w:rFonts w:ascii="ＭＳ 明朝" w:hAnsi="ＭＳ 明朝" w:hint="eastAsia"/>
          <w:color w:val="000000" w:themeColor="text1"/>
          <w:sz w:val="22"/>
          <w:szCs w:val="21"/>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401"/>
        <w:gridCol w:w="5281"/>
      </w:tblGrid>
      <w:tr w:rsidR="009909A4" w:rsidRPr="009909A4" w14:paraId="18E19D53" w14:textId="77777777" w:rsidTr="0030662F">
        <w:trPr>
          <w:tblHeader/>
        </w:trPr>
        <w:tc>
          <w:tcPr>
            <w:tcW w:w="2792" w:type="dxa"/>
            <w:gridSpan w:val="2"/>
            <w:tcBorders>
              <w:top w:val="single" w:sz="4" w:space="0" w:color="auto"/>
              <w:left w:val="single" w:sz="4" w:space="0" w:color="auto"/>
              <w:bottom w:val="single" w:sz="4" w:space="0" w:color="auto"/>
              <w:right w:val="single" w:sz="4" w:space="0" w:color="auto"/>
            </w:tcBorders>
            <w:hideMark/>
          </w:tcPr>
          <w:p w14:paraId="32222C68" w14:textId="77777777" w:rsidR="0030662F" w:rsidRPr="009909A4" w:rsidRDefault="0030662F" w:rsidP="0030662F">
            <w:pPr>
              <w:widowControl/>
              <w:jc w:val="left"/>
              <w:rPr>
                <w:rFonts w:ascii="ＭＳ ゴシック" w:eastAsia="ＭＳ ゴシック" w:hAnsi="ＭＳ ゴシック"/>
                <w:b/>
                <w:color w:val="000000" w:themeColor="text1"/>
                <w:sz w:val="20"/>
                <w:szCs w:val="18"/>
              </w:rPr>
            </w:pPr>
            <w:r w:rsidRPr="009909A4">
              <w:rPr>
                <w:rFonts w:ascii="ＭＳ ゴシック" w:eastAsia="ＭＳ ゴシック" w:hAnsi="ＭＳ ゴシック" w:hint="eastAsia"/>
                <w:b/>
                <w:color w:val="000000" w:themeColor="text1"/>
                <w:sz w:val="20"/>
                <w:szCs w:val="18"/>
              </w:rPr>
              <w:t>種類</w:t>
            </w:r>
          </w:p>
        </w:tc>
        <w:tc>
          <w:tcPr>
            <w:tcW w:w="5281" w:type="dxa"/>
            <w:tcBorders>
              <w:top w:val="single" w:sz="4" w:space="0" w:color="auto"/>
              <w:left w:val="single" w:sz="4" w:space="0" w:color="auto"/>
              <w:bottom w:val="single" w:sz="4" w:space="0" w:color="auto"/>
              <w:right w:val="single" w:sz="4" w:space="0" w:color="auto"/>
            </w:tcBorders>
            <w:hideMark/>
          </w:tcPr>
          <w:p w14:paraId="640E6FBD" w14:textId="77777777" w:rsidR="0030662F" w:rsidRPr="009909A4" w:rsidRDefault="0030662F" w:rsidP="0030662F">
            <w:pPr>
              <w:widowControl/>
              <w:jc w:val="left"/>
              <w:rPr>
                <w:rFonts w:ascii="ＭＳ ゴシック" w:eastAsia="ＭＳ ゴシック" w:hAnsi="ＭＳ ゴシック"/>
                <w:b/>
                <w:color w:val="000000" w:themeColor="text1"/>
                <w:sz w:val="20"/>
                <w:szCs w:val="18"/>
              </w:rPr>
            </w:pPr>
            <w:r w:rsidRPr="009909A4">
              <w:rPr>
                <w:rFonts w:ascii="ＭＳ ゴシック" w:eastAsia="ＭＳ ゴシック" w:hAnsi="ＭＳ ゴシック" w:hint="eastAsia"/>
                <w:b/>
                <w:color w:val="000000" w:themeColor="text1"/>
                <w:sz w:val="20"/>
                <w:szCs w:val="18"/>
              </w:rPr>
              <w:t>発表される津波の高さ</w:t>
            </w:r>
          </w:p>
        </w:tc>
      </w:tr>
      <w:tr w:rsidR="009909A4" w:rsidRPr="009909A4" w14:paraId="22F20147" w14:textId="77777777" w:rsidTr="0030662F">
        <w:tc>
          <w:tcPr>
            <w:tcW w:w="1391" w:type="dxa"/>
            <w:vMerge w:val="restart"/>
            <w:tcBorders>
              <w:top w:val="single" w:sz="4" w:space="0" w:color="auto"/>
              <w:left w:val="single" w:sz="4" w:space="0" w:color="auto"/>
              <w:bottom w:val="single" w:sz="4" w:space="0" w:color="auto"/>
              <w:right w:val="single" w:sz="4" w:space="0" w:color="auto"/>
            </w:tcBorders>
            <w:hideMark/>
          </w:tcPr>
          <w:p w14:paraId="225D2FB4"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津波警報</w:t>
            </w:r>
          </w:p>
        </w:tc>
        <w:tc>
          <w:tcPr>
            <w:tcW w:w="1401" w:type="dxa"/>
            <w:tcBorders>
              <w:top w:val="single" w:sz="4" w:space="0" w:color="auto"/>
              <w:left w:val="single" w:sz="4" w:space="0" w:color="auto"/>
              <w:bottom w:val="single" w:sz="4" w:space="0" w:color="auto"/>
              <w:right w:val="single" w:sz="4" w:space="0" w:color="auto"/>
            </w:tcBorders>
            <w:hideMark/>
          </w:tcPr>
          <w:p w14:paraId="6BFBC8DB"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大　津　波</w:t>
            </w:r>
          </w:p>
        </w:tc>
        <w:tc>
          <w:tcPr>
            <w:tcW w:w="5281" w:type="dxa"/>
            <w:tcBorders>
              <w:top w:val="single" w:sz="4" w:space="0" w:color="auto"/>
              <w:left w:val="single" w:sz="4" w:space="0" w:color="auto"/>
              <w:bottom w:val="single" w:sz="4" w:space="0" w:color="auto"/>
              <w:right w:val="single" w:sz="4" w:space="0" w:color="auto"/>
            </w:tcBorders>
            <w:hideMark/>
          </w:tcPr>
          <w:p w14:paraId="355569CD"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10ｍ超</w:t>
            </w:r>
          </w:p>
          <w:p w14:paraId="28C8BB36"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(10ｍ＜予想される津波の最大波の高さ)</w:t>
            </w:r>
          </w:p>
          <w:p w14:paraId="37C2C303"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10ｍ</w:t>
            </w:r>
          </w:p>
          <w:p w14:paraId="45C00D00"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(5ｍ＜予想される津波の最大波の高さ≦10ｍ)</w:t>
            </w:r>
          </w:p>
          <w:p w14:paraId="73BF9AB4"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５ｍ</w:t>
            </w:r>
          </w:p>
          <w:p w14:paraId="189EE633" w14:textId="329CAFF5"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(3ｍ＜予想される津波の最大波の高さ≦5ｍ)</w:t>
            </w:r>
          </w:p>
        </w:tc>
      </w:tr>
      <w:tr w:rsidR="009909A4" w:rsidRPr="009909A4" w14:paraId="634BC1DF" w14:textId="77777777" w:rsidTr="0030662F">
        <w:tc>
          <w:tcPr>
            <w:tcW w:w="0" w:type="auto"/>
            <w:vMerge/>
            <w:tcBorders>
              <w:top w:val="single" w:sz="4" w:space="0" w:color="auto"/>
              <w:left w:val="single" w:sz="4" w:space="0" w:color="auto"/>
              <w:bottom w:val="single" w:sz="4" w:space="0" w:color="auto"/>
              <w:right w:val="single" w:sz="4" w:space="0" w:color="auto"/>
            </w:tcBorders>
            <w:vAlign w:val="center"/>
            <w:hideMark/>
          </w:tcPr>
          <w:p w14:paraId="3927D6F6"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p>
        </w:tc>
        <w:tc>
          <w:tcPr>
            <w:tcW w:w="1401" w:type="dxa"/>
            <w:tcBorders>
              <w:top w:val="single" w:sz="4" w:space="0" w:color="auto"/>
              <w:left w:val="single" w:sz="4" w:space="0" w:color="auto"/>
              <w:bottom w:val="single" w:sz="4" w:space="0" w:color="auto"/>
              <w:right w:val="single" w:sz="4" w:space="0" w:color="auto"/>
            </w:tcBorders>
            <w:hideMark/>
          </w:tcPr>
          <w:p w14:paraId="486E70DC"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津　　　波</w:t>
            </w:r>
          </w:p>
        </w:tc>
        <w:tc>
          <w:tcPr>
            <w:tcW w:w="5281" w:type="dxa"/>
            <w:tcBorders>
              <w:top w:val="single" w:sz="4" w:space="0" w:color="auto"/>
              <w:left w:val="single" w:sz="4" w:space="0" w:color="auto"/>
              <w:bottom w:val="single" w:sz="4" w:space="0" w:color="auto"/>
              <w:right w:val="single" w:sz="4" w:space="0" w:color="auto"/>
            </w:tcBorders>
            <w:hideMark/>
          </w:tcPr>
          <w:p w14:paraId="4FEC8B6D"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３ｍ</w:t>
            </w:r>
          </w:p>
          <w:p w14:paraId="40ADB6D4" w14:textId="40171A0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(1ｍ＜予想される津波の最大波の高さ≦3ｍ)</w:t>
            </w:r>
          </w:p>
        </w:tc>
      </w:tr>
      <w:tr w:rsidR="0030662F" w:rsidRPr="009909A4" w14:paraId="53C8227B" w14:textId="77777777" w:rsidTr="0030662F">
        <w:tc>
          <w:tcPr>
            <w:tcW w:w="1391" w:type="dxa"/>
            <w:tcBorders>
              <w:top w:val="single" w:sz="4" w:space="0" w:color="auto"/>
              <w:left w:val="single" w:sz="4" w:space="0" w:color="auto"/>
              <w:bottom w:val="single" w:sz="4" w:space="0" w:color="auto"/>
              <w:right w:val="single" w:sz="4" w:space="0" w:color="auto"/>
            </w:tcBorders>
            <w:hideMark/>
          </w:tcPr>
          <w:p w14:paraId="6C598690"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津波注意報</w:t>
            </w:r>
          </w:p>
        </w:tc>
        <w:tc>
          <w:tcPr>
            <w:tcW w:w="1401" w:type="dxa"/>
            <w:tcBorders>
              <w:top w:val="single" w:sz="4" w:space="0" w:color="auto"/>
              <w:left w:val="single" w:sz="4" w:space="0" w:color="auto"/>
              <w:bottom w:val="single" w:sz="4" w:space="0" w:color="auto"/>
              <w:right w:val="single" w:sz="4" w:space="0" w:color="auto"/>
            </w:tcBorders>
          </w:tcPr>
          <w:p w14:paraId="418C3A7F"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p>
        </w:tc>
        <w:tc>
          <w:tcPr>
            <w:tcW w:w="5281" w:type="dxa"/>
            <w:tcBorders>
              <w:top w:val="single" w:sz="4" w:space="0" w:color="auto"/>
              <w:left w:val="single" w:sz="4" w:space="0" w:color="auto"/>
              <w:bottom w:val="single" w:sz="4" w:space="0" w:color="auto"/>
              <w:right w:val="single" w:sz="4" w:space="0" w:color="auto"/>
            </w:tcBorders>
            <w:hideMark/>
          </w:tcPr>
          <w:p w14:paraId="3BAD0177"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１ｍ</w:t>
            </w:r>
          </w:p>
          <w:p w14:paraId="771DF836" w14:textId="4595F9CA"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(0.2ｍ≦予想される津波の最大波の高さ≦1ｍ)</w:t>
            </w:r>
          </w:p>
        </w:tc>
      </w:tr>
    </w:tbl>
    <w:p w14:paraId="3FDFB40E" w14:textId="77777777" w:rsidR="0030662F" w:rsidRPr="009909A4" w:rsidRDefault="0030662F" w:rsidP="0030662F">
      <w:pPr>
        <w:widowControl/>
        <w:jc w:val="left"/>
        <w:rPr>
          <w:rFonts w:ascii="ＭＳ ゴシック" w:eastAsia="ＭＳ ゴシック" w:hAnsi="ＭＳ ゴシック"/>
          <w:color w:val="000000" w:themeColor="text1"/>
          <w:sz w:val="24"/>
        </w:rPr>
      </w:pPr>
    </w:p>
    <w:p w14:paraId="040B6218"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津波情報</w:t>
      </w:r>
    </w:p>
    <w:p w14:paraId="42A5699A" w14:textId="77777777" w:rsidR="00E83A3D" w:rsidRPr="009909A4" w:rsidRDefault="0030662F" w:rsidP="00E83A3D">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津波警報・注意報を発表した場合、津波の到達予想時刻や予想される津波の高</w:t>
      </w:r>
    </w:p>
    <w:p w14:paraId="43BEE080" w14:textId="68CAAEEB"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lastRenderedPageBreak/>
        <w:t>さ等が発表されます。</w:t>
      </w:r>
    </w:p>
    <w:p w14:paraId="013C2A47" w14:textId="602A72E9" w:rsidR="00E83A3D" w:rsidRPr="009909A4" w:rsidRDefault="00E83A3D" w:rsidP="001B57D1">
      <w:pPr>
        <w:widowControl/>
        <w:ind w:firstLineChars="100" w:firstLine="223"/>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【津波情報の種類】</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5097"/>
      </w:tblGrid>
      <w:tr w:rsidR="009909A4" w:rsidRPr="009909A4" w14:paraId="554C6B79" w14:textId="77777777" w:rsidTr="00E83A3D">
        <w:tc>
          <w:tcPr>
            <w:tcW w:w="2976" w:type="dxa"/>
            <w:tcBorders>
              <w:top w:val="single" w:sz="4" w:space="0" w:color="auto"/>
              <w:left w:val="single" w:sz="4" w:space="0" w:color="auto"/>
              <w:bottom w:val="single" w:sz="4" w:space="0" w:color="auto"/>
              <w:right w:val="single" w:sz="4" w:space="0" w:color="auto"/>
            </w:tcBorders>
            <w:hideMark/>
          </w:tcPr>
          <w:p w14:paraId="7310C470" w14:textId="77777777" w:rsidR="0030662F" w:rsidRPr="009909A4" w:rsidRDefault="0030662F" w:rsidP="0030662F">
            <w:pPr>
              <w:widowControl/>
              <w:jc w:val="left"/>
              <w:rPr>
                <w:rFonts w:ascii="ＭＳ ゴシック" w:eastAsia="ＭＳ ゴシック" w:hAnsi="ＭＳ ゴシック"/>
                <w:b/>
                <w:color w:val="000000" w:themeColor="text1"/>
                <w:sz w:val="20"/>
                <w:szCs w:val="18"/>
              </w:rPr>
            </w:pPr>
            <w:r w:rsidRPr="009909A4">
              <w:rPr>
                <w:rFonts w:ascii="ＭＳ ゴシック" w:eastAsia="ＭＳ ゴシック" w:hAnsi="ＭＳ ゴシック" w:hint="eastAsia"/>
                <w:b/>
                <w:color w:val="000000" w:themeColor="text1"/>
                <w:sz w:val="20"/>
                <w:szCs w:val="18"/>
              </w:rPr>
              <w:t>種　　　　類</w:t>
            </w:r>
          </w:p>
        </w:tc>
        <w:tc>
          <w:tcPr>
            <w:tcW w:w="5097" w:type="dxa"/>
            <w:tcBorders>
              <w:top w:val="single" w:sz="4" w:space="0" w:color="auto"/>
              <w:left w:val="single" w:sz="4" w:space="0" w:color="auto"/>
              <w:bottom w:val="single" w:sz="4" w:space="0" w:color="auto"/>
              <w:right w:val="single" w:sz="4" w:space="0" w:color="auto"/>
            </w:tcBorders>
            <w:hideMark/>
          </w:tcPr>
          <w:p w14:paraId="654CFB2A" w14:textId="77777777" w:rsidR="0030662F" w:rsidRPr="009909A4" w:rsidRDefault="0030662F" w:rsidP="0030662F">
            <w:pPr>
              <w:widowControl/>
              <w:jc w:val="left"/>
              <w:rPr>
                <w:rFonts w:ascii="ＭＳ ゴシック" w:eastAsia="ＭＳ ゴシック" w:hAnsi="ＭＳ ゴシック"/>
                <w:b/>
                <w:color w:val="000000" w:themeColor="text1"/>
                <w:sz w:val="20"/>
                <w:szCs w:val="18"/>
              </w:rPr>
            </w:pPr>
            <w:r w:rsidRPr="009909A4">
              <w:rPr>
                <w:rFonts w:ascii="ＭＳ ゴシック" w:eastAsia="ＭＳ ゴシック" w:hAnsi="ＭＳ ゴシック" w:hint="eastAsia"/>
                <w:b/>
                <w:color w:val="000000" w:themeColor="text1"/>
                <w:sz w:val="20"/>
                <w:szCs w:val="18"/>
              </w:rPr>
              <w:t>内　　　　容</w:t>
            </w:r>
          </w:p>
        </w:tc>
      </w:tr>
      <w:tr w:rsidR="009909A4" w:rsidRPr="009909A4" w14:paraId="23FB276E" w14:textId="77777777" w:rsidTr="00E83A3D">
        <w:tc>
          <w:tcPr>
            <w:tcW w:w="2976" w:type="dxa"/>
            <w:tcBorders>
              <w:top w:val="single" w:sz="4" w:space="0" w:color="auto"/>
              <w:left w:val="single" w:sz="4" w:space="0" w:color="auto"/>
              <w:bottom w:val="single" w:sz="4" w:space="0" w:color="auto"/>
              <w:right w:val="single" w:sz="4" w:space="0" w:color="auto"/>
            </w:tcBorders>
            <w:hideMark/>
          </w:tcPr>
          <w:p w14:paraId="6FC3EC67"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津波到達時刻・予想される津波の高さに関する情報</w:t>
            </w:r>
          </w:p>
        </w:tc>
        <w:tc>
          <w:tcPr>
            <w:tcW w:w="5097" w:type="dxa"/>
            <w:tcBorders>
              <w:top w:val="single" w:sz="4" w:space="0" w:color="auto"/>
              <w:left w:val="single" w:sz="4" w:space="0" w:color="auto"/>
              <w:bottom w:val="single" w:sz="4" w:space="0" w:color="auto"/>
              <w:right w:val="single" w:sz="4" w:space="0" w:color="auto"/>
            </w:tcBorders>
            <w:hideMark/>
          </w:tcPr>
          <w:p w14:paraId="4A511764"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各津波予報区の津波の到達予想時刻や予想される津波の高さの発表</w:t>
            </w:r>
          </w:p>
        </w:tc>
      </w:tr>
      <w:tr w:rsidR="009909A4" w:rsidRPr="009909A4" w14:paraId="262F0F28" w14:textId="77777777" w:rsidTr="00E83A3D">
        <w:tc>
          <w:tcPr>
            <w:tcW w:w="2976" w:type="dxa"/>
            <w:tcBorders>
              <w:top w:val="single" w:sz="4" w:space="0" w:color="auto"/>
              <w:left w:val="single" w:sz="4" w:space="0" w:color="auto"/>
              <w:bottom w:val="single" w:sz="4" w:space="0" w:color="auto"/>
              <w:right w:val="single" w:sz="4" w:space="0" w:color="auto"/>
            </w:tcBorders>
            <w:hideMark/>
          </w:tcPr>
          <w:p w14:paraId="7524611A"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各地の満潮時刻・津波の到達予想時刻に関する情報</w:t>
            </w:r>
          </w:p>
        </w:tc>
        <w:tc>
          <w:tcPr>
            <w:tcW w:w="5097" w:type="dxa"/>
            <w:tcBorders>
              <w:top w:val="single" w:sz="4" w:space="0" w:color="auto"/>
              <w:left w:val="single" w:sz="4" w:space="0" w:color="auto"/>
              <w:bottom w:val="single" w:sz="4" w:space="0" w:color="auto"/>
              <w:right w:val="single" w:sz="4" w:space="0" w:color="auto"/>
            </w:tcBorders>
            <w:hideMark/>
          </w:tcPr>
          <w:p w14:paraId="0FAE20DA"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主な地点の満潮時刻・津波の到達予想時刻を発表</w:t>
            </w:r>
          </w:p>
        </w:tc>
      </w:tr>
      <w:tr w:rsidR="009909A4" w:rsidRPr="009909A4" w14:paraId="32E5622C" w14:textId="77777777" w:rsidTr="00E83A3D">
        <w:tc>
          <w:tcPr>
            <w:tcW w:w="2976" w:type="dxa"/>
            <w:tcBorders>
              <w:top w:val="single" w:sz="4" w:space="0" w:color="auto"/>
              <w:left w:val="single" w:sz="4" w:space="0" w:color="auto"/>
              <w:bottom w:val="single" w:sz="4" w:space="0" w:color="auto"/>
              <w:right w:val="single" w:sz="4" w:space="0" w:color="auto"/>
            </w:tcBorders>
          </w:tcPr>
          <w:p w14:paraId="25967DDE" w14:textId="259CA442"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津波観測に関する情報</w:t>
            </w:r>
          </w:p>
        </w:tc>
        <w:tc>
          <w:tcPr>
            <w:tcW w:w="5097" w:type="dxa"/>
            <w:tcBorders>
              <w:top w:val="single" w:sz="4" w:space="0" w:color="auto"/>
              <w:left w:val="single" w:sz="4" w:space="0" w:color="auto"/>
              <w:bottom w:val="single" w:sz="4" w:space="0" w:color="auto"/>
              <w:right w:val="single" w:sz="4" w:space="0" w:color="auto"/>
            </w:tcBorders>
            <w:hideMark/>
          </w:tcPr>
          <w:p w14:paraId="196781A5" w14:textId="5AE04932" w:rsidR="0030662F" w:rsidRPr="009909A4" w:rsidRDefault="00E83A3D"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沿岸で</w:t>
            </w:r>
            <w:r w:rsidR="0030662F" w:rsidRPr="009909A4">
              <w:rPr>
                <w:rFonts w:ascii="ＭＳ ゴシック" w:eastAsia="ＭＳ ゴシック" w:hAnsi="ＭＳ ゴシック" w:hint="eastAsia"/>
                <w:color w:val="000000" w:themeColor="text1"/>
                <w:sz w:val="20"/>
                <w:szCs w:val="18"/>
              </w:rPr>
              <w:t>観測し</w:t>
            </w:r>
            <w:r w:rsidRPr="009909A4">
              <w:rPr>
                <w:rFonts w:ascii="ＭＳ ゴシック" w:eastAsia="ＭＳ ゴシック" w:hAnsi="ＭＳ ゴシック" w:hint="eastAsia"/>
                <w:color w:val="000000" w:themeColor="text1"/>
                <w:sz w:val="20"/>
                <w:szCs w:val="18"/>
              </w:rPr>
              <w:t>た津波の時刻や</w:t>
            </w:r>
            <w:r w:rsidR="0030662F" w:rsidRPr="009909A4">
              <w:rPr>
                <w:rFonts w:ascii="ＭＳ ゴシック" w:eastAsia="ＭＳ ゴシック" w:hAnsi="ＭＳ ゴシック" w:hint="eastAsia"/>
                <w:color w:val="000000" w:themeColor="text1"/>
                <w:sz w:val="20"/>
                <w:szCs w:val="18"/>
              </w:rPr>
              <w:t>高さを発表</w:t>
            </w:r>
          </w:p>
        </w:tc>
      </w:tr>
      <w:tr w:rsidR="00BF6B56" w:rsidRPr="009909A4" w14:paraId="667B97F7" w14:textId="77777777" w:rsidTr="00E83A3D">
        <w:tc>
          <w:tcPr>
            <w:tcW w:w="2976" w:type="dxa"/>
            <w:tcBorders>
              <w:top w:val="single" w:sz="4" w:space="0" w:color="auto"/>
              <w:left w:val="single" w:sz="4" w:space="0" w:color="auto"/>
              <w:bottom w:val="single" w:sz="4" w:space="0" w:color="auto"/>
              <w:right w:val="single" w:sz="4" w:space="0" w:color="auto"/>
            </w:tcBorders>
            <w:hideMark/>
          </w:tcPr>
          <w:p w14:paraId="24F3F38C"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沖合の津波観測に関する情報</w:t>
            </w:r>
          </w:p>
        </w:tc>
        <w:tc>
          <w:tcPr>
            <w:tcW w:w="5097" w:type="dxa"/>
            <w:tcBorders>
              <w:top w:val="single" w:sz="4" w:space="0" w:color="auto"/>
              <w:left w:val="single" w:sz="4" w:space="0" w:color="auto"/>
              <w:bottom w:val="single" w:sz="4" w:space="0" w:color="auto"/>
              <w:right w:val="single" w:sz="4" w:space="0" w:color="auto"/>
            </w:tcBorders>
            <w:hideMark/>
          </w:tcPr>
          <w:p w14:paraId="3DD3193A" w14:textId="77777777" w:rsidR="0030662F" w:rsidRPr="009909A4" w:rsidRDefault="0030662F"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沖合で観測した津波の時刻や高さ、及び沖合の観測値から推定される沿岸での津波の到達時刻や高さを津波予報区単位で発表</w:t>
            </w:r>
          </w:p>
        </w:tc>
      </w:tr>
    </w:tbl>
    <w:p w14:paraId="44A34768" w14:textId="77777777" w:rsidR="0030662F" w:rsidRPr="009909A4" w:rsidRDefault="0030662F" w:rsidP="0030662F">
      <w:pPr>
        <w:widowControl/>
        <w:jc w:val="left"/>
        <w:rPr>
          <w:rFonts w:ascii="ＭＳ ゴシック" w:eastAsia="ＭＳ ゴシック" w:hAnsi="ＭＳ ゴシック"/>
          <w:color w:val="000000" w:themeColor="text1"/>
          <w:sz w:val="24"/>
        </w:rPr>
      </w:pPr>
    </w:p>
    <w:p w14:paraId="76DF7550" w14:textId="70A51BA2" w:rsidR="003C059B" w:rsidRPr="009909A4" w:rsidRDefault="003C059B" w:rsidP="001B57D1">
      <w:pPr>
        <w:widowControl/>
        <w:ind w:firstLineChars="200" w:firstLine="425"/>
        <w:jc w:val="left"/>
        <w:rPr>
          <w:rFonts w:ascii="ＭＳ ゴシック" w:eastAsia="ＭＳ ゴシック" w:hAnsi="ＭＳ ゴシック"/>
          <w:color w:val="000000" w:themeColor="text1"/>
          <w:szCs w:val="20"/>
        </w:rPr>
      </w:pPr>
      <w:r w:rsidRPr="009909A4">
        <w:rPr>
          <w:rFonts w:ascii="ＭＳ ゴシック" w:eastAsia="ＭＳ ゴシック" w:hAnsi="ＭＳ ゴシック" w:hint="eastAsia"/>
          <w:color w:val="000000" w:themeColor="text1"/>
          <w:szCs w:val="20"/>
        </w:rPr>
        <w:t>※出典（</w:t>
      </w:r>
      <w:r w:rsidR="00152332" w:rsidRPr="009909A4">
        <w:rPr>
          <w:rFonts w:ascii="ＭＳ ゴシック" w:eastAsia="ＭＳ ゴシック" w:hAnsi="ＭＳ ゴシック" w:hint="eastAsia"/>
          <w:color w:val="000000" w:themeColor="text1"/>
          <w:szCs w:val="20"/>
        </w:rPr>
        <w:t>当節内の</w:t>
      </w:r>
      <w:r w:rsidRPr="009909A4">
        <w:rPr>
          <w:rFonts w:ascii="ＭＳ ゴシック" w:eastAsia="ＭＳ ゴシック" w:hAnsi="ＭＳ ゴシック" w:hint="eastAsia"/>
          <w:color w:val="000000" w:themeColor="text1"/>
          <w:szCs w:val="20"/>
        </w:rPr>
        <w:t>画像）</w:t>
      </w:r>
      <w:r w:rsidR="00152332" w:rsidRPr="009909A4">
        <w:rPr>
          <w:rFonts w:ascii="ＭＳ ゴシック" w:eastAsia="ＭＳ ゴシック" w:hAnsi="ＭＳ ゴシック" w:hint="eastAsia"/>
          <w:color w:val="000000" w:themeColor="text1"/>
          <w:szCs w:val="20"/>
        </w:rPr>
        <w:t>：</w:t>
      </w:r>
      <w:r w:rsidRPr="009909A4">
        <w:rPr>
          <w:rFonts w:ascii="ＭＳ ゴシック" w:eastAsia="ＭＳ ゴシック" w:hAnsi="ＭＳ ゴシック" w:hint="eastAsia"/>
          <w:color w:val="000000" w:themeColor="text1"/>
          <w:szCs w:val="20"/>
        </w:rPr>
        <w:t>気象庁「津波発生と伝播のしくみ」</w:t>
      </w:r>
    </w:p>
    <w:p w14:paraId="1092968F" w14:textId="1755439E" w:rsidR="003C059B" w:rsidRPr="009909A4" w:rsidRDefault="003C059B" w:rsidP="0030662F">
      <w:pPr>
        <w:widowControl/>
        <w:jc w:val="left"/>
        <w:rPr>
          <w:rFonts w:ascii="ＭＳ ゴシック" w:eastAsia="ＭＳ ゴシック" w:hAnsi="ＭＳ ゴシック"/>
          <w:color w:val="000000" w:themeColor="text1"/>
          <w:szCs w:val="20"/>
        </w:rPr>
      </w:pPr>
    </w:p>
    <w:p w14:paraId="3565C93C" w14:textId="15A5EE80" w:rsidR="00270EF7" w:rsidRPr="009909A4" w:rsidRDefault="00BB66C9" w:rsidP="0030662F">
      <w:pPr>
        <w:widowControl/>
        <w:jc w:val="left"/>
        <w:rPr>
          <w:rFonts w:ascii="ＭＳ ゴシック" w:eastAsia="ＭＳ ゴシック" w:hAnsi="ＭＳ ゴシック"/>
          <w:color w:val="000000" w:themeColor="text1"/>
          <w:sz w:val="24"/>
        </w:rPr>
      </w:pPr>
      <w:r w:rsidRPr="009909A4">
        <w:rPr>
          <w:rFonts w:ascii="ＭＳ ゴシック" w:eastAsia="ＭＳ ゴシック" w:hAnsi="ＭＳ ゴシック"/>
          <w:color w:val="000000" w:themeColor="text1"/>
          <w:sz w:val="24"/>
        </w:rPr>
        <w:br w:type="page"/>
      </w:r>
    </w:p>
    <w:p w14:paraId="139F6DCF" w14:textId="77777777" w:rsidR="0030662F" w:rsidRPr="009909A4" w:rsidRDefault="0030662F" w:rsidP="004C0DC1">
      <w:pPr>
        <w:widowControl/>
        <w:numPr>
          <w:ilvl w:val="1"/>
          <w:numId w:val="3"/>
        </w:numPr>
        <w:tabs>
          <w:tab w:val="num" w:pos="360"/>
        </w:tabs>
        <w:jc w:val="left"/>
        <w:rPr>
          <w:rFonts w:ascii="ＭＳ ゴシック" w:eastAsia="ＭＳ ゴシック" w:hAnsi="ＭＳ ゴシック"/>
          <w:color w:val="000000" w:themeColor="text1"/>
          <w:sz w:val="24"/>
        </w:rPr>
      </w:pPr>
      <w:r w:rsidRPr="009909A4">
        <w:rPr>
          <w:rFonts w:ascii="ＭＳ ゴシック" w:eastAsia="ＭＳ ゴシック" w:hAnsi="ＭＳ ゴシック" w:hint="eastAsia"/>
          <w:color w:val="000000" w:themeColor="text1"/>
          <w:sz w:val="24"/>
        </w:rPr>
        <w:lastRenderedPageBreak/>
        <w:t>台風（風害）</w:t>
      </w:r>
    </w:p>
    <w:p w14:paraId="664467A0" w14:textId="77777777" w:rsidR="0030662F" w:rsidRPr="009909A4" w:rsidRDefault="0030662F" w:rsidP="0030662F">
      <w:pPr>
        <w:widowControl/>
        <w:jc w:val="left"/>
        <w:rPr>
          <w:rFonts w:ascii="ＭＳ ゴシック" w:eastAsia="ＭＳ ゴシック" w:hAnsi="ＭＳ ゴシック"/>
          <w:color w:val="000000" w:themeColor="text1"/>
          <w:sz w:val="24"/>
        </w:rPr>
      </w:pPr>
    </w:p>
    <w:p w14:paraId="694865A0" w14:textId="02597D37" w:rsidR="0030662F" w:rsidRPr="009909A4" w:rsidRDefault="0030662F" w:rsidP="00FE1E0D">
      <w:pPr>
        <w:widowControl/>
        <w:ind w:firstLineChars="100" w:firstLine="223"/>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熱帯の海上で発生する低気圧を「熱帯低気圧」と呼び</w:t>
      </w:r>
      <w:r w:rsidR="00E83A3D" w:rsidRPr="009909A4">
        <w:rPr>
          <w:rFonts w:ascii="ＭＳ 明朝" w:hAnsi="ＭＳ 明朝" w:hint="eastAsia"/>
          <w:color w:val="000000" w:themeColor="text1"/>
          <w:sz w:val="22"/>
          <w:szCs w:val="21"/>
        </w:rPr>
        <w:t>ますが</w:t>
      </w:r>
      <w:r w:rsidRPr="009909A4">
        <w:rPr>
          <w:rFonts w:ascii="ＭＳ 明朝" w:hAnsi="ＭＳ 明朝" w:hint="eastAsia"/>
          <w:color w:val="000000" w:themeColor="text1"/>
          <w:sz w:val="22"/>
          <w:szCs w:val="21"/>
        </w:rPr>
        <w:t>、このうち北西太平洋または南シナ海</w:t>
      </w:r>
      <w:r w:rsidR="00E83A3D" w:rsidRPr="009909A4">
        <w:rPr>
          <w:rFonts w:ascii="ＭＳ 明朝" w:hAnsi="ＭＳ 明朝" w:hint="eastAsia"/>
          <w:color w:val="000000" w:themeColor="text1"/>
          <w:sz w:val="22"/>
          <w:szCs w:val="21"/>
        </w:rPr>
        <w:t>に存在し、</w:t>
      </w:r>
      <w:r w:rsidRPr="009909A4">
        <w:rPr>
          <w:rFonts w:ascii="ＭＳ 明朝" w:hAnsi="ＭＳ 明朝" w:hint="eastAsia"/>
          <w:color w:val="000000" w:themeColor="text1"/>
          <w:sz w:val="22"/>
          <w:szCs w:val="21"/>
        </w:rPr>
        <w:t>低気圧域内の最大風速（10分間平均）がおよそ17m/s（風力８）以上</w:t>
      </w:r>
      <w:r w:rsidR="00E83A3D" w:rsidRPr="009909A4">
        <w:rPr>
          <w:rFonts w:ascii="ＭＳ 明朝" w:hAnsi="ＭＳ 明朝" w:hint="eastAsia"/>
          <w:color w:val="000000" w:themeColor="text1"/>
          <w:sz w:val="22"/>
          <w:szCs w:val="21"/>
        </w:rPr>
        <w:t>の</w:t>
      </w:r>
      <w:r w:rsidRPr="009909A4">
        <w:rPr>
          <w:rFonts w:ascii="ＭＳ 明朝" w:hAnsi="ＭＳ 明朝" w:hint="eastAsia"/>
          <w:color w:val="000000" w:themeColor="text1"/>
          <w:sz w:val="22"/>
          <w:szCs w:val="21"/>
        </w:rPr>
        <w:t>ものを「台風」と呼びます。</w:t>
      </w:r>
    </w:p>
    <w:p w14:paraId="196F98AC" w14:textId="3E25519D" w:rsidR="0030662F" w:rsidRPr="009909A4" w:rsidRDefault="0030662F" w:rsidP="001B57D1">
      <w:pPr>
        <w:widowControl/>
        <w:ind w:firstLineChars="100" w:firstLine="223"/>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台風によって引き起こされる災害には、風害、水害、高潮害、波浪害などがあります。これらは単独で発生するだけではなく、複合して発生し大きな被害となります。</w:t>
      </w:r>
    </w:p>
    <w:p w14:paraId="349A776F" w14:textId="77777777" w:rsidR="00E83A3D" w:rsidRPr="009909A4" w:rsidRDefault="00E83A3D" w:rsidP="0030662F">
      <w:pPr>
        <w:widowControl/>
        <w:jc w:val="left"/>
        <w:rPr>
          <w:rFonts w:ascii="ＭＳ 明朝" w:hAnsi="ＭＳ 明朝"/>
          <w:color w:val="000000" w:themeColor="text1"/>
          <w:sz w:val="22"/>
          <w:szCs w:val="21"/>
        </w:rPr>
      </w:pPr>
    </w:p>
    <w:p w14:paraId="752E170D" w14:textId="67B5342E" w:rsidR="0030662F" w:rsidRPr="009909A4" w:rsidRDefault="00E83A3D" w:rsidP="0030662F">
      <w:pPr>
        <w:widowControl/>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w:t>
      </w:r>
      <w:r w:rsidR="0030662F" w:rsidRPr="009909A4">
        <w:rPr>
          <w:rFonts w:ascii="ＭＳ 明朝" w:hAnsi="ＭＳ 明朝" w:hint="eastAsia"/>
          <w:color w:val="000000" w:themeColor="text1"/>
          <w:sz w:val="22"/>
          <w:szCs w:val="21"/>
        </w:rPr>
        <w:t>風の強さと吹き方</w:t>
      </w:r>
      <w:r w:rsidRPr="009909A4">
        <w:rPr>
          <w:rFonts w:ascii="ＭＳ 明朝" w:hAnsi="ＭＳ 明朝" w:hint="eastAsia"/>
          <w:color w:val="000000" w:themeColor="text1"/>
          <w:sz w:val="22"/>
          <w:szCs w:val="21"/>
        </w:rPr>
        <w:t>】</w:t>
      </w:r>
      <w:r w:rsidR="0030662F" w:rsidRPr="009909A4">
        <w:rPr>
          <w:rFonts w:ascii="ＭＳ 明朝" w:hAnsi="ＭＳ 明朝" w:hint="eastAsia"/>
          <w:color w:val="000000" w:themeColor="text1"/>
          <w:sz w:val="22"/>
          <w:szCs w:val="21"/>
        </w:rPr>
        <w:t>（気象庁資料より抜粋）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37"/>
        <w:gridCol w:w="1573"/>
        <w:gridCol w:w="1275"/>
        <w:gridCol w:w="1560"/>
        <w:gridCol w:w="1608"/>
        <w:gridCol w:w="795"/>
      </w:tblGrid>
      <w:tr w:rsidR="009909A4" w:rsidRPr="009909A4" w14:paraId="0B95E76B" w14:textId="77777777" w:rsidTr="00EF4508">
        <w:trPr>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43731C2" w14:textId="77777777" w:rsidR="0030662F" w:rsidRPr="009909A4" w:rsidRDefault="0030662F" w:rsidP="001B57D1">
            <w:pPr>
              <w:widowControl/>
              <w:jc w:val="center"/>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平均風速</w:t>
            </w:r>
          </w:p>
          <w:p w14:paraId="547C7F78" w14:textId="77777777" w:rsidR="0030662F" w:rsidRPr="009909A4" w:rsidRDefault="0030662F" w:rsidP="001B57D1">
            <w:pPr>
              <w:widowControl/>
              <w:jc w:val="center"/>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b/>
                <w:color w:val="000000" w:themeColor="text1"/>
                <w:sz w:val="18"/>
                <w:szCs w:val="18"/>
              </w:rPr>
              <w:t>(ｍ/s)</w:t>
            </w:r>
          </w:p>
        </w:tc>
        <w:tc>
          <w:tcPr>
            <w:tcW w:w="837" w:type="dxa"/>
            <w:tcBorders>
              <w:top w:val="single" w:sz="4" w:space="0" w:color="auto"/>
              <w:left w:val="single" w:sz="4" w:space="0" w:color="auto"/>
              <w:bottom w:val="single" w:sz="4" w:space="0" w:color="auto"/>
              <w:right w:val="single" w:sz="4" w:space="0" w:color="auto"/>
            </w:tcBorders>
            <w:vAlign w:val="center"/>
            <w:hideMark/>
          </w:tcPr>
          <w:p w14:paraId="47330DF0" w14:textId="77777777" w:rsidR="0030662F" w:rsidRPr="009909A4" w:rsidRDefault="0030662F" w:rsidP="001B57D1">
            <w:pPr>
              <w:widowControl/>
              <w:jc w:val="center"/>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予報用語</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B576E38" w14:textId="77777777" w:rsidR="00EF4508" w:rsidRPr="009909A4" w:rsidRDefault="0030662F" w:rsidP="001B57D1">
            <w:pPr>
              <w:widowControl/>
              <w:jc w:val="center"/>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人への</w:t>
            </w:r>
          </w:p>
          <w:p w14:paraId="0CAA86E2" w14:textId="64A2F9D6" w:rsidR="0030662F" w:rsidRPr="009909A4" w:rsidRDefault="0030662F" w:rsidP="001B57D1">
            <w:pPr>
              <w:widowControl/>
              <w:jc w:val="center"/>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影響</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0545A7" w14:textId="77777777" w:rsidR="0030662F" w:rsidRPr="009909A4" w:rsidRDefault="0030662F" w:rsidP="001B57D1">
            <w:pPr>
              <w:widowControl/>
              <w:jc w:val="center"/>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屋外・樹木の様子</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64DB7F7" w14:textId="77777777" w:rsidR="0030662F" w:rsidRPr="009909A4" w:rsidRDefault="0030662F" w:rsidP="001B57D1">
            <w:pPr>
              <w:widowControl/>
              <w:jc w:val="center"/>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乗車中</w:t>
            </w:r>
          </w:p>
        </w:tc>
        <w:tc>
          <w:tcPr>
            <w:tcW w:w="1608" w:type="dxa"/>
            <w:tcBorders>
              <w:top w:val="single" w:sz="4" w:space="0" w:color="auto"/>
              <w:left w:val="single" w:sz="4" w:space="0" w:color="auto"/>
              <w:bottom w:val="single" w:sz="4" w:space="0" w:color="auto"/>
              <w:right w:val="single" w:sz="4" w:space="0" w:color="auto"/>
            </w:tcBorders>
            <w:vAlign w:val="center"/>
            <w:hideMark/>
          </w:tcPr>
          <w:p w14:paraId="5E973D38" w14:textId="77777777" w:rsidR="0030662F" w:rsidRPr="009909A4" w:rsidRDefault="0030662F" w:rsidP="001B57D1">
            <w:pPr>
              <w:widowControl/>
              <w:jc w:val="center"/>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建造物の被害</w:t>
            </w:r>
          </w:p>
        </w:tc>
        <w:tc>
          <w:tcPr>
            <w:tcW w:w="795" w:type="dxa"/>
            <w:tcBorders>
              <w:top w:val="single" w:sz="4" w:space="0" w:color="auto"/>
              <w:left w:val="single" w:sz="4" w:space="0" w:color="auto"/>
              <w:bottom w:val="single" w:sz="4" w:space="0" w:color="auto"/>
              <w:right w:val="single" w:sz="4" w:space="0" w:color="auto"/>
            </w:tcBorders>
            <w:vAlign w:val="center"/>
            <w:hideMark/>
          </w:tcPr>
          <w:p w14:paraId="6B1479EA" w14:textId="77777777" w:rsidR="0030662F" w:rsidRPr="009909A4" w:rsidRDefault="0030662F" w:rsidP="001B57D1">
            <w:pPr>
              <w:widowControl/>
              <w:ind w:leftChars="-30" w:left="-64" w:firstLineChars="13" w:firstLine="24"/>
              <w:jc w:val="center"/>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大よその瞬間風速（</w:t>
            </w:r>
            <w:r w:rsidRPr="009909A4">
              <w:rPr>
                <w:rFonts w:ascii="ＭＳ ゴシック" w:eastAsia="ＭＳ ゴシック" w:hAnsi="ＭＳ ゴシック"/>
                <w:b/>
                <w:color w:val="000000" w:themeColor="text1"/>
                <w:sz w:val="18"/>
                <w:szCs w:val="18"/>
              </w:rPr>
              <w:t>m/s）</w:t>
            </w:r>
          </w:p>
        </w:tc>
      </w:tr>
      <w:tr w:rsidR="009909A4" w:rsidRPr="009909A4" w14:paraId="278CF96F" w14:textId="77777777" w:rsidTr="00EF4508">
        <w:tc>
          <w:tcPr>
            <w:tcW w:w="851" w:type="dxa"/>
            <w:tcBorders>
              <w:top w:val="single" w:sz="4" w:space="0" w:color="auto"/>
              <w:left w:val="single" w:sz="4" w:space="0" w:color="auto"/>
              <w:bottom w:val="single" w:sz="4" w:space="0" w:color="auto"/>
              <w:right w:val="single" w:sz="4" w:space="0" w:color="auto"/>
            </w:tcBorders>
            <w:hideMark/>
          </w:tcPr>
          <w:p w14:paraId="10DBAC72"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10以上</w:t>
            </w:r>
          </w:p>
          <w:p w14:paraId="56734A35"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15未満</w:t>
            </w:r>
          </w:p>
        </w:tc>
        <w:tc>
          <w:tcPr>
            <w:tcW w:w="837" w:type="dxa"/>
            <w:tcBorders>
              <w:top w:val="single" w:sz="4" w:space="0" w:color="auto"/>
              <w:left w:val="single" w:sz="4" w:space="0" w:color="auto"/>
              <w:bottom w:val="single" w:sz="4" w:space="0" w:color="auto"/>
              <w:right w:val="single" w:sz="4" w:space="0" w:color="auto"/>
            </w:tcBorders>
            <w:hideMark/>
          </w:tcPr>
          <w:p w14:paraId="1FF2C752"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やや強い風</w:t>
            </w:r>
          </w:p>
        </w:tc>
        <w:tc>
          <w:tcPr>
            <w:tcW w:w="1573" w:type="dxa"/>
            <w:tcBorders>
              <w:top w:val="single" w:sz="4" w:space="0" w:color="auto"/>
              <w:left w:val="single" w:sz="4" w:space="0" w:color="auto"/>
              <w:bottom w:val="single" w:sz="4" w:space="0" w:color="auto"/>
              <w:right w:val="single" w:sz="4" w:space="0" w:color="auto"/>
            </w:tcBorders>
            <w:hideMark/>
          </w:tcPr>
          <w:p w14:paraId="3FD55620" w14:textId="493CB609"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風に向かって歩きにくくなる。傘がさせない</w:t>
            </w:r>
            <w:r w:rsidR="00EF4508" w:rsidRPr="009909A4">
              <w:rPr>
                <w:rFonts w:ascii="ＭＳ ゴシック" w:eastAsia="ＭＳ ゴシック" w:hAnsi="ＭＳ ゴシック" w:hint="eastAsia"/>
                <w:color w:val="000000" w:themeColor="text1"/>
                <w:sz w:val="18"/>
                <w:szCs w:val="18"/>
              </w:rPr>
              <w:t>。</w:t>
            </w:r>
          </w:p>
        </w:tc>
        <w:tc>
          <w:tcPr>
            <w:tcW w:w="1275" w:type="dxa"/>
            <w:tcBorders>
              <w:top w:val="single" w:sz="4" w:space="0" w:color="auto"/>
              <w:left w:val="single" w:sz="4" w:space="0" w:color="auto"/>
              <w:bottom w:val="single" w:sz="4" w:space="0" w:color="auto"/>
              <w:right w:val="single" w:sz="4" w:space="0" w:color="auto"/>
            </w:tcBorders>
            <w:hideMark/>
          </w:tcPr>
          <w:p w14:paraId="7655F272" w14:textId="0912A1BB"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樹木</w:t>
            </w:r>
            <w:r w:rsidR="00EF4508" w:rsidRPr="009909A4">
              <w:rPr>
                <w:rFonts w:ascii="ＭＳ ゴシック" w:eastAsia="ＭＳ ゴシック" w:hAnsi="ＭＳ ゴシック" w:hint="eastAsia"/>
                <w:color w:val="000000" w:themeColor="text1"/>
                <w:sz w:val="18"/>
                <w:szCs w:val="18"/>
              </w:rPr>
              <w:t>や</w:t>
            </w:r>
            <w:r w:rsidRPr="009909A4">
              <w:rPr>
                <w:rFonts w:ascii="ＭＳ ゴシック" w:eastAsia="ＭＳ ゴシック" w:hAnsi="ＭＳ ゴシック" w:hint="eastAsia"/>
                <w:color w:val="000000" w:themeColor="text1"/>
                <w:sz w:val="18"/>
                <w:szCs w:val="18"/>
              </w:rPr>
              <w:t>電線が揺れる</w:t>
            </w:r>
            <w:r w:rsidR="00EF4508" w:rsidRPr="009909A4">
              <w:rPr>
                <w:rFonts w:ascii="ＭＳ ゴシック" w:eastAsia="ＭＳ ゴシック" w:hAnsi="ＭＳ ゴシック" w:hint="eastAsia"/>
                <w:color w:val="000000" w:themeColor="text1"/>
                <w:sz w:val="18"/>
                <w:szCs w:val="18"/>
              </w:rPr>
              <w:t>。</w:t>
            </w:r>
          </w:p>
        </w:tc>
        <w:tc>
          <w:tcPr>
            <w:tcW w:w="1560" w:type="dxa"/>
            <w:tcBorders>
              <w:top w:val="single" w:sz="4" w:space="0" w:color="auto"/>
              <w:left w:val="single" w:sz="4" w:space="0" w:color="auto"/>
              <w:bottom w:val="single" w:sz="4" w:space="0" w:color="auto"/>
              <w:right w:val="single" w:sz="4" w:space="0" w:color="auto"/>
            </w:tcBorders>
            <w:hideMark/>
          </w:tcPr>
          <w:p w14:paraId="5A430409" w14:textId="4D070108"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高速道路で乗用車が横風に流される感覚</w:t>
            </w:r>
          </w:p>
        </w:tc>
        <w:tc>
          <w:tcPr>
            <w:tcW w:w="1608" w:type="dxa"/>
            <w:tcBorders>
              <w:top w:val="single" w:sz="4" w:space="0" w:color="auto"/>
              <w:left w:val="single" w:sz="4" w:space="0" w:color="auto"/>
              <w:bottom w:val="single" w:sz="4" w:space="0" w:color="auto"/>
              <w:right w:val="single" w:sz="4" w:space="0" w:color="auto"/>
            </w:tcBorders>
            <w:hideMark/>
          </w:tcPr>
          <w:p w14:paraId="57FEBA97" w14:textId="6D9B6FC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樋</w:t>
            </w:r>
            <w:r w:rsidRPr="009909A4">
              <w:rPr>
                <w:rFonts w:ascii="ＭＳ ゴシック" w:eastAsia="ＭＳ ゴシック" w:hAnsi="ＭＳ ゴシック"/>
                <w:color w:val="000000" w:themeColor="text1"/>
                <w:sz w:val="18"/>
                <w:szCs w:val="18"/>
              </w:rPr>
              <w:t>(とい)が揺れ</w:t>
            </w:r>
            <w:r w:rsidR="00EF4508" w:rsidRPr="009909A4">
              <w:rPr>
                <w:rFonts w:ascii="ＭＳ ゴシック" w:eastAsia="ＭＳ ゴシック" w:hAnsi="ＭＳ ゴシック" w:hint="eastAsia"/>
                <w:color w:val="000000" w:themeColor="text1"/>
                <w:sz w:val="18"/>
                <w:szCs w:val="18"/>
              </w:rPr>
              <w:t>る。</w:t>
            </w:r>
          </w:p>
        </w:tc>
        <w:tc>
          <w:tcPr>
            <w:tcW w:w="795" w:type="dxa"/>
            <w:tcBorders>
              <w:top w:val="single" w:sz="4" w:space="0" w:color="auto"/>
              <w:left w:val="single" w:sz="4" w:space="0" w:color="auto"/>
              <w:bottom w:val="nil"/>
              <w:right w:val="single" w:sz="4" w:space="0" w:color="auto"/>
            </w:tcBorders>
            <w:hideMark/>
          </w:tcPr>
          <w:p w14:paraId="62490D38" w14:textId="56375D61" w:rsidR="0030662F" w:rsidRPr="009909A4" w:rsidRDefault="004213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1642368" behindDoc="0" locked="0" layoutInCell="1" allowOverlap="1" wp14:anchorId="31FAB620" wp14:editId="00265E13">
                      <wp:simplePos x="0" y="0"/>
                      <wp:positionH relativeFrom="column">
                        <wp:posOffset>62230</wp:posOffset>
                      </wp:positionH>
                      <wp:positionV relativeFrom="paragraph">
                        <wp:posOffset>497205</wp:posOffset>
                      </wp:positionV>
                      <wp:extent cx="316230" cy="276225"/>
                      <wp:effectExtent l="0" t="0" r="0" b="0"/>
                      <wp:wrapNone/>
                      <wp:docPr id="158625767" name="テキスト ボックス 26"/>
                      <wp:cNvGraphicFramePr/>
                      <a:graphic xmlns:a="http://schemas.openxmlformats.org/drawingml/2006/main">
                        <a:graphicData uri="http://schemas.microsoft.com/office/word/2010/wordprocessingShape">
                          <wps:wsp>
                            <wps:cNvSpPr txBox="1"/>
                            <wps:spPr>
                              <a:xfrm>
                                <a:off x="0" y="0"/>
                                <a:ext cx="316230" cy="276225"/>
                              </a:xfrm>
                              <a:prstGeom prst="rect">
                                <a:avLst/>
                              </a:prstGeom>
                              <a:noFill/>
                              <a:ln w="6350">
                                <a:noFill/>
                              </a:ln>
                            </wps:spPr>
                            <wps:txbx>
                              <w:txbxContent>
                                <w:p w14:paraId="643692D0" w14:textId="77777777" w:rsidR="0030662F" w:rsidRPr="0030662F" w:rsidRDefault="0030662F" w:rsidP="001B57D1">
                                  <w:pPr>
                                    <w:jc w:val="center"/>
                                    <w:rPr>
                                      <w:rFonts w:ascii="ＭＳ 明朝" w:hAnsi="ＭＳ 明朝"/>
                                    </w:rPr>
                                  </w:pPr>
                                  <w:r w:rsidRPr="001B57D1">
                                    <w:rPr>
                                      <w:rFonts w:ascii="ＭＳ 明朝" w:hAnsi="ＭＳ 明朝"/>
                                    </w:rPr>
                                    <w:t>20</w:t>
                                  </w:r>
                                </w:p>
                              </w:txbxContent>
                            </wps:txbx>
                            <wps:bodyPr rot="0" spcFirstLastPara="0" vertOverflow="clip" horzOverflow="clip"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FAB620" id="テキスト ボックス 26" o:spid="_x0000_s1052" type="#_x0000_t202" style="position:absolute;margin-left:4.9pt;margin-top:39.15pt;width:24.9pt;height:21.7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" filled="f" stroked="f" strokeweight=".5pt">
                      <v:textbox>
                        <w:txbxContent>
                          <w:p w14:paraId="643692D0" w14:textId="77777777" w:rsidR="0030662F" w:rsidRPr="0030662F" w:rsidRDefault="0030662F" w:rsidP="001B57D1">
                            <w:pPr>
                              <w:jc w:val="center"/>
                              <w:rPr>
                                <w:rFonts w:ascii="ＭＳ 明朝" w:hAnsi="ＭＳ 明朝"/>
                              </w:rPr>
                            </w:pPr>
                            <w:r w:rsidRPr="001B57D1">
                              <w:rPr>
                                <w:rFonts w:ascii="ＭＳ 明朝" w:hAnsi="ＭＳ 明朝"/>
                              </w:rPr>
                              <w:t>20</w:t>
                            </w:r>
                          </w:p>
                        </w:txbxContent>
                      </v:textbox>
                    </v:shape>
                  </w:pict>
                </mc:Fallback>
              </mc:AlternateContent>
            </w:r>
          </w:p>
        </w:tc>
      </w:tr>
      <w:tr w:rsidR="009909A4" w:rsidRPr="009909A4" w14:paraId="62787153" w14:textId="77777777" w:rsidTr="00EF4508">
        <w:tc>
          <w:tcPr>
            <w:tcW w:w="851" w:type="dxa"/>
            <w:tcBorders>
              <w:top w:val="single" w:sz="4" w:space="0" w:color="auto"/>
              <w:left w:val="single" w:sz="4" w:space="0" w:color="auto"/>
              <w:bottom w:val="single" w:sz="4" w:space="0" w:color="auto"/>
              <w:right w:val="single" w:sz="4" w:space="0" w:color="auto"/>
            </w:tcBorders>
            <w:hideMark/>
          </w:tcPr>
          <w:p w14:paraId="6649D3DD"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15以上</w:t>
            </w:r>
          </w:p>
          <w:p w14:paraId="3951BC7F"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20未満</w:t>
            </w:r>
          </w:p>
        </w:tc>
        <w:tc>
          <w:tcPr>
            <w:tcW w:w="837" w:type="dxa"/>
            <w:tcBorders>
              <w:top w:val="single" w:sz="4" w:space="0" w:color="auto"/>
              <w:left w:val="single" w:sz="4" w:space="0" w:color="auto"/>
              <w:bottom w:val="single" w:sz="4" w:space="0" w:color="auto"/>
              <w:right w:val="single" w:sz="4" w:space="0" w:color="auto"/>
            </w:tcBorders>
            <w:hideMark/>
          </w:tcPr>
          <w:p w14:paraId="0FB92D9B"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強い風</w:t>
            </w:r>
          </w:p>
        </w:tc>
        <w:tc>
          <w:tcPr>
            <w:tcW w:w="1573" w:type="dxa"/>
            <w:tcBorders>
              <w:top w:val="single" w:sz="4" w:space="0" w:color="auto"/>
              <w:left w:val="single" w:sz="4" w:space="0" w:color="auto"/>
              <w:bottom w:val="single" w:sz="4" w:space="0" w:color="auto"/>
              <w:right w:val="single" w:sz="4" w:space="0" w:color="auto"/>
            </w:tcBorders>
            <w:hideMark/>
          </w:tcPr>
          <w:p w14:paraId="4E174223"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風に向かって歩けない。転倒する人も出る。</w:t>
            </w:r>
          </w:p>
          <w:p w14:paraId="6D5126B5"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高所での作業はきわめて危険。</w:t>
            </w:r>
          </w:p>
        </w:tc>
        <w:tc>
          <w:tcPr>
            <w:tcW w:w="1275" w:type="dxa"/>
            <w:tcBorders>
              <w:top w:val="single" w:sz="4" w:space="0" w:color="auto"/>
              <w:left w:val="single" w:sz="4" w:space="0" w:color="auto"/>
              <w:bottom w:val="single" w:sz="4" w:space="0" w:color="auto"/>
              <w:right w:val="single" w:sz="4" w:space="0" w:color="auto"/>
            </w:tcBorders>
            <w:hideMark/>
          </w:tcPr>
          <w:p w14:paraId="031E3909" w14:textId="30D790FB" w:rsidR="0030662F" w:rsidRPr="009909A4" w:rsidRDefault="0030662F" w:rsidP="00EF4508">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看板やトタン板が外れ始める。</w:t>
            </w:r>
          </w:p>
        </w:tc>
        <w:tc>
          <w:tcPr>
            <w:tcW w:w="1560" w:type="dxa"/>
            <w:tcBorders>
              <w:top w:val="single" w:sz="4" w:space="0" w:color="auto"/>
              <w:left w:val="single" w:sz="4" w:space="0" w:color="auto"/>
              <w:bottom w:val="single" w:sz="4" w:space="0" w:color="auto"/>
              <w:right w:val="single" w:sz="4" w:space="0" w:color="auto"/>
            </w:tcBorders>
            <w:hideMark/>
          </w:tcPr>
          <w:p w14:paraId="397EAECA" w14:textId="58E1B1BE"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高速運転中では、横風に流される感覚が大きくなる。</w:t>
            </w:r>
          </w:p>
        </w:tc>
        <w:tc>
          <w:tcPr>
            <w:tcW w:w="1608" w:type="dxa"/>
            <w:tcBorders>
              <w:top w:val="single" w:sz="4" w:space="0" w:color="auto"/>
              <w:left w:val="single" w:sz="4" w:space="0" w:color="auto"/>
              <w:bottom w:val="single" w:sz="4" w:space="0" w:color="auto"/>
              <w:right w:val="single" w:sz="4" w:space="0" w:color="auto"/>
            </w:tcBorders>
            <w:hideMark/>
          </w:tcPr>
          <w:p w14:paraId="4C044EC8" w14:textId="656CA794"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屋根瓦・屋根葺材がはがれるものがある。</w:t>
            </w:r>
            <w:r w:rsidRPr="009909A4">
              <w:rPr>
                <w:rFonts w:ascii="ＭＳ ゴシック" w:eastAsia="ＭＳ ゴシック" w:hAnsi="ＭＳ ゴシック"/>
                <w:color w:val="000000" w:themeColor="text1"/>
                <w:sz w:val="18"/>
                <w:szCs w:val="18"/>
              </w:rPr>
              <w:t xml:space="preserve"> </w:t>
            </w:r>
            <w:r w:rsidRPr="009909A4">
              <w:rPr>
                <w:rFonts w:ascii="ＭＳ ゴシック" w:eastAsia="ＭＳ ゴシック" w:hAnsi="ＭＳ ゴシック" w:hint="eastAsia"/>
                <w:color w:val="000000" w:themeColor="text1"/>
                <w:sz w:val="18"/>
                <w:szCs w:val="18"/>
              </w:rPr>
              <w:t>雨戸やシャッターが揺れる。</w:t>
            </w:r>
          </w:p>
        </w:tc>
        <w:tc>
          <w:tcPr>
            <w:tcW w:w="795" w:type="dxa"/>
            <w:tcBorders>
              <w:top w:val="nil"/>
              <w:left w:val="single" w:sz="4" w:space="0" w:color="auto"/>
              <w:bottom w:val="nil"/>
              <w:right w:val="single" w:sz="4" w:space="0" w:color="auto"/>
            </w:tcBorders>
          </w:tcPr>
          <w:p w14:paraId="5C4F1F81" w14:textId="79308A52" w:rsidR="0030662F" w:rsidRPr="009909A4" w:rsidRDefault="0030662F" w:rsidP="0030662F">
            <w:pPr>
              <w:widowControl/>
              <w:jc w:val="left"/>
              <w:rPr>
                <w:rFonts w:ascii="ＭＳ ゴシック" w:eastAsia="ＭＳ ゴシック" w:hAnsi="ＭＳ ゴシック"/>
                <w:color w:val="000000" w:themeColor="text1"/>
                <w:sz w:val="18"/>
                <w:szCs w:val="18"/>
              </w:rPr>
            </w:pPr>
          </w:p>
        </w:tc>
      </w:tr>
      <w:tr w:rsidR="009909A4" w:rsidRPr="009909A4" w14:paraId="02E86D84" w14:textId="77777777" w:rsidTr="00EF4508">
        <w:tc>
          <w:tcPr>
            <w:tcW w:w="851" w:type="dxa"/>
            <w:tcBorders>
              <w:top w:val="single" w:sz="4" w:space="0" w:color="auto"/>
              <w:left w:val="single" w:sz="4" w:space="0" w:color="auto"/>
              <w:bottom w:val="single" w:sz="4" w:space="0" w:color="auto"/>
              <w:right w:val="single" w:sz="4" w:space="0" w:color="auto"/>
            </w:tcBorders>
          </w:tcPr>
          <w:p w14:paraId="41A078B6"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20以上</w:t>
            </w:r>
          </w:p>
          <w:p w14:paraId="4443A5C0"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25未満</w:t>
            </w:r>
          </w:p>
          <w:p w14:paraId="723A8319"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p w14:paraId="7837615F"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p w14:paraId="411A61CB" w14:textId="77777777" w:rsidR="00EF4508" w:rsidRPr="009909A4" w:rsidRDefault="00EF4508" w:rsidP="0030662F">
            <w:pPr>
              <w:widowControl/>
              <w:jc w:val="left"/>
              <w:rPr>
                <w:rFonts w:ascii="ＭＳ ゴシック" w:eastAsia="ＭＳ ゴシック" w:hAnsi="ＭＳ ゴシック"/>
                <w:color w:val="000000" w:themeColor="text1"/>
                <w:sz w:val="18"/>
                <w:szCs w:val="18"/>
              </w:rPr>
            </w:pPr>
          </w:p>
        </w:tc>
        <w:tc>
          <w:tcPr>
            <w:tcW w:w="837" w:type="dxa"/>
            <w:vMerge w:val="restart"/>
            <w:tcBorders>
              <w:top w:val="single" w:sz="4" w:space="0" w:color="auto"/>
              <w:left w:val="single" w:sz="4" w:space="0" w:color="auto"/>
              <w:bottom w:val="single" w:sz="4" w:space="0" w:color="auto"/>
              <w:right w:val="single" w:sz="4" w:space="0" w:color="auto"/>
            </w:tcBorders>
            <w:hideMark/>
          </w:tcPr>
          <w:p w14:paraId="2C268057"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非常に強い風</w:t>
            </w:r>
          </w:p>
        </w:tc>
        <w:tc>
          <w:tcPr>
            <w:tcW w:w="1573" w:type="dxa"/>
            <w:vMerge w:val="restart"/>
            <w:tcBorders>
              <w:top w:val="single" w:sz="4" w:space="0" w:color="auto"/>
              <w:left w:val="single" w:sz="4" w:space="0" w:color="auto"/>
              <w:bottom w:val="single" w:sz="4" w:space="0" w:color="auto"/>
              <w:right w:val="single" w:sz="4" w:space="0" w:color="auto"/>
            </w:tcBorders>
            <w:hideMark/>
          </w:tcPr>
          <w:p w14:paraId="5C164A0B" w14:textId="1F5BD522"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何かにつかまっていないと立っていられない。</w:t>
            </w:r>
            <w:r w:rsidRPr="009909A4">
              <w:rPr>
                <w:rFonts w:ascii="ＭＳ ゴシック" w:eastAsia="ＭＳ ゴシック" w:hAnsi="ＭＳ ゴシック"/>
                <w:color w:val="000000" w:themeColor="text1"/>
                <w:sz w:val="18"/>
                <w:szCs w:val="18"/>
              </w:rPr>
              <w:t xml:space="preserve"> </w:t>
            </w:r>
            <w:r w:rsidRPr="009909A4">
              <w:rPr>
                <w:rFonts w:ascii="ＭＳ ゴシック" w:eastAsia="ＭＳ ゴシック" w:hAnsi="ＭＳ ゴシック" w:hint="eastAsia"/>
                <w:color w:val="000000" w:themeColor="text1"/>
                <w:sz w:val="18"/>
                <w:szCs w:val="18"/>
              </w:rPr>
              <w:t>飛来物によって負傷するおそれがある。</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5E2369ED" w14:textId="6F2B6421"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細い木の幹が折</w:t>
            </w:r>
            <w:r w:rsidR="00EF4508" w:rsidRPr="009909A4">
              <w:rPr>
                <w:rFonts w:ascii="ＭＳ ゴシック" w:eastAsia="ＭＳ ゴシック" w:hAnsi="ＭＳ ゴシック" w:hint="eastAsia"/>
                <w:color w:val="000000" w:themeColor="text1"/>
                <w:sz w:val="18"/>
                <w:szCs w:val="18"/>
              </w:rPr>
              <w:t>れる。</w:t>
            </w:r>
          </w:p>
          <w:p w14:paraId="0FA39273" w14:textId="047C84D1"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看板</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落下・飛散。</w:t>
            </w:r>
          </w:p>
          <w:p w14:paraId="60E12AAD" w14:textId="4FE6F71E"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道路標識</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傾</w:t>
            </w:r>
            <w:r w:rsidR="00EF4508" w:rsidRPr="009909A4">
              <w:rPr>
                <w:rFonts w:ascii="ＭＳ ゴシック" w:eastAsia="ＭＳ ゴシック" w:hAnsi="ＭＳ ゴシック" w:hint="eastAsia"/>
                <w:color w:val="000000" w:themeColor="text1"/>
                <w:sz w:val="18"/>
                <w:szCs w:val="18"/>
              </w:rPr>
              <w:t>き</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392F2443" w14:textId="6AA3104A"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通常の速度で運転するのが困難になる。</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608EEA04" w14:textId="0FCD8E4D"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屋根瓦・屋根葺材</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飛散。</w:t>
            </w:r>
          </w:p>
          <w:p w14:paraId="59A531A8" w14:textId="55C54C34"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固定されていないプレハブ小屋が移動、転倒。</w:t>
            </w:r>
          </w:p>
        </w:tc>
        <w:tc>
          <w:tcPr>
            <w:tcW w:w="795" w:type="dxa"/>
            <w:tcBorders>
              <w:top w:val="nil"/>
              <w:left w:val="single" w:sz="4" w:space="0" w:color="auto"/>
              <w:bottom w:val="nil"/>
              <w:right w:val="single" w:sz="4" w:space="0" w:color="auto"/>
            </w:tcBorders>
            <w:hideMark/>
          </w:tcPr>
          <w:p w14:paraId="316ECE2D" w14:textId="2B5121A1"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1643392" behindDoc="0" locked="0" layoutInCell="1" allowOverlap="1" wp14:anchorId="7A29AEDB" wp14:editId="0EA6AD40">
                      <wp:simplePos x="0" y="0"/>
                      <wp:positionH relativeFrom="column">
                        <wp:posOffset>85090</wp:posOffset>
                      </wp:positionH>
                      <wp:positionV relativeFrom="paragraph">
                        <wp:posOffset>-142875</wp:posOffset>
                      </wp:positionV>
                      <wp:extent cx="316230" cy="276225"/>
                      <wp:effectExtent l="0" t="0" r="0" b="0"/>
                      <wp:wrapNone/>
                      <wp:docPr id="1232136827" name="テキスト ボックス 25"/>
                      <wp:cNvGraphicFramePr/>
                      <a:graphic xmlns:a="http://schemas.openxmlformats.org/drawingml/2006/main">
                        <a:graphicData uri="http://schemas.microsoft.com/office/word/2010/wordprocessingShape">
                          <wps:wsp>
                            <wps:cNvSpPr txBox="1"/>
                            <wps:spPr>
                              <a:xfrm>
                                <a:off x="0" y="0"/>
                                <a:ext cx="322580" cy="276225"/>
                              </a:xfrm>
                              <a:prstGeom prst="rect">
                                <a:avLst/>
                              </a:prstGeom>
                              <a:noFill/>
                              <a:ln w="6350">
                                <a:noFill/>
                              </a:ln>
                            </wps:spPr>
                            <wps:txbx>
                              <w:txbxContent>
                                <w:p w14:paraId="1CAB1F83" w14:textId="77777777" w:rsidR="0030662F" w:rsidRPr="0030662F" w:rsidRDefault="0030662F" w:rsidP="001B57D1">
                                  <w:pPr>
                                    <w:jc w:val="center"/>
                                    <w:rPr>
                                      <w:rFonts w:ascii="ＭＳ 明朝" w:hAnsi="ＭＳ 明朝"/>
                                    </w:rPr>
                                  </w:pPr>
                                  <w:r>
                                    <w:rPr>
                                      <w:rFonts w:ascii="ＭＳ 明朝" w:hAnsi="ＭＳ 明朝" w:hint="eastAsia"/>
                                    </w:rPr>
                                    <w:t>3</w:t>
                                  </w:r>
                                  <w:r w:rsidRPr="001B57D1">
                                    <w:rPr>
                                      <w:rFonts w:ascii="ＭＳ 明朝" w:hAnsi="ＭＳ 明朝"/>
                                    </w:rPr>
                                    <w:t>0</w:t>
                                  </w:r>
                                </w:p>
                              </w:txbxContent>
                            </wps:txbx>
                            <wps:bodyPr rot="0" spcFirstLastPara="0" vertOverflow="clip" horzOverflow="clip"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AEDB" id="テキスト ボックス 25" o:spid="_x0000_s1053" type="#_x0000_t202" style="position:absolute;margin-left:6.7pt;margin-top:-11.25pt;width:24.9pt;height:21.7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" filled="f" stroked="f" strokeweight=".5pt">
                      <v:textbox>
                        <w:txbxContent>
                          <w:p w14:paraId="1CAB1F83" w14:textId="77777777" w:rsidR="0030662F" w:rsidRPr="0030662F" w:rsidRDefault="0030662F" w:rsidP="001B57D1">
                            <w:pPr>
                              <w:jc w:val="center"/>
                              <w:rPr>
                                <w:rFonts w:ascii="ＭＳ 明朝" w:hAnsi="ＭＳ 明朝"/>
                              </w:rPr>
                            </w:pPr>
                            <w:r>
                              <w:rPr>
                                <w:rFonts w:ascii="ＭＳ 明朝" w:hAnsi="ＭＳ 明朝" w:hint="eastAsia"/>
                              </w:rPr>
                              <w:t>3</w:t>
                            </w:r>
                            <w:r w:rsidRPr="001B57D1">
                              <w:rPr>
                                <w:rFonts w:ascii="ＭＳ 明朝" w:hAnsi="ＭＳ 明朝"/>
                              </w:rPr>
                              <w:t>0</w:t>
                            </w:r>
                          </w:p>
                        </w:txbxContent>
                      </v:textbox>
                    </v:shape>
                  </w:pict>
                </mc:Fallback>
              </mc:AlternateContent>
            </w:r>
          </w:p>
        </w:tc>
      </w:tr>
      <w:tr w:rsidR="009909A4" w:rsidRPr="009909A4" w14:paraId="6F4A5C02" w14:textId="77777777" w:rsidTr="00EF4508">
        <w:trPr>
          <w:trHeight w:val="214"/>
        </w:trPr>
        <w:tc>
          <w:tcPr>
            <w:tcW w:w="851" w:type="dxa"/>
            <w:vMerge w:val="restart"/>
            <w:tcBorders>
              <w:top w:val="single" w:sz="4" w:space="0" w:color="auto"/>
              <w:left w:val="single" w:sz="4" w:space="0" w:color="auto"/>
              <w:bottom w:val="single" w:sz="4" w:space="0" w:color="auto"/>
              <w:right w:val="single" w:sz="4" w:space="0" w:color="auto"/>
            </w:tcBorders>
          </w:tcPr>
          <w:p w14:paraId="29BE1A46"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25以上</w:t>
            </w:r>
          </w:p>
          <w:p w14:paraId="7D02C78B"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30未満</w:t>
            </w:r>
          </w:p>
          <w:p w14:paraId="05CCB7A7"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19AE3E70"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4C9E0E14"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68EE25D"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28F0678"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13F7E6AA"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795" w:type="dxa"/>
            <w:tcBorders>
              <w:top w:val="nil"/>
              <w:left w:val="single" w:sz="4" w:space="0" w:color="auto"/>
              <w:bottom w:val="nil"/>
              <w:right w:val="single" w:sz="4" w:space="0" w:color="auto"/>
            </w:tcBorders>
          </w:tcPr>
          <w:p w14:paraId="2858BCA9"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r>
      <w:tr w:rsidR="009909A4" w:rsidRPr="009909A4" w14:paraId="357782A8" w14:textId="77777777" w:rsidTr="00EF4508">
        <w:trPr>
          <w:trHeight w:val="1527"/>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2B8B6E9"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534DB7A0"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573" w:type="dxa"/>
            <w:vMerge w:val="restart"/>
            <w:tcBorders>
              <w:top w:val="single" w:sz="4" w:space="0" w:color="auto"/>
              <w:left w:val="single" w:sz="4" w:space="0" w:color="auto"/>
              <w:bottom w:val="single" w:sz="4" w:space="0" w:color="auto"/>
              <w:right w:val="single" w:sz="4" w:space="0" w:color="auto"/>
            </w:tcBorders>
            <w:hideMark/>
          </w:tcPr>
          <w:p w14:paraId="3F6052C6"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屋外での行動は極めて危険。</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D54540A"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5728E2DE" w14:textId="5D9E6993"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走行中のトラック</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横転</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56943364" w14:textId="70CDE18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固定の不十分な金属屋根の葺材</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めくれ</w:t>
            </w:r>
          </w:p>
          <w:p w14:paraId="0E846DE1" w14:textId="0209B70B"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養生の不十分な仮設足場</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崩落</w:t>
            </w:r>
          </w:p>
          <w:p w14:paraId="09780F75" w14:textId="49BFC722"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795" w:type="dxa"/>
            <w:tcBorders>
              <w:top w:val="nil"/>
              <w:left w:val="single" w:sz="4" w:space="0" w:color="auto"/>
              <w:bottom w:val="nil"/>
              <w:right w:val="single" w:sz="4" w:space="0" w:color="auto"/>
            </w:tcBorders>
            <w:hideMark/>
          </w:tcPr>
          <w:p w14:paraId="5DF5B040" w14:textId="0179865C"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1644416" behindDoc="0" locked="0" layoutInCell="1" allowOverlap="1" wp14:anchorId="2C260178" wp14:editId="320B95AB">
                      <wp:simplePos x="0" y="0"/>
                      <wp:positionH relativeFrom="column">
                        <wp:posOffset>66040</wp:posOffset>
                      </wp:positionH>
                      <wp:positionV relativeFrom="paragraph">
                        <wp:posOffset>-155575</wp:posOffset>
                      </wp:positionV>
                      <wp:extent cx="316230" cy="276225"/>
                      <wp:effectExtent l="0" t="0" r="0" b="0"/>
                      <wp:wrapNone/>
                      <wp:docPr id="2107751190" name="テキスト ボックス 24"/>
                      <wp:cNvGraphicFramePr/>
                      <a:graphic xmlns:a="http://schemas.openxmlformats.org/drawingml/2006/main">
                        <a:graphicData uri="http://schemas.microsoft.com/office/word/2010/wordprocessingShape">
                          <wps:wsp>
                            <wps:cNvSpPr txBox="1"/>
                            <wps:spPr>
                              <a:xfrm>
                                <a:off x="0" y="0"/>
                                <a:ext cx="322580" cy="276225"/>
                              </a:xfrm>
                              <a:prstGeom prst="rect">
                                <a:avLst/>
                              </a:prstGeom>
                              <a:noFill/>
                              <a:ln w="6350">
                                <a:noFill/>
                              </a:ln>
                            </wps:spPr>
                            <wps:txbx>
                              <w:txbxContent>
                                <w:p w14:paraId="6BE4B848" w14:textId="77777777" w:rsidR="0030662F" w:rsidRPr="0030662F" w:rsidRDefault="0030662F" w:rsidP="001B57D1">
                                  <w:pPr>
                                    <w:jc w:val="center"/>
                                    <w:rPr>
                                      <w:rFonts w:ascii="ＭＳ 明朝" w:hAnsi="ＭＳ 明朝"/>
                                    </w:rPr>
                                  </w:pPr>
                                  <w:r>
                                    <w:rPr>
                                      <w:rFonts w:ascii="ＭＳ 明朝" w:hAnsi="ＭＳ 明朝" w:hint="eastAsia"/>
                                    </w:rPr>
                                    <w:t>4</w:t>
                                  </w:r>
                                  <w:r w:rsidRPr="001B57D1">
                                    <w:rPr>
                                      <w:rFonts w:ascii="ＭＳ 明朝" w:hAnsi="ＭＳ 明朝"/>
                                    </w:rPr>
                                    <w:t>0</w:t>
                                  </w:r>
                                </w:p>
                              </w:txbxContent>
                            </wps:txbx>
                            <wps:bodyPr rot="0" spcFirstLastPara="0" vertOverflow="clip" horzOverflow="clip"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60178" id="テキスト ボックス 24" o:spid="_x0000_s1054" type="#_x0000_t202" style="position:absolute;margin-left:5.2pt;margin-top:-12.25pt;width:24.9pt;height:21.7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" filled="f" stroked="f" strokeweight=".5pt">
                      <v:textbox>
                        <w:txbxContent>
                          <w:p w14:paraId="6BE4B848" w14:textId="77777777" w:rsidR="0030662F" w:rsidRPr="0030662F" w:rsidRDefault="0030662F" w:rsidP="001B57D1">
                            <w:pPr>
                              <w:jc w:val="center"/>
                              <w:rPr>
                                <w:rFonts w:ascii="ＭＳ 明朝" w:hAnsi="ＭＳ 明朝"/>
                              </w:rPr>
                            </w:pPr>
                            <w:r>
                              <w:rPr>
                                <w:rFonts w:ascii="ＭＳ 明朝" w:hAnsi="ＭＳ 明朝" w:hint="eastAsia"/>
                              </w:rPr>
                              <w:t>4</w:t>
                            </w:r>
                            <w:r w:rsidRPr="001B57D1">
                              <w:rPr>
                                <w:rFonts w:ascii="ＭＳ 明朝" w:hAnsi="ＭＳ 明朝"/>
                              </w:rPr>
                              <w:t>0</w:t>
                            </w:r>
                          </w:p>
                        </w:txbxContent>
                      </v:textbox>
                    </v:shape>
                  </w:pict>
                </mc:Fallback>
              </mc:AlternateContent>
            </w:r>
          </w:p>
        </w:tc>
      </w:tr>
      <w:tr w:rsidR="009909A4" w:rsidRPr="009909A4" w14:paraId="07F139E5" w14:textId="77777777" w:rsidTr="00EF4508">
        <w:tc>
          <w:tcPr>
            <w:tcW w:w="851" w:type="dxa"/>
            <w:tcBorders>
              <w:top w:val="single" w:sz="4" w:space="0" w:color="auto"/>
              <w:left w:val="single" w:sz="4" w:space="0" w:color="auto"/>
              <w:bottom w:val="single" w:sz="4" w:space="0" w:color="auto"/>
              <w:right w:val="single" w:sz="4" w:space="0" w:color="auto"/>
            </w:tcBorders>
          </w:tcPr>
          <w:p w14:paraId="51A011F3" w14:textId="595123ED"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30以上35未満</w:t>
            </w:r>
          </w:p>
        </w:tc>
        <w:tc>
          <w:tcPr>
            <w:tcW w:w="837" w:type="dxa"/>
            <w:vMerge w:val="restart"/>
            <w:tcBorders>
              <w:top w:val="single" w:sz="4" w:space="0" w:color="auto"/>
              <w:left w:val="single" w:sz="4" w:space="0" w:color="auto"/>
              <w:bottom w:val="single" w:sz="4" w:space="0" w:color="auto"/>
              <w:right w:val="single" w:sz="4" w:space="0" w:color="auto"/>
            </w:tcBorders>
            <w:hideMark/>
          </w:tcPr>
          <w:p w14:paraId="04DD73E5"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猛烈な風</w:t>
            </w: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3EB3B8C9"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FC4D163"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CA178B1"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299FDAD8"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795" w:type="dxa"/>
            <w:tcBorders>
              <w:top w:val="nil"/>
              <w:left w:val="single" w:sz="4" w:space="0" w:color="auto"/>
              <w:bottom w:val="nil"/>
              <w:right w:val="single" w:sz="4" w:space="0" w:color="auto"/>
            </w:tcBorders>
          </w:tcPr>
          <w:p w14:paraId="749B6150"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r>
      <w:tr w:rsidR="009909A4" w:rsidRPr="009909A4" w14:paraId="50F998A6" w14:textId="77777777" w:rsidTr="00EF4508">
        <w:tc>
          <w:tcPr>
            <w:tcW w:w="851" w:type="dxa"/>
            <w:tcBorders>
              <w:top w:val="single" w:sz="4" w:space="0" w:color="auto"/>
              <w:left w:val="single" w:sz="4" w:space="0" w:color="auto"/>
              <w:bottom w:val="single" w:sz="4" w:space="0" w:color="auto"/>
              <w:right w:val="single" w:sz="4" w:space="0" w:color="auto"/>
            </w:tcBorders>
            <w:hideMark/>
          </w:tcPr>
          <w:p w14:paraId="4C46B52C"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35以上 40未満</w:t>
            </w: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4FA12E8D"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7583C1B1"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hideMark/>
          </w:tcPr>
          <w:p w14:paraId="5AAAA7C6" w14:textId="485B1F51"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多くの樹木</w:t>
            </w:r>
            <w:r w:rsidR="00EF4508" w:rsidRPr="009909A4">
              <w:rPr>
                <w:rFonts w:ascii="ＭＳ ゴシック" w:eastAsia="ＭＳ ゴシック" w:hAnsi="ＭＳ ゴシック" w:hint="eastAsia"/>
                <w:color w:val="000000" w:themeColor="text1"/>
                <w:sz w:val="18"/>
                <w:szCs w:val="18"/>
              </w:rPr>
              <w:t>の倒木。</w:t>
            </w:r>
          </w:p>
          <w:p w14:paraId="5FF33629" w14:textId="6ACD3E3D"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電柱や街灯</w:t>
            </w:r>
            <w:r w:rsidR="00EF4508" w:rsidRPr="009909A4">
              <w:rPr>
                <w:rFonts w:ascii="ＭＳ ゴシック" w:eastAsia="ＭＳ ゴシック" w:hAnsi="ＭＳ ゴシック" w:hint="eastAsia"/>
                <w:color w:val="000000" w:themeColor="text1"/>
                <w:sz w:val="18"/>
                <w:szCs w:val="18"/>
              </w:rPr>
              <w:t>の倒壊</w:t>
            </w:r>
          </w:p>
          <w:p w14:paraId="1071BDEE" w14:textId="5EBD0B4A"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ブロック壁</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倒壊</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69010AD"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608" w:type="dxa"/>
            <w:tcBorders>
              <w:top w:val="single" w:sz="4" w:space="0" w:color="auto"/>
              <w:left w:val="single" w:sz="4" w:space="0" w:color="auto"/>
              <w:bottom w:val="single" w:sz="4" w:space="0" w:color="auto"/>
              <w:right w:val="single" w:sz="4" w:space="0" w:color="auto"/>
            </w:tcBorders>
            <w:hideMark/>
          </w:tcPr>
          <w:p w14:paraId="0FDCA60D" w14:textId="575A74F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外装材</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広範囲にわた</w:t>
            </w:r>
            <w:r w:rsidR="00EF4508" w:rsidRPr="009909A4">
              <w:rPr>
                <w:rFonts w:ascii="ＭＳ ゴシック" w:eastAsia="ＭＳ ゴシック" w:hAnsi="ＭＳ ゴシック" w:hint="eastAsia"/>
                <w:color w:val="000000" w:themeColor="text1"/>
                <w:sz w:val="18"/>
                <w:szCs w:val="18"/>
              </w:rPr>
              <w:t>る</w:t>
            </w:r>
            <w:r w:rsidRPr="009909A4">
              <w:rPr>
                <w:rFonts w:ascii="ＭＳ ゴシック" w:eastAsia="ＭＳ ゴシック" w:hAnsi="ＭＳ ゴシック" w:hint="eastAsia"/>
                <w:color w:val="000000" w:themeColor="text1"/>
                <w:sz w:val="18"/>
                <w:szCs w:val="18"/>
              </w:rPr>
              <w:t>飛散</w:t>
            </w:r>
            <w:r w:rsidR="00EF4508" w:rsidRPr="009909A4">
              <w:rPr>
                <w:rFonts w:ascii="ＭＳ ゴシック" w:eastAsia="ＭＳ ゴシック" w:hAnsi="ＭＳ ゴシック" w:hint="eastAsia"/>
                <w:color w:val="000000" w:themeColor="text1"/>
                <w:sz w:val="18"/>
                <w:szCs w:val="18"/>
              </w:rPr>
              <w:t>。</w:t>
            </w:r>
            <w:r w:rsidRPr="009909A4">
              <w:rPr>
                <w:rFonts w:ascii="ＭＳ ゴシック" w:eastAsia="ＭＳ ゴシック" w:hAnsi="ＭＳ ゴシック" w:hint="eastAsia"/>
                <w:color w:val="000000" w:themeColor="text1"/>
                <w:sz w:val="18"/>
                <w:szCs w:val="18"/>
              </w:rPr>
              <w:t>下地材</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露出</w:t>
            </w:r>
          </w:p>
        </w:tc>
        <w:tc>
          <w:tcPr>
            <w:tcW w:w="795" w:type="dxa"/>
            <w:tcBorders>
              <w:top w:val="nil"/>
              <w:left w:val="single" w:sz="4" w:space="0" w:color="auto"/>
              <w:bottom w:val="nil"/>
              <w:right w:val="single" w:sz="4" w:space="0" w:color="auto"/>
            </w:tcBorders>
            <w:hideMark/>
          </w:tcPr>
          <w:p w14:paraId="1EDAF51A" w14:textId="3075FA6F"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1645440" behindDoc="0" locked="0" layoutInCell="1" allowOverlap="1" wp14:anchorId="49132073" wp14:editId="57D20E28">
                      <wp:simplePos x="0" y="0"/>
                      <wp:positionH relativeFrom="column">
                        <wp:posOffset>85090</wp:posOffset>
                      </wp:positionH>
                      <wp:positionV relativeFrom="paragraph">
                        <wp:posOffset>-123825</wp:posOffset>
                      </wp:positionV>
                      <wp:extent cx="316230" cy="276225"/>
                      <wp:effectExtent l="0" t="0" r="0" b="0"/>
                      <wp:wrapNone/>
                      <wp:docPr id="1176299401" name="テキスト ボックス 23"/>
                      <wp:cNvGraphicFramePr/>
                      <a:graphic xmlns:a="http://schemas.openxmlformats.org/drawingml/2006/main">
                        <a:graphicData uri="http://schemas.microsoft.com/office/word/2010/wordprocessingShape">
                          <wps:wsp>
                            <wps:cNvSpPr txBox="1"/>
                            <wps:spPr>
                              <a:xfrm>
                                <a:off x="0" y="0"/>
                                <a:ext cx="322580" cy="276225"/>
                              </a:xfrm>
                              <a:prstGeom prst="rect">
                                <a:avLst/>
                              </a:prstGeom>
                              <a:noFill/>
                              <a:ln w="6350">
                                <a:noFill/>
                              </a:ln>
                            </wps:spPr>
                            <wps:txbx>
                              <w:txbxContent>
                                <w:p w14:paraId="407E9E3D" w14:textId="77777777" w:rsidR="0030662F" w:rsidRPr="0030662F" w:rsidRDefault="0030662F" w:rsidP="001B57D1">
                                  <w:pPr>
                                    <w:jc w:val="center"/>
                                    <w:rPr>
                                      <w:rFonts w:ascii="ＭＳ 明朝" w:hAnsi="ＭＳ 明朝"/>
                                    </w:rPr>
                                  </w:pPr>
                                  <w:r>
                                    <w:rPr>
                                      <w:rFonts w:ascii="ＭＳ 明朝" w:hAnsi="ＭＳ 明朝" w:hint="eastAsia"/>
                                    </w:rPr>
                                    <w:t>5</w:t>
                                  </w:r>
                                  <w:r w:rsidRPr="001B57D1">
                                    <w:rPr>
                                      <w:rFonts w:ascii="ＭＳ 明朝" w:hAnsi="ＭＳ 明朝"/>
                                    </w:rPr>
                                    <w:t>0</w:t>
                                  </w:r>
                                </w:p>
                              </w:txbxContent>
                            </wps:txbx>
                            <wps:bodyPr rot="0" spcFirstLastPara="0" vertOverflow="clip" horzOverflow="clip"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2073" id="テキスト ボックス 23" o:spid="_x0000_s1055" type="#_x0000_t202" style="position:absolute;margin-left:6.7pt;margin-top:-9.75pt;width:24.9pt;height:21.7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" filled="f" stroked="f" strokeweight=".5pt">
                      <v:textbox>
                        <w:txbxContent>
                          <w:p w14:paraId="407E9E3D" w14:textId="77777777" w:rsidR="0030662F" w:rsidRPr="0030662F" w:rsidRDefault="0030662F" w:rsidP="001B57D1">
                            <w:pPr>
                              <w:jc w:val="center"/>
                              <w:rPr>
                                <w:rFonts w:ascii="ＭＳ 明朝" w:hAnsi="ＭＳ 明朝"/>
                              </w:rPr>
                            </w:pPr>
                            <w:r>
                              <w:rPr>
                                <w:rFonts w:ascii="ＭＳ 明朝" w:hAnsi="ＭＳ 明朝" w:hint="eastAsia"/>
                              </w:rPr>
                              <w:t>5</w:t>
                            </w:r>
                            <w:r w:rsidRPr="001B57D1">
                              <w:rPr>
                                <w:rFonts w:ascii="ＭＳ 明朝" w:hAnsi="ＭＳ 明朝"/>
                              </w:rPr>
                              <w:t>0</w:t>
                            </w:r>
                          </w:p>
                        </w:txbxContent>
                      </v:textbox>
                    </v:shape>
                  </w:pict>
                </mc:Fallback>
              </mc:AlternateContent>
            </w:r>
          </w:p>
        </w:tc>
      </w:tr>
      <w:tr w:rsidR="009909A4" w:rsidRPr="009909A4" w14:paraId="6DC46F48" w14:textId="77777777" w:rsidTr="00EF4508">
        <w:tc>
          <w:tcPr>
            <w:tcW w:w="851" w:type="dxa"/>
            <w:tcBorders>
              <w:top w:val="single" w:sz="4" w:space="0" w:color="auto"/>
              <w:left w:val="single" w:sz="4" w:space="0" w:color="auto"/>
              <w:bottom w:val="single" w:sz="4" w:space="0" w:color="auto"/>
              <w:right w:val="single" w:sz="4" w:space="0" w:color="auto"/>
            </w:tcBorders>
            <w:hideMark/>
          </w:tcPr>
          <w:p w14:paraId="1261E69C"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40以上</w:t>
            </w: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50D89B07"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20C049C4"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BDA9F1A"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D165314" w14:textId="77777777" w:rsidR="0030662F" w:rsidRPr="009909A4" w:rsidRDefault="0030662F" w:rsidP="0030662F">
            <w:pPr>
              <w:widowControl/>
              <w:jc w:val="left"/>
              <w:rPr>
                <w:rFonts w:ascii="ＭＳ ゴシック" w:eastAsia="ＭＳ ゴシック" w:hAnsi="ＭＳ ゴシック"/>
                <w:color w:val="000000" w:themeColor="text1"/>
                <w:sz w:val="18"/>
                <w:szCs w:val="18"/>
              </w:rPr>
            </w:pPr>
          </w:p>
        </w:tc>
        <w:tc>
          <w:tcPr>
            <w:tcW w:w="1608" w:type="dxa"/>
            <w:tcBorders>
              <w:top w:val="single" w:sz="4" w:space="0" w:color="auto"/>
              <w:left w:val="single" w:sz="4" w:space="0" w:color="auto"/>
              <w:bottom w:val="single" w:sz="4" w:space="0" w:color="auto"/>
              <w:right w:val="single" w:sz="4" w:space="0" w:color="auto"/>
            </w:tcBorders>
            <w:hideMark/>
          </w:tcPr>
          <w:p w14:paraId="0E762AB6" w14:textId="40A3829E" w:rsidR="00EF4508"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住家</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倒壊。</w:t>
            </w:r>
          </w:p>
          <w:p w14:paraId="3C7E0DAB" w14:textId="1A4E856B"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鉄骨構造物</w:t>
            </w:r>
            <w:r w:rsidR="00EF4508" w:rsidRPr="009909A4">
              <w:rPr>
                <w:rFonts w:ascii="ＭＳ ゴシック" w:eastAsia="ＭＳ ゴシック" w:hAnsi="ＭＳ ゴシック" w:hint="eastAsia"/>
                <w:color w:val="000000" w:themeColor="text1"/>
                <w:sz w:val="18"/>
                <w:szCs w:val="18"/>
              </w:rPr>
              <w:t>の</w:t>
            </w:r>
            <w:r w:rsidRPr="009909A4">
              <w:rPr>
                <w:rFonts w:ascii="ＭＳ ゴシック" w:eastAsia="ＭＳ ゴシック" w:hAnsi="ＭＳ ゴシック" w:hint="eastAsia"/>
                <w:color w:val="000000" w:themeColor="text1"/>
                <w:sz w:val="18"/>
                <w:szCs w:val="18"/>
              </w:rPr>
              <w:t>変形。</w:t>
            </w:r>
          </w:p>
        </w:tc>
        <w:tc>
          <w:tcPr>
            <w:tcW w:w="795" w:type="dxa"/>
            <w:tcBorders>
              <w:top w:val="nil"/>
              <w:left w:val="single" w:sz="4" w:space="0" w:color="auto"/>
              <w:bottom w:val="single" w:sz="4" w:space="0" w:color="auto"/>
              <w:right w:val="single" w:sz="4" w:space="0" w:color="auto"/>
            </w:tcBorders>
            <w:hideMark/>
          </w:tcPr>
          <w:p w14:paraId="4ADF2612" w14:textId="7B600664" w:rsidR="0030662F" w:rsidRPr="009909A4" w:rsidRDefault="0030662F"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noProof/>
                <w:color w:val="000000" w:themeColor="text1"/>
                <w:sz w:val="18"/>
                <w:szCs w:val="18"/>
              </w:rPr>
              <mc:AlternateContent>
                <mc:Choice Requires="wps">
                  <w:drawing>
                    <wp:anchor distT="0" distB="0" distL="114300" distR="114300" simplePos="0" relativeHeight="251646464" behindDoc="0" locked="0" layoutInCell="1" allowOverlap="1" wp14:anchorId="7DD0BD08" wp14:editId="2CF98495">
                      <wp:simplePos x="0" y="0"/>
                      <wp:positionH relativeFrom="column">
                        <wp:posOffset>94615</wp:posOffset>
                      </wp:positionH>
                      <wp:positionV relativeFrom="paragraph">
                        <wp:posOffset>-146050</wp:posOffset>
                      </wp:positionV>
                      <wp:extent cx="316230" cy="276225"/>
                      <wp:effectExtent l="0" t="0" r="0" b="0"/>
                      <wp:wrapNone/>
                      <wp:docPr id="1819248970" name="テキスト ボックス 22"/>
                      <wp:cNvGraphicFramePr/>
                      <a:graphic xmlns:a="http://schemas.openxmlformats.org/drawingml/2006/main">
                        <a:graphicData uri="http://schemas.microsoft.com/office/word/2010/wordprocessingShape">
                          <wps:wsp>
                            <wps:cNvSpPr txBox="1"/>
                            <wps:spPr>
                              <a:xfrm>
                                <a:off x="0" y="0"/>
                                <a:ext cx="322580" cy="276225"/>
                              </a:xfrm>
                              <a:prstGeom prst="rect">
                                <a:avLst/>
                              </a:prstGeom>
                              <a:noFill/>
                              <a:ln w="6350">
                                <a:noFill/>
                              </a:ln>
                            </wps:spPr>
                            <wps:txbx>
                              <w:txbxContent>
                                <w:p w14:paraId="54895C35" w14:textId="77777777" w:rsidR="0030662F" w:rsidRPr="0030662F" w:rsidRDefault="0030662F" w:rsidP="001B57D1">
                                  <w:pPr>
                                    <w:jc w:val="center"/>
                                    <w:rPr>
                                      <w:rFonts w:ascii="ＭＳ 明朝" w:hAnsi="ＭＳ 明朝"/>
                                    </w:rPr>
                                  </w:pPr>
                                  <w:r>
                                    <w:rPr>
                                      <w:rFonts w:ascii="ＭＳ 明朝" w:hAnsi="ＭＳ 明朝" w:hint="eastAsia"/>
                                    </w:rPr>
                                    <w:t>6</w:t>
                                  </w:r>
                                  <w:r w:rsidRPr="001B57D1">
                                    <w:rPr>
                                      <w:rFonts w:ascii="ＭＳ 明朝" w:hAnsi="ＭＳ 明朝"/>
                                    </w:rPr>
                                    <w:t>0</w:t>
                                  </w:r>
                                </w:p>
                              </w:txbxContent>
                            </wps:txbx>
                            <wps:bodyPr rot="0" spcFirstLastPara="0" vertOverflow="clip" horzOverflow="clip"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BD08" id="テキスト ボックス 22" o:spid="_x0000_s1056" type="#_x0000_t202" style="position:absolute;margin-left:7.45pt;margin-top:-11.5pt;width:24.9pt;height:21.7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" filled="f" stroked="f" strokeweight=".5pt">
                      <v:textbox>
                        <w:txbxContent>
                          <w:p w14:paraId="54895C35" w14:textId="77777777" w:rsidR="0030662F" w:rsidRPr="0030662F" w:rsidRDefault="0030662F" w:rsidP="001B57D1">
                            <w:pPr>
                              <w:jc w:val="center"/>
                              <w:rPr>
                                <w:rFonts w:ascii="ＭＳ 明朝" w:hAnsi="ＭＳ 明朝"/>
                              </w:rPr>
                            </w:pPr>
                            <w:r>
                              <w:rPr>
                                <w:rFonts w:ascii="ＭＳ 明朝" w:hAnsi="ＭＳ 明朝" w:hint="eastAsia"/>
                              </w:rPr>
                              <w:t>6</w:t>
                            </w:r>
                            <w:r w:rsidRPr="001B57D1">
                              <w:rPr>
                                <w:rFonts w:ascii="ＭＳ 明朝" w:hAnsi="ＭＳ 明朝"/>
                              </w:rPr>
                              <w:t>0</w:t>
                            </w:r>
                          </w:p>
                        </w:txbxContent>
                      </v:textbox>
                    </v:shape>
                  </w:pict>
                </mc:Fallback>
              </mc:AlternateContent>
            </w:r>
          </w:p>
        </w:tc>
      </w:tr>
    </w:tbl>
    <w:p w14:paraId="23EE08D5" w14:textId="1C10AD73" w:rsidR="0030662F" w:rsidRPr="009909A4" w:rsidRDefault="0030662F" w:rsidP="001B57D1">
      <w:pPr>
        <w:widowControl/>
        <w:ind w:left="608" w:hangingChars="300" w:hanging="608"/>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lastRenderedPageBreak/>
        <w:t>（注１）強風によって災害が起こるおそれのあるときは強風注意報を、暴風によって重大な災害が発生するおそれのあるときは暴風警報を、さらに重大な災害が起こるおそれが著しく大きいときは暴風特別警報を発表して警戒や注意を呼びかけます。なお、警報や注意報の基準は地域によって異なります。</w:t>
      </w:r>
    </w:p>
    <w:p w14:paraId="7DD5879A" w14:textId="189A9980" w:rsidR="0030662F" w:rsidRPr="009909A4" w:rsidRDefault="0030662F" w:rsidP="001B57D1">
      <w:pPr>
        <w:widowControl/>
        <w:ind w:left="608" w:hangingChars="300" w:hanging="608"/>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（注２）平均風速は</w:t>
      </w:r>
      <w:r w:rsidRPr="009909A4">
        <w:rPr>
          <w:rFonts w:ascii="ＭＳ 明朝" w:hAnsi="ＭＳ 明朝"/>
          <w:color w:val="000000" w:themeColor="text1"/>
          <w:sz w:val="20"/>
          <w:szCs w:val="18"/>
        </w:rPr>
        <w:t xml:space="preserve">10分間の平均、瞬間風速は3秒間の平均です。風の吹き方は絶えず強弱の変動があり、瞬間風速は平均風速の1.5倍程度になることが多いですが、大気の状態が不安定な場合等 </w:t>
      </w:r>
      <w:r w:rsidRPr="009909A4">
        <w:rPr>
          <w:rFonts w:ascii="ＭＳ 明朝" w:hAnsi="ＭＳ 明朝" w:hint="eastAsia"/>
          <w:color w:val="000000" w:themeColor="text1"/>
          <w:sz w:val="20"/>
          <w:szCs w:val="18"/>
        </w:rPr>
        <w:t>は</w:t>
      </w:r>
      <w:r w:rsidRPr="009909A4">
        <w:rPr>
          <w:rFonts w:ascii="ＭＳ 明朝" w:hAnsi="ＭＳ 明朝"/>
          <w:color w:val="000000" w:themeColor="text1"/>
          <w:sz w:val="20"/>
          <w:szCs w:val="18"/>
        </w:rPr>
        <w:t>3倍以上になることがあります</w:t>
      </w:r>
      <w:r w:rsidRPr="009909A4">
        <w:rPr>
          <w:rFonts w:ascii="ＭＳ 明朝" w:hAnsi="ＭＳ 明朝" w:hint="eastAsia"/>
          <w:color w:val="000000" w:themeColor="text1"/>
          <w:sz w:val="20"/>
          <w:szCs w:val="18"/>
        </w:rPr>
        <w:t>。</w:t>
      </w:r>
    </w:p>
    <w:p w14:paraId="03C00FF1" w14:textId="77777777" w:rsidR="0030662F" w:rsidRPr="009909A4" w:rsidRDefault="0030662F" w:rsidP="0030662F">
      <w:pPr>
        <w:widowControl/>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（注３）この表を使用される際は、以下の点にご注意ください。</w:t>
      </w:r>
      <w:r w:rsidRPr="009909A4">
        <w:rPr>
          <w:rFonts w:ascii="ＭＳ 明朝" w:hAnsi="ＭＳ 明朝"/>
          <w:color w:val="000000" w:themeColor="text1"/>
          <w:sz w:val="20"/>
          <w:szCs w:val="18"/>
        </w:rPr>
        <w:t xml:space="preserve"> </w:t>
      </w:r>
    </w:p>
    <w:p w14:paraId="01FE9DCD" w14:textId="77777777" w:rsidR="00EF4508" w:rsidRPr="009909A4" w:rsidRDefault="0030662F" w:rsidP="00EF4508">
      <w:pPr>
        <w:widowControl/>
        <w:ind w:firstLineChars="200" w:firstLine="405"/>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１．風速は地形や周りの建物などに影響されますので、その場所での風速は近くにある</w:t>
      </w:r>
    </w:p>
    <w:p w14:paraId="7A3040BA" w14:textId="7DFF7E2A" w:rsidR="0030662F" w:rsidRPr="009909A4" w:rsidRDefault="0030662F" w:rsidP="001B57D1">
      <w:pPr>
        <w:widowControl/>
        <w:ind w:firstLineChars="400" w:firstLine="810"/>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観測所の値と大きく異なることがあります。</w:t>
      </w:r>
    </w:p>
    <w:p w14:paraId="6EDB7A3E" w14:textId="77777777" w:rsidR="00EF4508" w:rsidRPr="009909A4" w:rsidRDefault="0030662F" w:rsidP="00EF4508">
      <w:pPr>
        <w:widowControl/>
        <w:ind w:firstLineChars="200" w:firstLine="405"/>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２．風速が同じであっても、対象となる建物、構造物の状態や風の吹き方によって被害</w:t>
      </w:r>
    </w:p>
    <w:p w14:paraId="4BF9AA09" w14:textId="77777777" w:rsidR="00EF4508" w:rsidRPr="009909A4" w:rsidRDefault="0030662F" w:rsidP="00EF4508">
      <w:pPr>
        <w:widowControl/>
        <w:ind w:firstLineChars="400" w:firstLine="810"/>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が異なる場合があります。この表では、ある風速が観測された際に、通常発生する</w:t>
      </w:r>
    </w:p>
    <w:p w14:paraId="4ED753AD" w14:textId="77777777" w:rsidR="00EF4508" w:rsidRPr="009909A4" w:rsidRDefault="0030662F" w:rsidP="00EF4508">
      <w:pPr>
        <w:widowControl/>
        <w:ind w:firstLineChars="400" w:firstLine="810"/>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現象や被害を記述していますので、これより大きな被害が発生したり、逆に小さな</w:t>
      </w:r>
    </w:p>
    <w:p w14:paraId="283017E8" w14:textId="2E56B12A" w:rsidR="0030662F" w:rsidRPr="009909A4" w:rsidRDefault="0030662F" w:rsidP="001B57D1">
      <w:pPr>
        <w:widowControl/>
        <w:ind w:firstLineChars="400" w:firstLine="810"/>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被害にとどまる場合もあります。</w:t>
      </w:r>
    </w:p>
    <w:p w14:paraId="349952F4" w14:textId="77777777" w:rsidR="00EF4508" w:rsidRPr="009909A4" w:rsidRDefault="0030662F" w:rsidP="00EF4508">
      <w:pPr>
        <w:widowControl/>
        <w:ind w:firstLineChars="200" w:firstLine="405"/>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３．人や物への影響は日本風工学会の「瞬間風速と人や街の様子との関係」</w:t>
      </w:r>
      <w:r w:rsidRPr="009909A4">
        <w:rPr>
          <w:rFonts w:ascii="ＭＳ 明朝" w:hAnsi="ＭＳ 明朝"/>
          <w:color w:val="000000" w:themeColor="text1"/>
          <w:sz w:val="20"/>
          <w:szCs w:val="18"/>
        </w:rPr>
        <w:t xml:space="preserve"> </w:t>
      </w:r>
      <w:r w:rsidRPr="009909A4">
        <w:rPr>
          <w:rFonts w:ascii="ＭＳ 明朝" w:hAnsi="ＭＳ 明朝" w:hint="eastAsia"/>
          <w:color w:val="000000" w:themeColor="text1"/>
          <w:sz w:val="20"/>
          <w:szCs w:val="18"/>
        </w:rPr>
        <w:t>を参考に作</w:t>
      </w:r>
    </w:p>
    <w:p w14:paraId="4F4CC761" w14:textId="77777777" w:rsidR="00EF4508" w:rsidRPr="009909A4" w:rsidRDefault="0030662F" w:rsidP="00EF4508">
      <w:pPr>
        <w:widowControl/>
        <w:ind w:firstLineChars="400" w:firstLine="810"/>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成しています。今後、表現など実状と合わなくなった場合には内容を変更すること</w:t>
      </w:r>
    </w:p>
    <w:p w14:paraId="5811EE54" w14:textId="5E1E6670" w:rsidR="0030662F" w:rsidRPr="009909A4" w:rsidRDefault="0030662F" w:rsidP="001B57D1">
      <w:pPr>
        <w:widowControl/>
        <w:ind w:firstLineChars="400" w:firstLine="810"/>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があります。</w:t>
      </w:r>
    </w:p>
    <w:p w14:paraId="42F0FE8E" w14:textId="77777777" w:rsidR="0030662F" w:rsidRPr="009909A4" w:rsidRDefault="0030662F" w:rsidP="0030662F">
      <w:pPr>
        <w:widowControl/>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br w:type="page"/>
      </w:r>
    </w:p>
    <w:p w14:paraId="326278F6" w14:textId="77777777" w:rsidR="0030662F" w:rsidRPr="009909A4" w:rsidRDefault="0030662F" w:rsidP="004C0DC1">
      <w:pPr>
        <w:widowControl/>
        <w:numPr>
          <w:ilvl w:val="1"/>
          <w:numId w:val="3"/>
        </w:numPr>
        <w:tabs>
          <w:tab w:val="num" w:pos="360"/>
        </w:tabs>
        <w:jc w:val="left"/>
        <w:rPr>
          <w:rFonts w:ascii="ＭＳ ゴシック" w:eastAsia="ＭＳ ゴシック" w:hAnsi="ＭＳ ゴシック"/>
          <w:color w:val="000000" w:themeColor="text1"/>
          <w:sz w:val="24"/>
        </w:rPr>
      </w:pPr>
      <w:r w:rsidRPr="009909A4">
        <w:rPr>
          <w:rFonts w:ascii="ＭＳ ゴシック" w:eastAsia="ＭＳ ゴシック" w:hAnsi="ＭＳ ゴシック" w:hint="eastAsia"/>
          <w:color w:val="000000" w:themeColor="text1"/>
          <w:sz w:val="24"/>
        </w:rPr>
        <w:lastRenderedPageBreak/>
        <w:t>大雨災害（水害）</w:t>
      </w:r>
    </w:p>
    <w:p w14:paraId="06C73403" w14:textId="77777777" w:rsidR="0030662F" w:rsidRPr="009909A4" w:rsidRDefault="0030662F" w:rsidP="0030662F">
      <w:pPr>
        <w:widowControl/>
        <w:jc w:val="left"/>
        <w:rPr>
          <w:rFonts w:ascii="ＭＳ ゴシック" w:eastAsia="ＭＳ ゴシック" w:hAnsi="ＭＳ ゴシック"/>
          <w:color w:val="000000" w:themeColor="text1"/>
          <w:sz w:val="24"/>
        </w:rPr>
      </w:pPr>
    </w:p>
    <w:p w14:paraId="232304E0" w14:textId="4D981A14" w:rsidR="0030662F" w:rsidRPr="009909A4" w:rsidRDefault="0030662F" w:rsidP="001B57D1">
      <w:pPr>
        <w:widowControl/>
        <w:ind w:firstLineChars="100" w:firstLine="223"/>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大雨災害には、</w:t>
      </w:r>
      <w:r w:rsidR="009C4B58" w:rsidRPr="009909A4">
        <w:rPr>
          <w:rFonts w:ascii="ＭＳ 明朝" w:hAnsi="ＭＳ 明朝" w:hint="eastAsia"/>
          <w:color w:val="000000" w:themeColor="text1"/>
          <w:sz w:val="22"/>
          <w:szCs w:val="21"/>
        </w:rPr>
        <w:t>大雨害</w:t>
      </w:r>
      <w:r w:rsidR="00296E92" w:rsidRPr="009909A4">
        <w:rPr>
          <w:rFonts w:ascii="ＭＳ 明朝" w:hAnsi="ＭＳ 明朝" w:hint="eastAsia"/>
          <w:color w:val="000000" w:themeColor="text1"/>
          <w:sz w:val="22"/>
          <w:szCs w:val="21"/>
        </w:rPr>
        <w:t>、</w:t>
      </w:r>
      <w:r w:rsidR="009C4B58" w:rsidRPr="009909A4">
        <w:rPr>
          <w:rFonts w:ascii="ＭＳ 明朝" w:hAnsi="ＭＳ 明朝" w:hint="eastAsia"/>
          <w:color w:val="000000" w:themeColor="text1"/>
          <w:sz w:val="22"/>
          <w:szCs w:val="21"/>
        </w:rPr>
        <w:t>洪水災害、浸水害、土砂災害等があります。</w:t>
      </w:r>
    </w:p>
    <w:p w14:paraId="117EB82E" w14:textId="77777777" w:rsidR="0030662F" w:rsidRPr="009909A4" w:rsidRDefault="0030662F" w:rsidP="0030662F">
      <w:pPr>
        <w:widowControl/>
        <w:jc w:val="left"/>
        <w:rPr>
          <w:rFonts w:ascii="ＭＳ 明朝" w:hAnsi="ＭＳ 明朝"/>
          <w:color w:val="000000" w:themeColor="text1"/>
          <w:sz w:val="22"/>
          <w:szCs w:val="21"/>
        </w:rPr>
      </w:pPr>
    </w:p>
    <w:p w14:paraId="456C7608"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指定河川洪水予報</w:t>
      </w:r>
    </w:p>
    <w:p w14:paraId="47E3A776" w14:textId="77777777" w:rsidR="00EF4508" w:rsidRPr="009909A4" w:rsidRDefault="0030662F" w:rsidP="00EF4508">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気象庁と国土交通省河川局、あるいは気象庁と都道府県が共同で、指定した河</w:t>
      </w:r>
    </w:p>
    <w:p w14:paraId="6E6F81D3" w14:textId="77777777" w:rsidR="00EF4508" w:rsidRPr="009909A4" w:rsidRDefault="0030662F" w:rsidP="00EF4508">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川に対して洪水のおそれの状態を予想して行う予報であり、氾濫注意情報、氾濫</w:t>
      </w:r>
    </w:p>
    <w:p w14:paraId="30F52EB4" w14:textId="77777777" w:rsidR="00EF4508" w:rsidRPr="009909A4" w:rsidRDefault="0030662F" w:rsidP="00EF4508">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警戒情報、氾濫危険情報、氾濫発生情報の４つがあり、河川名を付して発表され</w:t>
      </w:r>
    </w:p>
    <w:p w14:paraId="6CF8E905" w14:textId="0F0AB44F" w:rsidR="0030662F" w:rsidRPr="009909A4" w:rsidRDefault="009D2BEB" w:rsidP="00EF4508">
      <w:pPr>
        <w:widowControl/>
        <w:ind w:firstLineChars="200" w:firstLine="485"/>
        <w:jc w:val="left"/>
        <w:rPr>
          <w:rFonts w:ascii="ＭＳ 明朝" w:hAnsi="ＭＳ 明朝"/>
          <w:color w:val="000000" w:themeColor="text1"/>
          <w:sz w:val="22"/>
          <w:szCs w:val="21"/>
        </w:rPr>
      </w:pPr>
      <w:r w:rsidRPr="009909A4">
        <w:rPr>
          <w:rFonts w:ascii="ＭＳ ゴシック" w:eastAsia="ＭＳ ゴシック" w:hAnsi="ＭＳ ゴシック"/>
          <w:noProof/>
          <w:color w:val="000000" w:themeColor="text1"/>
          <w:sz w:val="24"/>
        </w:rPr>
        <w:drawing>
          <wp:anchor distT="0" distB="0" distL="114300" distR="114300" simplePos="0" relativeHeight="251673088" behindDoc="0" locked="0" layoutInCell="1" allowOverlap="1" wp14:anchorId="5479EAEE" wp14:editId="23DBE9F6">
            <wp:simplePos x="0" y="0"/>
            <wp:positionH relativeFrom="column">
              <wp:posOffset>205201</wp:posOffset>
            </wp:positionH>
            <wp:positionV relativeFrom="paragraph">
              <wp:posOffset>194179</wp:posOffset>
            </wp:positionV>
            <wp:extent cx="5106670" cy="3994030"/>
            <wp:effectExtent l="0" t="0" r="0" b="6985"/>
            <wp:wrapNone/>
            <wp:docPr id="245494822" name="図 1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descr="ダイアグラム&#10;&#10;AI 生成コンテンツは誤りを含む可能性があります。"/>
                    <pic:cNvPicPr>
                      <a:picLocks noChangeAspect="1" noChangeArrowheads="1"/>
                    </pic:cNvPicPr>
                  </pic:nvPicPr>
                  <pic:blipFill rotWithShape="1">
                    <a:blip r:embed="rId53">
                      <a:extLst>
                        <a:ext uri="{28A0092B-C50C-407E-A947-70E740481C1C}">
                          <a14:useLocalDpi xmlns:a14="http://schemas.microsoft.com/office/drawing/2010/main" val="0"/>
                        </a:ext>
                      </a:extLst>
                    </a:blip>
                    <a:srcRect b="1567"/>
                    <a:stretch>
                      <a:fillRect/>
                    </a:stretch>
                  </pic:blipFill>
                  <pic:spPr bwMode="auto">
                    <a:xfrm>
                      <a:off x="0" y="0"/>
                      <a:ext cx="5106838" cy="39941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62F" w:rsidRPr="009909A4">
        <w:rPr>
          <w:rFonts w:ascii="ＭＳ 明朝" w:hAnsi="ＭＳ 明朝" w:hint="eastAsia"/>
          <w:color w:val="000000" w:themeColor="text1"/>
          <w:sz w:val="22"/>
          <w:szCs w:val="21"/>
        </w:rPr>
        <w:t>ます。</w:t>
      </w:r>
    </w:p>
    <w:p w14:paraId="070A4D4E" w14:textId="4F94804C" w:rsidR="00EF4508" w:rsidRPr="009909A4" w:rsidRDefault="00EF4508" w:rsidP="00EF4508">
      <w:pPr>
        <w:widowControl/>
        <w:ind w:firstLineChars="200" w:firstLine="445"/>
        <w:jc w:val="left"/>
        <w:rPr>
          <w:rFonts w:ascii="ＭＳ 明朝" w:hAnsi="ＭＳ 明朝"/>
          <w:color w:val="000000" w:themeColor="text1"/>
          <w:sz w:val="22"/>
          <w:szCs w:val="21"/>
        </w:rPr>
      </w:pPr>
    </w:p>
    <w:p w14:paraId="2A820AF4" w14:textId="6EE0B318" w:rsidR="00EF4508" w:rsidRPr="009909A4" w:rsidRDefault="00EF4508" w:rsidP="00EF4508">
      <w:pPr>
        <w:widowControl/>
        <w:ind w:firstLineChars="200" w:firstLine="445"/>
        <w:jc w:val="left"/>
        <w:rPr>
          <w:rFonts w:ascii="ＭＳ 明朝" w:hAnsi="ＭＳ 明朝"/>
          <w:color w:val="000000" w:themeColor="text1"/>
          <w:sz w:val="22"/>
          <w:szCs w:val="21"/>
        </w:rPr>
      </w:pPr>
    </w:p>
    <w:p w14:paraId="702346BD" w14:textId="6F40B2C2" w:rsidR="00EF4508" w:rsidRPr="009909A4" w:rsidRDefault="00EF4508" w:rsidP="00EF4508">
      <w:pPr>
        <w:widowControl/>
        <w:ind w:firstLineChars="200" w:firstLine="445"/>
        <w:jc w:val="left"/>
        <w:rPr>
          <w:rFonts w:ascii="ＭＳ 明朝" w:hAnsi="ＭＳ 明朝"/>
          <w:color w:val="000000" w:themeColor="text1"/>
          <w:sz w:val="22"/>
          <w:szCs w:val="21"/>
        </w:rPr>
      </w:pPr>
    </w:p>
    <w:p w14:paraId="0E30C84E" w14:textId="01F96FD5" w:rsidR="00EF4508" w:rsidRPr="009909A4" w:rsidRDefault="00EF4508" w:rsidP="00EF4508">
      <w:pPr>
        <w:widowControl/>
        <w:ind w:firstLineChars="200" w:firstLine="445"/>
        <w:jc w:val="left"/>
        <w:rPr>
          <w:rFonts w:ascii="ＭＳ 明朝" w:hAnsi="ＭＳ 明朝"/>
          <w:color w:val="000000" w:themeColor="text1"/>
          <w:sz w:val="22"/>
          <w:szCs w:val="21"/>
        </w:rPr>
      </w:pPr>
    </w:p>
    <w:p w14:paraId="0B7B439A" w14:textId="775CC777" w:rsidR="00EF4508" w:rsidRPr="009909A4" w:rsidRDefault="00EF4508" w:rsidP="00EF4508">
      <w:pPr>
        <w:widowControl/>
        <w:ind w:firstLineChars="200" w:firstLine="445"/>
        <w:jc w:val="left"/>
        <w:rPr>
          <w:rFonts w:ascii="ＭＳ 明朝" w:hAnsi="ＭＳ 明朝"/>
          <w:color w:val="000000" w:themeColor="text1"/>
          <w:sz w:val="22"/>
          <w:szCs w:val="21"/>
        </w:rPr>
      </w:pPr>
    </w:p>
    <w:p w14:paraId="29C65C57" w14:textId="4E209B8B" w:rsidR="00EF4508" w:rsidRPr="009909A4" w:rsidRDefault="00EF4508" w:rsidP="00EF4508">
      <w:pPr>
        <w:widowControl/>
        <w:ind w:firstLineChars="200" w:firstLine="445"/>
        <w:jc w:val="left"/>
        <w:rPr>
          <w:rFonts w:ascii="ＭＳ 明朝" w:hAnsi="ＭＳ 明朝"/>
          <w:color w:val="000000" w:themeColor="text1"/>
          <w:sz w:val="22"/>
          <w:szCs w:val="21"/>
        </w:rPr>
      </w:pPr>
    </w:p>
    <w:p w14:paraId="1E054617" w14:textId="4F33FB42" w:rsidR="00EF4508" w:rsidRPr="009909A4" w:rsidRDefault="00EF4508" w:rsidP="00EF4508">
      <w:pPr>
        <w:widowControl/>
        <w:ind w:firstLineChars="200" w:firstLine="445"/>
        <w:jc w:val="left"/>
        <w:rPr>
          <w:rFonts w:ascii="ＭＳ 明朝" w:hAnsi="ＭＳ 明朝"/>
          <w:color w:val="000000" w:themeColor="text1"/>
          <w:sz w:val="22"/>
          <w:szCs w:val="21"/>
        </w:rPr>
      </w:pPr>
    </w:p>
    <w:p w14:paraId="2F7F4761" w14:textId="77777777" w:rsidR="00EF4508" w:rsidRPr="009909A4" w:rsidRDefault="00EF4508" w:rsidP="00EF4508">
      <w:pPr>
        <w:widowControl/>
        <w:ind w:firstLineChars="200" w:firstLine="445"/>
        <w:jc w:val="left"/>
        <w:rPr>
          <w:rFonts w:ascii="ＭＳ 明朝" w:hAnsi="ＭＳ 明朝"/>
          <w:color w:val="000000" w:themeColor="text1"/>
          <w:sz w:val="22"/>
          <w:szCs w:val="21"/>
        </w:rPr>
      </w:pPr>
    </w:p>
    <w:p w14:paraId="583E69CE" w14:textId="22B3C4AB" w:rsidR="00EF4508" w:rsidRPr="009909A4" w:rsidRDefault="00EF4508" w:rsidP="00EF4508">
      <w:pPr>
        <w:widowControl/>
        <w:ind w:firstLineChars="200" w:firstLine="445"/>
        <w:jc w:val="left"/>
        <w:rPr>
          <w:rFonts w:ascii="ＭＳ 明朝" w:hAnsi="ＭＳ 明朝"/>
          <w:color w:val="000000" w:themeColor="text1"/>
          <w:sz w:val="22"/>
          <w:szCs w:val="21"/>
        </w:rPr>
      </w:pPr>
    </w:p>
    <w:p w14:paraId="35ECF691" w14:textId="71673831" w:rsidR="00EF4508" w:rsidRPr="009909A4" w:rsidRDefault="00EF4508" w:rsidP="00EF4508">
      <w:pPr>
        <w:widowControl/>
        <w:ind w:firstLineChars="200" w:firstLine="445"/>
        <w:jc w:val="left"/>
        <w:rPr>
          <w:rFonts w:ascii="ＭＳ 明朝" w:hAnsi="ＭＳ 明朝"/>
          <w:color w:val="000000" w:themeColor="text1"/>
          <w:sz w:val="22"/>
          <w:szCs w:val="21"/>
        </w:rPr>
      </w:pPr>
    </w:p>
    <w:p w14:paraId="7DFF4FA4" w14:textId="77777777" w:rsidR="00EF4508" w:rsidRPr="009909A4" w:rsidRDefault="00EF4508" w:rsidP="00EF4508">
      <w:pPr>
        <w:widowControl/>
        <w:ind w:firstLineChars="200" w:firstLine="445"/>
        <w:jc w:val="left"/>
        <w:rPr>
          <w:rFonts w:ascii="ＭＳ 明朝" w:hAnsi="ＭＳ 明朝"/>
          <w:color w:val="000000" w:themeColor="text1"/>
          <w:sz w:val="22"/>
          <w:szCs w:val="21"/>
        </w:rPr>
      </w:pPr>
    </w:p>
    <w:p w14:paraId="3E5D8A92" w14:textId="438E7BBE" w:rsidR="00EF4508" w:rsidRPr="009909A4" w:rsidRDefault="00EF4508" w:rsidP="00EF4508">
      <w:pPr>
        <w:widowControl/>
        <w:ind w:firstLineChars="200" w:firstLine="445"/>
        <w:jc w:val="left"/>
        <w:rPr>
          <w:rFonts w:ascii="ＭＳ 明朝" w:hAnsi="ＭＳ 明朝"/>
          <w:color w:val="000000" w:themeColor="text1"/>
          <w:sz w:val="22"/>
          <w:szCs w:val="21"/>
        </w:rPr>
      </w:pPr>
    </w:p>
    <w:p w14:paraId="3C8D84FA" w14:textId="05A9715E" w:rsidR="00EF4508" w:rsidRPr="009909A4" w:rsidRDefault="00EF4508" w:rsidP="00EF4508">
      <w:pPr>
        <w:widowControl/>
        <w:ind w:firstLineChars="200" w:firstLine="445"/>
        <w:jc w:val="left"/>
        <w:rPr>
          <w:rFonts w:ascii="ＭＳ 明朝" w:hAnsi="ＭＳ 明朝"/>
          <w:color w:val="000000" w:themeColor="text1"/>
          <w:sz w:val="22"/>
          <w:szCs w:val="21"/>
        </w:rPr>
      </w:pPr>
    </w:p>
    <w:p w14:paraId="79344E88" w14:textId="77777777" w:rsidR="00EF4508" w:rsidRPr="009909A4" w:rsidRDefault="00EF4508" w:rsidP="00EF4508">
      <w:pPr>
        <w:widowControl/>
        <w:ind w:firstLineChars="200" w:firstLine="445"/>
        <w:jc w:val="left"/>
        <w:rPr>
          <w:rFonts w:ascii="ＭＳ 明朝" w:hAnsi="ＭＳ 明朝"/>
          <w:color w:val="000000" w:themeColor="text1"/>
          <w:sz w:val="22"/>
          <w:szCs w:val="21"/>
        </w:rPr>
      </w:pPr>
    </w:p>
    <w:p w14:paraId="70F1E519" w14:textId="3A72CA3A" w:rsidR="00EF4508" w:rsidRPr="009909A4" w:rsidRDefault="00EF4508" w:rsidP="00EF4508">
      <w:pPr>
        <w:widowControl/>
        <w:ind w:firstLineChars="200" w:firstLine="445"/>
        <w:jc w:val="left"/>
        <w:rPr>
          <w:rFonts w:ascii="ＭＳ 明朝" w:hAnsi="ＭＳ 明朝"/>
          <w:color w:val="000000" w:themeColor="text1"/>
          <w:sz w:val="22"/>
          <w:szCs w:val="21"/>
        </w:rPr>
      </w:pPr>
    </w:p>
    <w:p w14:paraId="696516C2" w14:textId="77777777" w:rsidR="00EF4508" w:rsidRPr="009909A4" w:rsidRDefault="00EF4508" w:rsidP="001B57D1">
      <w:pPr>
        <w:widowControl/>
        <w:ind w:firstLineChars="200" w:firstLine="485"/>
        <w:jc w:val="left"/>
        <w:rPr>
          <w:rFonts w:ascii="ＭＳ ゴシック" w:eastAsia="ＭＳ ゴシック" w:hAnsi="ＭＳ ゴシック"/>
          <w:color w:val="000000" w:themeColor="text1"/>
          <w:sz w:val="24"/>
        </w:rPr>
      </w:pPr>
    </w:p>
    <w:p w14:paraId="24105609" w14:textId="79C4CC68" w:rsidR="0030662F" w:rsidRPr="009909A4" w:rsidRDefault="0030662F" w:rsidP="0030662F">
      <w:pPr>
        <w:widowControl/>
        <w:jc w:val="left"/>
        <w:rPr>
          <w:rFonts w:ascii="ＭＳ ゴシック" w:eastAsia="ＭＳ ゴシック" w:hAnsi="ＭＳ ゴシック"/>
          <w:color w:val="000000" w:themeColor="text1"/>
          <w:sz w:val="24"/>
        </w:rPr>
      </w:pPr>
    </w:p>
    <w:p w14:paraId="21C15C6E" w14:textId="77777777" w:rsidR="0030662F" w:rsidRPr="009909A4" w:rsidRDefault="0030662F" w:rsidP="000314A6">
      <w:pPr>
        <w:widowControl/>
        <w:jc w:val="left"/>
        <w:rPr>
          <w:rFonts w:ascii="ＭＳ ゴシック" w:eastAsia="ＭＳ ゴシック" w:hAnsi="ＭＳ ゴシック"/>
          <w:color w:val="000000" w:themeColor="text1"/>
          <w:sz w:val="24"/>
        </w:rPr>
      </w:pPr>
    </w:p>
    <w:p w14:paraId="31E3A5F6" w14:textId="77777777" w:rsidR="00EF4508" w:rsidRPr="009909A4" w:rsidRDefault="00EF4508" w:rsidP="000314A6">
      <w:pPr>
        <w:widowControl/>
        <w:jc w:val="left"/>
        <w:rPr>
          <w:rFonts w:ascii="ＭＳ ゴシック" w:eastAsia="ＭＳ ゴシック" w:hAnsi="ＭＳ ゴシック"/>
          <w:color w:val="000000" w:themeColor="text1"/>
          <w:sz w:val="24"/>
        </w:rPr>
      </w:pPr>
    </w:p>
    <w:p w14:paraId="2C0598FD" w14:textId="5EA2C9C3" w:rsidR="009D2BEB" w:rsidRPr="009909A4" w:rsidRDefault="009D2BEB" w:rsidP="009D2BEB">
      <w:pPr>
        <w:widowControl/>
        <w:ind w:firstLineChars="2000" w:firstLine="4052"/>
        <w:jc w:val="left"/>
        <w:rPr>
          <w:rFonts w:ascii="ＭＳ ゴシック" w:eastAsia="ＭＳ ゴシック" w:hAnsi="ＭＳ ゴシック"/>
          <w:color w:val="000000" w:themeColor="text1"/>
          <w:sz w:val="24"/>
        </w:rPr>
      </w:pPr>
      <w:r w:rsidRPr="009909A4">
        <w:rPr>
          <w:rFonts w:ascii="ＭＳ 明朝" w:hAnsi="ＭＳ 明朝" w:hint="eastAsia"/>
          <w:color w:val="000000" w:themeColor="text1"/>
          <w:sz w:val="20"/>
          <w:szCs w:val="18"/>
        </w:rPr>
        <w:t>（出典：気象庁HP　指定河川洪水予報　より）</w:t>
      </w:r>
    </w:p>
    <w:p w14:paraId="1C5D06A0" w14:textId="77777777" w:rsidR="009D2BEB" w:rsidRPr="009909A4" w:rsidRDefault="009D2BEB" w:rsidP="000314A6">
      <w:pPr>
        <w:widowControl/>
        <w:jc w:val="left"/>
        <w:rPr>
          <w:rFonts w:ascii="ＭＳ ゴシック" w:eastAsia="ＭＳ ゴシック" w:hAnsi="ＭＳ ゴシック"/>
          <w:color w:val="000000" w:themeColor="text1"/>
          <w:sz w:val="22"/>
          <w:szCs w:val="21"/>
        </w:rPr>
      </w:pPr>
    </w:p>
    <w:p w14:paraId="1203B48A"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土砂災害</w:t>
      </w:r>
    </w:p>
    <w:p w14:paraId="0FF1EE82" w14:textId="77777777" w:rsidR="00EF4508" w:rsidRPr="009909A4" w:rsidRDefault="0030662F" w:rsidP="00EF4508">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毎年、豪雨、地震、火山活動等に伴い土砂災害が多発しています。土砂災害</w:t>
      </w:r>
    </w:p>
    <w:p w14:paraId="314BDBB4" w14:textId="77777777" w:rsidR="00EF4508" w:rsidRPr="009909A4" w:rsidRDefault="0030662F" w:rsidP="00EF4508">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は、土石流地すべり、がけ崩れによる土砂災害、土砂流出による下流河川におけ</w:t>
      </w:r>
    </w:p>
    <w:p w14:paraId="3331DE09" w14:textId="752BEDB9"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る河床上昇による洪水氾濫災害など、いたるところで多様な形態で発生します。</w:t>
      </w:r>
    </w:p>
    <w:p w14:paraId="52C5D43C" w14:textId="77777777" w:rsidR="00EF4508" w:rsidRPr="009909A4" w:rsidRDefault="0030662F" w:rsidP="00EF4508">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土砂災害は発生のしくみや土砂の動き方から、大きく「土石流」「地すべり」「が</w:t>
      </w:r>
    </w:p>
    <w:p w14:paraId="1B1FD930" w14:textId="63F89700"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け崩れ」の３つに分類することができます。</w:t>
      </w:r>
    </w:p>
    <w:p w14:paraId="1B4A19C0" w14:textId="46C59190"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①</w:t>
      </w:r>
      <w:r w:rsidR="00EF4508" w:rsidRPr="009909A4">
        <w:rPr>
          <w:rFonts w:ascii="ＭＳ 明朝" w:hAnsi="ＭＳ 明朝" w:hint="eastAsia"/>
          <w:color w:val="000000" w:themeColor="text1"/>
          <w:sz w:val="22"/>
          <w:szCs w:val="21"/>
        </w:rPr>
        <w:t xml:space="preserve">　</w:t>
      </w:r>
      <w:r w:rsidRPr="009909A4">
        <w:rPr>
          <w:rFonts w:ascii="ＭＳ 明朝" w:hAnsi="ＭＳ 明朝" w:hint="eastAsia"/>
          <w:color w:val="000000" w:themeColor="text1"/>
          <w:sz w:val="22"/>
          <w:szCs w:val="21"/>
        </w:rPr>
        <w:t xml:space="preserve">土石流 </w:t>
      </w:r>
    </w:p>
    <w:p w14:paraId="11071C53" w14:textId="77777777" w:rsidR="00EF4508" w:rsidRPr="009909A4" w:rsidRDefault="0030662F" w:rsidP="00EF4508">
      <w:pPr>
        <w:widowControl/>
        <w:ind w:firstLineChars="400" w:firstLine="890"/>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山腹、川底の石や土砂が長雨や集中豪雨などによって一気に下流へと押し流</w:t>
      </w:r>
    </w:p>
    <w:p w14:paraId="0828F999" w14:textId="77777777" w:rsidR="00EF4508" w:rsidRPr="009909A4" w:rsidRDefault="0030662F" w:rsidP="00EF4508">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されることをいいます。その流れの速さは規模によって異なりますが、時速</w:t>
      </w:r>
    </w:p>
    <w:p w14:paraId="04CAA95B" w14:textId="7D999653" w:rsidR="0030662F" w:rsidRPr="009909A4" w:rsidRDefault="0030662F" w:rsidP="001B57D1">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20～40kmという速度で一瞬のうちに人家や畑などを壊滅させてしまいます。</w:t>
      </w:r>
    </w:p>
    <w:p w14:paraId="6722F63F" w14:textId="246E0AF8" w:rsidR="00EF4508" w:rsidRPr="009909A4" w:rsidRDefault="00EF4508" w:rsidP="0030662F">
      <w:pPr>
        <w:widowControl/>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lastRenderedPageBreak/>
        <w:t xml:space="preserve">　　　　</w:t>
      </w:r>
    </w:p>
    <w:p w14:paraId="52B6C6D5" w14:textId="2CA794C7"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②</w:t>
      </w:r>
      <w:r w:rsidR="00EF4508" w:rsidRPr="009909A4">
        <w:rPr>
          <w:rFonts w:ascii="ＭＳ 明朝" w:hAnsi="ＭＳ 明朝" w:hint="eastAsia"/>
          <w:color w:val="000000" w:themeColor="text1"/>
          <w:sz w:val="22"/>
          <w:szCs w:val="21"/>
        </w:rPr>
        <w:t xml:space="preserve">　</w:t>
      </w:r>
      <w:r w:rsidRPr="009909A4">
        <w:rPr>
          <w:rFonts w:ascii="ＭＳ 明朝" w:hAnsi="ＭＳ 明朝" w:hint="eastAsia"/>
          <w:color w:val="000000" w:themeColor="text1"/>
          <w:sz w:val="22"/>
          <w:szCs w:val="21"/>
        </w:rPr>
        <w:t xml:space="preserve">地すべり </w:t>
      </w:r>
    </w:p>
    <w:p w14:paraId="294FA5F7" w14:textId="77777777" w:rsidR="00EF4508" w:rsidRPr="009909A4" w:rsidRDefault="0030662F" w:rsidP="00EF4508">
      <w:pPr>
        <w:widowControl/>
        <w:ind w:firstLineChars="400" w:firstLine="890"/>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斜面の一部あるいは全部が地下水の影響と重力によってゆっくりと斜面下方</w:t>
      </w:r>
    </w:p>
    <w:p w14:paraId="7A526A8F" w14:textId="77777777" w:rsidR="00EF4508" w:rsidRPr="009909A4" w:rsidRDefault="0030662F" w:rsidP="00EF4508">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に移動する現象のことをいいます。一般的に移動土塊量が大きく、甚大な被害</w:t>
      </w:r>
    </w:p>
    <w:p w14:paraId="761719C6" w14:textId="77777777" w:rsidR="00EF4508" w:rsidRPr="009909A4" w:rsidRDefault="0030662F" w:rsidP="00EF4508">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を及ぼします。また、一旦動き出すとこれを完全に停止させることは困難で、</w:t>
      </w:r>
    </w:p>
    <w:p w14:paraId="48F6BC36" w14:textId="02E714D6" w:rsidR="0030662F" w:rsidRPr="009909A4" w:rsidRDefault="0030662F" w:rsidP="001B57D1">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梅雨あるいは台風などの豪雨により、毎年各地で地すべりが発生しています。</w:t>
      </w:r>
    </w:p>
    <w:p w14:paraId="3C9F2D7F" w14:textId="77777777" w:rsidR="0030662F" w:rsidRPr="009909A4" w:rsidRDefault="0030662F" w:rsidP="0030662F">
      <w:pPr>
        <w:widowControl/>
        <w:jc w:val="left"/>
        <w:rPr>
          <w:rFonts w:ascii="ＭＳ 明朝" w:hAnsi="ＭＳ 明朝"/>
          <w:color w:val="000000" w:themeColor="text1"/>
          <w:sz w:val="22"/>
          <w:szCs w:val="21"/>
        </w:rPr>
      </w:pPr>
    </w:p>
    <w:p w14:paraId="41A13EB9" w14:textId="3403511D"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③</w:t>
      </w:r>
      <w:r w:rsidR="00EF4508" w:rsidRPr="009909A4">
        <w:rPr>
          <w:rFonts w:ascii="ＭＳ 明朝" w:hAnsi="ＭＳ 明朝" w:hint="eastAsia"/>
          <w:color w:val="000000" w:themeColor="text1"/>
          <w:sz w:val="22"/>
          <w:szCs w:val="21"/>
        </w:rPr>
        <w:t xml:space="preserve">　</w:t>
      </w:r>
      <w:r w:rsidRPr="009909A4">
        <w:rPr>
          <w:rFonts w:ascii="ＭＳ 明朝" w:hAnsi="ＭＳ 明朝" w:hint="eastAsia"/>
          <w:color w:val="000000" w:themeColor="text1"/>
          <w:sz w:val="22"/>
          <w:szCs w:val="21"/>
        </w:rPr>
        <w:t xml:space="preserve">がけ崩れ </w:t>
      </w:r>
    </w:p>
    <w:p w14:paraId="73288737" w14:textId="77777777" w:rsidR="00EF4508" w:rsidRPr="009909A4" w:rsidRDefault="0030662F" w:rsidP="00EF4508">
      <w:pPr>
        <w:widowControl/>
        <w:ind w:firstLineChars="400" w:firstLine="890"/>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地中にしみ込んだ水分が土の抵抗力を弱め、雨や地震などの影響によって急</w:t>
      </w:r>
    </w:p>
    <w:p w14:paraId="39FE06EE" w14:textId="77777777" w:rsidR="00EF4508" w:rsidRPr="009909A4" w:rsidRDefault="0030662F" w:rsidP="00EF4508">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激に斜面が崩れ落ちることをいいます。がけ崩れは、突然起きるため、人家の</w:t>
      </w:r>
    </w:p>
    <w:p w14:paraId="61F01406" w14:textId="4C2EC9BC" w:rsidR="0030662F" w:rsidRPr="009909A4" w:rsidRDefault="0030662F" w:rsidP="001B57D1">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近くで起きると逃げ遅れる人も多く死者の割合も高いです。</w:t>
      </w:r>
    </w:p>
    <w:p w14:paraId="2076DFAA" w14:textId="77777777" w:rsidR="002C2194" w:rsidRPr="009909A4" w:rsidRDefault="002C2194" w:rsidP="0030662F">
      <w:pPr>
        <w:widowControl/>
        <w:jc w:val="left"/>
        <w:rPr>
          <w:rFonts w:ascii="ＭＳ 明朝" w:hAnsi="ＭＳ 明朝"/>
          <w:color w:val="000000" w:themeColor="text1"/>
          <w:sz w:val="22"/>
          <w:szCs w:val="21"/>
        </w:rPr>
      </w:pPr>
    </w:p>
    <w:p w14:paraId="6CB71BCC" w14:textId="2DFD85C7" w:rsidR="002C2194" w:rsidRPr="009909A4" w:rsidRDefault="002C2194" w:rsidP="0030662F">
      <w:pPr>
        <w:widowControl/>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【土砂災害に関する主な防災気象情報】（気象庁　土砂キキクルリーフレット抜粋）</w:t>
      </w:r>
    </w:p>
    <w:tbl>
      <w:tblPr>
        <w:tblStyle w:val="a5"/>
        <w:tblW w:w="0" w:type="auto"/>
        <w:tblLook w:val="04A0" w:firstRow="1" w:lastRow="0" w:firstColumn="1" w:lastColumn="0" w:noHBand="0" w:noVBand="1"/>
      </w:tblPr>
      <w:tblGrid>
        <w:gridCol w:w="2405"/>
        <w:gridCol w:w="6089"/>
      </w:tblGrid>
      <w:tr w:rsidR="009909A4" w:rsidRPr="009909A4" w14:paraId="4285A3DC" w14:textId="77777777" w:rsidTr="00AE080E">
        <w:tc>
          <w:tcPr>
            <w:tcW w:w="2405" w:type="dxa"/>
          </w:tcPr>
          <w:p w14:paraId="1934671B" w14:textId="57D8AC68" w:rsidR="002C2194" w:rsidRPr="009909A4" w:rsidRDefault="00AE080E" w:rsidP="0030662F">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大雨警報（土砂災害）</w:t>
            </w:r>
          </w:p>
        </w:tc>
        <w:tc>
          <w:tcPr>
            <w:tcW w:w="6089" w:type="dxa"/>
          </w:tcPr>
          <w:p w14:paraId="0A643D05" w14:textId="4C84947D" w:rsidR="002C2194" w:rsidRPr="009909A4" w:rsidRDefault="00AE080E" w:rsidP="0030662F">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 xml:space="preserve">　大雨により、重大な土砂災害が発生するおそれがあると予想した時に発表。市町村から警戒レベル３高齢者等避難が発令されうる状況</w:t>
            </w:r>
          </w:p>
        </w:tc>
      </w:tr>
      <w:tr w:rsidR="009909A4" w:rsidRPr="009909A4" w14:paraId="27D0858C" w14:textId="77777777" w:rsidTr="00AE080E">
        <w:tc>
          <w:tcPr>
            <w:tcW w:w="2405" w:type="dxa"/>
          </w:tcPr>
          <w:p w14:paraId="1BEC0DDC" w14:textId="03C0DBDA" w:rsidR="002C2194" w:rsidRPr="009909A4" w:rsidRDefault="00AE080E" w:rsidP="0030662F">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土砂災害警戒情報</w:t>
            </w:r>
          </w:p>
        </w:tc>
        <w:tc>
          <w:tcPr>
            <w:tcW w:w="6089" w:type="dxa"/>
          </w:tcPr>
          <w:p w14:paraId="49DC69B8" w14:textId="15416311" w:rsidR="002C2194" w:rsidRPr="009909A4" w:rsidRDefault="00AE080E" w:rsidP="001B57D1">
            <w:pPr>
              <w:widowControl/>
              <w:ind w:firstLineChars="100" w:firstLine="183"/>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大雨により、命に危険が及び土砂災害がいつ発生してもおかしくない状況となったときに、都道府県と気象庁が共同で発表している。市町村から警戒レベル４避難指示が発令されうる状況</w:t>
            </w:r>
          </w:p>
        </w:tc>
      </w:tr>
      <w:tr w:rsidR="009909A4" w:rsidRPr="009909A4" w14:paraId="40030B2C" w14:textId="77777777" w:rsidTr="00AE080E">
        <w:tc>
          <w:tcPr>
            <w:tcW w:w="2405" w:type="dxa"/>
          </w:tcPr>
          <w:p w14:paraId="05A00D33" w14:textId="3EEFF3A3" w:rsidR="002C2194" w:rsidRPr="009909A4" w:rsidRDefault="00AE080E" w:rsidP="0030662F">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記録的短時間大雨情報</w:t>
            </w:r>
          </w:p>
        </w:tc>
        <w:tc>
          <w:tcPr>
            <w:tcW w:w="6089" w:type="dxa"/>
          </w:tcPr>
          <w:p w14:paraId="68271FFD" w14:textId="40538DB1" w:rsidR="002C2194" w:rsidRPr="009909A4" w:rsidRDefault="00AE080E" w:rsidP="0030662F">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 xml:space="preserve">　数年に一度程度しか発生しないような短時間の大雨を観測した場合に発表しており、土砂災害等の発生につながるような猛烈な雨が降っていることを意味している。</w:t>
            </w:r>
          </w:p>
        </w:tc>
      </w:tr>
      <w:tr w:rsidR="00033D5E" w:rsidRPr="009909A4" w14:paraId="4658D950" w14:textId="77777777" w:rsidTr="00AE080E">
        <w:tc>
          <w:tcPr>
            <w:tcW w:w="2405" w:type="dxa"/>
          </w:tcPr>
          <w:p w14:paraId="4FD05DCA" w14:textId="0774E5D5" w:rsidR="002C2194" w:rsidRPr="009909A4" w:rsidRDefault="00AE080E" w:rsidP="0030662F">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土砂キキクル（大雨警報（土砂災害）の危険度分布）</w:t>
            </w:r>
          </w:p>
        </w:tc>
        <w:tc>
          <w:tcPr>
            <w:tcW w:w="6089" w:type="dxa"/>
          </w:tcPr>
          <w:p w14:paraId="07AB012D" w14:textId="14C59A28" w:rsidR="002C2194" w:rsidRPr="009909A4" w:rsidRDefault="00AE080E" w:rsidP="0030662F">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 xml:space="preserve">　大雨による土砂災害発生の危険度の高まりを、地図上で５段階に色分けして示す情報。常時</w:t>
            </w:r>
            <w:r w:rsidRPr="009909A4">
              <w:rPr>
                <w:rFonts w:ascii="ＭＳ ゴシック" w:eastAsia="ＭＳ ゴシック" w:hAnsi="ＭＳ ゴシック"/>
                <w:color w:val="000000" w:themeColor="text1"/>
                <w:sz w:val="18"/>
                <w:szCs w:val="16"/>
              </w:rPr>
              <w:t>10分毎に更新。大雨警報（土砂災害）、土砂災害警戒情報、</w:t>
            </w:r>
            <w:r w:rsidRPr="009909A4">
              <w:rPr>
                <w:rFonts w:ascii="ＭＳ ゴシック" w:eastAsia="ＭＳ ゴシック" w:hAnsi="ＭＳ ゴシック" w:hint="eastAsia"/>
                <w:color w:val="000000" w:themeColor="text1"/>
                <w:sz w:val="18"/>
                <w:szCs w:val="16"/>
              </w:rPr>
              <w:t>記録的短時間大雨情報等が発表された時に、どこで危険度が高まっているかを把握することができる。避難にかかる時間を考慮し、危険度の判定には</w:t>
            </w:r>
            <w:r w:rsidRPr="009909A4">
              <w:rPr>
                <w:rFonts w:ascii="ＭＳ ゴシック" w:eastAsia="ＭＳ ゴシック" w:hAnsi="ＭＳ ゴシック"/>
                <w:color w:val="000000" w:themeColor="text1"/>
                <w:sz w:val="18"/>
                <w:szCs w:val="16"/>
              </w:rPr>
              <w:t>2時間先の未来までの予測値を用いる。</w:t>
            </w:r>
          </w:p>
        </w:tc>
      </w:tr>
    </w:tbl>
    <w:p w14:paraId="2AABA547" w14:textId="7E4B8F90" w:rsidR="002C2194" w:rsidRPr="009909A4" w:rsidRDefault="002C2194" w:rsidP="0030662F">
      <w:pPr>
        <w:widowControl/>
        <w:jc w:val="left"/>
        <w:rPr>
          <w:rFonts w:ascii="ＭＳ ゴシック" w:eastAsia="ＭＳ ゴシック" w:hAnsi="ＭＳ ゴシック"/>
          <w:color w:val="000000" w:themeColor="text1"/>
          <w:sz w:val="24"/>
        </w:rPr>
      </w:pPr>
    </w:p>
    <w:p w14:paraId="7A6C5315" w14:textId="703A7782" w:rsidR="00AE080E" w:rsidRPr="009909A4" w:rsidRDefault="00C1390E" w:rsidP="0030662F">
      <w:pPr>
        <w:widowControl/>
        <w:jc w:val="left"/>
        <w:rPr>
          <w:rFonts w:ascii="ＭＳ ゴシック" w:eastAsia="ＭＳ ゴシック" w:hAnsi="ＭＳ ゴシック"/>
          <w:color w:val="000000" w:themeColor="text1"/>
          <w:sz w:val="20"/>
          <w:szCs w:val="18"/>
        </w:rPr>
      </w:pPr>
      <w:r w:rsidRPr="009909A4">
        <w:rPr>
          <w:rFonts w:ascii="ＭＳ ゴシック" w:eastAsia="ＭＳ ゴシック" w:hAnsi="ＭＳ ゴシック" w:hint="eastAsia"/>
          <w:color w:val="000000" w:themeColor="text1"/>
          <w:sz w:val="20"/>
          <w:szCs w:val="18"/>
        </w:rPr>
        <w:t>※土砂災害キキクル</w:t>
      </w:r>
      <w:r w:rsidRPr="009909A4">
        <w:rPr>
          <w:rFonts w:ascii="ＭＳ ゴシック" w:eastAsia="ＭＳ ゴシック" w:hAnsi="ＭＳ ゴシック"/>
          <w:color w:val="000000" w:themeColor="text1"/>
          <w:sz w:val="20"/>
          <w:szCs w:val="18"/>
        </w:rPr>
        <w:t>URL：https://www.jma.go.jp/bosai/risk/</w:t>
      </w:r>
    </w:p>
    <w:p w14:paraId="2DF93650" w14:textId="10B0B7F1" w:rsidR="002C2194" w:rsidRPr="009909A4" w:rsidRDefault="002C2194" w:rsidP="0030662F">
      <w:pPr>
        <w:widowControl/>
        <w:jc w:val="left"/>
        <w:rPr>
          <w:rFonts w:ascii="ＭＳ ゴシック" w:eastAsia="ＭＳ ゴシック" w:hAnsi="ＭＳ ゴシック"/>
          <w:color w:val="000000" w:themeColor="text1"/>
          <w:sz w:val="24"/>
        </w:rPr>
      </w:pPr>
    </w:p>
    <w:p w14:paraId="53B70BCA" w14:textId="03E4083F" w:rsidR="009C4B58" w:rsidRPr="009909A4" w:rsidRDefault="009C4B58" w:rsidP="0030662F">
      <w:pPr>
        <w:widowControl/>
        <w:jc w:val="left"/>
        <w:rPr>
          <w:rFonts w:ascii="ＭＳ ゴシック" w:eastAsia="ＭＳ ゴシック" w:hAnsi="ＭＳ ゴシック"/>
          <w:color w:val="000000" w:themeColor="text1"/>
          <w:sz w:val="22"/>
          <w:szCs w:val="21"/>
        </w:rPr>
      </w:pPr>
      <w:r w:rsidRPr="009909A4">
        <w:rPr>
          <w:rFonts w:ascii="ＭＳ ゴシック" w:eastAsia="ＭＳ ゴシック" w:hAnsi="ＭＳ ゴシック" w:hint="eastAsia"/>
          <w:color w:val="000000" w:themeColor="text1"/>
          <w:sz w:val="22"/>
          <w:szCs w:val="21"/>
        </w:rPr>
        <w:t>（土砂災害の前兆現象については、</w:t>
      </w:r>
      <w:hyperlink w:anchor="P75土砂災害前兆現象" w:history="1">
        <w:r w:rsidRPr="009909A4">
          <w:rPr>
            <w:rStyle w:val="ad"/>
            <w:szCs w:val="21"/>
            <w:u w:val="none"/>
          </w:rPr>
          <w:t>P75</w:t>
        </w:r>
        <w:r w:rsidRPr="009909A4">
          <w:rPr>
            <w:rStyle w:val="ad"/>
            <w:rFonts w:hint="eastAsia"/>
            <w:szCs w:val="21"/>
            <w:u w:val="none"/>
          </w:rPr>
          <w:t xml:space="preserve">　ひとくちメモ</w:t>
        </w:r>
      </w:hyperlink>
      <w:r w:rsidRPr="009909A4">
        <w:rPr>
          <w:rFonts w:ascii="ＭＳ ゴシック" w:eastAsia="ＭＳ ゴシック" w:hAnsi="ＭＳ ゴシック" w:hint="eastAsia"/>
          <w:color w:val="000000" w:themeColor="text1"/>
          <w:sz w:val="22"/>
          <w:szCs w:val="21"/>
        </w:rPr>
        <w:t>を参照）</w:t>
      </w:r>
    </w:p>
    <w:p w14:paraId="0193FE54" w14:textId="53E8D264" w:rsidR="002C2194" w:rsidRPr="009909A4" w:rsidRDefault="002C2194" w:rsidP="0030662F">
      <w:pPr>
        <w:widowControl/>
        <w:jc w:val="left"/>
        <w:rPr>
          <w:rFonts w:ascii="ＭＳ ゴシック" w:eastAsia="ＭＳ ゴシック" w:hAnsi="ＭＳ ゴシック"/>
          <w:color w:val="000000" w:themeColor="text1"/>
          <w:sz w:val="24"/>
        </w:rPr>
      </w:pPr>
    </w:p>
    <w:p w14:paraId="3563FB49" w14:textId="4DFDA9DA" w:rsidR="002C2194" w:rsidRPr="009909A4" w:rsidRDefault="002C2194" w:rsidP="0030662F">
      <w:pPr>
        <w:widowControl/>
        <w:jc w:val="left"/>
        <w:rPr>
          <w:rFonts w:ascii="ＭＳ ゴシック" w:eastAsia="ＭＳ ゴシック" w:hAnsi="ＭＳ ゴシック"/>
          <w:color w:val="000000" w:themeColor="text1"/>
          <w:sz w:val="24"/>
        </w:rPr>
      </w:pPr>
    </w:p>
    <w:p w14:paraId="78F65DBC" w14:textId="03A004A4" w:rsidR="002C2194" w:rsidRPr="009909A4" w:rsidRDefault="002C2194" w:rsidP="0030662F">
      <w:pPr>
        <w:widowControl/>
        <w:jc w:val="left"/>
        <w:rPr>
          <w:rFonts w:ascii="ＭＳ ゴシック" w:eastAsia="ＭＳ ゴシック" w:hAnsi="ＭＳ ゴシック"/>
          <w:color w:val="000000" w:themeColor="text1"/>
          <w:sz w:val="24"/>
        </w:rPr>
      </w:pPr>
    </w:p>
    <w:p w14:paraId="521FDEFE" w14:textId="72C7D18A" w:rsidR="002C2194" w:rsidRPr="009909A4" w:rsidRDefault="002C2194" w:rsidP="0030662F">
      <w:pPr>
        <w:widowControl/>
        <w:jc w:val="left"/>
        <w:rPr>
          <w:rFonts w:ascii="ＭＳ ゴシック" w:eastAsia="ＭＳ ゴシック" w:hAnsi="ＭＳ ゴシック"/>
          <w:color w:val="000000" w:themeColor="text1"/>
          <w:sz w:val="24"/>
        </w:rPr>
      </w:pPr>
    </w:p>
    <w:p w14:paraId="2E82625B" w14:textId="54DF40F3" w:rsidR="002C2194" w:rsidRPr="009909A4" w:rsidRDefault="002C2194" w:rsidP="0030662F">
      <w:pPr>
        <w:widowControl/>
        <w:jc w:val="left"/>
        <w:rPr>
          <w:rFonts w:ascii="ＭＳ ゴシック" w:eastAsia="ＭＳ ゴシック" w:hAnsi="ＭＳ ゴシック"/>
          <w:color w:val="000000" w:themeColor="text1"/>
          <w:sz w:val="24"/>
        </w:rPr>
      </w:pPr>
    </w:p>
    <w:p w14:paraId="4587F764" w14:textId="54496003" w:rsidR="002C2194" w:rsidRPr="009909A4" w:rsidRDefault="002C2194" w:rsidP="0030662F">
      <w:pPr>
        <w:widowControl/>
        <w:jc w:val="left"/>
        <w:rPr>
          <w:rFonts w:ascii="ＭＳ ゴシック" w:eastAsia="ＭＳ ゴシック" w:hAnsi="ＭＳ ゴシック"/>
          <w:color w:val="000000" w:themeColor="text1"/>
          <w:sz w:val="24"/>
        </w:rPr>
      </w:pPr>
    </w:p>
    <w:p w14:paraId="5A7434BF" w14:textId="77777777" w:rsidR="002C2194" w:rsidRPr="009909A4" w:rsidRDefault="002C2194" w:rsidP="0030662F">
      <w:pPr>
        <w:widowControl/>
        <w:jc w:val="left"/>
        <w:rPr>
          <w:rFonts w:ascii="ＭＳ ゴシック" w:eastAsia="ＭＳ ゴシック" w:hAnsi="ＭＳ ゴシック"/>
          <w:color w:val="000000" w:themeColor="text1"/>
          <w:sz w:val="24"/>
        </w:rPr>
      </w:pPr>
    </w:p>
    <w:p w14:paraId="3D5B64A1" w14:textId="77777777" w:rsidR="002C2194" w:rsidRPr="009909A4" w:rsidRDefault="002C2194" w:rsidP="0030662F">
      <w:pPr>
        <w:widowControl/>
        <w:jc w:val="left"/>
        <w:rPr>
          <w:rFonts w:ascii="ＭＳ ゴシック" w:eastAsia="ＭＳ ゴシック" w:hAnsi="ＭＳ ゴシック"/>
          <w:color w:val="000000" w:themeColor="text1"/>
          <w:sz w:val="24"/>
        </w:rPr>
      </w:pPr>
    </w:p>
    <w:p w14:paraId="178D3974" w14:textId="77777777" w:rsidR="009C4B58" w:rsidRPr="009909A4" w:rsidRDefault="009C4B58" w:rsidP="0030662F">
      <w:pPr>
        <w:widowControl/>
        <w:jc w:val="left"/>
        <w:rPr>
          <w:rFonts w:ascii="ＭＳ ゴシック" w:eastAsia="ＭＳ ゴシック" w:hAnsi="ＭＳ ゴシック"/>
          <w:color w:val="000000" w:themeColor="text1"/>
          <w:sz w:val="24"/>
        </w:rPr>
      </w:pPr>
    </w:p>
    <w:p w14:paraId="354738EE" w14:textId="77777777" w:rsidR="00393166" w:rsidRPr="009909A4" w:rsidRDefault="00393166" w:rsidP="0030662F">
      <w:pPr>
        <w:widowControl/>
        <w:jc w:val="left"/>
        <w:rPr>
          <w:rFonts w:ascii="ＭＳ 明朝" w:hAnsi="ＭＳ 明朝"/>
          <w:color w:val="000000" w:themeColor="text1"/>
          <w:sz w:val="22"/>
          <w:szCs w:val="21"/>
        </w:rPr>
      </w:pPr>
    </w:p>
    <w:p w14:paraId="2B5A1B40" w14:textId="33CF72D6" w:rsidR="0030662F" w:rsidRPr="009909A4" w:rsidRDefault="00EF4508" w:rsidP="0030662F">
      <w:pPr>
        <w:widowControl/>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lastRenderedPageBreak/>
        <w:t>【</w:t>
      </w:r>
      <w:r w:rsidR="0030662F" w:rsidRPr="009909A4">
        <w:rPr>
          <w:rFonts w:ascii="ＭＳ 明朝" w:hAnsi="ＭＳ 明朝" w:hint="eastAsia"/>
          <w:color w:val="000000" w:themeColor="text1"/>
          <w:sz w:val="22"/>
          <w:szCs w:val="21"/>
        </w:rPr>
        <w:t>雨の強さと</w:t>
      </w:r>
      <w:r w:rsidRPr="009909A4">
        <w:rPr>
          <w:rFonts w:ascii="ＭＳ 明朝" w:hAnsi="ＭＳ 明朝" w:hint="eastAsia"/>
          <w:color w:val="000000" w:themeColor="text1"/>
          <w:sz w:val="22"/>
          <w:szCs w:val="21"/>
        </w:rPr>
        <w:t>降り</w:t>
      </w:r>
      <w:r w:rsidR="0030662F" w:rsidRPr="009909A4">
        <w:rPr>
          <w:rFonts w:ascii="ＭＳ 明朝" w:hAnsi="ＭＳ 明朝" w:hint="eastAsia"/>
          <w:color w:val="000000" w:themeColor="text1"/>
          <w:sz w:val="22"/>
          <w:szCs w:val="21"/>
        </w:rPr>
        <w:t>方</w:t>
      </w:r>
      <w:r w:rsidRPr="009909A4">
        <w:rPr>
          <w:rFonts w:ascii="ＭＳ 明朝" w:hAnsi="ＭＳ 明朝" w:hint="eastAsia"/>
          <w:color w:val="000000" w:themeColor="text1"/>
          <w:sz w:val="22"/>
          <w:szCs w:val="21"/>
        </w:rPr>
        <w:t>】</w:t>
      </w:r>
      <w:r w:rsidR="0030662F" w:rsidRPr="009909A4">
        <w:rPr>
          <w:rFonts w:ascii="ＭＳ 明朝" w:hAnsi="ＭＳ 明朝" w:hint="eastAsia"/>
          <w:color w:val="000000" w:themeColor="text1"/>
          <w:sz w:val="22"/>
          <w:szCs w:val="21"/>
        </w:rPr>
        <w:t>（気象庁発表資料より抜粋）</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2"/>
        <w:gridCol w:w="1418"/>
        <w:gridCol w:w="1559"/>
        <w:gridCol w:w="1559"/>
        <w:gridCol w:w="2126"/>
      </w:tblGrid>
      <w:tr w:rsidR="009909A4" w:rsidRPr="009909A4" w14:paraId="69163C90" w14:textId="77777777" w:rsidTr="00C30488">
        <w:tc>
          <w:tcPr>
            <w:tcW w:w="851" w:type="dxa"/>
            <w:tcBorders>
              <w:top w:val="single" w:sz="4" w:space="0" w:color="auto"/>
              <w:left w:val="single" w:sz="4" w:space="0" w:color="auto"/>
              <w:bottom w:val="single" w:sz="4" w:space="0" w:color="auto"/>
              <w:right w:val="single" w:sz="4" w:space="0" w:color="auto"/>
            </w:tcBorders>
            <w:hideMark/>
          </w:tcPr>
          <w:p w14:paraId="3AD437C6" w14:textId="38754865" w:rsidR="00C30488" w:rsidRPr="009909A4" w:rsidRDefault="00C30488" w:rsidP="0030662F">
            <w:pPr>
              <w:widowControl/>
              <w:jc w:val="left"/>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１時間雨量（㎜）</w:t>
            </w:r>
          </w:p>
        </w:tc>
        <w:tc>
          <w:tcPr>
            <w:tcW w:w="992" w:type="dxa"/>
            <w:tcBorders>
              <w:top w:val="single" w:sz="4" w:space="0" w:color="auto"/>
              <w:left w:val="single" w:sz="4" w:space="0" w:color="auto"/>
              <w:bottom w:val="single" w:sz="4" w:space="0" w:color="auto"/>
              <w:right w:val="single" w:sz="4" w:space="0" w:color="auto"/>
            </w:tcBorders>
            <w:hideMark/>
          </w:tcPr>
          <w:p w14:paraId="4E64FD1C" w14:textId="77777777" w:rsidR="00C30488" w:rsidRPr="009909A4" w:rsidRDefault="00C30488" w:rsidP="0030662F">
            <w:pPr>
              <w:widowControl/>
              <w:jc w:val="left"/>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予報</w:t>
            </w:r>
          </w:p>
          <w:p w14:paraId="7A6C7261" w14:textId="592A7F5D" w:rsidR="00C30488" w:rsidRPr="009909A4" w:rsidRDefault="00C30488" w:rsidP="0030662F">
            <w:pPr>
              <w:widowControl/>
              <w:jc w:val="left"/>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用語</w:t>
            </w:r>
          </w:p>
        </w:tc>
        <w:tc>
          <w:tcPr>
            <w:tcW w:w="1418" w:type="dxa"/>
            <w:tcBorders>
              <w:top w:val="single" w:sz="4" w:space="0" w:color="auto"/>
              <w:left w:val="single" w:sz="4" w:space="0" w:color="auto"/>
              <w:bottom w:val="single" w:sz="4" w:space="0" w:color="auto"/>
              <w:right w:val="single" w:sz="4" w:space="0" w:color="auto"/>
            </w:tcBorders>
            <w:hideMark/>
          </w:tcPr>
          <w:p w14:paraId="2D6CF012" w14:textId="06671D91" w:rsidR="00C30488" w:rsidRPr="009909A4" w:rsidRDefault="00C30488" w:rsidP="0030662F">
            <w:pPr>
              <w:widowControl/>
              <w:jc w:val="left"/>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人の受けるイメージ</w:t>
            </w:r>
          </w:p>
        </w:tc>
        <w:tc>
          <w:tcPr>
            <w:tcW w:w="1559" w:type="dxa"/>
            <w:tcBorders>
              <w:top w:val="single" w:sz="4" w:space="0" w:color="auto"/>
              <w:left w:val="single" w:sz="4" w:space="0" w:color="auto"/>
              <w:bottom w:val="single" w:sz="4" w:space="0" w:color="auto"/>
              <w:right w:val="single" w:sz="4" w:space="0" w:color="auto"/>
            </w:tcBorders>
            <w:hideMark/>
          </w:tcPr>
          <w:p w14:paraId="4742ADB1" w14:textId="77777777" w:rsidR="00C30488" w:rsidRPr="009909A4" w:rsidRDefault="00C30488" w:rsidP="0030662F">
            <w:pPr>
              <w:widowControl/>
              <w:jc w:val="left"/>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人への影響</w:t>
            </w:r>
          </w:p>
        </w:tc>
        <w:tc>
          <w:tcPr>
            <w:tcW w:w="1559" w:type="dxa"/>
            <w:tcBorders>
              <w:top w:val="single" w:sz="4" w:space="0" w:color="auto"/>
              <w:left w:val="single" w:sz="4" w:space="0" w:color="auto"/>
              <w:bottom w:val="single" w:sz="4" w:space="0" w:color="auto"/>
              <w:right w:val="single" w:sz="4" w:space="0" w:color="auto"/>
            </w:tcBorders>
            <w:hideMark/>
          </w:tcPr>
          <w:p w14:paraId="640E4042" w14:textId="77777777" w:rsidR="00C30488" w:rsidRPr="009909A4" w:rsidRDefault="00C30488" w:rsidP="0030662F">
            <w:pPr>
              <w:widowControl/>
              <w:jc w:val="left"/>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屋外の様子</w:t>
            </w:r>
          </w:p>
        </w:tc>
        <w:tc>
          <w:tcPr>
            <w:tcW w:w="2126" w:type="dxa"/>
            <w:tcBorders>
              <w:top w:val="single" w:sz="4" w:space="0" w:color="auto"/>
              <w:left w:val="single" w:sz="4" w:space="0" w:color="auto"/>
              <w:bottom w:val="single" w:sz="4" w:space="0" w:color="auto"/>
              <w:right w:val="single" w:sz="4" w:space="0" w:color="auto"/>
            </w:tcBorders>
            <w:hideMark/>
          </w:tcPr>
          <w:p w14:paraId="11C3FF78" w14:textId="77777777" w:rsidR="00C30488" w:rsidRPr="009909A4" w:rsidRDefault="00C30488" w:rsidP="0030662F">
            <w:pPr>
              <w:widowControl/>
              <w:jc w:val="left"/>
              <w:rPr>
                <w:rFonts w:ascii="ＭＳ ゴシック" w:eastAsia="ＭＳ ゴシック" w:hAnsi="ＭＳ ゴシック"/>
                <w:b/>
                <w:color w:val="000000" w:themeColor="text1"/>
                <w:sz w:val="18"/>
                <w:szCs w:val="18"/>
              </w:rPr>
            </w:pPr>
            <w:r w:rsidRPr="009909A4">
              <w:rPr>
                <w:rFonts w:ascii="ＭＳ ゴシック" w:eastAsia="ＭＳ ゴシック" w:hAnsi="ＭＳ ゴシック" w:hint="eastAsia"/>
                <w:b/>
                <w:color w:val="000000" w:themeColor="text1"/>
                <w:sz w:val="18"/>
                <w:szCs w:val="18"/>
              </w:rPr>
              <w:t>車に乗っていて</w:t>
            </w:r>
          </w:p>
        </w:tc>
      </w:tr>
      <w:tr w:rsidR="009909A4" w:rsidRPr="009909A4" w14:paraId="1924728A" w14:textId="77777777" w:rsidTr="00C30488">
        <w:tc>
          <w:tcPr>
            <w:tcW w:w="851" w:type="dxa"/>
            <w:tcBorders>
              <w:top w:val="single" w:sz="4" w:space="0" w:color="auto"/>
              <w:left w:val="single" w:sz="4" w:space="0" w:color="auto"/>
              <w:bottom w:val="single" w:sz="4" w:space="0" w:color="auto"/>
              <w:right w:val="single" w:sz="4" w:space="0" w:color="auto"/>
            </w:tcBorders>
            <w:hideMark/>
          </w:tcPr>
          <w:p w14:paraId="151E5D25"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10以上</w:t>
            </w:r>
          </w:p>
          <w:p w14:paraId="48E81F72"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20未満</w:t>
            </w:r>
          </w:p>
        </w:tc>
        <w:tc>
          <w:tcPr>
            <w:tcW w:w="992" w:type="dxa"/>
            <w:tcBorders>
              <w:top w:val="single" w:sz="4" w:space="0" w:color="auto"/>
              <w:left w:val="single" w:sz="4" w:space="0" w:color="auto"/>
              <w:bottom w:val="single" w:sz="4" w:space="0" w:color="auto"/>
              <w:right w:val="single" w:sz="4" w:space="0" w:color="auto"/>
            </w:tcBorders>
            <w:hideMark/>
          </w:tcPr>
          <w:p w14:paraId="0C0B2B70"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やや強い雨</w:t>
            </w:r>
          </w:p>
        </w:tc>
        <w:tc>
          <w:tcPr>
            <w:tcW w:w="1418" w:type="dxa"/>
            <w:tcBorders>
              <w:top w:val="single" w:sz="4" w:space="0" w:color="auto"/>
              <w:left w:val="single" w:sz="4" w:space="0" w:color="auto"/>
              <w:bottom w:val="single" w:sz="4" w:space="0" w:color="auto"/>
              <w:right w:val="single" w:sz="4" w:space="0" w:color="auto"/>
            </w:tcBorders>
            <w:hideMark/>
          </w:tcPr>
          <w:p w14:paraId="238E250E"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ザーザーと降る</w:t>
            </w:r>
          </w:p>
        </w:tc>
        <w:tc>
          <w:tcPr>
            <w:tcW w:w="1559" w:type="dxa"/>
            <w:tcBorders>
              <w:top w:val="single" w:sz="4" w:space="0" w:color="auto"/>
              <w:left w:val="single" w:sz="4" w:space="0" w:color="auto"/>
              <w:bottom w:val="single" w:sz="4" w:space="0" w:color="auto"/>
              <w:right w:val="single" w:sz="4" w:space="0" w:color="auto"/>
            </w:tcBorders>
            <w:hideMark/>
          </w:tcPr>
          <w:p w14:paraId="1F305ADC"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地面からの跳ね返りで足元が濡れる</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D1A7C6C"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地面一面に水たまりができる</w:t>
            </w:r>
          </w:p>
        </w:tc>
        <w:tc>
          <w:tcPr>
            <w:tcW w:w="2126" w:type="dxa"/>
            <w:tcBorders>
              <w:top w:val="single" w:sz="4" w:space="0" w:color="auto"/>
              <w:left w:val="single" w:sz="4" w:space="0" w:color="auto"/>
              <w:bottom w:val="single" w:sz="4" w:space="0" w:color="auto"/>
              <w:right w:val="single" w:sz="4" w:space="0" w:color="auto"/>
            </w:tcBorders>
          </w:tcPr>
          <w:p w14:paraId="1C23EE30"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p>
        </w:tc>
      </w:tr>
      <w:tr w:rsidR="009909A4" w:rsidRPr="009909A4" w14:paraId="70F57C6F" w14:textId="77777777" w:rsidTr="00C30488">
        <w:tc>
          <w:tcPr>
            <w:tcW w:w="851" w:type="dxa"/>
            <w:tcBorders>
              <w:top w:val="single" w:sz="4" w:space="0" w:color="auto"/>
              <w:left w:val="single" w:sz="4" w:space="0" w:color="auto"/>
              <w:bottom w:val="single" w:sz="4" w:space="0" w:color="auto"/>
              <w:right w:val="single" w:sz="4" w:space="0" w:color="auto"/>
            </w:tcBorders>
            <w:hideMark/>
          </w:tcPr>
          <w:p w14:paraId="264AE3BD"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20以上</w:t>
            </w:r>
          </w:p>
          <w:p w14:paraId="220F87B4"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30未満</w:t>
            </w:r>
          </w:p>
        </w:tc>
        <w:tc>
          <w:tcPr>
            <w:tcW w:w="992" w:type="dxa"/>
            <w:tcBorders>
              <w:top w:val="single" w:sz="4" w:space="0" w:color="auto"/>
              <w:left w:val="single" w:sz="4" w:space="0" w:color="auto"/>
              <w:bottom w:val="single" w:sz="4" w:space="0" w:color="auto"/>
              <w:right w:val="single" w:sz="4" w:space="0" w:color="auto"/>
            </w:tcBorders>
            <w:hideMark/>
          </w:tcPr>
          <w:p w14:paraId="48D5C727"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強い雨</w:t>
            </w:r>
          </w:p>
        </w:tc>
        <w:tc>
          <w:tcPr>
            <w:tcW w:w="1418" w:type="dxa"/>
            <w:tcBorders>
              <w:top w:val="single" w:sz="4" w:space="0" w:color="auto"/>
              <w:left w:val="single" w:sz="4" w:space="0" w:color="auto"/>
              <w:bottom w:val="single" w:sz="4" w:space="0" w:color="auto"/>
              <w:right w:val="single" w:sz="4" w:space="0" w:color="auto"/>
            </w:tcBorders>
            <w:hideMark/>
          </w:tcPr>
          <w:p w14:paraId="4C45F6F0"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どしゃ降り</w:t>
            </w:r>
          </w:p>
        </w:tc>
        <w:tc>
          <w:tcPr>
            <w:tcW w:w="1559" w:type="dxa"/>
            <w:tcBorders>
              <w:top w:val="single" w:sz="4" w:space="0" w:color="auto"/>
              <w:left w:val="single" w:sz="4" w:space="0" w:color="auto"/>
              <w:bottom w:val="nil"/>
              <w:right w:val="single" w:sz="4" w:space="0" w:color="auto"/>
            </w:tcBorders>
            <w:hideMark/>
          </w:tcPr>
          <w:p w14:paraId="331F31E0"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傘をさしていても濡れる</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EC92C4D"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p>
        </w:tc>
        <w:tc>
          <w:tcPr>
            <w:tcW w:w="2126" w:type="dxa"/>
            <w:tcBorders>
              <w:top w:val="single" w:sz="4" w:space="0" w:color="auto"/>
              <w:left w:val="single" w:sz="4" w:space="0" w:color="auto"/>
              <w:bottom w:val="single" w:sz="4" w:space="0" w:color="auto"/>
              <w:right w:val="single" w:sz="4" w:space="0" w:color="auto"/>
            </w:tcBorders>
            <w:hideMark/>
          </w:tcPr>
          <w:p w14:paraId="16B55C38"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ワイパーを速くしても見づらい</w:t>
            </w:r>
          </w:p>
        </w:tc>
      </w:tr>
      <w:tr w:rsidR="009909A4" w:rsidRPr="009909A4" w14:paraId="61CF3774" w14:textId="77777777" w:rsidTr="00C30488">
        <w:tc>
          <w:tcPr>
            <w:tcW w:w="851" w:type="dxa"/>
            <w:tcBorders>
              <w:top w:val="single" w:sz="4" w:space="0" w:color="auto"/>
              <w:left w:val="single" w:sz="4" w:space="0" w:color="auto"/>
              <w:bottom w:val="single" w:sz="4" w:space="0" w:color="auto"/>
              <w:right w:val="single" w:sz="4" w:space="0" w:color="auto"/>
            </w:tcBorders>
            <w:hideMark/>
          </w:tcPr>
          <w:p w14:paraId="14B390EF"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30以上</w:t>
            </w:r>
          </w:p>
          <w:p w14:paraId="47CBD5CC"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50未満</w:t>
            </w:r>
          </w:p>
        </w:tc>
        <w:tc>
          <w:tcPr>
            <w:tcW w:w="992" w:type="dxa"/>
            <w:tcBorders>
              <w:top w:val="single" w:sz="4" w:space="0" w:color="auto"/>
              <w:left w:val="single" w:sz="4" w:space="0" w:color="auto"/>
              <w:bottom w:val="single" w:sz="4" w:space="0" w:color="auto"/>
              <w:right w:val="single" w:sz="4" w:space="0" w:color="auto"/>
            </w:tcBorders>
            <w:hideMark/>
          </w:tcPr>
          <w:p w14:paraId="71D5DD0E"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激しい雨</w:t>
            </w:r>
          </w:p>
        </w:tc>
        <w:tc>
          <w:tcPr>
            <w:tcW w:w="1418" w:type="dxa"/>
            <w:tcBorders>
              <w:top w:val="single" w:sz="4" w:space="0" w:color="auto"/>
              <w:left w:val="single" w:sz="4" w:space="0" w:color="auto"/>
              <w:bottom w:val="single" w:sz="4" w:space="0" w:color="auto"/>
              <w:right w:val="single" w:sz="4" w:space="0" w:color="auto"/>
            </w:tcBorders>
            <w:hideMark/>
          </w:tcPr>
          <w:p w14:paraId="348E5C25"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バケツをひっくり返したように降る</w:t>
            </w:r>
          </w:p>
        </w:tc>
        <w:tc>
          <w:tcPr>
            <w:tcW w:w="1559" w:type="dxa"/>
            <w:tcBorders>
              <w:top w:val="nil"/>
              <w:left w:val="single" w:sz="4" w:space="0" w:color="auto"/>
              <w:bottom w:val="single" w:sz="4" w:space="0" w:color="auto"/>
              <w:right w:val="single" w:sz="4" w:space="0" w:color="auto"/>
            </w:tcBorders>
          </w:tcPr>
          <w:p w14:paraId="5471CD3C"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CDB4FD0"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道路が川のようになる</w:t>
            </w:r>
          </w:p>
        </w:tc>
        <w:tc>
          <w:tcPr>
            <w:tcW w:w="2126" w:type="dxa"/>
            <w:tcBorders>
              <w:top w:val="single" w:sz="4" w:space="0" w:color="auto"/>
              <w:left w:val="single" w:sz="4" w:space="0" w:color="auto"/>
              <w:bottom w:val="single" w:sz="4" w:space="0" w:color="auto"/>
              <w:right w:val="single" w:sz="4" w:space="0" w:color="auto"/>
            </w:tcBorders>
            <w:hideMark/>
          </w:tcPr>
          <w:p w14:paraId="7491B04E"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高速走行時、車輪と路面の間に水膜が生じブレーキがきかなくなる</w:t>
            </w:r>
          </w:p>
        </w:tc>
      </w:tr>
      <w:tr w:rsidR="009909A4" w:rsidRPr="009909A4" w14:paraId="1C159379" w14:textId="77777777" w:rsidTr="00C30488">
        <w:tc>
          <w:tcPr>
            <w:tcW w:w="851" w:type="dxa"/>
            <w:tcBorders>
              <w:top w:val="single" w:sz="4" w:space="0" w:color="auto"/>
              <w:left w:val="single" w:sz="4" w:space="0" w:color="auto"/>
              <w:bottom w:val="single" w:sz="4" w:space="0" w:color="auto"/>
              <w:right w:val="single" w:sz="4" w:space="0" w:color="auto"/>
            </w:tcBorders>
            <w:hideMark/>
          </w:tcPr>
          <w:p w14:paraId="658F43B7"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50以上</w:t>
            </w:r>
          </w:p>
          <w:p w14:paraId="4425B6DF"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80未満</w:t>
            </w:r>
          </w:p>
        </w:tc>
        <w:tc>
          <w:tcPr>
            <w:tcW w:w="992" w:type="dxa"/>
            <w:tcBorders>
              <w:top w:val="single" w:sz="4" w:space="0" w:color="auto"/>
              <w:left w:val="single" w:sz="4" w:space="0" w:color="auto"/>
              <w:bottom w:val="single" w:sz="4" w:space="0" w:color="auto"/>
              <w:right w:val="single" w:sz="4" w:space="0" w:color="auto"/>
            </w:tcBorders>
            <w:hideMark/>
          </w:tcPr>
          <w:p w14:paraId="75E5585C"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非常に激しい雨</w:t>
            </w:r>
          </w:p>
        </w:tc>
        <w:tc>
          <w:tcPr>
            <w:tcW w:w="1418" w:type="dxa"/>
            <w:tcBorders>
              <w:top w:val="single" w:sz="4" w:space="0" w:color="auto"/>
              <w:left w:val="single" w:sz="4" w:space="0" w:color="auto"/>
              <w:bottom w:val="single" w:sz="4" w:space="0" w:color="auto"/>
              <w:right w:val="single" w:sz="4" w:space="0" w:color="auto"/>
            </w:tcBorders>
            <w:hideMark/>
          </w:tcPr>
          <w:p w14:paraId="7A7BA8F8"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滝のように降る（ゴーゴーと降り続く）</w:t>
            </w:r>
          </w:p>
        </w:tc>
        <w:tc>
          <w:tcPr>
            <w:tcW w:w="1559" w:type="dxa"/>
            <w:tcBorders>
              <w:top w:val="single" w:sz="4" w:space="0" w:color="auto"/>
              <w:left w:val="single" w:sz="4" w:space="0" w:color="auto"/>
              <w:bottom w:val="nil"/>
              <w:right w:val="single" w:sz="4" w:space="0" w:color="auto"/>
            </w:tcBorders>
            <w:hideMark/>
          </w:tcPr>
          <w:p w14:paraId="750E337E"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傘は全く役に立たなくなる</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CDA5D4A"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水しぶきであたり一面白っぽくなり、視界が悪くなる</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039A4BF"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車の運転は危険</w:t>
            </w:r>
          </w:p>
        </w:tc>
      </w:tr>
      <w:tr w:rsidR="009909A4" w:rsidRPr="009909A4" w14:paraId="535BA3A5" w14:textId="77777777" w:rsidTr="00C30488">
        <w:tc>
          <w:tcPr>
            <w:tcW w:w="851" w:type="dxa"/>
            <w:tcBorders>
              <w:top w:val="single" w:sz="4" w:space="0" w:color="auto"/>
              <w:left w:val="single" w:sz="4" w:space="0" w:color="auto"/>
              <w:bottom w:val="single" w:sz="4" w:space="0" w:color="auto"/>
              <w:right w:val="single" w:sz="4" w:space="0" w:color="auto"/>
            </w:tcBorders>
            <w:hideMark/>
          </w:tcPr>
          <w:p w14:paraId="02C75011"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color w:val="000000" w:themeColor="text1"/>
                <w:sz w:val="18"/>
                <w:szCs w:val="18"/>
              </w:rPr>
              <w:t>80以上</w:t>
            </w:r>
          </w:p>
        </w:tc>
        <w:tc>
          <w:tcPr>
            <w:tcW w:w="992" w:type="dxa"/>
            <w:tcBorders>
              <w:top w:val="single" w:sz="4" w:space="0" w:color="auto"/>
              <w:left w:val="single" w:sz="4" w:space="0" w:color="auto"/>
              <w:bottom w:val="single" w:sz="4" w:space="0" w:color="auto"/>
              <w:right w:val="single" w:sz="4" w:space="0" w:color="auto"/>
            </w:tcBorders>
            <w:hideMark/>
          </w:tcPr>
          <w:p w14:paraId="33575E1D" w14:textId="2EC1E025"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猛烈な</w:t>
            </w:r>
            <w:r w:rsidR="0089564B" w:rsidRPr="009909A4">
              <w:rPr>
                <w:rFonts w:ascii="ＭＳ ゴシック" w:eastAsia="ＭＳ ゴシック" w:hAnsi="ＭＳ ゴシック" w:hint="eastAsia"/>
                <w:color w:val="000000" w:themeColor="text1"/>
                <w:sz w:val="18"/>
                <w:szCs w:val="18"/>
              </w:rPr>
              <w:t>雨</w:t>
            </w:r>
          </w:p>
        </w:tc>
        <w:tc>
          <w:tcPr>
            <w:tcW w:w="1418" w:type="dxa"/>
            <w:tcBorders>
              <w:top w:val="single" w:sz="4" w:space="0" w:color="auto"/>
              <w:left w:val="single" w:sz="4" w:space="0" w:color="auto"/>
              <w:bottom w:val="single" w:sz="4" w:space="0" w:color="auto"/>
              <w:right w:val="single" w:sz="4" w:space="0" w:color="auto"/>
            </w:tcBorders>
            <w:hideMark/>
          </w:tcPr>
          <w:p w14:paraId="39C25262" w14:textId="3CE5F31B" w:rsidR="00C30488" w:rsidRPr="009909A4" w:rsidRDefault="00C30488" w:rsidP="0030662F">
            <w:pPr>
              <w:widowControl/>
              <w:jc w:val="left"/>
              <w:rPr>
                <w:rFonts w:ascii="ＭＳ ゴシック" w:eastAsia="ＭＳ ゴシック" w:hAnsi="ＭＳ ゴシック"/>
                <w:color w:val="000000" w:themeColor="text1"/>
                <w:sz w:val="18"/>
                <w:szCs w:val="18"/>
              </w:rPr>
            </w:pPr>
            <w:r w:rsidRPr="009909A4">
              <w:rPr>
                <w:rFonts w:ascii="ＭＳ ゴシック" w:eastAsia="ＭＳ ゴシック" w:hAnsi="ＭＳ ゴシック" w:hint="eastAsia"/>
                <w:color w:val="000000" w:themeColor="text1"/>
                <w:sz w:val="18"/>
                <w:szCs w:val="18"/>
              </w:rPr>
              <w:t>息苦しくなるような圧迫感。恐怖を感ずる</w:t>
            </w:r>
          </w:p>
        </w:tc>
        <w:tc>
          <w:tcPr>
            <w:tcW w:w="1559" w:type="dxa"/>
            <w:tcBorders>
              <w:top w:val="nil"/>
              <w:left w:val="single" w:sz="4" w:space="0" w:color="auto"/>
              <w:bottom w:val="single" w:sz="4" w:space="0" w:color="auto"/>
              <w:right w:val="single" w:sz="4" w:space="0" w:color="auto"/>
            </w:tcBorders>
          </w:tcPr>
          <w:p w14:paraId="6EDF4DE5"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BC314C"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9BBE1B0" w14:textId="77777777" w:rsidR="00C30488" w:rsidRPr="009909A4" w:rsidRDefault="00C30488" w:rsidP="0030662F">
            <w:pPr>
              <w:widowControl/>
              <w:jc w:val="left"/>
              <w:rPr>
                <w:rFonts w:ascii="ＭＳ ゴシック" w:eastAsia="ＭＳ ゴシック" w:hAnsi="ＭＳ ゴシック"/>
                <w:color w:val="000000" w:themeColor="text1"/>
                <w:sz w:val="18"/>
                <w:szCs w:val="18"/>
              </w:rPr>
            </w:pPr>
          </w:p>
        </w:tc>
      </w:tr>
    </w:tbl>
    <w:p w14:paraId="7DA1D98A" w14:textId="541A0F66" w:rsidR="0030662F" w:rsidRPr="009909A4" w:rsidRDefault="0030662F" w:rsidP="001B57D1">
      <w:pPr>
        <w:widowControl/>
        <w:ind w:left="608" w:hangingChars="300" w:hanging="608"/>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注１）大雨によって災害が起こるおそれのあるときは、大雨注意報や洪水注意報を、重大な災害が想定される場合は大雨警報や洪水警報を、さらに重大な災害が起こるおそれが著しく大きいときは大雨特別警報を発表して注意や警戒を呼びかけられます。なお、注意報や警報の基準は地域によって異なります。</w:t>
      </w:r>
      <w:r w:rsidRPr="009909A4">
        <w:rPr>
          <w:rFonts w:ascii="ＭＳ 明朝" w:hAnsi="ＭＳ 明朝"/>
          <w:color w:val="000000" w:themeColor="text1"/>
          <w:sz w:val="20"/>
          <w:szCs w:val="18"/>
        </w:rPr>
        <w:t xml:space="preserve"> </w:t>
      </w:r>
    </w:p>
    <w:p w14:paraId="452372DA" w14:textId="3DB24B2A" w:rsidR="0030662F" w:rsidRPr="009909A4" w:rsidRDefault="0030662F" w:rsidP="001B57D1">
      <w:pPr>
        <w:widowControl/>
        <w:ind w:left="608" w:hangingChars="300" w:hanging="608"/>
        <w:jc w:val="left"/>
        <w:rPr>
          <w:rFonts w:ascii="ＭＳ 明朝" w:hAnsi="ＭＳ 明朝"/>
          <w:color w:val="000000" w:themeColor="text1"/>
          <w:sz w:val="20"/>
          <w:szCs w:val="18"/>
        </w:rPr>
      </w:pPr>
      <w:r w:rsidRPr="009909A4">
        <w:rPr>
          <w:rFonts w:ascii="ＭＳ 明朝" w:hAnsi="ＭＳ 明朝" w:hint="eastAsia"/>
          <w:color w:val="000000" w:themeColor="text1"/>
          <w:sz w:val="20"/>
          <w:szCs w:val="18"/>
        </w:rPr>
        <w:t>（注２）数年に一度程度しか発生しないような短時間の大雨を観測・解析したときには記録的短時間大雨情報が発表されます。この情報が発表されたときは、お住まいの地域で、土砂災害や浸水害、中小河川の洪水害の発生につながるような猛烈な雨が降っていることを意味しています。なお、情報の基準は地域によって異なります。</w:t>
      </w:r>
      <w:r w:rsidRPr="009909A4">
        <w:rPr>
          <w:rFonts w:ascii="ＭＳ 明朝" w:hAnsi="ＭＳ 明朝"/>
          <w:color w:val="000000" w:themeColor="text1"/>
          <w:sz w:val="20"/>
          <w:szCs w:val="18"/>
        </w:rPr>
        <w:t xml:space="preserve"> </w:t>
      </w:r>
    </w:p>
    <w:p w14:paraId="3D3B7CEC" w14:textId="77777777" w:rsidR="00C1390E" w:rsidRPr="009909A4" w:rsidRDefault="00C1390E" w:rsidP="0030662F">
      <w:pPr>
        <w:widowControl/>
        <w:jc w:val="left"/>
        <w:rPr>
          <w:rFonts w:ascii="ＭＳ 明朝" w:hAnsi="ＭＳ 明朝"/>
          <w:color w:val="000000" w:themeColor="text1"/>
          <w:sz w:val="22"/>
          <w:szCs w:val="21"/>
        </w:rPr>
      </w:pPr>
    </w:p>
    <w:p w14:paraId="25BDD3D4" w14:textId="77777777" w:rsidR="00C1390E" w:rsidRPr="009909A4" w:rsidRDefault="00C1390E" w:rsidP="0030662F">
      <w:pPr>
        <w:widowControl/>
        <w:jc w:val="left"/>
        <w:rPr>
          <w:rFonts w:ascii="ＭＳ 明朝" w:hAnsi="ＭＳ 明朝"/>
          <w:color w:val="000000" w:themeColor="text1"/>
          <w:sz w:val="22"/>
          <w:szCs w:val="21"/>
        </w:rPr>
      </w:pPr>
    </w:p>
    <w:p w14:paraId="48814F97" w14:textId="77777777" w:rsidR="00C1390E" w:rsidRPr="009909A4" w:rsidRDefault="00C1390E" w:rsidP="0030662F">
      <w:pPr>
        <w:widowControl/>
        <w:jc w:val="left"/>
        <w:rPr>
          <w:rFonts w:ascii="ＭＳ 明朝" w:hAnsi="ＭＳ 明朝"/>
          <w:color w:val="000000" w:themeColor="text1"/>
          <w:sz w:val="22"/>
          <w:szCs w:val="21"/>
        </w:rPr>
      </w:pPr>
    </w:p>
    <w:p w14:paraId="12B5C3AE" w14:textId="77777777" w:rsidR="00C1390E" w:rsidRPr="009909A4" w:rsidRDefault="00C1390E" w:rsidP="0030662F">
      <w:pPr>
        <w:widowControl/>
        <w:jc w:val="left"/>
        <w:rPr>
          <w:rFonts w:ascii="ＭＳ 明朝" w:hAnsi="ＭＳ 明朝"/>
          <w:color w:val="000000" w:themeColor="text1"/>
          <w:sz w:val="22"/>
          <w:szCs w:val="21"/>
        </w:rPr>
      </w:pPr>
    </w:p>
    <w:p w14:paraId="1C19CEE6" w14:textId="77777777" w:rsidR="00C1390E" w:rsidRPr="009909A4" w:rsidRDefault="00C1390E" w:rsidP="0030662F">
      <w:pPr>
        <w:widowControl/>
        <w:jc w:val="left"/>
        <w:rPr>
          <w:rFonts w:ascii="ＭＳ 明朝" w:hAnsi="ＭＳ 明朝"/>
          <w:color w:val="000000" w:themeColor="text1"/>
          <w:sz w:val="22"/>
          <w:szCs w:val="21"/>
        </w:rPr>
      </w:pPr>
    </w:p>
    <w:p w14:paraId="1DFF8752" w14:textId="77777777" w:rsidR="00C1390E" w:rsidRPr="009909A4" w:rsidRDefault="00C1390E" w:rsidP="0030662F">
      <w:pPr>
        <w:widowControl/>
        <w:jc w:val="left"/>
        <w:rPr>
          <w:rFonts w:ascii="ＭＳ 明朝" w:hAnsi="ＭＳ 明朝"/>
          <w:color w:val="000000" w:themeColor="text1"/>
          <w:sz w:val="22"/>
          <w:szCs w:val="21"/>
        </w:rPr>
      </w:pPr>
    </w:p>
    <w:p w14:paraId="60789F14" w14:textId="77777777" w:rsidR="00D7462B" w:rsidRPr="009909A4" w:rsidRDefault="00D7462B" w:rsidP="0030662F">
      <w:pPr>
        <w:widowControl/>
        <w:jc w:val="left"/>
        <w:rPr>
          <w:rFonts w:ascii="ＭＳ 明朝" w:hAnsi="ＭＳ 明朝"/>
          <w:color w:val="000000" w:themeColor="text1"/>
          <w:sz w:val="22"/>
          <w:szCs w:val="21"/>
        </w:rPr>
      </w:pPr>
    </w:p>
    <w:p w14:paraId="5990F635" w14:textId="77777777" w:rsidR="009C4B58" w:rsidRPr="009909A4" w:rsidRDefault="009C4B58" w:rsidP="0030662F">
      <w:pPr>
        <w:widowControl/>
        <w:jc w:val="left"/>
        <w:rPr>
          <w:rFonts w:ascii="ＭＳ 明朝" w:hAnsi="ＭＳ 明朝"/>
          <w:color w:val="000000" w:themeColor="text1"/>
          <w:sz w:val="22"/>
          <w:szCs w:val="21"/>
        </w:rPr>
      </w:pPr>
    </w:p>
    <w:p w14:paraId="19F8BCDB" w14:textId="77777777" w:rsidR="00C1390E" w:rsidRPr="009909A4" w:rsidRDefault="00C1390E" w:rsidP="0030662F">
      <w:pPr>
        <w:widowControl/>
        <w:jc w:val="left"/>
        <w:rPr>
          <w:rFonts w:ascii="ＭＳ 明朝" w:hAnsi="ＭＳ 明朝"/>
          <w:color w:val="000000" w:themeColor="text1"/>
          <w:sz w:val="22"/>
          <w:szCs w:val="21"/>
        </w:rPr>
      </w:pPr>
    </w:p>
    <w:p w14:paraId="08758C0C" w14:textId="77777777" w:rsidR="00C1390E" w:rsidRPr="009909A4" w:rsidRDefault="00C1390E" w:rsidP="0030662F">
      <w:pPr>
        <w:widowControl/>
        <w:jc w:val="left"/>
        <w:rPr>
          <w:rFonts w:ascii="ＭＳ 明朝" w:hAnsi="ＭＳ 明朝"/>
          <w:color w:val="000000" w:themeColor="text1"/>
          <w:sz w:val="22"/>
          <w:szCs w:val="21"/>
        </w:rPr>
      </w:pPr>
    </w:p>
    <w:p w14:paraId="7792EB2B" w14:textId="77777777" w:rsidR="00C1390E" w:rsidRPr="009909A4" w:rsidRDefault="00C1390E" w:rsidP="0030662F">
      <w:pPr>
        <w:widowControl/>
        <w:jc w:val="left"/>
        <w:rPr>
          <w:rFonts w:ascii="ＭＳ 明朝" w:hAnsi="ＭＳ 明朝"/>
          <w:color w:val="000000" w:themeColor="text1"/>
          <w:sz w:val="22"/>
          <w:szCs w:val="21"/>
        </w:rPr>
      </w:pPr>
    </w:p>
    <w:p w14:paraId="13D87CFA" w14:textId="280BA998" w:rsidR="0030662F" w:rsidRPr="009909A4" w:rsidRDefault="0030662F" w:rsidP="0030662F">
      <w:pPr>
        <w:widowControl/>
        <w:jc w:val="left"/>
        <w:rPr>
          <w:rFonts w:ascii="ＭＳ 明朝" w:hAnsi="ＭＳ 明朝"/>
          <w:color w:val="000000" w:themeColor="text1"/>
          <w:sz w:val="22"/>
          <w:szCs w:val="21"/>
        </w:rPr>
      </w:pPr>
    </w:p>
    <w:p w14:paraId="733F5144" w14:textId="77777777" w:rsidR="0030662F" w:rsidRPr="009909A4" w:rsidRDefault="0030662F" w:rsidP="004C0DC1">
      <w:pPr>
        <w:widowControl/>
        <w:numPr>
          <w:ilvl w:val="1"/>
          <w:numId w:val="3"/>
        </w:numPr>
        <w:tabs>
          <w:tab w:val="num" w:pos="360"/>
        </w:tabs>
        <w:jc w:val="left"/>
        <w:rPr>
          <w:rFonts w:ascii="ＭＳ ゴシック" w:eastAsia="ＭＳ ゴシック" w:hAnsi="ＭＳ ゴシック"/>
          <w:color w:val="000000" w:themeColor="text1"/>
          <w:sz w:val="24"/>
        </w:rPr>
      </w:pPr>
      <w:r w:rsidRPr="009909A4">
        <w:rPr>
          <w:rFonts w:ascii="ＭＳ ゴシック" w:eastAsia="ＭＳ ゴシック" w:hAnsi="ＭＳ ゴシック" w:hint="eastAsia"/>
          <w:color w:val="000000" w:themeColor="text1"/>
          <w:sz w:val="24"/>
        </w:rPr>
        <w:lastRenderedPageBreak/>
        <w:t>自然災害の警報と注意報の種類</w:t>
      </w:r>
    </w:p>
    <w:p w14:paraId="5F1DA4B9" w14:textId="77777777" w:rsidR="0030662F" w:rsidRPr="009909A4" w:rsidRDefault="0030662F" w:rsidP="0030662F">
      <w:pPr>
        <w:widowControl/>
        <w:jc w:val="left"/>
        <w:rPr>
          <w:rFonts w:ascii="ＭＳ ゴシック" w:eastAsia="ＭＳ ゴシック" w:hAnsi="ＭＳ ゴシック"/>
          <w:color w:val="000000" w:themeColor="text1"/>
          <w:sz w:val="24"/>
        </w:rPr>
      </w:pPr>
    </w:p>
    <w:p w14:paraId="0F453356"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警報・注意報について</w:t>
      </w:r>
    </w:p>
    <w:p w14:paraId="02B3C237" w14:textId="77777777" w:rsidR="00C1390E" w:rsidRPr="009909A4" w:rsidRDefault="0030662F" w:rsidP="00C1390E">
      <w:pPr>
        <w:widowControl/>
        <w:ind w:leftChars="300" w:left="63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警報とは、重大な災害が起こるおそれのあるときに警戒を呼びかけて行う予報</w:t>
      </w:r>
    </w:p>
    <w:p w14:paraId="1EFD2EC7" w14:textId="77777777" w:rsidR="00C1390E" w:rsidRPr="009909A4" w:rsidRDefault="0030662F" w:rsidP="00C1390E">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です。また、注意報は、災害が起こるおそれのあるときに注意を呼びかけて行う</w:t>
      </w:r>
    </w:p>
    <w:p w14:paraId="6CCF33D2" w14:textId="452E5EF1"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予報です。</w:t>
      </w:r>
    </w:p>
    <w:p w14:paraId="5E21E352" w14:textId="77777777" w:rsidR="00C1390E" w:rsidRPr="009909A4" w:rsidRDefault="0030662F" w:rsidP="00C1390E">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警報や注意報は、気象要素(雨量、風速、波の高さ等)が基準に達すると予想し</w:t>
      </w:r>
    </w:p>
    <w:p w14:paraId="1F8FD5BE" w14:textId="6275EA1C" w:rsidR="00D7616B" w:rsidRPr="009909A4" w:rsidRDefault="0030662F" w:rsidP="00D7616B">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た区域に対して発表します。ただし、地震で地盤がゆるんだり火山の噴火で火山</w:t>
      </w:r>
    </w:p>
    <w:p w14:paraId="2CD08733" w14:textId="01BF3639" w:rsidR="00C1390E"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灰が積もったりして災害発生にかかわる条件が変化した場合、通常とは異なる</w:t>
      </w:r>
    </w:p>
    <w:p w14:paraId="560DAAB2" w14:textId="77777777" w:rsidR="00C1390E" w:rsidRPr="009909A4" w:rsidRDefault="0030662F" w:rsidP="00C1390E">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基準（暫定基準）で発表することがあります。また、災害の発生状況によって</w:t>
      </w:r>
    </w:p>
    <w:p w14:paraId="67F8B1DF" w14:textId="77777777" w:rsidR="00393166"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は、この基準にとらわれず運用することもあり</w:t>
      </w:r>
      <w:r w:rsidR="00D7616B" w:rsidRPr="009909A4">
        <w:rPr>
          <w:rFonts w:ascii="ＭＳ 明朝" w:hAnsi="ＭＳ 明朝" w:hint="eastAsia"/>
          <w:color w:val="000000" w:themeColor="text1"/>
          <w:sz w:val="22"/>
          <w:szCs w:val="21"/>
        </w:rPr>
        <w:t>ます。</w:t>
      </w:r>
    </w:p>
    <w:p w14:paraId="0AD9DBE2" w14:textId="5B633643" w:rsidR="00393166" w:rsidRPr="009909A4" w:rsidRDefault="00C1390E" w:rsidP="00393166">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石川県では、</w:t>
      </w:r>
      <w:r w:rsidR="0030662F" w:rsidRPr="009909A4">
        <w:rPr>
          <w:rFonts w:ascii="ＭＳ 明朝" w:hAnsi="ＭＳ 明朝" w:hint="eastAsia"/>
          <w:color w:val="000000" w:themeColor="text1"/>
          <w:sz w:val="22"/>
          <w:szCs w:val="21"/>
        </w:rPr>
        <w:t>令和６年能登半島地震に伴い、一部市町では通常基準より引き下</w:t>
      </w:r>
    </w:p>
    <w:p w14:paraId="6403E75D" w14:textId="214518CB" w:rsidR="0030662F"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げた暫定基準を設けて運用しています</w:t>
      </w:r>
      <w:r w:rsidR="00C1390E" w:rsidRPr="009909A4">
        <w:rPr>
          <w:rFonts w:ascii="ＭＳ 明朝" w:hAnsi="ＭＳ 明朝" w:hint="eastAsia"/>
          <w:color w:val="000000" w:themeColor="text1"/>
          <w:sz w:val="22"/>
          <w:szCs w:val="21"/>
        </w:rPr>
        <w:t>。</w:t>
      </w:r>
    </w:p>
    <w:p w14:paraId="1005FE80" w14:textId="076B58E2" w:rsidR="00D7616B" w:rsidRPr="009909A4" w:rsidRDefault="00D7616B" w:rsidP="001B57D1">
      <w:pPr>
        <w:widowControl/>
        <w:ind w:firstLineChars="200" w:firstLine="405"/>
        <w:jc w:val="left"/>
        <w:rPr>
          <w:rFonts w:ascii="ＭＳ 明朝" w:hAnsi="ＭＳ 明朝"/>
          <w:color w:val="000000" w:themeColor="text1"/>
          <w:sz w:val="22"/>
          <w:szCs w:val="21"/>
        </w:rPr>
      </w:pPr>
      <w:r w:rsidRPr="009909A4">
        <w:rPr>
          <w:rFonts w:ascii="ＭＳ 明朝" w:hAnsi="ＭＳ 明朝" w:hint="eastAsia"/>
          <w:color w:val="000000" w:themeColor="text1"/>
          <w:sz w:val="20"/>
          <w:szCs w:val="18"/>
        </w:rPr>
        <w:t>※気象庁</w:t>
      </w:r>
      <w:r w:rsidRPr="009909A4">
        <w:rPr>
          <w:rFonts w:ascii="ＭＳ 明朝" w:hAnsi="ＭＳ 明朝"/>
          <w:color w:val="000000" w:themeColor="text1"/>
          <w:sz w:val="20"/>
          <w:szCs w:val="18"/>
        </w:rPr>
        <w:t>HP</w:t>
      </w:r>
      <w:r w:rsidR="00393166" w:rsidRPr="009909A4">
        <w:rPr>
          <w:rFonts w:ascii="ＭＳ 明朝" w:hAnsi="ＭＳ 明朝" w:hint="eastAsia"/>
          <w:color w:val="000000" w:themeColor="text1"/>
          <w:sz w:val="20"/>
          <w:szCs w:val="18"/>
        </w:rPr>
        <w:t xml:space="preserve">　</w:t>
      </w:r>
      <w:r w:rsidR="00393166" w:rsidRPr="009909A4">
        <w:rPr>
          <w:rFonts w:ascii="ＭＳ 明朝" w:hAnsi="ＭＳ 明朝"/>
          <w:color w:val="000000" w:themeColor="text1"/>
          <w:sz w:val="20"/>
          <w:szCs w:val="18"/>
        </w:rPr>
        <w:t>URL</w:t>
      </w:r>
      <w:r w:rsidRPr="009909A4">
        <w:rPr>
          <w:rFonts w:ascii="ＭＳ 明朝" w:hAnsi="ＭＳ 明朝" w:hint="eastAsia"/>
          <w:color w:val="000000" w:themeColor="text1"/>
          <w:sz w:val="20"/>
          <w:szCs w:val="18"/>
        </w:rPr>
        <w:t>：</w:t>
      </w:r>
      <w:hyperlink r:id="rId54" w:history="1">
        <w:r w:rsidRPr="009909A4">
          <w:rPr>
            <w:rStyle w:val="ad"/>
            <w:rFonts w:ascii="ＭＳ 明朝" w:hAnsi="ＭＳ 明朝"/>
            <w:sz w:val="20"/>
            <w:szCs w:val="18"/>
          </w:rPr>
          <w:t>https://www.jma.go.jp/jma/kishou/know/kijun/ishikawa.html</w:t>
        </w:r>
      </w:hyperlink>
    </w:p>
    <w:p w14:paraId="04CFC02B" w14:textId="77777777" w:rsidR="0030662F" w:rsidRPr="009909A4" w:rsidRDefault="0030662F" w:rsidP="0030662F">
      <w:pPr>
        <w:widowControl/>
        <w:jc w:val="left"/>
        <w:rPr>
          <w:rFonts w:ascii="ＭＳ 明朝" w:hAnsi="ＭＳ 明朝"/>
          <w:color w:val="000000" w:themeColor="text1"/>
          <w:sz w:val="22"/>
          <w:szCs w:val="21"/>
        </w:rPr>
      </w:pPr>
    </w:p>
    <w:p w14:paraId="01DF5800" w14:textId="72D4D618" w:rsidR="002648E6"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石川県の警報・注意報の発表基準（</w:t>
      </w:r>
      <w:r w:rsidR="00393166" w:rsidRPr="009909A4">
        <w:rPr>
          <w:rFonts w:ascii="ＭＳ 明朝" w:hAnsi="ＭＳ 明朝" w:hint="eastAsia"/>
          <w:color w:val="000000" w:themeColor="text1"/>
          <w:sz w:val="22"/>
          <w:szCs w:val="21"/>
        </w:rPr>
        <w:t>金沢地方気象台</w:t>
      </w:r>
      <w:r w:rsidR="00393166" w:rsidRPr="009909A4">
        <w:rPr>
          <w:rFonts w:ascii="ＭＳ 明朝" w:hAnsi="ＭＳ 明朝"/>
          <w:color w:val="000000" w:themeColor="text1"/>
          <w:sz w:val="22"/>
          <w:szCs w:val="21"/>
        </w:rPr>
        <w:t>HPより</w:t>
      </w:r>
      <w:r w:rsidRPr="009909A4">
        <w:rPr>
          <w:rFonts w:ascii="ＭＳ 明朝" w:hAnsi="ＭＳ 明朝" w:hint="eastAsia"/>
          <w:color w:val="000000" w:themeColor="text1"/>
          <w:sz w:val="22"/>
          <w:szCs w:val="21"/>
        </w:rPr>
        <w:t>抜粋）</w:t>
      </w:r>
    </w:p>
    <w:tbl>
      <w:tblPr>
        <w:tblStyle w:val="a5"/>
        <w:tblW w:w="8500" w:type="dxa"/>
        <w:tblInd w:w="142" w:type="dxa"/>
        <w:tblLook w:val="04A0" w:firstRow="1" w:lastRow="0" w:firstColumn="1" w:lastColumn="0" w:noHBand="0" w:noVBand="1"/>
      </w:tblPr>
      <w:tblGrid>
        <w:gridCol w:w="420"/>
        <w:gridCol w:w="1134"/>
        <w:gridCol w:w="993"/>
        <w:gridCol w:w="70"/>
        <w:gridCol w:w="1064"/>
        <w:gridCol w:w="2409"/>
        <w:gridCol w:w="2410"/>
      </w:tblGrid>
      <w:tr w:rsidR="009909A4" w:rsidRPr="009909A4" w14:paraId="66783100" w14:textId="77777777" w:rsidTr="00393166">
        <w:trPr>
          <w:trHeight w:val="439"/>
        </w:trPr>
        <w:tc>
          <w:tcPr>
            <w:tcW w:w="420" w:type="dxa"/>
          </w:tcPr>
          <w:p w14:paraId="70058E8B" w14:textId="77777777" w:rsidR="00393166" w:rsidRPr="009909A4" w:rsidRDefault="00393166" w:rsidP="00393166">
            <w:pPr>
              <w:widowControl/>
              <w:rPr>
                <w:rFonts w:ascii="ＭＳ ゴシック" w:eastAsia="ＭＳ ゴシック" w:hAnsi="ＭＳ ゴシック"/>
                <w:color w:val="000000" w:themeColor="text1"/>
                <w:sz w:val="18"/>
                <w:szCs w:val="16"/>
              </w:rPr>
            </w:pPr>
          </w:p>
        </w:tc>
        <w:tc>
          <w:tcPr>
            <w:tcW w:w="1134" w:type="dxa"/>
            <w:vAlign w:val="center"/>
          </w:tcPr>
          <w:p w14:paraId="4EC7D616" w14:textId="013BD922" w:rsidR="00393166" w:rsidRPr="009909A4" w:rsidRDefault="00393166" w:rsidP="001B57D1">
            <w:pPr>
              <w:widowControl/>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地域</w:t>
            </w:r>
          </w:p>
        </w:tc>
        <w:tc>
          <w:tcPr>
            <w:tcW w:w="993" w:type="dxa"/>
            <w:vAlign w:val="center"/>
          </w:tcPr>
          <w:p w14:paraId="33283B71" w14:textId="2A20C056" w:rsidR="00393166" w:rsidRPr="009909A4" w:rsidRDefault="00393166" w:rsidP="001B57D1">
            <w:pPr>
              <w:widowControl/>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加賀北部</w:t>
            </w:r>
          </w:p>
        </w:tc>
        <w:tc>
          <w:tcPr>
            <w:tcW w:w="1134" w:type="dxa"/>
            <w:gridSpan w:val="2"/>
            <w:vAlign w:val="center"/>
          </w:tcPr>
          <w:p w14:paraId="297D33EC" w14:textId="3227E287" w:rsidR="00393166" w:rsidRPr="009909A4" w:rsidRDefault="00393166" w:rsidP="001B57D1">
            <w:pPr>
              <w:widowControl/>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加賀南部</w:t>
            </w:r>
          </w:p>
        </w:tc>
        <w:tc>
          <w:tcPr>
            <w:tcW w:w="2409" w:type="dxa"/>
            <w:vAlign w:val="center"/>
          </w:tcPr>
          <w:p w14:paraId="433D9E5B" w14:textId="059DCDD3" w:rsidR="00393166" w:rsidRPr="009909A4" w:rsidRDefault="00393166" w:rsidP="001B57D1">
            <w:pPr>
              <w:widowControl/>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能登北部</w:t>
            </w:r>
          </w:p>
        </w:tc>
        <w:tc>
          <w:tcPr>
            <w:tcW w:w="2410" w:type="dxa"/>
            <w:vAlign w:val="center"/>
          </w:tcPr>
          <w:p w14:paraId="636CF823" w14:textId="1BCBCC99" w:rsidR="00393166" w:rsidRPr="009909A4" w:rsidRDefault="00393166" w:rsidP="001B57D1">
            <w:pPr>
              <w:widowControl/>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能登南部</w:t>
            </w:r>
          </w:p>
        </w:tc>
      </w:tr>
      <w:tr w:rsidR="009909A4" w:rsidRPr="009909A4" w14:paraId="6E154E56" w14:textId="77777777" w:rsidTr="00934AA6">
        <w:tc>
          <w:tcPr>
            <w:tcW w:w="420" w:type="dxa"/>
            <w:vMerge w:val="restart"/>
          </w:tcPr>
          <w:p w14:paraId="790B758A" w14:textId="5A1BDC33"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警報</w:t>
            </w:r>
          </w:p>
        </w:tc>
        <w:tc>
          <w:tcPr>
            <w:tcW w:w="1134" w:type="dxa"/>
          </w:tcPr>
          <w:p w14:paraId="6A1415E7" w14:textId="203A563F"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大雨・洪水</w:t>
            </w:r>
          </w:p>
        </w:tc>
        <w:tc>
          <w:tcPr>
            <w:tcW w:w="6946" w:type="dxa"/>
            <w:gridSpan w:val="5"/>
            <w:vAlign w:val="center"/>
          </w:tcPr>
          <w:p w14:paraId="1F993FB9" w14:textId="1AF032FF" w:rsidR="00393166" w:rsidRPr="009909A4" w:rsidRDefault="00393166" w:rsidP="001B57D1">
            <w:pPr>
              <w:widowControl/>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域内の市町ごとの基準に到達することが予想される場合</w:t>
            </w:r>
          </w:p>
        </w:tc>
      </w:tr>
      <w:tr w:rsidR="009909A4" w:rsidRPr="009909A4" w14:paraId="266B639A" w14:textId="77777777" w:rsidTr="00934AA6">
        <w:tc>
          <w:tcPr>
            <w:tcW w:w="420" w:type="dxa"/>
            <w:vMerge/>
          </w:tcPr>
          <w:p w14:paraId="4230550E" w14:textId="77777777" w:rsidR="00393166" w:rsidRPr="009909A4" w:rsidRDefault="00393166" w:rsidP="002648E6">
            <w:pPr>
              <w:widowControl/>
              <w:jc w:val="left"/>
              <w:rPr>
                <w:rFonts w:ascii="ＭＳ ゴシック" w:eastAsia="ＭＳ ゴシック" w:hAnsi="ＭＳ ゴシック"/>
                <w:color w:val="000000" w:themeColor="text1"/>
                <w:sz w:val="18"/>
                <w:szCs w:val="16"/>
              </w:rPr>
            </w:pPr>
          </w:p>
        </w:tc>
        <w:tc>
          <w:tcPr>
            <w:tcW w:w="1134" w:type="dxa"/>
          </w:tcPr>
          <w:p w14:paraId="1AFA5356" w14:textId="47A93A59"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暴風</w:t>
            </w:r>
          </w:p>
        </w:tc>
        <w:tc>
          <w:tcPr>
            <w:tcW w:w="2127" w:type="dxa"/>
            <w:gridSpan w:val="3"/>
          </w:tcPr>
          <w:p w14:paraId="39A78116" w14:textId="37DC0458"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w:t>
            </w:r>
            <w:r w:rsidRPr="009909A4">
              <w:rPr>
                <w:rFonts w:ascii="ＭＳ ゴシック" w:eastAsia="ＭＳ ゴシック" w:hAnsi="ＭＳ ゴシック" w:hint="eastAsia"/>
                <w:color w:val="000000" w:themeColor="text1"/>
                <w:sz w:val="18"/>
                <w:szCs w:val="16"/>
              </w:rPr>
              <w:t>海上</w:t>
            </w:r>
            <w:r w:rsidRPr="009909A4">
              <w:rPr>
                <w:rFonts w:ascii="ＭＳ ゴシック" w:eastAsia="ＭＳ ゴシック" w:hAnsi="ＭＳ ゴシック"/>
                <w:color w:val="000000" w:themeColor="text1"/>
                <w:sz w:val="18"/>
                <w:szCs w:val="16"/>
              </w:rPr>
              <w:t>25m/s</w:t>
            </w:r>
          </w:p>
        </w:tc>
        <w:tc>
          <w:tcPr>
            <w:tcW w:w="2409" w:type="dxa"/>
          </w:tcPr>
          <w:p w14:paraId="6A0FFB1D" w14:textId="7976EF96" w:rsidR="00393166" w:rsidRPr="009909A4" w:rsidRDefault="00393166" w:rsidP="0039316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w:t>
            </w:r>
            <w:r w:rsidRPr="009909A4">
              <w:rPr>
                <w:rFonts w:ascii="ＭＳ ゴシック" w:eastAsia="ＭＳ ゴシック" w:hAnsi="ＭＳ ゴシック" w:hint="eastAsia"/>
                <w:color w:val="000000" w:themeColor="text1"/>
                <w:sz w:val="18"/>
                <w:szCs w:val="16"/>
              </w:rPr>
              <w:t>北海上</w:t>
            </w:r>
            <w:r w:rsidRPr="009909A4">
              <w:rPr>
                <w:rFonts w:ascii="ＭＳ ゴシック" w:eastAsia="ＭＳ ゴシック" w:hAnsi="ＭＳ ゴシック"/>
                <w:color w:val="000000" w:themeColor="text1"/>
                <w:sz w:val="18"/>
                <w:szCs w:val="16"/>
              </w:rPr>
              <w:t>25m/s,</w:t>
            </w:r>
            <w:r w:rsidRPr="009909A4">
              <w:rPr>
                <w:rFonts w:ascii="ＭＳ ゴシック" w:eastAsia="ＭＳ ゴシック" w:hAnsi="ＭＳ ゴシック" w:hint="eastAsia"/>
                <w:color w:val="000000" w:themeColor="text1"/>
                <w:sz w:val="18"/>
                <w:szCs w:val="16"/>
              </w:rPr>
              <w:t>東海上</w:t>
            </w:r>
            <w:r w:rsidRPr="009909A4">
              <w:rPr>
                <w:rFonts w:ascii="ＭＳ ゴシック" w:eastAsia="ＭＳ ゴシック" w:hAnsi="ＭＳ ゴシック"/>
                <w:color w:val="000000" w:themeColor="text1"/>
                <w:sz w:val="18"/>
                <w:szCs w:val="16"/>
              </w:rPr>
              <w:t>25m/s</w:t>
            </w:r>
          </w:p>
        </w:tc>
        <w:tc>
          <w:tcPr>
            <w:tcW w:w="2410" w:type="dxa"/>
          </w:tcPr>
          <w:p w14:paraId="105BCD4E" w14:textId="0AC74F86" w:rsidR="00393166" w:rsidRPr="009909A4" w:rsidRDefault="00393166" w:rsidP="0039316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w:t>
            </w:r>
            <w:r w:rsidRPr="009909A4">
              <w:rPr>
                <w:rFonts w:ascii="ＭＳ ゴシック" w:eastAsia="ＭＳ ゴシック" w:hAnsi="ＭＳ ゴシック" w:hint="eastAsia"/>
                <w:color w:val="000000" w:themeColor="text1"/>
                <w:sz w:val="18"/>
                <w:szCs w:val="16"/>
              </w:rPr>
              <w:t>北海上</w:t>
            </w:r>
            <w:r w:rsidRPr="009909A4">
              <w:rPr>
                <w:rFonts w:ascii="ＭＳ ゴシック" w:eastAsia="ＭＳ ゴシック" w:hAnsi="ＭＳ ゴシック"/>
                <w:color w:val="000000" w:themeColor="text1"/>
                <w:sz w:val="18"/>
                <w:szCs w:val="16"/>
              </w:rPr>
              <w:t>25m/s,</w:t>
            </w:r>
            <w:r w:rsidRPr="009909A4">
              <w:rPr>
                <w:rFonts w:ascii="ＭＳ ゴシック" w:eastAsia="ＭＳ ゴシック" w:hAnsi="ＭＳ ゴシック" w:hint="eastAsia"/>
                <w:color w:val="000000" w:themeColor="text1"/>
                <w:sz w:val="18"/>
                <w:szCs w:val="16"/>
              </w:rPr>
              <w:t>西海上</w:t>
            </w:r>
            <w:r w:rsidRPr="009909A4">
              <w:rPr>
                <w:rFonts w:ascii="ＭＳ ゴシック" w:eastAsia="ＭＳ ゴシック" w:hAnsi="ＭＳ ゴシック"/>
                <w:color w:val="000000" w:themeColor="text1"/>
                <w:sz w:val="18"/>
                <w:szCs w:val="16"/>
              </w:rPr>
              <w:t>25m/s</w:t>
            </w:r>
          </w:p>
        </w:tc>
      </w:tr>
      <w:tr w:rsidR="009909A4" w:rsidRPr="009909A4" w14:paraId="00623AD9" w14:textId="77777777" w:rsidTr="00934AA6">
        <w:tc>
          <w:tcPr>
            <w:tcW w:w="420" w:type="dxa"/>
            <w:vMerge/>
          </w:tcPr>
          <w:p w14:paraId="36B739DE" w14:textId="77777777" w:rsidR="00393166" w:rsidRPr="009909A4" w:rsidRDefault="00393166" w:rsidP="002648E6">
            <w:pPr>
              <w:widowControl/>
              <w:jc w:val="left"/>
              <w:rPr>
                <w:rFonts w:ascii="ＭＳ ゴシック" w:eastAsia="ＭＳ ゴシック" w:hAnsi="ＭＳ ゴシック"/>
                <w:color w:val="000000" w:themeColor="text1"/>
                <w:sz w:val="18"/>
                <w:szCs w:val="16"/>
              </w:rPr>
            </w:pPr>
          </w:p>
        </w:tc>
        <w:tc>
          <w:tcPr>
            <w:tcW w:w="1134" w:type="dxa"/>
          </w:tcPr>
          <w:p w14:paraId="00D8DA60" w14:textId="533BC311"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暴風雪</w:t>
            </w:r>
          </w:p>
        </w:tc>
        <w:tc>
          <w:tcPr>
            <w:tcW w:w="2127" w:type="dxa"/>
            <w:gridSpan w:val="3"/>
          </w:tcPr>
          <w:p w14:paraId="4AA97F78" w14:textId="316ED36A"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20m/s、海上25m/s</w:t>
            </w:r>
            <w:r w:rsidRPr="009909A4">
              <w:rPr>
                <w:rFonts w:ascii="ＭＳ ゴシック" w:eastAsia="ＭＳ ゴシック" w:hAnsi="ＭＳ ゴシック" w:hint="eastAsia"/>
                <w:color w:val="000000" w:themeColor="text1"/>
                <w:sz w:val="18"/>
                <w:szCs w:val="16"/>
              </w:rPr>
              <w:t xml:space="preserve">　雪を伴う</w:t>
            </w:r>
          </w:p>
        </w:tc>
        <w:tc>
          <w:tcPr>
            <w:tcW w:w="2409" w:type="dxa"/>
          </w:tcPr>
          <w:p w14:paraId="638BF18A" w14:textId="5E9A5DDE"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20m/s,北海上25m/s,東海上25m/s</w:t>
            </w:r>
            <w:r w:rsidRPr="009909A4">
              <w:rPr>
                <w:rFonts w:ascii="ＭＳ ゴシック" w:eastAsia="ＭＳ ゴシック" w:hAnsi="ＭＳ ゴシック" w:hint="eastAsia"/>
                <w:color w:val="000000" w:themeColor="text1"/>
                <w:sz w:val="18"/>
                <w:szCs w:val="16"/>
              </w:rPr>
              <w:t xml:space="preserve">　雪を伴う</w:t>
            </w:r>
          </w:p>
        </w:tc>
        <w:tc>
          <w:tcPr>
            <w:tcW w:w="2410" w:type="dxa"/>
          </w:tcPr>
          <w:p w14:paraId="1A3E36AC" w14:textId="2729F38A"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20m/s,北海上25m/s,西海上25m/s</w:t>
            </w:r>
            <w:r w:rsidRPr="009909A4">
              <w:rPr>
                <w:rFonts w:ascii="ＭＳ ゴシック" w:eastAsia="ＭＳ ゴシック" w:hAnsi="ＭＳ ゴシック" w:hint="eastAsia"/>
                <w:color w:val="000000" w:themeColor="text1"/>
                <w:sz w:val="18"/>
                <w:szCs w:val="16"/>
              </w:rPr>
              <w:t xml:space="preserve">　雪を伴う</w:t>
            </w:r>
          </w:p>
        </w:tc>
      </w:tr>
      <w:tr w:rsidR="009909A4" w:rsidRPr="009909A4" w14:paraId="24F5A846" w14:textId="77777777" w:rsidTr="00934AA6">
        <w:tc>
          <w:tcPr>
            <w:tcW w:w="420" w:type="dxa"/>
            <w:vMerge/>
          </w:tcPr>
          <w:p w14:paraId="162E099C" w14:textId="77777777" w:rsidR="00393166" w:rsidRPr="009909A4" w:rsidRDefault="00393166" w:rsidP="002648E6">
            <w:pPr>
              <w:widowControl/>
              <w:jc w:val="left"/>
              <w:rPr>
                <w:rFonts w:ascii="ＭＳ ゴシック" w:eastAsia="ＭＳ ゴシック" w:hAnsi="ＭＳ ゴシック"/>
                <w:color w:val="000000" w:themeColor="text1"/>
                <w:sz w:val="18"/>
                <w:szCs w:val="16"/>
              </w:rPr>
            </w:pPr>
          </w:p>
        </w:tc>
        <w:tc>
          <w:tcPr>
            <w:tcW w:w="1134" w:type="dxa"/>
          </w:tcPr>
          <w:p w14:paraId="5464821D" w14:textId="2E33D98F"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大雪</w:t>
            </w:r>
          </w:p>
        </w:tc>
        <w:tc>
          <w:tcPr>
            <w:tcW w:w="1063" w:type="dxa"/>
            <w:gridSpan w:val="2"/>
          </w:tcPr>
          <w:p w14:paraId="5A17C26D" w14:textId="67BB0B0A"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平地</w:t>
            </w:r>
            <w:r w:rsidRPr="009909A4">
              <w:rPr>
                <w:rFonts w:ascii="ＭＳ ゴシック" w:eastAsia="ＭＳ ゴシック" w:hAnsi="ＭＳ ゴシック"/>
                <w:color w:val="000000" w:themeColor="text1"/>
                <w:sz w:val="18"/>
                <w:szCs w:val="16"/>
              </w:rPr>
              <w:t>25㎝</w:t>
            </w:r>
          </w:p>
          <w:p w14:paraId="223677E1" w14:textId="263AFDEE"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山地</w:t>
            </w:r>
            <w:r w:rsidRPr="009909A4">
              <w:rPr>
                <w:rFonts w:ascii="ＭＳ ゴシック" w:eastAsia="ＭＳ ゴシック" w:hAnsi="ＭＳ ゴシック"/>
                <w:color w:val="000000" w:themeColor="text1"/>
                <w:sz w:val="18"/>
                <w:szCs w:val="16"/>
              </w:rPr>
              <w:t>55㎝</w:t>
            </w:r>
          </w:p>
        </w:tc>
        <w:tc>
          <w:tcPr>
            <w:tcW w:w="1064" w:type="dxa"/>
          </w:tcPr>
          <w:p w14:paraId="36B17037" w14:textId="43A50A4D" w:rsidR="00393166" w:rsidRPr="009909A4" w:rsidRDefault="00393166" w:rsidP="0039316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平地</w:t>
            </w:r>
            <w:r w:rsidRPr="009909A4">
              <w:rPr>
                <w:rFonts w:ascii="ＭＳ ゴシック" w:eastAsia="ＭＳ ゴシック" w:hAnsi="ＭＳ ゴシック"/>
                <w:color w:val="000000" w:themeColor="text1"/>
                <w:sz w:val="18"/>
                <w:szCs w:val="16"/>
              </w:rPr>
              <w:t>30㎝</w:t>
            </w:r>
          </w:p>
          <w:p w14:paraId="1EA1B5A7" w14:textId="38BF5AE6" w:rsidR="00393166" w:rsidRPr="009909A4" w:rsidRDefault="00393166" w:rsidP="0039316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山地</w:t>
            </w:r>
            <w:r w:rsidRPr="009909A4">
              <w:rPr>
                <w:rFonts w:ascii="ＭＳ ゴシック" w:eastAsia="ＭＳ ゴシック" w:hAnsi="ＭＳ ゴシック"/>
                <w:color w:val="000000" w:themeColor="text1"/>
                <w:sz w:val="18"/>
                <w:szCs w:val="16"/>
              </w:rPr>
              <w:t>55㎝</w:t>
            </w:r>
          </w:p>
        </w:tc>
        <w:tc>
          <w:tcPr>
            <w:tcW w:w="4819" w:type="dxa"/>
            <w:gridSpan w:val="2"/>
          </w:tcPr>
          <w:p w14:paraId="2EE07B70" w14:textId="02F7A257"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平地</w:t>
            </w:r>
            <w:r w:rsidRPr="009909A4">
              <w:rPr>
                <w:rFonts w:ascii="ＭＳ ゴシック" w:eastAsia="ＭＳ ゴシック" w:hAnsi="ＭＳ ゴシック"/>
                <w:color w:val="000000" w:themeColor="text1"/>
                <w:sz w:val="18"/>
                <w:szCs w:val="16"/>
              </w:rPr>
              <w:t>30㎝</w:t>
            </w:r>
            <w:r w:rsidRPr="009909A4">
              <w:rPr>
                <w:rFonts w:ascii="ＭＳ ゴシック" w:eastAsia="ＭＳ ゴシック" w:hAnsi="ＭＳ ゴシック"/>
                <w:color w:val="000000" w:themeColor="text1"/>
                <w:sz w:val="18"/>
                <w:szCs w:val="16"/>
              </w:rPr>
              <w:br/>
            </w:r>
            <w:r w:rsidRPr="009909A4">
              <w:rPr>
                <w:rFonts w:ascii="ＭＳ ゴシック" w:eastAsia="ＭＳ ゴシック" w:hAnsi="ＭＳ ゴシック" w:hint="eastAsia"/>
                <w:color w:val="000000" w:themeColor="text1"/>
                <w:sz w:val="18"/>
                <w:szCs w:val="16"/>
              </w:rPr>
              <w:t>山地</w:t>
            </w:r>
            <w:r w:rsidRPr="009909A4">
              <w:rPr>
                <w:rFonts w:ascii="ＭＳ ゴシック" w:eastAsia="ＭＳ ゴシック" w:hAnsi="ＭＳ ゴシック"/>
                <w:color w:val="000000" w:themeColor="text1"/>
                <w:sz w:val="18"/>
                <w:szCs w:val="16"/>
              </w:rPr>
              <w:t>45㎝</w:t>
            </w:r>
          </w:p>
        </w:tc>
      </w:tr>
      <w:tr w:rsidR="009909A4" w:rsidRPr="009909A4" w14:paraId="4D2AFA28" w14:textId="77777777" w:rsidTr="00934AA6">
        <w:tc>
          <w:tcPr>
            <w:tcW w:w="420" w:type="dxa"/>
            <w:vMerge/>
          </w:tcPr>
          <w:p w14:paraId="71966577" w14:textId="77777777" w:rsidR="00393166" w:rsidRPr="009909A4" w:rsidRDefault="00393166" w:rsidP="002648E6">
            <w:pPr>
              <w:widowControl/>
              <w:jc w:val="left"/>
              <w:rPr>
                <w:rFonts w:ascii="ＭＳ ゴシック" w:eastAsia="ＭＳ ゴシック" w:hAnsi="ＭＳ ゴシック"/>
                <w:color w:val="000000" w:themeColor="text1"/>
                <w:sz w:val="18"/>
                <w:szCs w:val="16"/>
              </w:rPr>
            </w:pPr>
          </w:p>
        </w:tc>
        <w:tc>
          <w:tcPr>
            <w:tcW w:w="1134" w:type="dxa"/>
          </w:tcPr>
          <w:p w14:paraId="0F94DCD1" w14:textId="7F336429"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波浪</w:t>
            </w:r>
          </w:p>
        </w:tc>
        <w:tc>
          <w:tcPr>
            <w:tcW w:w="2127" w:type="dxa"/>
            <w:gridSpan w:val="3"/>
          </w:tcPr>
          <w:p w14:paraId="2371F762" w14:textId="77777777"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color w:val="000000" w:themeColor="text1"/>
                <w:sz w:val="18"/>
                <w:szCs w:val="16"/>
              </w:rPr>
              <w:t>5.0m</w:t>
            </w:r>
          </w:p>
        </w:tc>
        <w:tc>
          <w:tcPr>
            <w:tcW w:w="2409" w:type="dxa"/>
          </w:tcPr>
          <w:p w14:paraId="662C3B99" w14:textId="7FB00DDA"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北海上</w:t>
            </w:r>
            <w:r w:rsidRPr="009909A4">
              <w:rPr>
                <w:rFonts w:ascii="ＭＳ ゴシック" w:eastAsia="ＭＳ ゴシック" w:hAnsi="ＭＳ ゴシック"/>
                <w:color w:val="000000" w:themeColor="text1"/>
                <w:sz w:val="18"/>
                <w:szCs w:val="16"/>
              </w:rPr>
              <w:t>5.0m,東海上5.0m</w:t>
            </w:r>
          </w:p>
        </w:tc>
        <w:tc>
          <w:tcPr>
            <w:tcW w:w="2410" w:type="dxa"/>
          </w:tcPr>
          <w:p w14:paraId="5CE7F958" w14:textId="4EA95EDE" w:rsidR="00393166" w:rsidRPr="009909A4" w:rsidRDefault="00393166" w:rsidP="002648E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東海上</w:t>
            </w:r>
            <w:r w:rsidRPr="009909A4">
              <w:rPr>
                <w:rFonts w:ascii="ＭＳ ゴシック" w:eastAsia="ＭＳ ゴシック" w:hAnsi="ＭＳ ゴシック"/>
                <w:color w:val="000000" w:themeColor="text1"/>
                <w:sz w:val="18"/>
                <w:szCs w:val="16"/>
              </w:rPr>
              <w:t>5.0m,西海上5.0m</w:t>
            </w:r>
          </w:p>
        </w:tc>
      </w:tr>
      <w:tr w:rsidR="009909A4" w:rsidRPr="009909A4" w14:paraId="7764065C" w14:textId="77777777" w:rsidTr="00934AA6">
        <w:tc>
          <w:tcPr>
            <w:tcW w:w="420" w:type="dxa"/>
            <w:vMerge/>
          </w:tcPr>
          <w:p w14:paraId="16FA9719" w14:textId="77777777" w:rsidR="00393166" w:rsidRPr="009909A4" w:rsidRDefault="00393166" w:rsidP="00393166">
            <w:pPr>
              <w:widowControl/>
              <w:jc w:val="left"/>
              <w:rPr>
                <w:rFonts w:ascii="ＭＳ ゴシック" w:eastAsia="ＭＳ ゴシック" w:hAnsi="ＭＳ ゴシック"/>
                <w:color w:val="000000" w:themeColor="text1"/>
                <w:sz w:val="18"/>
                <w:szCs w:val="16"/>
              </w:rPr>
            </w:pPr>
          </w:p>
        </w:tc>
        <w:tc>
          <w:tcPr>
            <w:tcW w:w="1134" w:type="dxa"/>
          </w:tcPr>
          <w:p w14:paraId="27B7DBAE" w14:textId="31BF67B7" w:rsidR="00393166" w:rsidRPr="009909A4" w:rsidRDefault="00393166" w:rsidP="0039316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高潮</w:t>
            </w:r>
          </w:p>
        </w:tc>
        <w:tc>
          <w:tcPr>
            <w:tcW w:w="6946" w:type="dxa"/>
            <w:gridSpan w:val="5"/>
          </w:tcPr>
          <w:p w14:paraId="53735DB4" w14:textId="575D5C57" w:rsidR="00393166" w:rsidRPr="009909A4" w:rsidRDefault="00393166" w:rsidP="00393166">
            <w:pPr>
              <w:widowControl/>
              <w:jc w:val="left"/>
              <w:rPr>
                <w:rFonts w:ascii="ＭＳ ゴシック" w:eastAsia="ＭＳ ゴシック" w:hAnsi="ＭＳ ゴシック"/>
                <w:color w:val="000000" w:themeColor="text1"/>
                <w:sz w:val="18"/>
                <w:szCs w:val="20"/>
              </w:rPr>
            </w:pPr>
            <w:r w:rsidRPr="009909A4">
              <w:rPr>
                <w:rFonts w:ascii="ＭＳ ゴシック" w:eastAsia="ＭＳ ゴシック" w:hAnsi="ＭＳ ゴシック" w:hint="eastAsia"/>
                <w:color w:val="000000" w:themeColor="text1"/>
                <w:sz w:val="18"/>
                <w:szCs w:val="20"/>
              </w:rPr>
              <w:t>域内の市町ごとの基準に到達することが予想される場合</w:t>
            </w:r>
          </w:p>
        </w:tc>
      </w:tr>
      <w:tr w:rsidR="009909A4" w:rsidRPr="009909A4" w14:paraId="220D3D75" w14:textId="77777777" w:rsidTr="00934AA6">
        <w:tc>
          <w:tcPr>
            <w:tcW w:w="420" w:type="dxa"/>
            <w:vMerge w:val="restart"/>
          </w:tcPr>
          <w:p w14:paraId="177C8A87" w14:textId="55635989" w:rsidR="00393166" w:rsidRPr="009909A4" w:rsidRDefault="00393166" w:rsidP="0039316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注意報</w:t>
            </w:r>
          </w:p>
        </w:tc>
        <w:tc>
          <w:tcPr>
            <w:tcW w:w="1134" w:type="dxa"/>
          </w:tcPr>
          <w:p w14:paraId="0937C1F1" w14:textId="268355BA" w:rsidR="00393166" w:rsidRPr="009909A4" w:rsidRDefault="00393166" w:rsidP="0039316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大雨・洪水</w:t>
            </w:r>
          </w:p>
        </w:tc>
        <w:tc>
          <w:tcPr>
            <w:tcW w:w="6946" w:type="dxa"/>
            <w:gridSpan w:val="5"/>
            <w:vAlign w:val="center"/>
          </w:tcPr>
          <w:p w14:paraId="3B17FB37" w14:textId="7C4ADE79" w:rsidR="00393166" w:rsidRPr="009909A4" w:rsidRDefault="00393166" w:rsidP="001B57D1">
            <w:pPr>
              <w:widowControl/>
              <w:rPr>
                <w:rFonts w:ascii="ＭＳ ゴシック" w:eastAsia="ＭＳ ゴシック" w:hAnsi="ＭＳ ゴシック"/>
                <w:color w:val="000000" w:themeColor="text1"/>
                <w:sz w:val="18"/>
                <w:szCs w:val="20"/>
              </w:rPr>
            </w:pPr>
            <w:r w:rsidRPr="009909A4">
              <w:rPr>
                <w:rFonts w:ascii="ＭＳ ゴシック" w:eastAsia="ＭＳ ゴシック" w:hAnsi="ＭＳ ゴシック" w:hint="eastAsia"/>
                <w:color w:val="000000" w:themeColor="text1"/>
                <w:sz w:val="18"/>
                <w:szCs w:val="20"/>
              </w:rPr>
              <w:t>域内の市町ごとの基準に到達することが予想される場合</w:t>
            </w:r>
          </w:p>
        </w:tc>
      </w:tr>
      <w:tr w:rsidR="009909A4" w:rsidRPr="009909A4" w14:paraId="2BFEDB3B" w14:textId="77777777" w:rsidTr="00934AA6">
        <w:tc>
          <w:tcPr>
            <w:tcW w:w="420" w:type="dxa"/>
            <w:vMerge/>
          </w:tcPr>
          <w:p w14:paraId="33B09D7F"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p>
        </w:tc>
        <w:tc>
          <w:tcPr>
            <w:tcW w:w="1134" w:type="dxa"/>
          </w:tcPr>
          <w:p w14:paraId="7B607517" w14:textId="1FDB1B3C"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強風</w:t>
            </w:r>
          </w:p>
        </w:tc>
        <w:tc>
          <w:tcPr>
            <w:tcW w:w="2127" w:type="dxa"/>
            <w:gridSpan w:val="3"/>
          </w:tcPr>
          <w:p w14:paraId="3E78F20F"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20m/s,海上25m/s</w:t>
            </w:r>
          </w:p>
        </w:tc>
        <w:tc>
          <w:tcPr>
            <w:tcW w:w="2409" w:type="dxa"/>
          </w:tcPr>
          <w:p w14:paraId="40EB0948"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20m/s,北海上25m/s,東海上25m/s</w:t>
            </w:r>
          </w:p>
        </w:tc>
        <w:tc>
          <w:tcPr>
            <w:tcW w:w="2410" w:type="dxa"/>
          </w:tcPr>
          <w:p w14:paraId="13CFF536"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20m/s,北海上25m/s,西海上25m/s</w:t>
            </w:r>
          </w:p>
        </w:tc>
      </w:tr>
      <w:tr w:rsidR="009909A4" w:rsidRPr="009909A4" w14:paraId="1567BC38" w14:textId="77777777" w:rsidTr="00934AA6">
        <w:tc>
          <w:tcPr>
            <w:tcW w:w="420" w:type="dxa"/>
            <w:vMerge/>
          </w:tcPr>
          <w:p w14:paraId="4B9C4331"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p>
        </w:tc>
        <w:tc>
          <w:tcPr>
            <w:tcW w:w="1134" w:type="dxa"/>
          </w:tcPr>
          <w:p w14:paraId="6B2D2C44" w14:textId="1996DCAB"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風雪</w:t>
            </w:r>
          </w:p>
        </w:tc>
        <w:tc>
          <w:tcPr>
            <w:tcW w:w="2127" w:type="dxa"/>
            <w:gridSpan w:val="3"/>
          </w:tcPr>
          <w:p w14:paraId="3F0811A2"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20m/s、海上25m/s　雪を伴う</w:t>
            </w:r>
          </w:p>
        </w:tc>
        <w:tc>
          <w:tcPr>
            <w:tcW w:w="2409" w:type="dxa"/>
          </w:tcPr>
          <w:p w14:paraId="3399411B"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20m/s,北海上25m/s,東海上25m/s　雪を伴う</w:t>
            </w:r>
          </w:p>
        </w:tc>
        <w:tc>
          <w:tcPr>
            <w:tcW w:w="2410" w:type="dxa"/>
          </w:tcPr>
          <w:p w14:paraId="196366B4" w14:textId="516A1781"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陸上</w:t>
            </w:r>
            <w:r w:rsidRPr="009909A4">
              <w:rPr>
                <w:rFonts w:ascii="ＭＳ ゴシック" w:eastAsia="ＭＳ ゴシック" w:hAnsi="ＭＳ ゴシック"/>
                <w:color w:val="000000" w:themeColor="text1"/>
                <w:sz w:val="18"/>
                <w:szCs w:val="16"/>
              </w:rPr>
              <w:t>20m/s,北海上25m/s,西海上25m/s</w:t>
            </w:r>
            <w:r w:rsidRPr="009909A4">
              <w:rPr>
                <w:rFonts w:ascii="ＭＳ ゴシック" w:eastAsia="ＭＳ ゴシック" w:hAnsi="ＭＳ ゴシック" w:hint="eastAsia"/>
                <w:color w:val="000000" w:themeColor="text1"/>
                <w:sz w:val="18"/>
                <w:szCs w:val="16"/>
              </w:rPr>
              <w:t xml:space="preserve">　雪を伴う</w:t>
            </w:r>
          </w:p>
        </w:tc>
      </w:tr>
      <w:tr w:rsidR="009909A4" w:rsidRPr="009909A4" w14:paraId="507D961F" w14:textId="77777777" w:rsidTr="00934AA6">
        <w:tc>
          <w:tcPr>
            <w:tcW w:w="420" w:type="dxa"/>
            <w:vMerge/>
          </w:tcPr>
          <w:p w14:paraId="2BD14BC2"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p>
        </w:tc>
        <w:tc>
          <w:tcPr>
            <w:tcW w:w="1134" w:type="dxa"/>
          </w:tcPr>
          <w:p w14:paraId="47AC65FE" w14:textId="44CA9C0C"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大雪</w:t>
            </w:r>
          </w:p>
        </w:tc>
        <w:tc>
          <w:tcPr>
            <w:tcW w:w="1063" w:type="dxa"/>
            <w:gridSpan w:val="2"/>
          </w:tcPr>
          <w:p w14:paraId="3BD19D36" w14:textId="2D9417B4"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平地</w:t>
            </w:r>
            <w:r w:rsidRPr="009909A4">
              <w:rPr>
                <w:rFonts w:ascii="ＭＳ ゴシック" w:eastAsia="ＭＳ ゴシック" w:hAnsi="ＭＳ ゴシック"/>
                <w:color w:val="000000" w:themeColor="text1"/>
                <w:sz w:val="18"/>
                <w:szCs w:val="16"/>
              </w:rPr>
              <w:t>25㎝</w:t>
            </w:r>
          </w:p>
          <w:p w14:paraId="7388F595" w14:textId="50A5804D"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山地</w:t>
            </w:r>
            <w:r w:rsidRPr="009909A4">
              <w:rPr>
                <w:rFonts w:ascii="ＭＳ ゴシック" w:eastAsia="ＭＳ ゴシック" w:hAnsi="ＭＳ ゴシック"/>
                <w:color w:val="000000" w:themeColor="text1"/>
                <w:sz w:val="18"/>
                <w:szCs w:val="16"/>
              </w:rPr>
              <w:t>55㎝</w:t>
            </w:r>
          </w:p>
        </w:tc>
        <w:tc>
          <w:tcPr>
            <w:tcW w:w="1064" w:type="dxa"/>
          </w:tcPr>
          <w:p w14:paraId="68425494" w14:textId="3CDA900F"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平地</w:t>
            </w:r>
            <w:r w:rsidRPr="009909A4">
              <w:rPr>
                <w:rFonts w:ascii="ＭＳ ゴシック" w:eastAsia="ＭＳ ゴシック" w:hAnsi="ＭＳ ゴシック"/>
                <w:color w:val="000000" w:themeColor="text1"/>
                <w:sz w:val="18"/>
                <w:szCs w:val="16"/>
              </w:rPr>
              <w:t>30㎝</w:t>
            </w:r>
          </w:p>
          <w:p w14:paraId="53B3B0EB" w14:textId="7FD66B38"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山地</w:t>
            </w:r>
            <w:r w:rsidRPr="009909A4">
              <w:rPr>
                <w:rFonts w:ascii="ＭＳ ゴシック" w:eastAsia="ＭＳ ゴシック" w:hAnsi="ＭＳ ゴシック"/>
                <w:color w:val="000000" w:themeColor="text1"/>
                <w:sz w:val="18"/>
                <w:szCs w:val="16"/>
              </w:rPr>
              <w:t>55㎝</w:t>
            </w:r>
          </w:p>
        </w:tc>
        <w:tc>
          <w:tcPr>
            <w:tcW w:w="4819" w:type="dxa"/>
            <w:gridSpan w:val="2"/>
          </w:tcPr>
          <w:p w14:paraId="2F970A94" w14:textId="5AB50351"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平地</w:t>
            </w:r>
            <w:r w:rsidRPr="009909A4">
              <w:rPr>
                <w:rFonts w:ascii="ＭＳ ゴシック" w:eastAsia="ＭＳ ゴシック" w:hAnsi="ＭＳ ゴシック"/>
                <w:color w:val="000000" w:themeColor="text1"/>
                <w:sz w:val="18"/>
                <w:szCs w:val="16"/>
              </w:rPr>
              <w:t>30㎝</w:t>
            </w:r>
            <w:r w:rsidRPr="009909A4">
              <w:rPr>
                <w:rFonts w:ascii="ＭＳ ゴシック" w:eastAsia="ＭＳ ゴシック" w:hAnsi="ＭＳ ゴシック"/>
                <w:color w:val="000000" w:themeColor="text1"/>
                <w:sz w:val="18"/>
                <w:szCs w:val="16"/>
              </w:rPr>
              <w:br/>
            </w:r>
            <w:r w:rsidRPr="009909A4">
              <w:rPr>
                <w:rFonts w:ascii="ＭＳ ゴシック" w:eastAsia="ＭＳ ゴシック" w:hAnsi="ＭＳ ゴシック" w:hint="eastAsia"/>
                <w:color w:val="000000" w:themeColor="text1"/>
                <w:sz w:val="18"/>
                <w:szCs w:val="16"/>
              </w:rPr>
              <w:t>山地</w:t>
            </w:r>
            <w:r w:rsidRPr="009909A4">
              <w:rPr>
                <w:rFonts w:ascii="ＭＳ ゴシック" w:eastAsia="ＭＳ ゴシック" w:hAnsi="ＭＳ ゴシック"/>
                <w:color w:val="000000" w:themeColor="text1"/>
                <w:sz w:val="18"/>
                <w:szCs w:val="16"/>
              </w:rPr>
              <w:t>45㎝</w:t>
            </w:r>
          </w:p>
        </w:tc>
      </w:tr>
      <w:tr w:rsidR="009909A4" w:rsidRPr="009909A4" w14:paraId="330443B8" w14:textId="77777777" w:rsidTr="00934AA6">
        <w:tc>
          <w:tcPr>
            <w:tcW w:w="420" w:type="dxa"/>
            <w:vMerge/>
          </w:tcPr>
          <w:p w14:paraId="0E432B53"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p>
        </w:tc>
        <w:tc>
          <w:tcPr>
            <w:tcW w:w="1134" w:type="dxa"/>
          </w:tcPr>
          <w:p w14:paraId="7CF5129A" w14:textId="17540B53"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波浪</w:t>
            </w:r>
          </w:p>
        </w:tc>
        <w:tc>
          <w:tcPr>
            <w:tcW w:w="2127" w:type="dxa"/>
            <w:gridSpan w:val="3"/>
          </w:tcPr>
          <w:p w14:paraId="60D79B00"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color w:val="000000" w:themeColor="text1"/>
                <w:sz w:val="18"/>
                <w:szCs w:val="16"/>
              </w:rPr>
              <w:t>5.0m</w:t>
            </w:r>
          </w:p>
        </w:tc>
        <w:tc>
          <w:tcPr>
            <w:tcW w:w="2409" w:type="dxa"/>
          </w:tcPr>
          <w:p w14:paraId="4A622EFC"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北海上</w:t>
            </w:r>
            <w:r w:rsidRPr="009909A4">
              <w:rPr>
                <w:rFonts w:ascii="ＭＳ ゴシック" w:eastAsia="ＭＳ ゴシック" w:hAnsi="ＭＳ ゴシック"/>
                <w:color w:val="000000" w:themeColor="text1"/>
                <w:sz w:val="18"/>
                <w:szCs w:val="16"/>
              </w:rPr>
              <w:t>5.0m,東海上5.0m</w:t>
            </w:r>
          </w:p>
        </w:tc>
        <w:tc>
          <w:tcPr>
            <w:tcW w:w="2410" w:type="dxa"/>
          </w:tcPr>
          <w:p w14:paraId="33B1472C"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東海上</w:t>
            </w:r>
            <w:r w:rsidRPr="009909A4">
              <w:rPr>
                <w:rFonts w:ascii="ＭＳ ゴシック" w:eastAsia="ＭＳ ゴシック" w:hAnsi="ＭＳ ゴシック"/>
                <w:color w:val="000000" w:themeColor="text1"/>
                <w:sz w:val="18"/>
                <w:szCs w:val="16"/>
              </w:rPr>
              <w:t>5.0m,西海上5.0m</w:t>
            </w:r>
          </w:p>
        </w:tc>
      </w:tr>
      <w:tr w:rsidR="009909A4" w:rsidRPr="009909A4" w14:paraId="5A1D1660" w14:textId="77777777" w:rsidTr="00934AA6">
        <w:tc>
          <w:tcPr>
            <w:tcW w:w="420" w:type="dxa"/>
            <w:vMerge/>
          </w:tcPr>
          <w:p w14:paraId="0C22959B"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p>
        </w:tc>
        <w:tc>
          <w:tcPr>
            <w:tcW w:w="1134" w:type="dxa"/>
          </w:tcPr>
          <w:p w14:paraId="45A6B06D" w14:textId="41E1BD29"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高潮</w:t>
            </w:r>
          </w:p>
        </w:tc>
        <w:tc>
          <w:tcPr>
            <w:tcW w:w="6946" w:type="dxa"/>
            <w:gridSpan w:val="5"/>
          </w:tcPr>
          <w:p w14:paraId="26CB237C" w14:textId="38AC6BA3"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域内の市町村で別表</w:t>
            </w:r>
            <w:r w:rsidRPr="009909A4">
              <w:rPr>
                <w:rFonts w:ascii="ＭＳ ゴシック" w:eastAsia="ＭＳ ゴシック" w:hAnsi="ＭＳ ゴシック"/>
                <w:color w:val="000000" w:themeColor="text1"/>
                <w:sz w:val="18"/>
                <w:szCs w:val="16"/>
              </w:rPr>
              <w:t>5の基準に到達することが予想される場合</w:t>
            </w:r>
          </w:p>
        </w:tc>
      </w:tr>
      <w:tr w:rsidR="009909A4" w:rsidRPr="009909A4" w14:paraId="094D3DFF" w14:textId="77777777" w:rsidTr="00934AA6">
        <w:tc>
          <w:tcPr>
            <w:tcW w:w="420" w:type="dxa"/>
            <w:vMerge/>
          </w:tcPr>
          <w:p w14:paraId="0593F1F2"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p>
        </w:tc>
        <w:tc>
          <w:tcPr>
            <w:tcW w:w="1134" w:type="dxa"/>
          </w:tcPr>
          <w:p w14:paraId="540A0E68" w14:textId="25D20844"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雷</w:t>
            </w:r>
          </w:p>
        </w:tc>
        <w:tc>
          <w:tcPr>
            <w:tcW w:w="6946" w:type="dxa"/>
            <w:gridSpan w:val="5"/>
          </w:tcPr>
          <w:p w14:paraId="20D793C9" w14:textId="237DC720"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落雷等により被害が予想される場合</w:t>
            </w:r>
          </w:p>
        </w:tc>
      </w:tr>
      <w:tr w:rsidR="009909A4" w:rsidRPr="009909A4" w14:paraId="3F433EE2" w14:textId="77777777" w:rsidTr="00934AA6">
        <w:tc>
          <w:tcPr>
            <w:tcW w:w="420" w:type="dxa"/>
            <w:vMerge/>
          </w:tcPr>
          <w:p w14:paraId="2B904BE3" w14:textId="77777777" w:rsidR="00393166" w:rsidRPr="009909A4" w:rsidRDefault="00393166" w:rsidP="00934AA6">
            <w:pPr>
              <w:widowControl/>
              <w:jc w:val="left"/>
              <w:rPr>
                <w:rFonts w:ascii="ＭＳ ゴシック" w:eastAsia="ＭＳ ゴシック" w:hAnsi="ＭＳ ゴシック"/>
                <w:color w:val="000000" w:themeColor="text1"/>
                <w:sz w:val="18"/>
                <w:szCs w:val="16"/>
              </w:rPr>
            </w:pPr>
          </w:p>
        </w:tc>
        <w:tc>
          <w:tcPr>
            <w:tcW w:w="1134" w:type="dxa"/>
          </w:tcPr>
          <w:p w14:paraId="4F49B3D1" w14:textId="17B59135" w:rsidR="00393166" w:rsidRPr="009909A4" w:rsidRDefault="00393166" w:rsidP="00934AA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なだれ</w:t>
            </w:r>
          </w:p>
        </w:tc>
        <w:tc>
          <w:tcPr>
            <w:tcW w:w="6946" w:type="dxa"/>
            <w:gridSpan w:val="5"/>
          </w:tcPr>
          <w:p w14:paraId="33B3AC47" w14:textId="77777777" w:rsidR="00393166" w:rsidRPr="009909A4" w:rsidRDefault="00393166" w:rsidP="0039316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①</w:t>
            </w:r>
            <w:r w:rsidRPr="009909A4">
              <w:rPr>
                <w:rFonts w:ascii="ＭＳ ゴシック" w:eastAsia="ＭＳ ゴシック" w:hAnsi="ＭＳ ゴシック"/>
                <w:color w:val="000000" w:themeColor="text1"/>
                <w:sz w:val="18"/>
                <w:szCs w:val="16"/>
              </w:rPr>
              <w:t>24時間降雪の深さが50㎝以上あって気温の変化が大きい場合(昇温)</w:t>
            </w:r>
          </w:p>
          <w:p w14:paraId="3AFA3696" w14:textId="77777777" w:rsidR="00393166" w:rsidRPr="009909A4" w:rsidRDefault="00393166" w:rsidP="00393166">
            <w:pPr>
              <w:widowControl/>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hint="eastAsia"/>
                <w:color w:val="000000" w:themeColor="text1"/>
                <w:sz w:val="18"/>
                <w:szCs w:val="16"/>
              </w:rPr>
              <w:t>②積雪が</w:t>
            </w:r>
            <w:r w:rsidRPr="009909A4">
              <w:rPr>
                <w:rFonts w:ascii="ＭＳ ゴシック" w:eastAsia="ＭＳ ゴシック" w:hAnsi="ＭＳ ゴシック"/>
                <w:color w:val="000000" w:themeColor="text1"/>
                <w:sz w:val="18"/>
                <w:szCs w:val="16"/>
              </w:rPr>
              <w:t>100㎝以上あって金沢地方気象台の日平均気温5℃以上、又は昇温率</w:t>
            </w:r>
          </w:p>
          <w:p w14:paraId="59843071" w14:textId="29FF1CA2" w:rsidR="00393166" w:rsidRPr="009909A4" w:rsidRDefault="00393166" w:rsidP="001B57D1">
            <w:pPr>
              <w:widowControl/>
              <w:ind w:firstLineChars="100" w:firstLine="183"/>
              <w:jc w:val="left"/>
              <w:rPr>
                <w:rFonts w:ascii="ＭＳ ゴシック" w:eastAsia="ＭＳ ゴシック" w:hAnsi="ＭＳ ゴシック"/>
                <w:color w:val="000000" w:themeColor="text1"/>
                <w:sz w:val="18"/>
                <w:szCs w:val="16"/>
              </w:rPr>
            </w:pPr>
            <w:r w:rsidRPr="009909A4">
              <w:rPr>
                <w:rFonts w:ascii="ＭＳ ゴシック" w:eastAsia="ＭＳ ゴシック" w:hAnsi="ＭＳ ゴシック"/>
                <w:color w:val="000000" w:themeColor="text1"/>
                <w:sz w:val="18"/>
                <w:szCs w:val="16"/>
              </w:rPr>
              <w:t>(+3℃/日)が大きいとき(ただし、0℃以上)</w:t>
            </w:r>
          </w:p>
        </w:tc>
      </w:tr>
    </w:tbl>
    <w:p w14:paraId="04FDB54D" w14:textId="77777777" w:rsidR="0030662F" w:rsidRPr="009909A4" w:rsidRDefault="0030662F" w:rsidP="004C0DC1">
      <w:pPr>
        <w:widowControl/>
        <w:numPr>
          <w:ilvl w:val="1"/>
          <w:numId w:val="3"/>
        </w:numPr>
        <w:tabs>
          <w:tab w:val="num" w:pos="360"/>
        </w:tabs>
        <w:jc w:val="left"/>
        <w:rPr>
          <w:rFonts w:ascii="ＭＳ ゴシック" w:eastAsia="ＭＳ ゴシック" w:hAnsi="ＭＳ ゴシック"/>
          <w:color w:val="000000" w:themeColor="text1"/>
          <w:sz w:val="24"/>
        </w:rPr>
      </w:pPr>
      <w:r w:rsidRPr="009909A4">
        <w:rPr>
          <w:rFonts w:ascii="ＭＳ ゴシック" w:eastAsia="ＭＳ ゴシック" w:hAnsi="ＭＳ ゴシック" w:hint="eastAsia"/>
          <w:color w:val="000000" w:themeColor="text1"/>
          <w:sz w:val="24"/>
        </w:rPr>
        <w:lastRenderedPageBreak/>
        <w:t>雪害</w:t>
      </w:r>
    </w:p>
    <w:p w14:paraId="142106B2" w14:textId="77777777" w:rsidR="0030662F" w:rsidRPr="009909A4" w:rsidRDefault="0030662F" w:rsidP="0030662F">
      <w:pPr>
        <w:widowControl/>
        <w:jc w:val="left"/>
        <w:rPr>
          <w:rFonts w:ascii="ＭＳ ゴシック" w:eastAsia="ＭＳ ゴシック" w:hAnsi="ＭＳ ゴシック"/>
          <w:color w:val="000000" w:themeColor="text1"/>
          <w:sz w:val="24"/>
        </w:rPr>
      </w:pPr>
    </w:p>
    <w:p w14:paraId="520A8539"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雪の密度</w:t>
      </w:r>
    </w:p>
    <w:p w14:paraId="29AEA127" w14:textId="77777777" w:rsidR="00393166" w:rsidRPr="009909A4" w:rsidRDefault="0030662F" w:rsidP="00393166">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雪の重さは、乾いた雪で50kg/㎡、湿った雪で100kg/㎡になります。雪は氷と</w:t>
      </w:r>
    </w:p>
    <w:p w14:paraId="109416DC" w14:textId="77777777" w:rsidR="00393166"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空気の混合物で、空気の含有率が高いほど密度が小さくなりますが、積もって空</w:t>
      </w:r>
    </w:p>
    <w:p w14:paraId="78A5BC23" w14:textId="508EC7CE"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気が抜けると場合によっては500kg/㎡に達します。</w:t>
      </w:r>
    </w:p>
    <w:p w14:paraId="72526E7E" w14:textId="77777777" w:rsidR="00393166" w:rsidRPr="009909A4" w:rsidRDefault="0030662F" w:rsidP="00393166">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ここまでのものになると、雪かきの際にひとすくい（30cm立方）でおよそ</w:t>
      </w:r>
    </w:p>
    <w:p w14:paraId="092F8227" w14:textId="6DA1C6BF"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13kgとなる計算となり、雪かきの際には大変な重労働になります。</w:t>
      </w:r>
    </w:p>
    <w:p w14:paraId="7EA0DA52" w14:textId="77777777" w:rsidR="0030662F" w:rsidRPr="009909A4" w:rsidRDefault="0030662F" w:rsidP="0030662F">
      <w:pPr>
        <w:widowControl/>
        <w:jc w:val="left"/>
        <w:rPr>
          <w:rFonts w:ascii="ＭＳ 明朝" w:hAnsi="ＭＳ 明朝"/>
          <w:color w:val="000000" w:themeColor="text1"/>
          <w:sz w:val="22"/>
          <w:szCs w:val="21"/>
        </w:rPr>
      </w:pPr>
    </w:p>
    <w:p w14:paraId="7BE478EA"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屋根雪の重さ</w:t>
      </w:r>
    </w:p>
    <w:p w14:paraId="7F122FD6" w14:textId="77777777" w:rsidR="00393166" w:rsidRPr="009909A4" w:rsidRDefault="0030662F" w:rsidP="00393166">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屋根雪の重さは平均300kg/㎡といわれています。仮に建坪20坪（66㎡）の家</w:t>
      </w:r>
    </w:p>
    <w:p w14:paraId="46F29A3F" w14:textId="77777777" w:rsidR="00393166"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で約50cmの雪が積もった場合、10,000kg近い重さとなり、重量1,000kg程度の</w:t>
      </w:r>
    </w:p>
    <w:p w14:paraId="06FFB667" w14:textId="7AC3DC98"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軽自動車が10台乗る場合と同じ重さが屋根にかかることになります。</w:t>
      </w:r>
    </w:p>
    <w:p w14:paraId="7E7D7AD6" w14:textId="77777777" w:rsidR="00393166" w:rsidRPr="009909A4" w:rsidRDefault="0030662F" w:rsidP="00393166">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これだけの屋根雪が落ちると、扉が埋まって閉じ込められたり、人に当たれば</w:t>
      </w:r>
    </w:p>
    <w:p w14:paraId="22E7493C" w14:textId="77777777" w:rsidR="00393166"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怪我はもちろんですが、生き埋めになることも考えられますので、注意を要しま</w:t>
      </w:r>
    </w:p>
    <w:p w14:paraId="1B05379B" w14:textId="6CCD8153"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す。</w:t>
      </w:r>
    </w:p>
    <w:p w14:paraId="3232F2E7" w14:textId="77777777" w:rsidR="0030662F" w:rsidRPr="009909A4" w:rsidRDefault="0030662F" w:rsidP="0030662F">
      <w:pPr>
        <w:widowControl/>
        <w:jc w:val="left"/>
        <w:rPr>
          <w:rFonts w:ascii="ＭＳ 明朝" w:hAnsi="ＭＳ 明朝"/>
          <w:color w:val="000000" w:themeColor="text1"/>
          <w:sz w:val="22"/>
          <w:szCs w:val="21"/>
        </w:rPr>
      </w:pPr>
    </w:p>
    <w:p w14:paraId="679D473B"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雪崩の発生</w:t>
      </w:r>
    </w:p>
    <w:p w14:paraId="4D7EBF56" w14:textId="77777777" w:rsidR="00393166" w:rsidRPr="009909A4" w:rsidRDefault="0030662F" w:rsidP="00393166">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山腹に積もった雪が重力の作用によって斜面を崩れ落ちることを、雪崩と呼び</w:t>
      </w:r>
    </w:p>
    <w:p w14:paraId="7DC8E865" w14:textId="77777777" w:rsidR="00393166"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ます。雪崩には厳冬期に多く起こる表層雪崩と、気温が上昇する春先の融雪期に</w:t>
      </w:r>
    </w:p>
    <w:p w14:paraId="10C0265B" w14:textId="77777777" w:rsidR="00393166"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多く起こる全層雪崩があります。特に表層雪崩は速度が速く（時速100～</w:t>
      </w:r>
    </w:p>
    <w:p w14:paraId="17C28EEF" w14:textId="056BB9B6"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200km）、破壊力が強大で被害範囲も広くなる傾向にあります。</w:t>
      </w:r>
    </w:p>
    <w:p w14:paraId="1DF21AE7" w14:textId="77777777" w:rsidR="0030662F" w:rsidRPr="009909A4" w:rsidRDefault="0030662F" w:rsidP="0030662F">
      <w:pPr>
        <w:widowControl/>
        <w:jc w:val="left"/>
        <w:rPr>
          <w:rFonts w:ascii="ＭＳ 明朝" w:hAnsi="ＭＳ 明朝"/>
          <w:color w:val="000000" w:themeColor="text1"/>
          <w:sz w:val="22"/>
          <w:szCs w:val="21"/>
        </w:rPr>
      </w:pPr>
    </w:p>
    <w:p w14:paraId="6BFECC9C" w14:textId="77777777" w:rsidR="0030662F" w:rsidRPr="009909A4" w:rsidRDefault="0030662F" w:rsidP="004C0DC1">
      <w:pPr>
        <w:widowControl/>
        <w:numPr>
          <w:ilvl w:val="2"/>
          <w:numId w:val="3"/>
        </w:numPr>
        <w:tabs>
          <w:tab w:val="num" w:pos="360"/>
        </w:tabs>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除雪中の事故（雪下ろしや雪かき中の事故）</w:t>
      </w:r>
    </w:p>
    <w:p w14:paraId="6EDCFA5E" w14:textId="77777777" w:rsidR="00393166" w:rsidRPr="009909A4" w:rsidRDefault="0030662F" w:rsidP="00393166">
      <w:pPr>
        <w:widowControl/>
        <w:ind w:firstLineChars="300" w:firstLine="668"/>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雪による事故の死者の多くは除雪中の事故によるものです。除雪中の事故は、</w:t>
      </w:r>
    </w:p>
    <w:p w14:paraId="392D5478" w14:textId="77777777" w:rsidR="00393166"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自宅など建物の屋根雪下ろしや雪かき等の作業中に発生しており、中でも高齢者</w:t>
      </w:r>
    </w:p>
    <w:p w14:paraId="540D25A9" w14:textId="77777777" w:rsidR="00393166"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の比率が高いことが特徴です。雪下ろしの事故の場合、屋根からの転落事故が多</w:t>
      </w:r>
    </w:p>
    <w:p w14:paraId="6561C1F8" w14:textId="77777777" w:rsidR="00393166" w:rsidRPr="009909A4" w:rsidRDefault="0030662F" w:rsidP="00393166">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く、高齢者や一人での作業中に多く発生しています。何かあった時に対応できる</w:t>
      </w:r>
    </w:p>
    <w:p w14:paraId="28FC5B75" w14:textId="706B7483" w:rsidR="0030662F" w:rsidRPr="009909A4" w:rsidRDefault="0030662F" w:rsidP="001B57D1">
      <w:pPr>
        <w:widowControl/>
        <w:ind w:firstLineChars="200" w:firstLine="445"/>
        <w:jc w:val="left"/>
        <w:rPr>
          <w:rFonts w:ascii="ＭＳ 明朝" w:hAnsi="ＭＳ 明朝"/>
          <w:color w:val="000000" w:themeColor="text1"/>
          <w:sz w:val="22"/>
          <w:szCs w:val="21"/>
        </w:rPr>
      </w:pPr>
      <w:r w:rsidRPr="009909A4">
        <w:rPr>
          <w:rFonts w:ascii="ＭＳ 明朝" w:hAnsi="ＭＳ 明朝" w:hint="eastAsia"/>
          <w:color w:val="000000" w:themeColor="text1"/>
          <w:sz w:val="22"/>
          <w:szCs w:val="21"/>
        </w:rPr>
        <w:t>よう作業は複数人で行うようにしましょう。</w:t>
      </w:r>
    </w:p>
    <w:p w14:paraId="744D68CC" w14:textId="77777777" w:rsidR="0030662F" w:rsidRPr="009909A4" w:rsidRDefault="0030662F" w:rsidP="0030662F">
      <w:pPr>
        <w:widowControl/>
        <w:jc w:val="left"/>
        <w:rPr>
          <w:rFonts w:ascii="ＭＳ 明朝" w:hAnsi="ＭＳ 明朝"/>
          <w:color w:val="000000" w:themeColor="text1"/>
          <w:sz w:val="22"/>
          <w:szCs w:val="21"/>
        </w:rPr>
      </w:pPr>
    </w:p>
    <w:p w14:paraId="58BA5D62" w14:textId="77777777" w:rsidR="0030662F" w:rsidRPr="009909A4" w:rsidRDefault="0030662F" w:rsidP="0030662F">
      <w:pPr>
        <w:widowControl/>
        <w:jc w:val="left"/>
        <w:rPr>
          <w:rFonts w:ascii="ＭＳ 明朝" w:hAnsi="ＭＳ 明朝"/>
          <w:color w:val="000000" w:themeColor="text1"/>
          <w:sz w:val="22"/>
          <w:szCs w:val="21"/>
        </w:rPr>
      </w:pPr>
    </w:p>
    <w:p w14:paraId="009D5B70" w14:textId="77777777" w:rsidR="0030662F" w:rsidRPr="009909A4" w:rsidRDefault="0030662F" w:rsidP="0030662F">
      <w:pPr>
        <w:widowControl/>
        <w:jc w:val="left"/>
        <w:rPr>
          <w:rFonts w:ascii="ＭＳ ゴシック" w:eastAsia="ＭＳ ゴシック" w:hAnsi="ＭＳ ゴシック"/>
          <w:color w:val="000000" w:themeColor="text1"/>
          <w:sz w:val="24"/>
        </w:rPr>
      </w:pPr>
      <w:r w:rsidRPr="009909A4">
        <w:rPr>
          <w:rFonts w:ascii="ＭＳ ゴシック" w:eastAsia="ＭＳ ゴシック" w:hAnsi="ＭＳ ゴシック" w:hint="eastAsia"/>
          <w:color w:val="000000" w:themeColor="text1"/>
          <w:sz w:val="24"/>
        </w:rPr>
        <w:br w:type="page"/>
      </w:r>
    </w:p>
    <w:p w14:paraId="2FC97B34" w14:textId="77777777" w:rsidR="0030662F" w:rsidRPr="009909A4" w:rsidRDefault="0030662F" w:rsidP="001B57D1">
      <w:pPr>
        <w:pStyle w:val="110"/>
        <w:rPr>
          <w:rStyle w:val="ad"/>
          <w:szCs w:val="44"/>
          <w:u w:val="none"/>
        </w:rPr>
      </w:pPr>
      <w:r w:rsidRPr="009909A4">
        <w:rPr>
          <w:rStyle w:val="ad"/>
          <w:rFonts w:eastAsia="ＭＳ ゴシック" w:hint="eastAsia"/>
          <w:sz w:val="24"/>
          <w:u w:val="none"/>
        </w:rPr>
        <w:lastRenderedPageBreak/>
        <w:t>Ⅱ　災害対策チェックシート</w:t>
      </w:r>
    </w:p>
    <w:p w14:paraId="7E16985E" w14:textId="77777777" w:rsidR="00F638B8" w:rsidRPr="009909A4" w:rsidRDefault="00F638B8" w:rsidP="00F638B8">
      <w:pPr>
        <w:rPr>
          <w:rFonts w:ascii="ＭＳ ゴシック" w:eastAsia="ＭＳ ゴシック" w:hAnsi="ＭＳ ゴシック"/>
          <w:color w:val="000000" w:themeColor="text1"/>
          <w:sz w:val="24"/>
          <w:szCs w:val="24"/>
        </w:rPr>
      </w:pPr>
    </w:p>
    <w:p w14:paraId="43E042A9" w14:textId="65A5CE6A" w:rsidR="00F638B8" w:rsidRPr="009909A4" w:rsidRDefault="00F638B8" w:rsidP="001B57D1">
      <w:pPr>
        <w:pStyle w:val="2"/>
        <w:numPr>
          <w:ilvl w:val="1"/>
          <w:numId w:val="0"/>
        </w:numPr>
        <w:rPr>
          <w:rFonts w:ascii="ＭＳ ゴシック" w:eastAsia="ＭＳ ゴシック" w:hAnsi="ＭＳ ゴシック"/>
          <w:color w:val="000000" w:themeColor="text1"/>
        </w:rPr>
      </w:pPr>
      <w:r w:rsidRPr="009909A4">
        <w:rPr>
          <w:rFonts w:ascii="ＭＳ ゴシック" w:eastAsia="ＭＳ ゴシック" w:hAnsi="ＭＳ ゴシック" w:hint="eastAsia"/>
          <w:color w:val="000000" w:themeColor="text1"/>
        </w:rPr>
        <w:t xml:space="preserve">１　</w:t>
      </w:r>
      <w:r w:rsidRPr="009909A4">
        <w:rPr>
          <w:rFonts w:ascii="ＭＳ ゴシック" w:eastAsia="ＭＳ ゴシック" w:hAnsi="ＭＳ ゴシック"/>
          <w:color w:val="000000" w:themeColor="text1"/>
        </w:rPr>
        <w:t>平時のチェックシート</w:t>
      </w:r>
      <w:r w:rsidRPr="009909A4">
        <w:rPr>
          <w:rFonts w:ascii="ＭＳ ゴシック" w:eastAsia="ＭＳ ゴシック" w:hAnsi="ＭＳ ゴシック"/>
          <w:color w:val="000000" w:themeColor="text1"/>
        </w:rPr>
        <w:tab/>
      </w:r>
    </w:p>
    <w:p w14:paraId="0D6A389F" w14:textId="77777777" w:rsidR="00F638B8" w:rsidRPr="009909A4" w:rsidRDefault="00F638B8" w:rsidP="00F638B8">
      <w:pPr>
        <w:ind w:left="223" w:hangingChars="100" w:hanging="223"/>
        <w:rPr>
          <w:rFonts w:ascii="ＭＳ 明朝" w:hAnsi="ＭＳ 明朝"/>
          <w:color w:val="000000" w:themeColor="text1"/>
          <w:sz w:val="22"/>
        </w:rPr>
      </w:pPr>
    </w:p>
    <w:p w14:paraId="3F0ADC77" w14:textId="77777777" w:rsidR="00F638B8" w:rsidRPr="009909A4" w:rsidRDefault="00F638B8" w:rsidP="00F638B8">
      <w:pPr>
        <w:ind w:left="223" w:hangingChars="100" w:hanging="223"/>
        <w:rPr>
          <w:rFonts w:ascii="ＭＳ 明朝" w:hAnsi="ＭＳ 明朝"/>
          <w:color w:val="000000" w:themeColor="text1"/>
          <w:sz w:val="22"/>
        </w:rPr>
      </w:pPr>
      <w:r w:rsidRPr="009909A4">
        <w:rPr>
          <w:rFonts w:ascii="ＭＳ 明朝" w:hAnsi="ＭＳ 明朝"/>
          <w:color w:val="000000" w:themeColor="text1"/>
          <w:sz w:val="22"/>
        </w:rPr>
        <w:t xml:space="preserve">　　地震・風水害等に対する備えが十分かどうかを定期的に、少なくとも防災訓練時にチェックして、万全の体制を整え</w:t>
      </w:r>
      <w:r w:rsidRPr="009909A4">
        <w:rPr>
          <w:rFonts w:ascii="ＭＳ 明朝" w:hAnsi="ＭＳ 明朝" w:hint="eastAsia"/>
          <w:color w:val="000000" w:themeColor="text1"/>
          <w:sz w:val="22"/>
        </w:rPr>
        <w:t>ましょう。</w:t>
      </w:r>
    </w:p>
    <w:p w14:paraId="1EB89D9F" w14:textId="77777777" w:rsidR="00F638B8" w:rsidRPr="009909A4" w:rsidRDefault="00F638B8" w:rsidP="00F638B8">
      <w:pPr>
        <w:rPr>
          <w:rFonts w:ascii="ＭＳ 明朝" w:hAnsi="ＭＳ 明朝"/>
          <w:color w:val="000000" w:themeColor="text1"/>
          <w:sz w:val="22"/>
        </w:rPr>
      </w:pPr>
      <w:r w:rsidRPr="009909A4">
        <w:rPr>
          <w:rFonts w:ascii="ＭＳ 明朝" w:hAnsi="ＭＳ 明朝"/>
          <w:color w:val="000000" w:themeColor="text1"/>
          <w:sz w:val="22"/>
        </w:rPr>
        <w:tab/>
      </w:r>
    </w:p>
    <w:p w14:paraId="2B838ED1" w14:textId="77777777" w:rsidR="00F638B8" w:rsidRPr="009909A4" w:rsidRDefault="00F638B8" w:rsidP="00F638B8">
      <w:pPr>
        <w:spacing w:line="300" w:lineRule="exact"/>
        <w:rPr>
          <w:rFonts w:ascii="ＭＳ 明朝" w:hAnsi="ＭＳ 明朝"/>
          <w:color w:val="000000" w:themeColor="text1"/>
          <w:sz w:val="22"/>
        </w:rPr>
      </w:pPr>
      <w:r w:rsidRPr="009909A4">
        <w:rPr>
          <w:rFonts w:ascii="ＭＳ 明朝" w:hAnsi="ＭＳ 明朝"/>
          <w:color w:val="000000" w:themeColor="text1"/>
          <w:sz w:val="22"/>
        </w:rPr>
        <w:t>（その１）平時のチェックシート</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6804"/>
        <w:gridCol w:w="472"/>
        <w:gridCol w:w="472"/>
        <w:gridCol w:w="615"/>
      </w:tblGrid>
      <w:tr w:rsidR="009909A4" w:rsidRPr="009909A4" w14:paraId="47812630" w14:textId="77777777" w:rsidTr="00610639">
        <w:tc>
          <w:tcPr>
            <w:tcW w:w="7196" w:type="dxa"/>
            <w:gridSpan w:val="2"/>
          </w:tcPr>
          <w:p w14:paraId="710AA84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72" w:type="dxa"/>
          </w:tcPr>
          <w:p w14:paraId="40E6F9D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章</w:t>
            </w:r>
          </w:p>
        </w:tc>
        <w:tc>
          <w:tcPr>
            <w:tcW w:w="472" w:type="dxa"/>
          </w:tcPr>
          <w:p w14:paraId="780BC11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節</w:t>
            </w:r>
          </w:p>
        </w:tc>
        <w:tc>
          <w:tcPr>
            <w:tcW w:w="615" w:type="dxa"/>
          </w:tcPr>
          <w:p w14:paraId="75FB5F3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4B3CD3C2" w14:textId="77777777" w:rsidTr="00610639">
        <w:tc>
          <w:tcPr>
            <w:tcW w:w="392" w:type="dxa"/>
            <w:vMerge w:val="restart"/>
          </w:tcPr>
          <w:p w14:paraId="40A2CB7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方針</w:t>
            </w:r>
          </w:p>
        </w:tc>
        <w:tc>
          <w:tcPr>
            <w:tcW w:w="6804" w:type="dxa"/>
          </w:tcPr>
          <w:p w14:paraId="4065624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〔基本方針と体制整備〕</w:t>
            </w:r>
          </w:p>
          <w:p w14:paraId="0C7774BE"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□災害対策に関する基本方針を定めていますか</w:t>
            </w:r>
          </w:p>
        </w:tc>
        <w:tc>
          <w:tcPr>
            <w:tcW w:w="472" w:type="dxa"/>
          </w:tcPr>
          <w:p w14:paraId="5DC64CA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B7876C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777128F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9</w:t>
            </w:r>
          </w:p>
        </w:tc>
      </w:tr>
      <w:tr w:rsidR="009909A4" w:rsidRPr="009909A4" w14:paraId="30DC29D6" w14:textId="77777777" w:rsidTr="00610639">
        <w:tc>
          <w:tcPr>
            <w:tcW w:w="392" w:type="dxa"/>
            <w:vMerge/>
          </w:tcPr>
          <w:p w14:paraId="77949F73"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1BB60726"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□災害対策を推進する体制は複数の部門が連携して対応する体制となっていますか</w:t>
            </w:r>
          </w:p>
        </w:tc>
        <w:tc>
          <w:tcPr>
            <w:tcW w:w="472" w:type="dxa"/>
          </w:tcPr>
          <w:p w14:paraId="313D06C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0D39250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644E749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9</w:t>
            </w:r>
          </w:p>
        </w:tc>
      </w:tr>
      <w:tr w:rsidR="009909A4" w:rsidRPr="009909A4" w14:paraId="79A27E35" w14:textId="77777777" w:rsidTr="00610639">
        <w:tc>
          <w:tcPr>
            <w:tcW w:w="392" w:type="dxa"/>
            <w:vMerge w:val="restart"/>
          </w:tcPr>
          <w:p w14:paraId="093DD42E"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リスク把握</w:t>
            </w:r>
          </w:p>
        </w:tc>
        <w:tc>
          <w:tcPr>
            <w:tcW w:w="6804" w:type="dxa"/>
          </w:tcPr>
          <w:p w14:paraId="2401AF98" w14:textId="1BE6A8C8"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w:t>
            </w:r>
            <w:r w:rsidR="002D26E6" w:rsidRPr="009909A4">
              <w:rPr>
                <w:rFonts w:ascii="ＭＳ 明朝" w:hAnsi="ＭＳ 明朝" w:hint="eastAsia"/>
                <w:color w:val="000000" w:themeColor="text1"/>
                <w:sz w:val="22"/>
              </w:rPr>
              <w:t>立地条件と災害リスクの把握〕</w:t>
            </w:r>
          </w:p>
          <w:p w14:paraId="6FBA2D9D" w14:textId="4E1E35D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w:t>
            </w:r>
            <w:r w:rsidR="002D26E6" w:rsidRPr="009909A4">
              <w:rPr>
                <w:rFonts w:ascii="ＭＳ 明朝" w:hAnsi="ＭＳ 明朝" w:hint="eastAsia"/>
                <w:color w:val="000000" w:themeColor="text1"/>
                <w:sz w:val="22"/>
              </w:rPr>
              <w:t>地盤・地形などの立地条件を踏まえ、ハザードマップ等による災害リスク（施設・設備への影響）の把握はできていますか</w:t>
            </w:r>
          </w:p>
        </w:tc>
        <w:tc>
          <w:tcPr>
            <w:tcW w:w="472" w:type="dxa"/>
          </w:tcPr>
          <w:p w14:paraId="5474C03E"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DFFED0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615" w:type="dxa"/>
          </w:tcPr>
          <w:p w14:paraId="7E36067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11</w:t>
            </w:r>
          </w:p>
        </w:tc>
      </w:tr>
      <w:tr w:rsidR="009909A4" w:rsidRPr="009909A4" w14:paraId="351C15E3" w14:textId="77777777" w:rsidTr="00610639">
        <w:tc>
          <w:tcPr>
            <w:tcW w:w="392" w:type="dxa"/>
            <w:vMerge/>
          </w:tcPr>
          <w:p w14:paraId="69D0B103"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0623A06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□停電、断水、感染症、物資不足などの二次災害が発生する可能性を考慮していますか</w:t>
            </w:r>
          </w:p>
        </w:tc>
        <w:tc>
          <w:tcPr>
            <w:tcW w:w="472" w:type="dxa"/>
          </w:tcPr>
          <w:p w14:paraId="1FCC460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AA6B15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615" w:type="dxa"/>
          </w:tcPr>
          <w:p w14:paraId="67EE1EA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13</w:t>
            </w:r>
          </w:p>
        </w:tc>
      </w:tr>
      <w:tr w:rsidR="009909A4" w:rsidRPr="009909A4" w14:paraId="717807F4" w14:textId="77777777" w:rsidTr="00610639">
        <w:tc>
          <w:tcPr>
            <w:tcW w:w="392" w:type="dxa"/>
            <w:vMerge w:val="restart"/>
          </w:tcPr>
          <w:p w14:paraId="1180780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体制整備・通信手段</w:t>
            </w:r>
            <w:r w:rsidRPr="009909A4">
              <w:rPr>
                <w:rFonts w:ascii="ＭＳ 明朝" w:hAnsi="ＭＳ 明朝" w:hint="eastAsia"/>
                <w:color w:val="000000" w:themeColor="text1"/>
                <w:sz w:val="22"/>
              </w:rPr>
              <w:t>の複数化</w:t>
            </w:r>
          </w:p>
        </w:tc>
        <w:tc>
          <w:tcPr>
            <w:tcW w:w="6804" w:type="dxa"/>
          </w:tcPr>
          <w:p w14:paraId="0889D18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〔体制整備〕</w:t>
            </w:r>
          </w:p>
          <w:p w14:paraId="2A38F7B9"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□災害発生時の総括責任者及びその代行者及び代行順位（第３位程度まで）を定めていますか</w:t>
            </w:r>
          </w:p>
        </w:tc>
        <w:tc>
          <w:tcPr>
            <w:tcW w:w="472" w:type="dxa"/>
          </w:tcPr>
          <w:p w14:paraId="6684447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B43049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5513BE4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14</w:t>
            </w:r>
          </w:p>
        </w:tc>
      </w:tr>
      <w:tr w:rsidR="009909A4" w:rsidRPr="009909A4" w14:paraId="67C213D6" w14:textId="77777777" w:rsidTr="00610639">
        <w:tc>
          <w:tcPr>
            <w:tcW w:w="392" w:type="dxa"/>
            <w:vMerge/>
          </w:tcPr>
          <w:p w14:paraId="24D60B23"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275FBF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□職員が少数時に対応できるような体制や、職員参集ルール（時間帯別の参集基準など）を整備していますか</w:t>
            </w:r>
          </w:p>
        </w:tc>
        <w:tc>
          <w:tcPr>
            <w:tcW w:w="472" w:type="dxa"/>
          </w:tcPr>
          <w:p w14:paraId="4350A3DA"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07AAA99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393956C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14</w:t>
            </w:r>
          </w:p>
        </w:tc>
      </w:tr>
      <w:tr w:rsidR="009909A4" w:rsidRPr="009909A4" w14:paraId="5BEECBD1" w14:textId="77777777" w:rsidTr="00610639">
        <w:tc>
          <w:tcPr>
            <w:tcW w:w="392" w:type="dxa"/>
            <w:vMerge/>
          </w:tcPr>
          <w:p w14:paraId="1B7FDDE6"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13707C47"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□災害時の労務管理の基本方針を定めていますか</w:t>
            </w:r>
          </w:p>
        </w:tc>
        <w:tc>
          <w:tcPr>
            <w:tcW w:w="472" w:type="dxa"/>
          </w:tcPr>
          <w:p w14:paraId="5D5C5A5A"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B030F2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7F68360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14</w:t>
            </w:r>
          </w:p>
        </w:tc>
      </w:tr>
      <w:tr w:rsidR="009909A4" w:rsidRPr="009909A4" w14:paraId="3F636597" w14:textId="77777777" w:rsidTr="00610639">
        <w:tc>
          <w:tcPr>
            <w:tcW w:w="392" w:type="dxa"/>
            <w:vMerge/>
          </w:tcPr>
          <w:p w14:paraId="730E0031"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B2A4DE2"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□各職員の役割分担は定められていますか</w:t>
            </w:r>
          </w:p>
        </w:tc>
        <w:tc>
          <w:tcPr>
            <w:tcW w:w="472" w:type="dxa"/>
          </w:tcPr>
          <w:p w14:paraId="20FAE17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53A98B7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2A59501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14</w:t>
            </w:r>
          </w:p>
        </w:tc>
      </w:tr>
      <w:tr w:rsidR="009909A4" w:rsidRPr="009909A4" w14:paraId="766B4C36" w14:textId="77777777" w:rsidTr="00610639">
        <w:tc>
          <w:tcPr>
            <w:tcW w:w="392" w:type="dxa"/>
            <w:vMerge/>
          </w:tcPr>
          <w:p w14:paraId="633D31C3"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DAAF2D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□各職員が自身の役割を認識していますか</w:t>
            </w:r>
          </w:p>
        </w:tc>
        <w:tc>
          <w:tcPr>
            <w:tcW w:w="472" w:type="dxa"/>
          </w:tcPr>
          <w:p w14:paraId="6233C6C6"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75D867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59FDBDE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14</w:t>
            </w:r>
          </w:p>
        </w:tc>
      </w:tr>
      <w:tr w:rsidR="009909A4" w:rsidRPr="009909A4" w14:paraId="4456829D" w14:textId="77777777" w:rsidTr="00610639">
        <w:tc>
          <w:tcPr>
            <w:tcW w:w="392" w:type="dxa"/>
            <w:vMerge/>
          </w:tcPr>
          <w:p w14:paraId="0D57B925"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96667E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〔救護用入居者等一覧〕</w:t>
            </w:r>
          </w:p>
          <w:p w14:paraId="68ADE4B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□救護が必要な入居者等をまとめた一覧を作成していますか</w:t>
            </w:r>
          </w:p>
        </w:tc>
        <w:tc>
          <w:tcPr>
            <w:tcW w:w="472" w:type="dxa"/>
          </w:tcPr>
          <w:p w14:paraId="722CE10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p>
          <w:p w14:paraId="3EC1B67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882B772" w14:textId="77777777" w:rsidR="00F638B8" w:rsidRPr="009909A4" w:rsidRDefault="00F638B8" w:rsidP="00610639">
            <w:pPr>
              <w:spacing w:line="300" w:lineRule="exact"/>
              <w:jc w:val="center"/>
              <w:rPr>
                <w:rFonts w:ascii="ＭＳ 明朝" w:hAnsi="ＭＳ 明朝"/>
                <w:color w:val="000000" w:themeColor="text1"/>
                <w:sz w:val="22"/>
              </w:rPr>
            </w:pPr>
          </w:p>
          <w:p w14:paraId="39C468A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3EF0B400" w14:textId="77777777" w:rsidR="00F638B8" w:rsidRPr="009909A4" w:rsidRDefault="00F638B8" w:rsidP="00610639">
            <w:pPr>
              <w:spacing w:line="300" w:lineRule="exact"/>
              <w:jc w:val="center"/>
              <w:rPr>
                <w:rFonts w:ascii="ＭＳ 明朝" w:hAnsi="ＭＳ 明朝"/>
                <w:color w:val="000000" w:themeColor="text1"/>
                <w:sz w:val="22"/>
              </w:rPr>
            </w:pPr>
          </w:p>
          <w:p w14:paraId="33364735" w14:textId="58245515"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r w:rsidR="002D26E6" w:rsidRPr="009909A4">
              <w:rPr>
                <w:rFonts w:ascii="ＭＳ 明朝" w:hAnsi="ＭＳ 明朝"/>
                <w:color w:val="000000" w:themeColor="text1"/>
                <w:sz w:val="22"/>
              </w:rPr>
              <w:t>5</w:t>
            </w:r>
          </w:p>
        </w:tc>
      </w:tr>
      <w:tr w:rsidR="009909A4" w:rsidRPr="009909A4" w14:paraId="4BA0086E" w14:textId="77777777" w:rsidTr="00610639">
        <w:tc>
          <w:tcPr>
            <w:tcW w:w="392" w:type="dxa"/>
            <w:vMerge/>
          </w:tcPr>
          <w:p w14:paraId="45DD8A04"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F04922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□作成した一覧は、同時に被災しないと考えられる数箇所に保管していますか</w:t>
            </w:r>
          </w:p>
        </w:tc>
        <w:tc>
          <w:tcPr>
            <w:tcW w:w="472" w:type="dxa"/>
          </w:tcPr>
          <w:p w14:paraId="4D677559"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50DC45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4C32958C" w14:textId="0B58101F"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r w:rsidR="002D26E6" w:rsidRPr="009909A4">
              <w:rPr>
                <w:rFonts w:ascii="ＭＳ 明朝" w:hAnsi="ＭＳ 明朝"/>
                <w:color w:val="000000" w:themeColor="text1"/>
                <w:sz w:val="22"/>
              </w:rPr>
              <w:t>5</w:t>
            </w:r>
          </w:p>
        </w:tc>
      </w:tr>
      <w:tr w:rsidR="009909A4" w:rsidRPr="009909A4" w14:paraId="5DA3AE4A" w14:textId="77777777" w:rsidTr="00610639">
        <w:tc>
          <w:tcPr>
            <w:tcW w:w="392" w:type="dxa"/>
            <w:vMerge/>
          </w:tcPr>
          <w:p w14:paraId="5570455E"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F220615"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〔職員や施設内外との連絡体制の整備〕</w:t>
            </w:r>
          </w:p>
          <w:p w14:paraId="675032C9"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□職員間で連絡が取れるよう、緊急連絡網を作成していますか</w:t>
            </w:r>
          </w:p>
        </w:tc>
        <w:tc>
          <w:tcPr>
            <w:tcW w:w="472" w:type="dxa"/>
          </w:tcPr>
          <w:p w14:paraId="0AB93D16" w14:textId="77777777" w:rsidR="00F638B8" w:rsidRPr="009909A4" w:rsidRDefault="00F638B8" w:rsidP="00610639">
            <w:pPr>
              <w:spacing w:line="300" w:lineRule="exact"/>
              <w:jc w:val="center"/>
              <w:rPr>
                <w:rFonts w:ascii="ＭＳ 明朝" w:hAnsi="ＭＳ 明朝"/>
                <w:color w:val="000000" w:themeColor="text1"/>
                <w:sz w:val="22"/>
              </w:rPr>
            </w:pPr>
          </w:p>
          <w:p w14:paraId="7F69365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02561D58"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p>
          <w:p w14:paraId="3CB070F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57E99B54" w14:textId="77777777" w:rsidR="00F638B8" w:rsidRPr="009909A4" w:rsidRDefault="00F638B8" w:rsidP="00610639">
            <w:pPr>
              <w:spacing w:line="300" w:lineRule="exact"/>
              <w:jc w:val="center"/>
              <w:rPr>
                <w:rFonts w:ascii="ＭＳ 明朝" w:hAnsi="ＭＳ 明朝"/>
                <w:color w:val="000000" w:themeColor="text1"/>
                <w:sz w:val="22"/>
              </w:rPr>
            </w:pPr>
          </w:p>
          <w:p w14:paraId="37F8C4D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16</w:t>
            </w:r>
          </w:p>
        </w:tc>
      </w:tr>
      <w:tr w:rsidR="009909A4" w:rsidRPr="009909A4" w14:paraId="5FA99475" w14:textId="77777777" w:rsidTr="00610639">
        <w:tc>
          <w:tcPr>
            <w:tcW w:w="392" w:type="dxa"/>
            <w:vMerge/>
          </w:tcPr>
          <w:p w14:paraId="6B622C57"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04BEF2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□施設外の関係者の緊急連絡先一覧を作成していますか</w:t>
            </w:r>
          </w:p>
        </w:tc>
        <w:tc>
          <w:tcPr>
            <w:tcW w:w="472" w:type="dxa"/>
          </w:tcPr>
          <w:p w14:paraId="6C238F00"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B31E44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340FDD4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16</w:t>
            </w:r>
          </w:p>
        </w:tc>
      </w:tr>
      <w:tr w:rsidR="009909A4" w:rsidRPr="009909A4" w14:paraId="7C490275" w14:textId="77777777" w:rsidTr="00610639">
        <w:tc>
          <w:tcPr>
            <w:tcW w:w="392" w:type="dxa"/>
            <w:vMerge/>
          </w:tcPr>
          <w:p w14:paraId="07B14345"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66E5DB9"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〔通信手段の複数化〕</w:t>
            </w:r>
          </w:p>
          <w:p w14:paraId="430E49C4"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□通常の通信手段が使用不可の事態に備え、複数の通信手段を確保していますか</w:t>
            </w:r>
          </w:p>
        </w:tc>
        <w:tc>
          <w:tcPr>
            <w:tcW w:w="472" w:type="dxa"/>
          </w:tcPr>
          <w:p w14:paraId="1630A99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3E6C0F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2685F65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16</w:t>
            </w:r>
          </w:p>
        </w:tc>
      </w:tr>
      <w:tr w:rsidR="009909A4" w:rsidRPr="009909A4" w14:paraId="46E41CC7" w14:textId="77777777" w:rsidTr="00610639">
        <w:trPr>
          <w:trHeight w:val="352"/>
        </w:trPr>
        <w:tc>
          <w:tcPr>
            <w:tcW w:w="392" w:type="dxa"/>
            <w:vMerge/>
          </w:tcPr>
          <w:p w14:paraId="17F036F2"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5789FE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□災害時情報共有システムを活用できるようになっていますか</w:t>
            </w:r>
          </w:p>
        </w:tc>
        <w:tc>
          <w:tcPr>
            <w:tcW w:w="472" w:type="dxa"/>
          </w:tcPr>
          <w:p w14:paraId="2F9A5CE5"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FEA953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756BE2A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17</w:t>
            </w:r>
          </w:p>
        </w:tc>
      </w:tr>
      <w:tr w:rsidR="00F638B8" w:rsidRPr="009909A4" w14:paraId="1980F7F5" w14:textId="77777777" w:rsidTr="00610639">
        <w:trPr>
          <w:trHeight w:val="352"/>
        </w:trPr>
        <w:tc>
          <w:tcPr>
            <w:tcW w:w="392" w:type="dxa"/>
            <w:vMerge/>
          </w:tcPr>
          <w:p w14:paraId="3830E9F7"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78C833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□災害時の通信手段の利用方法等については、定期的な研修や訓練で職員に徹底していますか</w:t>
            </w:r>
          </w:p>
        </w:tc>
        <w:tc>
          <w:tcPr>
            <w:tcW w:w="472" w:type="dxa"/>
          </w:tcPr>
          <w:p w14:paraId="7493CB8B"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4F4948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615" w:type="dxa"/>
          </w:tcPr>
          <w:p w14:paraId="15F2AA6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17</w:t>
            </w:r>
          </w:p>
        </w:tc>
      </w:tr>
    </w:tbl>
    <w:p w14:paraId="03B53C1D" w14:textId="77777777" w:rsidR="00F638B8" w:rsidRPr="009909A4" w:rsidRDefault="00F638B8" w:rsidP="00F638B8">
      <w:pPr>
        <w:rPr>
          <w:color w:val="000000" w:themeColor="text1"/>
        </w:rPr>
      </w:pPr>
    </w:p>
    <w:p w14:paraId="5ACFCA4C" w14:textId="13BF9F5A" w:rsidR="00F638B8" w:rsidRPr="009909A4" w:rsidRDefault="00F638B8" w:rsidP="00F638B8">
      <w:pPr>
        <w:spacing w:line="300" w:lineRule="exact"/>
        <w:rPr>
          <w:rFonts w:ascii="ＭＳ 明朝" w:hAnsi="ＭＳ 明朝"/>
          <w:color w:val="000000" w:themeColor="text1"/>
          <w:sz w:val="22"/>
        </w:rPr>
      </w:pPr>
      <w:r w:rsidRPr="009909A4">
        <w:rPr>
          <w:color w:val="000000" w:themeColor="text1"/>
        </w:rPr>
        <w:br w:type="page"/>
      </w:r>
      <w:r w:rsidRPr="009909A4">
        <w:rPr>
          <w:rFonts w:ascii="ＭＳ 明朝" w:hAnsi="ＭＳ 明朝"/>
          <w:color w:val="000000" w:themeColor="text1"/>
          <w:sz w:val="22"/>
        </w:rPr>
        <w:lastRenderedPageBreak/>
        <w:t>（その２）平時のチェックシート</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6804"/>
        <w:gridCol w:w="472"/>
        <w:gridCol w:w="472"/>
        <w:gridCol w:w="615"/>
      </w:tblGrid>
      <w:tr w:rsidR="009909A4" w:rsidRPr="009909A4" w14:paraId="42E9038E" w14:textId="77777777" w:rsidTr="00610639">
        <w:tc>
          <w:tcPr>
            <w:tcW w:w="7196" w:type="dxa"/>
            <w:gridSpan w:val="2"/>
          </w:tcPr>
          <w:p w14:paraId="7090B46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72" w:type="dxa"/>
          </w:tcPr>
          <w:p w14:paraId="7A66AC3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章</w:t>
            </w:r>
          </w:p>
        </w:tc>
        <w:tc>
          <w:tcPr>
            <w:tcW w:w="472" w:type="dxa"/>
          </w:tcPr>
          <w:p w14:paraId="4FEA76B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節</w:t>
            </w:r>
          </w:p>
        </w:tc>
        <w:tc>
          <w:tcPr>
            <w:tcW w:w="615" w:type="dxa"/>
          </w:tcPr>
          <w:p w14:paraId="70D8A96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08074ECD" w14:textId="77777777" w:rsidTr="00610639">
        <w:tc>
          <w:tcPr>
            <w:tcW w:w="392" w:type="dxa"/>
            <w:vMerge w:val="restart"/>
          </w:tcPr>
          <w:p w14:paraId="003A3EB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施設・設備・ライフライン対策</w:t>
            </w:r>
          </w:p>
        </w:tc>
        <w:tc>
          <w:tcPr>
            <w:tcW w:w="6804" w:type="dxa"/>
          </w:tcPr>
          <w:p w14:paraId="5584F468"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w:t>
            </w:r>
            <w:r w:rsidRPr="009909A4">
              <w:rPr>
                <w:rFonts w:ascii="ＭＳ 明朝" w:hAnsi="ＭＳ 明朝" w:hint="eastAsia"/>
                <w:color w:val="000000" w:themeColor="text1"/>
                <w:sz w:val="22"/>
              </w:rPr>
              <w:t>建物・設備の安全対策</w:t>
            </w:r>
            <w:r w:rsidRPr="009909A4">
              <w:rPr>
                <w:rFonts w:ascii="ＭＳ 明朝" w:hAnsi="ＭＳ 明朝"/>
                <w:color w:val="000000" w:themeColor="text1"/>
                <w:sz w:val="22"/>
              </w:rPr>
              <w:t>〕</w:t>
            </w:r>
          </w:p>
          <w:p w14:paraId="68A1124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□耐震診断は受診していますか</w:t>
            </w:r>
          </w:p>
        </w:tc>
        <w:tc>
          <w:tcPr>
            <w:tcW w:w="472" w:type="dxa"/>
          </w:tcPr>
          <w:p w14:paraId="0646DD2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79ECCD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52259D1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1EFC3D18" w14:textId="77777777" w:rsidTr="00610639">
        <w:tc>
          <w:tcPr>
            <w:tcW w:w="392" w:type="dxa"/>
            <w:vMerge/>
          </w:tcPr>
          <w:p w14:paraId="1B66B5BD"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E56CE07"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□耐震性能が無い場合、建物等耐震補強工事を実施していますか</w:t>
            </w:r>
          </w:p>
        </w:tc>
        <w:tc>
          <w:tcPr>
            <w:tcW w:w="472" w:type="dxa"/>
          </w:tcPr>
          <w:p w14:paraId="732ACF7C"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C66CC4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1EB84A0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6ED34491" w14:textId="77777777" w:rsidTr="00610639">
        <w:tc>
          <w:tcPr>
            <w:tcW w:w="392" w:type="dxa"/>
            <w:vMerge/>
          </w:tcPr>
          <w:p w14:paraId="4DC079B1"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6C094913"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□門柱ブロック塀等の耐震性を確保していますか</w:t>
            </w:r>
          </w:p>
        </w:tc>
        <w:tc>
          <w:tcPr>
            <w:tcW w:w="472" w:type="dxa"/>
          </w:tcPr>
          <w:p w14:paraId="3B454C92"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C9761D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0690748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4FFC089D" w14:textId="77777777" w:rsidTr="00610639">
        <w:tc>
          <w:tcPr>
            <w:tcW w:w="392" w:type="dxa"/>
            <w:vMerge/>
          </w:tcPr>
          <w:p w14:paraId="39FA7399"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8319769"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□屋根の状態点検や危険箇所の補修・改修をしていますか</w:t>
            </w:r>
          </w:p>
        </w:tc>
        <w:tc>
          <w:tcPr>
            <w:tcW w:w="472" w:type="dxa"/>
          </w:tcPr>
          <w:p w14:paraId="018A876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A78BE8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4532FC0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46BFC981" w14:textId="77777777" w:rsidTr="00610639">
        <w:tc>
          <w:tcPr>
            <w:tcW w:w="392" w:type="dxa"/>
            <w:vMerge/>
          </w:tcPr>
          <w:p w14:paraId="12E347FA"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44D0C9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□居室・共有スペース・事務所等で、設備等の転倒・転落防止策を講じていますか</w:t>
            </w:r>
          </w:p>
        </w:tc>
        <w:tc>
          <w:tcPr>
            <w:tcW w:w="472" w:type="dxa"/>
          </w:tcPr>
          <w:p w14:paraId="0AE92E10"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E98E58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3AAAD52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758C2BEA" w14:textId="77777777" w:rsidTr="00610639">
        <w:tc>
          <w:tcPr>
            <w:tcW w:w="392" w:type="dxa"/>
            <w:vMerge/>
          </w:tcPr>
          <w:p w14:paraId="46A22444"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5562CB4"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□ガラス天井や避難経路に飛散防止フィルムを貼付していますか</w:t>
            </w:r>
          </w:p>
        </w:tc>
        <w:tc>
          <w:tcPr>
            <w:tcW w:w="472" w:type="dxa"/>
          </w:tcPr>
          <w:p w14:paraId="65FDD3B9"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55B0545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68A0A2A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6F922428" w14:textId="77777777" w:rsidTr="00610639">
        <w:tc>
          <w:tcPr>
            <w:tcW w:w="392" w:type="dxa"/>
            <w:vMerge/>
          </w:tcPr>
          <w:p w14:paraId="1D7DB502"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A95D11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□消火器の設置場所と有効期限は確認していますか</w:t>
            </w:r>
          </w:p>
        </w:tc>
        <w:tc>
          <w:tcPr>
            <w:tcW w:w="472" w:type="dxa"/>
          </w:tcPr>
          <w:p w14:paraId="60831E25"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12853A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231ECC5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54936610" w14:textId="77777777" w:rsidTr="00610639">
        <w:tc>
          <w:tcPr>
            <w:tcW w:w="392" w:type="dxa"/>
            <w:vMerge/>
          </w:tcPr>
          <w:p w14:paraId="54820AB7"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1BE1F5C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□自動火災報知設備等の消防用設備の点検・更新をしていますか</w:t>
            </w:r>
          </w:p>
        </w:tc>
        <w:tc>
          <w:tcPr>
            <w:tcW w:w="472" w:type="dxa"/>
          </w:tcPr>
          <w:p w14:paraId="469FCC2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B68F39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045539B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1BEEF434" w14:textId="77777777" w:rsidTr="00610639">
        <w:tc>
          <w:tcPr>
            <w:tcW w:w="392" w:type="dxa"/>
            <w:vMerge/>
          </w:tcPr>
          <w:p w14:paraId="35BF4C14"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06D6740F"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〔津波、風水害、</w:t>
            </w:r>
            <w:r w:rsidRPr="009909A4">
              <w:rPr>
                <w:rFonts w:ascii="ＭＳ 明朝" w:hAnsi="ＭＳ 明朝" w:hint="eastAsia"/>
                <w:color w:val="000000" w:themeColor="text1"/>
                <w:sz w:val="22"/>
              </w:rPr>
              <w:t>雪害</w:t>
            </w:r>
            <w:r w:rsidRPr="009909A4">
              <w:rPr>
                <w:rFonts w:ascii="ＭＳ 明朝" w:hAnsi="ＭＳ 明朝"/>
                <w:color w:val="000000" w:themeColor="text1"/>
                <w:sz w:val="22"/>
              </w:rPr>
              <w:t>対策〕</w:t>
            </w:r>
          </w:p>
          <w:p w14:paraId="6C2F204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□重要設備のかさ上げ工事や外壁や開口部の防水扉の点検を定期化</w:t>
            </w:r>
            <w:r w:rsidRPr="009909A4">
              <w:rPr>
                <w:rFonts w:ascii="ＭＳ 明朝" w:hAnsi="ＭＳ 明朝" w:hint="eastAsia"/>
                <w:color w:val="000000" w:themeColor="text1"/>
                <w:sz w:val="22"/>
              </w:rPr>
              <w:t>する</w:t>
            </w:r>
            <w:r w:rsidRPr="009909A4">
              <w:rPr>
                <w:rFonts w:ascii="ＭＳ 明朝" w:hAnsi="ＭＳ 明朝"/>
                <w:color w:val="000000" w:themeColor="text1"/>
                <w:sz w:val="22"/>
              </w:rPr>
              <w:t>などの防水対策が講じられていますか</w:t>
            </w:r>
          </w:p>
        </w:tc>
        <w:tc>
          <w:tcPr>
            <w:tcW w:w="472" w:type="dxa"/>
          </w:tcPr>
          <w:p w14:paraId="66F6A39A"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EEF3A5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5A9EDF7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32DE049C" w14:textId="77777777" w:rsidTr="00610639">
        <w:tc>
          <w:tcPr>
            <w:tcW w:w="392" w:type="dxa"/>
            <w:vMerge/>
          </w:tcPr>
          <w:p w14:paraId="391B35EC"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63F0801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□暴風・浸水リスクを踏まえ、シャッター二面化、飛散防止フィルムを貼付していますか</w:t>
            </w:r>
          </w:p>
        </w:tc>
        <w:tc>
          <w:tcPr>
            <w:tcW w:w="472" w:type="dxa"/>
          </w:tcPr>
          <w:p w14:paraId="1C6DE425"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ED61C5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370AC2C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190F0CBF" w14:textId="77777777" w:rsidTr="00610639">
        <w:tc>
          <w:tcPr>
            <w:tcW w:w="392" w:type="dxa"/>
            <w:vMerge/>
          </w:tcPr>
          <w:p w14:paraId="0A63ABBE"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2CC04E0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□排水溝のごみ、泥を除き、排水を点検していますか</w:t>
            </w:r>
          </w:p>
        </w:tc>
        <w:tc>
          <w:tcPr>
            <w:tcW w:w="472" w:type="dxa"/>
          </w:tcPr>
          <w:p w14:paraId="687EFAC6"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A6764A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1B8D5BF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4B4AE4BF" w14:textId="77777777" w:rsidTr="00610639">
        <w:tc>
          <w:tcPr>
            <w:tcW w:w="392" w:type="dxa"/>
            <w:vMerge/>
          </w:tcPr>
          <w:p w14:paraId="7168BD52"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A33ECF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□煙突やアンテナを針金で補強する等の転倒防止策が講じられていますか</w:t>
            </w:r>
          </w:p>
        </w:tc>
        <w:tc>
          <w:tcPr>
            <w:tcW w:w="472" w:type="dxa"/>
          </w:tcPr>
          <w:p w14:paraId="1517D65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E87A4E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44CEC43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68390B00" w14:textId="77777777" w:rsidTr="00610639">
        <w:tc>
          <w:tcPr>
            <w:tcW w:w="392" w:type="dxa"/>
            <w:vMerge/>
          </w:tcPr>
          <w:p w14:paraId="13366103"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2834599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□屋根瓦、雨戸等を点検・補修していますか</w:t>
            </w:r>
          </w:p>
        </w:tc>
        <w:tc>
          <w:tcPr>
            <w:tcW w:w="472" w:type="dxa"/>
          </w:tcPr>
          <w:p w14:paraId="7B5E348B"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812C34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32D9CA7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6A53F088" w14:textId="77777777" w:rsidTr="00610639">
        <w:tc>
          <w:tcPr>
            <w:tcW w:w="392" w:type="dxa"/>
            <w:vMerge/>
          </w:tcPr>
          <w:p w14:paraId="6F67DBAF"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E63BCD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□鉢植え、物干し等飛散するものが置いてありませんか</w:t>
            </w:r>
          </w:p>
        </w:tc>
        <w:tc>
          <w:tcPr>
            <w:tcW w:w="472" w:type="dxa"/>
          </w:tcPr>
          <w:p w14:paraId="5351408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F25579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069DAF1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17F28776" w14:textId="77777777" w:rsidTr="00610639">
        <w:tc>
          <w:tcPr>
            <w:tcW w:w="392" w:type="dxa"/>
            <w:vMerge/>
          </w:tcPr>
          <w:p w14:paraId="313F7B0E"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6B60A64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□大きな枝が折れないように樹木の剪定をしていますか</w:t>
            </w:r>
          </w:p>
        </w:tc>
        <w:tc>
          <w:tcPr>
            <w:tcW w:w="472" w:type="dxa"/>
          </w:tcPr>
          <w:p w14:paraId="75D78B4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906A69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3F32B91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2A3EA796" w14:textId="77777777" w:rsidTr="00610639">
        <w:tc>
          <w:tcPr>
            <w:tcW w:w="392" w:type="dxa"/>
            <w:vMerge/>
          </w:tcPr>
          <w:p w14:paraId="4E437BE1"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0DF4418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〔ライフラインの確保〕</w:t>
            </w:r>
          </w:p>
          <w:p w14:paraId="6E839DC1"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□電気がとまった場合に備え、自家発電機や非常用電源など緊急時の電力、代替する冷暖房資機材の確保ができていますか</w:t>
            </w:r>
          </w:p>
        </w:tc>
        <w:tc>
          <w:tcPr>
            <w:tcW w:w="472" w:type="dxa"/>
          </w:tcPr>
          <w:p w14:paraId="4A47E5A8"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342314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5D69431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276EF169" w14:textId="77777777" w:rsidTr="00610639">
        <w:tc>
          <w:tcPr>
            <w:tcW w:w="392" w:type="dxa"/>
            <w:vMerge/>
          </w:tcPr>
          <w:p w14:paraId="40AFF91D"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9F49C49"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□自家発電装置などによる電力供給を行う設備の優先順位を設定していますか</w:t>
            </w:r>
          </w:p>
        </w:tc>
        <w:tc>
          <w:tcPr>
            <w:tcW w:w="472" w:type="dxa"/>
          </w:tcPr>
          <w:p w14:paraId="781C72A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6689F6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26B9228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7A510960" w14:textId="77777777" w:rsidTr="00610639">
        <w:tc>
          <w:tcPr>
            <w:tcW w:w="392" w:type="dxa"/>
            <w:vMerge/>
          </w:tcPr>
          <w:p w14:paraId="6630047C"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B2903D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□ガスが止まった場合に備え、カセットコンロ、カセットガス、プロパンガスを備蓄や湯たんぽ、毛布、灯油ストーブの暖房の代替は確保していますか</w:t>
            </w:r>
          </w:p>
        </w:tc>
        <w:tc>
          <w:tcPr>
            <w:tcW w:w="472" w:type="dxa"/>
          </w:tcPr>
          <w:p w14:paraId="4F85B73C"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57D347F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5F7DDB4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79107C61" w14:textId="77777777" w:rsidTr="00610639">
        <w:tc>
          <w:tcPr>
            <w:tcW w:w="392" w:type="dxa"/>
            <w:vMerge/>
          </w:tcPr>
          <w:p w14:paraId="11E1B3FE"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1AC2E487"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□灯油等の燃料を確保していますか、また確保する方法がありますか</w:t>
            </w:r>
          </w:p>
        </w:tc>
        <w:tc>
          <w:tcPr>
            <w:tcW w:w="472" w:type="dxa"/>
          </w:tcPr>
          <w:p w14:paraId="41C5CCE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5C53C80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152CF71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22</w:t>
            </w:r>
          </w:p>
        </w:tc>
      </w:tr>
      <w:tr w:rsidR="009909A4" w:rsidRPr="009909A4" w14:paraId="193DFC71" w14:textId="77777777" w:rsidTr="00610639">
        <w:tc>
          <w:tcPr>
            <w:tcW w:w="392" w:type="dxa"/>
            <w:vMerge/>
          </w:tcPr>
          <w:p w14:paraId="08809093"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7370A47"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□水道が止まった場合に備え、災害時の飲料水等を確保していますか、また、確保する方法がありますか</w:t>
            </w:r>
          </w:p>
        </w:tc>
        <w:tc>
          <w:tcPr>
            <w:tcW w:w="472" w:type="dxa"/>
          </w:tcPr>
          <w:p w14:paraId="25922C72"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3BFE56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23D0B860" w14:textId="5E99F980"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r w:rsidR="008866AE" w:rsidRPr="009909A4">
              <w:rPr>
                <w:rFonts w:ascii="ＭＳ 明朝" w:hAnsi="ＭＳ 明朝" w:hint="eastAsia"/>
                <w:color w:val="000000" w:themeColor="text1"/>
                <w:sz w:val="22"/>
              </w:rPr>
              <w:t>2</w:t>
            </w:r>
          </w:p>
        </w:tc>
      </w:tr>
      <w:tr w:rsidR="009909A4" w:rsidRPr="009909A4" w14:paraId="561A462A" w14:textId="77777777" w:rsidTr="00610639">
        <w:tc>
          <w:tcPr>
            <w:tcW w:w="392" w:type="dxa"/>
            <w:vMerge/>
          </w:tcPr>
          <w:p w14:paraId="7A0A2C0D"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348E6F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□システムが停止する場合に備え、サーバ設置（上階や分散配置）や、データ類の喪失に備えて、定期的なバックアップや重要書類の印刷などをしていますか</w:t>
            </w:r>
          </w:p>
        </w:tc>
        <w:tc>
          <w:tcPr>
            <w:tcW w:w="472" w:type="dxa"/>
          </w:tcPr>
          <w:p w14:paraId="4ED2198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D2B257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2B4A228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23</w:t>
            </w:r>
          </w:p>
        </w:tc>
      </w:tr>
      <w:tr w:rsidR="009909A4" w:rsidRPr="009909A4" w14:paraId="2908F89D" w14:textId="77777777" w:rsidTr="00610639">
        <w:tc>
          <w:tcPr>
            <w:tcW w:w="392" w:type="dxa"/>
            <w:vMerge/>
          </w:tcPr>
          <w:p w14:paraId="4902A5E7"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05A3774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□トイレなど水道・排水機能が設置した場合に備え、水を使わないことを想定した手段を準備していますか</w:t>
            </w:r>
          </w:p>
        </w:tc>
        <w:tc>
          <w:tcPr>
            <w:tcW w:w="472" w:type="dxa"/>
          </w:tcPr>
          <w:p w14:paraId="6B24530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B9345F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0BF09EC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23</w:t>
            </w:r>
          </w:p>
        </w:tc>
      </w:tr>
      <w:tr w:rsidR="00F638B8" w:rsidRPr="009909A4" w14:paraId="208BEFAA" w14:textId="77777777" w:rsidTr="00610639">
        <w:tc>
          <w:tcPr>
            <w:tcW w:w="392" w:type="dxa"/>
            <w:vMerge/>
          </w:tcPr>
          <w:p w14:paraId="58366637"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9FC3B4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〔危険物の管理〕</w:t>
            </w:r>
          </w:p>
          <w:p w14:paraId="1C79D5F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□火気使用器具（ガスコンロ等）や可燃性危険物らの出火や延焼に対する予防策を検討していますか</w:t>
            </w:r>
          </w:p>
        </w:tc>
        <w:tc>
          <w:tcPr>
            <w:tcW w:w="472" w:type="dxa"/>
          </w:tcPr>
          <w:p w14:paraId="0912957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8FDA2B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615" w:type="dxa"/>
          </w:tcPr>
          <w:p w14:paraId="255748A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24</w:t>
            </w:r>
          </w:p>
        </w:tc>
      </w:tr>
    </w:tbl>
    <w:p w14:paraId="337605EE" w14:textId="77777777" w:rsidR="00F638B8" w:rsidRPr="009909A4" w:rsidRDefault="00F638B8" w:rsidP="00F638B8">
      <w:pPr>
        <w:spacing w:line="40" w:lineRule="exact"/>
        <w:rPr>
          <w:color w:val="000000" w:themeColor="text1"/>
        </w:rPr>
      </w:pPr>
    </w:p>
    <w:p w14:paraId="51CE45A4" w14:textId="77777777" w:rsidR="00F638B8" w:rsidRPr="009909A4" w:rsidRDefault="00F638B8" w:rsidP="00F638B8">
      <w:pPr>
        <w:spacing w:line="300" w:lineRule="exact"/>
        <w:rPr>
          <w:rFonts w:ascii="ＭＳ 明朝" w:hAnsi="ＭＳ 明朝"/>
          <w:color w:val="000000" w:themeColor="text1"/>
          <w:sz w:val="22"/>
        </w:rPr>
      </w:pPr>
      <w:r w:rsidRPr="009909A4">
        <w:rPr>
          <w:rFonts w:ascii="ＭＳ 明朝" w:hAnsi="ＭＳ 明朝"/>
          <w:color w:val="000000" w:themeColor="text1"/>
          <w:sz w:val="22"/>
        </w:rPr>
        <w:lastRenderedPageBreak/>
        <w:t>（その３）平時のチェックシート</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6804"/>
        <w:gridCol w:w="472"/>
        <w:gridCol w:w="472"/>
        <w:gridCol w:w="615"/>
      </w:tblGrid>
      <w:tr w:rsidR="009909A4" w:rsidRPr="009909A4" w14:paraId="0BDED9D9" w14:textId="77777777" w:rsidTr="00610639">
        <w:tc>
          <w:tcPr>
            <w:tcW w:w="7196" w:type="dxa"/>
            <w:gridSpan w:val="2"/>
          </w:tcPr>
          <w:p w14:paraId="715277A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72" w:type="dxa"/>
          </w:tcPr>
          <w:p w14:paraId="03C5EC3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章</w:t>
            </w:r>
          </w:p>
        </w:tc>
        <w:tc>
          <w:tcPr>
            <w:tcW w:w="472" w:type="dxa"/>
          </w:tcPr>
          <w:p w14:paraId="5B0293B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節</w:t>
            </w:r>
          </w:p>
        </w:tc>
        <w:tc>
          <w:tcPr>
            <w:tcW w:w="615" w:type="dxa"/>
          </w:tcPr>
          <w:p w14:paraId="0CEA197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44506AD5" w14:textId="77777777" w:rsidTr="00610639">
        <w:tc>
          <w:tcPr>
            <w:tcW w:w="392" w:type="dxa"/>
            <w:vMerge w:val="restart"/>
          </w:tcPr>
          <w:p w14:paraId="7F580C7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備蓄物資管理・調達</w:t>
            </w:r>
          </w:p>
        </w:tc>
        <w:tc>
          <w:tcPr>
            <w:tcW w:w="6804" w:type="dxa"/>
          </w:tcPr>
          <w:p w14:paraId="6FE3C2C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〔備蓄・物資管理〕</w:t>
            </w:r>
          </w:p>
          <w:p w14:paraId="0FB4C62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□災害時に物資供給が困難な状況を想定した備蓄品目と数量の目安を設定し、備蓄を行っていますか</w:t>
            </w:r>
          </w:p>
        </w:tc>
        <w:tc>
          <w:tcPr>
            <w:tcW w:w="472" w:type="dxa"/>
          </w:tcPr>
          <w:p w14:paraId="2523A3DC"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351FDE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w:t>
            </w:r>
          </w:p>
        </w:tc>
        <w:tc>
          <w:tcPr>
            <w:tcW w:w="615" w:type="dxa"/>
          </w:tcPr>
          <w:p w14:paraId="5B86254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25</w:t>
            </w:r>
          </w:p>
        </w:tc>
      </w:tr>
      <w:tr w:rsidR="009909A4" w:rsidRPr="009909A4" w14:paraId="7833A65F" w14:textId="77777777" w:rsidTr="00610639">
        <w:tc>
          <w:tcPr>
            <w:tcW w:w="392" w:type="dxa"/>
            <w:vMerge/>
          </w:tcPr>
          <w:p w14:paraId="5C1F5202"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899EE6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□ローリングストック方式などにより、計画的に備蓄管理していますか</w:t>
            </w:r>
          </w:p>
        </w:tc>
        <w:tc>
          <w:tcPr>
            <w:tcW w:w="472" w:type="dxa"/>
          </w:tcPr>
          <w:p w14:paraId="045B601A"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0827CE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w:t>
            </w:r>
          </w:p>
        </w:tc>
        <w:tc>
          <w:tcPr>
            <w:tcW w:w="615" w:type="dxa"/>
          </w:tcPr>
          <w:p w14:paraId="68FE208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25</w:t>
            </w:r>
          </w:p>
        </w:tc>
      </w:tr>
      <w:tr w:rsidR="009909A4" w:rsidRPr="009909A4" w14:paraId="4954B72B" w14:textId="77777777" w:rsidTr="00610639">
        <w:tc>
          <w:tcPr>
            <w:tcW w:w="392" w:type="dxa"/>
            <w:vMerge/>
          </w:tcPr>
          <w:p w14:paraId="708292F4"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C4C920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□複数個所への分散保管など災害リスクを想定した備蓄管理をしていますか</w:t>
            </w:r>
          </w:p>
        </w:tc>
        <w:tc>
          <w:tcPr>
            <w:tcW w:w="472" w:type="dxa"/>
          </w:tcPr>
          <w:p w14:paraId="0089F17B"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701A93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w:t>
            </w:r>
          </w:p>
        </w:tc>
        <w:tc>
          <w:tcPr>
            <w:tcW w:w="615" w:type="dxa"/>
          </w:tcPr>
          <w:p w14:paraId="25C673C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26</w:t>
            </w:r>
          </w:p>
        </w:tc>
      </w:tr>
      <w:tr w:rsidR="009909A4" w:rsidRPr="009909A4" w14:paraId="68E452AE" w14:textId="77777777" w:rsidTr="00610639">
        <w:tc>
          <w:tcPr>
            <w:tcW w:w="392" w:type="dxa"/>
            <w:vMerge/>
          </w:tcPr>
          <w:p w14:paraId="5203BB98"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440A14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□災害時に必要な物資を確保するため、物資の調達・補充体制、普段使用する物資による「欲しいものリスト」を準備していますか</w:t>
            </w:r>
          </w:p>
        </w:tc>
        <w:tc>
          <w:tcPr>
            <w:tcW w:w="472" w:type="dxa"/>
          </w:tcPr>
          <w:p w14:paraId="6E788360"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054DE8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w:t>
            </w:r>
          </w:p>
        </w:tc>
        <w:tc>
          <w:tcPr>
            <w:tcW w:w="615" w:type="dxa"/>
          </w:tcPr>
          <w:p w14:paraId="72E8D29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26</w:t>
            </w:r>
          </w:p>
        </w:tc>
      </w:tr>
      <w:tr w:rsidR="009909A4" w:rsidRPr="009909A4" w14:paraId="3084C799" w14:textId="77777777" w:rsidTr="00610639">
        <w:tc>
          <w:tcPr>
            <w:tcW w:w="392" w:type="dxa"/>
            <w:vMerge w:val="restart"/>
          </w:tcPr>
          <w:p w14:paraId="1A44DD6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優先業務</w:t>
            </w:r>
          </w:p>
        </w:tc>
        <w:tc>
          <w:tcPr>
            <w:tcW w:w="6804" w:type="dxa"/>
          </w:tcPr>
          <w:p w14:paraId="5EEEFD2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〔優先業務と再開目標時間〕</w:t>
            </w:r>
          </w:p>
          <w:p w14:paraId="1173A71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□災害時でも事業を継続もしくは早急に再開すべき最優先する業務を設定していますか</w:t>
            </w:r>
          </w:p>
        </w:tc>
        <w:tc>
          <w:tcPr>
            <w:tcW w:w="472" w:type="dxa"/>
          </w:tcPr>
          <w:p w14:paraId="1CDE5EAC"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9E2B83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w:t>
            </w:r>
          </w:p>
        </w:tc>
        <w:tc>
          <w:tcPr>
            <w:tcW w:w="615" w:type="dxa"/>
          </w:tcPr>
          <w:p w14:paraId="29C2C82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29</w:t>
            </w:r>
          </w:p>
        </w:tc>
      </w:tr>
      <w:tr w:rsidR="009909A4" w:rsidRPr="009909A4" w14:paraId="2BEE14D6" w14:textId="77777777" w:rsidTr="00610639">
        <w:tc>
          <w:tcPr>
            <w:tcW w:w="392" w:type="dxa"/>
            <w:vMerge/>
          </w:tcPr>
          <w:p w14:paraId="70EA0D19"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E057416"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□災害時の被災想定や再開目標の目安を設定していますか</w:t>
            </w:r>
          </w:p>
        </w:tc>
        <w:tc>
          <w:tcPr>
            <w:tcW w:w="472" w:type="dxa"/>
          </w:tcPr>
          <w:p w14:paraId="1243618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E00992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w:t>
            </w:r>
          </w:p>
        </w:tc>
        <w:tc>
          <w:tcPr>
            <w:tcW w:w="615" w:type="dxa"/>
          </w:tcPr>
          <w:p w14:paraId="38017B9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30</w:t>
            </w:r>
          </w:p>
        </w:tc>
      </w:tr>
      <w:tr w:rsidR="009909A4" w:rsidRPr="009909A4" w14:paraId="362BA024" w14:textId="77777777" w:rsidTr="00610639">
        <w:tc>
          <w:tcPr>
            <w:tcW w:w="392" w:type="dxa"/>
            <w:vMerge w:val="restart"/>
          </w:tcPr>
          <w:p w14:paraId="67A2213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避難計画と判断基準</w:t>
            </w:r>
          </w:p>
        </w:tc>
        <w:tc>
          <w:tcPr>
            <w:tcW w:w="6804" w:type="dxa"/>
          </w:tcPr>
          <w:p w14:paraId="51E051A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〔避難場所・避難経路等の設定〕</w:t>
            </w:r>
          </w:p>
          <w:p w14:paraId="25A87ED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□災害の種類や規模に応じた避難場所等を設定していますか</w:t>
            </w:r>
          </w:p>
        </w:tc>
        <w:tc>
          <w:tcPr>
            <w:tcW w:w="472" w:type="dxa"/>
          </w:tcPr>
          <w:p w14:paraId="4C176A9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960937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49073FE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35</w:t>
            </w:r>
          </w:p>
        </w:tc>
      </w:tr>
      <w:tr w:rsidR="009909A4" w:rsidRPr="009909A4" w14:paraId="23A59438" w14:textId="77777777" w:rsidTr="00610639">
        <w:tc>
          <w:tcPr>
            <w:tcW w:w="392" w:type="dxa"/>
            <w:vMerge/>
          </w:tcPr>
          <w:p w14:paraId="42AB5E65"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3510FF3"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□避難経路は</w:t>
            </w:r>
            <w:r w:rsidRPr="009909A4">
              <w:rPr>
                <w:rFonts w:ascii="ＭＳ 明朝" w:hAnsi="ＭＳ 明朝" w:hint="eastAsia"/>
                <w:color w:val="000000" w:themeColor="text1"/>
                <w:sz w:val="22"/>
              </w:rPr>
              <w:t>、施設内、施設外のどちらも</w:t>
            </w:r>
            <w:r w:rsidRPr="009909A4">
              <w:rPr>
                <w:rFonts w:ascii="ＭＳ 明朝" w:hAnsi="ＭＳ 明朝"/>
                <w:color w:val="000000" w:themeColor="text1"/>
                <w:sz w:val="22"/>
              </w:rPr>
              <w:t>複数設定していますか</w:t>
            </w:r>
          </w:p>
        </w:tc>
        <w:tc>
          <w:tcPr>
            <w:tcW w:w="472" w:type="dxa"/>
          </w:tcPr>
          <w:p w14:paraId="17DDAD2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E487CC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2DE775F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35</w:t>
            </w:r>
          </w:p>
        </w:tc>
      </w:tr>
      <w:tr w:rsidR="009909A4" w:rsidRPr="009909A4" w14:paraId="3BB35318" w14:textId="77777777" w:rsidTr="00610639">
        <w:tc>
          <w:tcPr>
            <w:tcW w:w="392" w:type="dxa"/>
            <w:vMerge/>
          </w:tcPr>
          <w:p w14:paraId="2233FC1E"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F5BC139"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□送迎中に被災した場合の避難場所等や避難経路を検討していますか</w:t>
            </w:r>
          </w:p>
        </w:tc>
        <w:tc>
          <w:tcPr>
            <w:tcW w:w="472" w:type="dxa"/>
          </w:tcPr>
          <w:p w14:paraId="3E1075A2"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87D9E1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2626DB2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35</w:t>
            </w:r>
          </w:p>
        </w:tc>
      </w:tr>
      <w:tr w:rsidR="009909A4" w:rsidRPr="009909A4" w14:paraId="6998B671" w14:textId="77777777" w:rsidTr="00610639">
        <w:tc>
          <w:tcPr>
            <w:tcW w:w="392" w:type="dxa"/>
            <w:vMerge/>
          </w:tcPr>
          <w:p w14:paraId="6987A252"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136B257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□避難場所や避難経路をまとめた防災マップを作成していますか</w:t>
            </w:r>
          </w:p>
        </w:tc>
        <w:tc>
          <w:tcPr>
            <w:tcW w:w="472" w:type="dxa"/>
          </w:tcPr>
          <w:p w14:paraId="108A165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C889B1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3FB3A39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35</w:t>
            </w:r>
          </w:p>
        </w:tc>
      </w:tr>
      <w:tr w:rsidR="009909A4" w:rsidRPr="009909A4" w14:paraId="07921C25" w14:textId="77777777" w:rsidTr="00610639">
        <w:tc>
          <w:tcPr>
            <w:tcW w:w="392" w:type="dxa"/>
            <w:vMerge/>
          </w:tcPr>
          <w:p w14:paraId="229C0949"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71CEF23"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□避難経路は定期的にチェックしていますか</w:t>
            </w:r>
          </w:p>
        </w:tc>
        <w:tc>
          <w:tcPr>
            <w:tcW w:w="472" w:type="dxa"/>
          </w:tcPr>
          <w:p w14:paraId="0C0F05B5"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75AAB2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2C63B13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36</w:t>
            </w:r>
          </w:p>
        </w:tc>
      </w:tr>
      <w:tr w:rsidR="009909A4" w:rsidRPr="009909A4" w14:paraId="47AA0939" w14:textId="77777777" w:rsidTr="00610639">
        <w:tc>
          <w:tcPr>
            <w:tcW w:w="392" w:type="dxa"/>
            <w:vMerge/>
          </w:tcPr>
          <w:p w14:paraId="0B4E5B69"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81585D0"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〔避難手段の確保〕</w:t>
            </w:r>
          </w:p>
          <w:p w14:paraId="4CBB5F0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□避難に必要な車両は確保されていますか</w:t>
            </w:r>
          </w:p>
        </w:tc>
        <w:tc>
          <w:tcPr>
            <w:tcW w:w="472" w:type="dxa"/>
          </w:tcPr>
          <w:p w14:paraId="4B391038"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730002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37836AE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36</w:t>
            </w:r>
          </w:p>
        </w:tc>
      </w:tr>
      <w:tr w:rsidR="009909A4" w:rsidRPr="009909A4" w14:paraId="32B67BCA" w14:textId="77777777" w:rsidTr="00610639">
        <w:tc>
          <w:tcPr>
            <w:tcW w:w="392" w:type="dxa"/>
            <w:vMerge/>
          </w:tcPr>
          <w:p w14:paraId="6130A499"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22277A12"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□施設の入居者等の特性に応じた避難手段を確保していますか</w:t>
            </w:r>
          </w:p>
        </w:tc>
        <w:tc>
          <w:tcPr>
            <w:tcW w:w="472" w:type="dxa"/>
          </w:tcPr>
          <w:p w14:paraId="5F82BB0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54D3DF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6F4E87A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36</w:t>
            </w:r>
          </w:p>
        </w:tc>
      </w:tr>
      <w:tr w:rsidR="009909A4" w:rsidRPr="009909A4" w14:paraId="57B881A5" w14:textId="77777777" w:rsidTr="00610639">
        <w:tc>
          <w:tcPr>
            <w:tcW w:w="392" w:type="dxa"/>
            <w:vMerge/>
          </w:tcPr>
          <w:p w14:paraId="1DB7CCBA"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2F35B4F7"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□避難する方法（徒歩、車いす等）が職員に分かりやすいようになっていますか</w:t>
            </w:r>
          </w:p>
        </w:tc>
        <w:tc>
          <w:tcPr>
            <w:tcW w:w="472" w:type="dxa"/>
          </w:tcPr>
          <w:p w14:paraId="3A6C46D1"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6E586A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0E6BC6D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36</w:t>
            </w:r>
          </w:p>
        </w:tc>
      </w:tr>
      <w:tr w:rsidR="009909A4" w:rsidRPr="009909A4" w14:paraId="1A021C27" w14:textId="77777777" w:rsidTr="00610639">
        <w:tc>
          <w:tcPr>
            <w:tcW w:w="392" w:type="dxa"/>
            <w:vMerge/>
          </w:tcPr>
          <w:p w14:paraId="5C5278B9"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62EE2C9E"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〔持ち出し品の準備〕</w:t>
            </w:r>
          </w:p>
          <w:p w14:paraId="66329A5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□避難時に使用する物品や持ち出し品を準備しましたか</w:t>
            </w:r>
          </w:p>
        </w:tc>
        <w:tc>
          <w:tcPr>
            <w:tcW w:w="472" w:type="dxa"/>
          </w:tcPr>
          <w:p w14:paraId="3E56E500"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69C071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4AC8F23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37</w:t>
            </w:r>
          </w:p>
        </w:tc>
      </w:tr>
      <w:tr w:rsidR="009909A4" w:rsidRPr="009909A4" w14:paraId="6AED1BBF" w14:textId="77777777" w:rsidTr="00610639">
        <w:tc>
          <w:tcPr>
            <w:tcW w:w="392" w:type="dxa"/>
            <w:vMerge/>
          </w:tcPr>
          <w:p w14:paraId="5DFEBFA9"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110B98C7"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□持ち出し品はすぐ取り出せる場所に置いてありますか</w:t>
            </w:r>
          </w:p>
        </w:tc>
        <w:tc>
          <w:tcPr>
            <w:tcW w:w="472" w:type="dxa"/>
          </w:tcPr>
          <w:p w14:paraId="04F0D0BB"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5843F8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5D85A3E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37</w:t>
            </w:r>
          </w:p>
        </w:tc>
      </w:tr>
      <w:tr w:rsidR="009909A4" w:rsidRPr="009909A4" w14:paraId="50CAEA04" w14:textId="77777777" w:rsidTr="00610639">
        <w:tc>
          <w:tcPr>
            <w:tcW w:w="392" w:type="dxa"/>
            <w:vMerge/>
          </w:tcPr>
          <w:p w14:paraId="254E57E3"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98E6FB6"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□作成した救護用入居者等一覧等はいつでも持ち出せるようになっていますか</w:t>
            </w:r>
          </w:p>
        </w:tc>
        <w:tc>
          <w:tcPr>
            <w:tcW w:w="472" w:type="dxa"/>
          </w:tcPr>
          <w:p w14:paraId="7860878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A3D6F1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11DC703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37</w:t>
            </w:r>
          </w:p>
        </w:tc>
      </w:tr>
      <w:tr w:rsidR="009909A4" w:rsidRPr="009909A4" w14:paraId="3EEB41F7" w14:textId="77777777" w:rsidTr="00610639">
        <w:tc>
          <w:tcPr>
            <w:tcW w:w="392" w:type="dxa"/>
            <w:vMerge/>
          </w:tcPr>
          <w:p w14:paraId="13808016"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3BE7D4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□避難中はぐれたときの身元確認や応急処置のため、施設の名称や連絡先を記載したゼッケンや緊急時連絡・引き渡しカードなどを用意していますか</w:t>
            </w:r>
          </w:p>
        </w:tc>
        <w:tc>
          <w:tcPr>
            <w:tcW w:w="472" w:type="dxa"/>
          </w:tcPr>
          <w:p w14:paraId="7DD9940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F103B4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4CBE631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38</w:t>
            </w:r>
          </w:p>
        </w:tc>
      </w:tr>
      <w:tr w:rsidR="009909A4" w:rsidRPr="009909A4" w14:paraId="752481B2" w14:textId="77777777" w:rsidTr="00610639">
        <w:tc>
          <w:tcPr>
            <w:tcW w:w="392" w:type="dxa"/>
            <w:vMerge/>
          </w:tcPr>
          <w:p w14:paraId="624E82CF"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8FD367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〔避難判断基準と建物安全</w:t>
            </w:r>
            <w:r w:rsidRPr="009909A4">
              <w:rPr>
                <w:rFonts w:ascii="ＭＳ 明朝" w:hAnsi="ＭＳ 明朝" w:hint="eastAsia"/>
                <w:color w:val="000000" w:themeColor="text1"/>
                <w:sz w:val="22"/>
              </w:rPr>
              <w:t>性</w:t>
            </w:r>
            <w:r w:rsidRPr="009909A4">
              <w:rPr>
                <w:rFonts w:ascii="ＭＳ 明朝" w:hAnsi="ＭＳ 明朝"/>
                <w:color w:val="000000" w:themeColor="text1"/>
                <w:sz w:val="22"/>
              </w:rPr>
              <w:t>評価〕</w:t>
            </w:r>
          </w:p>
          <w:p w14:paraId="2520137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□自施設の安全性に関する現状分析や安全性評価をしていますか</w:t>
            </w:r>
          </w:p>
        </w:tc>
        <w:tc>
          <w:tcPr>
            <w:tcW w:w="472" w:type="dxa"/>
          </w:tcPr>
          <w:p w14:paraId="5A9826D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A16885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6D79CFC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38</w:t>
            </w:r>
          </w:p>
        </w:tc>
      </w:tr>
      <w:tr w:rsidR="009909A4" w:rsidRPr="009909A4" w14:paraId="12EF4954" w14:textId="77777777" w:rsidTr="00610639">
        <w:tc>
          <w:tcPr>
            <w:tcW w:w="392" w:type="dxa"/>
            <w:vMerge/>
          </w:tcPr>
          <w:p w14:paraId="14906E4C"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03E40AF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□施設の安全性評価に関する情報収集を行っていますか</w:t>
            </w:r>
          </w:p>
        </w:tc>
        <w:tc>
          <w:tcPr>
            <w:tcW w:w="472" w:type="dxa"/>
          </w:tcPr>
          <w:p w14:paraId="5E865A49"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3427C3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08A3E75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39</w:t>
            </w:r>
          </w:p>
        </w:tc>
      </w:tr>
      <w:tr w:rsidR="009909A4" w:rsidRPr="009909A4" w14:paraId="0B2017F7" w14:textId="77777777" w:rsidTr="00610639">
        <w:tc>
          <w:tcPr>
            <w:tcW w:w="392" w:type="dxa"/>
            <w:vMerge/>
          </w:tcPr>
          <w:p w14:paraId="00DCE8FF"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5E32B12"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□耐震診断や補強工事の必要性について相談できる建築士や防災専門家を確保していますか</w:t>
            </w:r>
          </w:p>
        </w:tc>
        <w:tc>
          <w:tcPr>
            <w:tcW w:w="472" w:type="dxa"/>
          </w:tcPr>
          <w:p w14:paraId="66F8205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57FE786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585D375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39</w:t>
            </w:r>
          </w:p>
        </w:tc>
      </w:tr>
      <w:tr w:rsidR="009909A4" w:rsidRPr="009909A4" w14:paraId="348D721D" w14:textId="77777777" w:rsidTr="00610639">
        <w:tc>
          <w:tcPr>
            <w:tcW w:w="392" w:type="dxa"/>
            <w:vMerge/>
          </w:tcPr>
          <w:p w14:paraId="694403AB"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14DA603"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□災害時に建物の損傷を確認するポイント（亀裂、傾き、漏水、ガス臭）を確認できるよう職員教育を行っていますか</w:t>
            </w:r>
          </w:p>
        </w:tc>
        <w:tc>
          <w:tcPr>
            <w:tcW w:w="472" w:type="dxa"/>
          </w:tcPr>
          <w:p w14:paraId="4AE6BAB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095376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477A294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39</w:t>
            </w:r>
          </w:p>
        </w:tc>
      </w:tr>
      <w:tr w:rsidR="009909A4" w:rsidRPr="009909A4" w14:paraId="01D6DA43" w14:textId="77777777" w:rsidTr="00610639">
        <w:tc>
          <w:tcPr>
            <w:tcW w:w="392" w:type="dxa"/>
            <w:vMerge/>
          </w:tcPr>
          <w:p w14:paraId="315F91A9"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A63D30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□警戒レベルに応じた避難開始のタイミングを検討していますか</w:t>
            </w:r>
          </w:p>
        </w:tc>
        <w:tc>
          <w:tcPr>
            <w:tcW w:w="472" w:type="dxa"/>
          </w:tcPr>
          <w:p w14:paraId="22A40DE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0AB57C7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w:t>
            </w:r>
          </w:p>
        </w:tc>
        <w:tc>
          <w:tcPr>
            <w:tcW w:w="615" w:type="dxa"/>
          </w:tcPr>
          <w:p w14:paraId="6F754B4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40</w:t>
            </w:r>
          </w:p>
        </w:tc>
      </w:tr>
    </w:tbl>
    <w:p w14:paraId="2A7FF79C" w14:textId="77777777" w:rsidR="00F638B8" w:rsidRPr="009909A4" w:rsidRDefault="00F638B8" w:rsidP="00F638B8">
      <w:pPr>
        <w:spacing w:line="300" w:lineRule="exact"/>
        <w:rPr>
          <w:rFonts w:ascii="ＭＳ 明朝" w:hAnsi="ＭＳ 明朝"/>
          <w:color w:val="000000" w:themeColor="text1"/>
          <w:sz w:val="22"/>
        </w:rPr>
      </w:pPr>
      <w:r w:rsidRPr="009909A4">
        <w:rPr>
          <w:rFonts w:ascii="ＭＳ 明朝" w:hAnsi="ＭＳ 明朝"/>
          <w:color w:val="000000" w:themeColor="text1"/>
          <w:sz w:val="22"/>
        </w:rPr>
        <w:lastRenderedPageBreak/>
        <w:t>（その４）平時のチェックシート</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6804"/>
        <w:gridCol w:w="472"/>
        <w:gridCol w:w="472"/>
        <w:gridCol w:w="615"/>
      </w:tblGrid>
      <w:tr w:rsidR="009909A4" w:rsidRPr="009909A4" w14:paraId="190AB1F6" w14:textId="77777777" w:rsidTr="00610639">
        <w:tc>
          <w:tcPr>
            <w:tcW w:w="7196" w:type="dxa"/>
            <w:gridSpan w:val="2"/>
          </w:tcPr>
          <w:p w14:paraId="0A4AE92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72" w:type="dxa"/>
          </w:tcPr>
          <w:p w14:paraId="76DF409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章</w:t>
            </w:r>
          </w:p>
        </w:tc>
        <w:tc>
          <w:tcPr>
            <w:tcW w:w="472" w:type="dxa"/>
          </w:tcPr>
          <w:p w14:paraId="6DBE401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節</w:t>
            </w:r>
          </w:p>
        </w:tc>
        <w:tc>
          <w:tcPr>
            <w:tcW w:w="615" w:type="dxa"/>
          </w:tcPr>
          <w:p w14:paraId="36ACAA3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4F7E3E5B" w14:textId="77777777" w:rsidTr="00610639">
        <w:tc>
          <w:tcPr>
            <w:tcW w:w="392" w:type="dxa"/>
            <w:vMerge w:val="restart"/>
          </w:tcPr>
          <w:p w14:paraId="4A59E3C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応援職員の受け入れ体制</w:t>
            </w:r>
          </w:p>
        </w:tc>
        <w:tc>
          <w:tcPr>
            <w:tcW w:w="6804" w:type="dxa"/>
          </w:tcPr>
          <w:p w14:paraId="75838EE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〔応援職員の受け入れ体制〕</w:t>
            </w:r>
          </w:p>
          <w:p w14:paraId="530EE0D4"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□応援職員受け入れのための宿泊場所は確保していますか</w:t>
            </w:r>
          </w:p>
        </w:tc>
        <w:tc>
          <w:tcPr>
            <w:tcW w:w="472" w:type="dxa"/>
          </w:tcPr>
          <w:p w14:paraId="7CD410D6"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E96CA3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8</w:t>
            </w:r>
          </w:p>
        </w:tc>
        <w:tc>
          <w:tcPr>
            <w:tcW w:w="615" w:type="dxa"/>
          </w:tcPr>
          <w:p w14:paraId="29D79BB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42</w:t>
            </w:r>
          </w:p>
        </w:tc>
      </w:tr>
      <w:tr w:rsidR="009909A4" w:rsidRPr="009909A4" w14:paraId="0AE379A8" w14:textId="77777777" w:rsidTr="00610639">
        <w:tc>
          <w:tcPr>
            <w:tcW w:w="392" w:type="dxa"/>
            <w:vMerge/>
          </w:tcPr>
          <w:p w14:paraId="392B18B4"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55F7D98"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□応援職員受け入れのための食事・トイレ、衛生用品は確保・備蓄していますか</w:t>
            </w:r>
          </w:p>
        </w:tc>
        <w:tc>
          <w:tcPr>
            <w:tcW w:w="472" w:type="dxa"/>
          </w:tcPr>
          <w:p w14:paraId="7B61FFA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999251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8</w:t>
            </w:r>
          </w:p>
        </w:tc>
        <w:tc>
          <w:tcPr>
            <w:tcW w:w="615" w:type="dxa"/>
          </w:tcPr>
          <w:p w14:paraId="033106E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42</w:t>
            </w:r>
          </w:p>
        </w:tc>
      </w:tr>
      <w:tr w:rsidR="009909A4" w:rsidRPr="009909A4" w14:paraId="62791A47" w14:textId="77777777" w:rsidTr="00610639">
        <w:tc>
          <w:tcPr>
            <w:tcW w:w="392" w:type="dxa"/>
            <w:vMerge/>
          </w:tcPr>
          <w:p w14:paraId="53BEE76B"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DC0C5F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□応援要請先を確保していますか</w:t>
            </w:r>
          </w:p>
        </w:tc>
        <w:tc>
          <w:tcPr>
            <w:tcW w:w="472" w:type="dxa"/>
          </w:tcPr>
          <w:p w14:paraId="47782219"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6C0F2D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8</w:t>
            </w:r>
          </w:p>
        </w:tc>
        <w:tc>
          <w:tcPr>
            <w:tcW w:w="615" w:type="dxa"/>
          </w:tcPr>
          <w:p w14:paraId="1331398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42</w:t>
            </w:r>
          </w:p>
        </w:tc>
      </w:tr>
      <w:tr w:rsidR="009909A4" w:rsidRPr="009909A4" w14:paraId="4A09C50C" w14:textId="77777777" w:rsidTr="00610639">
        <w:tc>
          <w:tcPr>
            <w:tcW w:w="392" w:type="dxa"/>
            <w:vMerge/>
          </w:tcPr>
          <w:p w14:paraId="5AF20A01"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1276BE01"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□応援職員に割り当てる業務を明確化していますか</w:t>
            </w:r>
          </w:p>
        </w:tc>
        <w:tc>
          <w:tcPr>
            <w:tcW w:w="472" w:type="dxa"/>
          </w:tcPr>
          <w:p w14:paraId="7063E69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391C12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8</w:t>
            </w:r>
          </w:p>
        </w:tc>
        <w:tc>
          <w:tcPr>
            <w:tcW w:w="615" w:type="dxa"/>
          </w:tcPr>
          <w:p w14:paraId="49AB41D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42</w:t>
            </w:r>
          </w:p>
        </w:tc>
      </w:tr>
      <w:tr w:rsidR="009909A4" w:rsidRPr="009909A4" w14:paraId="43D39555" w14:textId="77777777" w:rsidTr="00610639">
        <w:tc>
          <w:tcPr>
            <w:tcW w:w="392" w:type="dxa"/>
            <w:vMerge/>
          </w:tcPr>
          <w:p w14:paraId="73D9456F"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14998A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□応援職員への業務説明や情報共有、引継ぎを行うために業務マニュアルを作成していますか</w:t>
            </w:r>
          </w:p>
        </w:tc>
        <w:tc>
          <w:tcPr>
            <w:tcW w:w="472" w:type="dxa"/>
          </w:tcPr>
          <w:p w14:paraId="2F712225"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237AE3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8</w:t>
            </w:r>
          </w:p>
        </w:tc>
        <w:tc>
          <w:tcPr>
            <w:tcW w:w="615" w:type="dxa"/>
          </w:tcPr>
          <w:p w14:paraId="4D229C5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42</w:t>
            </w:r>
          </w:p>
        </w:tc>
      </w:tr>
      <w:tr w:rsidR="009909A4" w:rsidRPr="009909A4" w14:paraId="433F5E70" w14:textId="77777777" w:rsidTr="00610639">
        <w:tc>
          <w:tcPr>
            <w:tcW w:w="392" w:type="dxa"/>
            <w:vMerge/>
          </w:tcPr>
          <w:p w14:paraId="2714C9C7"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638DA059"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〔資金手当て・補助制度の確認〕</w:t>
            </w:r>
          </w:p>
          <w:p w14:paraId="4B4D53F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□火災保険や地震保険への加入や、水害保障など、災害時に確保できる資金手当てを確保・対策していますか</w:t>
            </w:r>
          </w:p>
        </w:tc>
        <w:tc>
          <w:tcPr>
            <w:tcW w:w="472" w:type="dxa"/>
          </w:tcPr>
          <w:p w14:paraId="709C130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E9413D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9</w:t>
            </w:r>
          </w:p>
        </w:tc>
        <w:tc>
          <w:tcPr>
            <w:tcW w:w="615" w:type="dxa"/>
          </w:tcPr>
          <w:p w14:paraId="01CA26C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44</w:t>
            </w:r>
          </w:p>
        </w:tc>
      </w:tr>
      <w:tr w:rsidR="009909A4" w:rsidRPr="009909A4" w14:paraId="7602026B" w14:textId="77777777" w:rsidTr="00610639">
        <w:tc>
          <w:tcPr>
            <w:tcW w:w="392" w:type="dxa"/>
            <w:vMerge/>
          </w:tcPr>
          <w:p w14:paraId="7116D1F8"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1381FB6D"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□災害後に活用できる補助制度・融資制度を活用できるよう、平時から利用可能な補助金・融資制度を確認し、申請手順や必要書類（罹災証明、被害写真、見積書）を整理していますか</w:t>
            </w:r>
          </w:p>
        </w:tc>
        <w:tc>
          <w:tcPr>
            <w:tcW w:w="472" w:type="dxa"/>
          </w:tcPr>
          <w:p w14:paraId="7C974076"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5190F41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9</w:t>
            </w:r>
          </w:p>
        </w:tc>
        <w:tc>
          <w:tcPr>
            <w:tcW w:w="615" w:type="dxa"/>
          </w:tcPr>
          <w:p w14:paraId="40F0EEB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44</w:t>
            </w:r>
          </w:p>
        </w:tc>
      </w:tr>
      <w:tr w:rsidR="009909A4" w:rsidRPr="009909A4" w14:paraId="00C252D3" w14:textId="77777777" w:rsidTr="00610639">
        <w:tc>
          <w:tcPr>
            <w:tcW w:w="392" w:type="dxa"/>
            <w:vMerge w:val="restart"/>
          </w:tcPr>
          <w:p w14:paraId="4623C85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家族等への引き渡し</w:t>
            </w:r>
          </w:p>
        </w:tc>
        <w:tc>
          <w:tcPr>
            <w:tcW w:w="6804" w:type="dxa"/>
          </w:tcPr>
          <w:p w14:paraId="65C8B898"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〔家族等への引き渡し〕</w:t>
            </w:r>
          </w:p>
          <w:p w14:paraId="605E9202"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□家族等と避難場所等及び引き渡し場所について情報共有していますか</w:t>
            </w:r>
          </w:p>
        </w:tc>
        <w:tc>
          <w:tcPr>
            <w:tcW w:w="472" w:type="dxa"/>
          </w:tcPr>
          <w:p w14:paraId="27143B0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E2A6A3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10</w:t>
            </w:r>
          </w:p>
        </w:tc>
        <w:tc>
          <w:tcPr>
            <w:tcW w:w="615" w:type="dxa"/>
          </w:tcPr>
          <w:p w14:paraId="4C3AA46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45</w:t>
            </w:r>
          </w:p>
        </w:tc>
      </w:tr>
      <w:tr w:rsidR="009909A4" w:rsidRPr="009909A4" w14:paraId="209DC4EE" w14:textId="77777777" w:rsidTr="00610639">
        <w:tc>
          <w:tcPr>
            <w:tcW w:w="392" w:type="dxa"/>
            <w:vMerge/>
          </w:tcPr>
          <w:p w14:paraId="39F013BD"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A31FE2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□家族等と引き渡しの方法について情報共有していますか</w:t>
            </w:r>
          </w:p>
        </w:tc>
        <w:tc>
          <w:tcPr>
            <w:tcW w:w="472" w:type="dxa"/>
          </w:tcPr>
          <w:p w14:paraId="7AEFB77E"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595F45B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10</w:t>
            </w:r>
          </w:p>
        </w:tc>
        <w:tc>
          <w:tcPr>
            <w:tcW w:w="615" w:type="dxa"/>
          </w:tcPr>
          <w:p w14:paraId="37039CA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45</w:t>
            </w:r>
          </w:p>
        </w:tc>
      </w:tr>
      <w:tr w:rsidR="009909A4" w:rsidRPr="009909A4" w14:paraId="6B38FF23" w14:textId="77777777" w:rsidTr="00610639">
        <w:tc>
          <w:tcPr>
            <w:tcW w:w="392" w:type="dxa"/>
            <w:vMerge/>
          </w:tcPr>
          <w:p w14:paraId="5F98A784"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E5F509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□家族等と引き渡しができない場合の対応を検討していますか</w:t>
            </w:r>
          </w:p>
        </w:tc>
        <w:tc>
          <w:tcPr>
            <w:tcW w:w="472" w:type="dxa"/>
          </w:tcPr>
          <w:p w14:paraId="29A472D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4D5CFC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10</w:t>
            </w:r>
          </w:p>
        </w:tc>
        <w:tc>
          <w:tcPr>
            <w:tcW w:w="615" w:type="dxa"/>
          </w:tcPr>
          <w:p w14:paraId="39902DC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45</w:t>
            </w:r>
          </w:p>
        </w:tc>
      </w:tr>
      <w:tr w:rsidR="009909A4" w:rsidRPr="009909A4" w14:paraId="51FFCAF2" w14:textId="77777777" w:rsidTr="00610639">
        <w:tc>
          <w:tcPr>
            <w:tcW w:w="392" w:type="dxa"/>
            <w:vMerge/>
          </w:tcPr>
          <w:p w14:paraId="04A0C560"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26C09778"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□施設が利用不可な場合の家族等への情報提供体制を整備していますか</w:t>
            </w:r>
          </w:p>
        </w:tc>
        <w:tc>
          <w:tcPr>
            <w:tcW w:w="472" w:type="dxa"/>
          </w:tcPr>
          <w:p w14:paraId="457F94C9"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A7BB3B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10</w:t>
            </w:r>
          </w:p>
        </w:tc>
        <w:tc>
          <w:tcPr>
            <w:tcW w:w="615" w:type="dxa"/>
          </w:tcPr>
          <w:p w14:paraId="06AA656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46</w:t>
            </w:r>
          </w:p>
        </w:tc>
      </w:tr>
      <w:tr w:rsidR="009909A4" w:rsidRPr="009909A4" w14:paraId="5D6CA772" w14:textId="77777777" w:rsidTr="00610639">
        <w:tc>
          <w:tcPr>
            <w:tcW w:w="392" w:type="dxa"/>
            <w:vMerge/>
          </w:tcPr>
          <w:p w14:paraId="5D199328"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92F5F4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□家族等への情報提供方法について、家族等に周知していますか</w:t>
            </w:r>
          </w:p>
        </w:tc>
        <w:tc>
          <w:tcPr>
            <w:tcW w:w="472" w:type="dxa"/>
          </w:tcPr>
          <w:p w14:paraId="69677A1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1C3A6E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10</w:t>
            </w:r>
          </w:p>
        </w:tc>
        <w:tc>
          <w:tcPr>
            <w:tcW w:w="615" w:type="dxa"/>
          </w:tcPr>
          <w:p w14:paraId="09E626D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46</w:t>
            </w:r>
          </w:p>
        </w:tc>
      </w:tr>
      <w:tr w:rsidR="009909A4" w:rsidRPr="009909A4" w14:paraId="32155421" w14:textId="77777777" w:rsidTr="00610639">
        <w:tc>
          <w:tcPr>
            <w:tcW w:w="392" w:type="dxa"/>
            <w:vMerge w:val="restart"/>
          </w:tcPr>
          <w:p w14:paraId="2C60BA1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研修・訓練</w:t>
            </w:r>
          </w:p>
        </w:tc>
        <w:tc>
          <w:tcPr>
            <w:tcW w:w="6804" w:type="dxa"/>
          </w:tcPr>
          <w:p w14:paraId="15D02A5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〔研修・訓練の実施〕</w:t>
            </w:r>
          </w:p>
          <w:p w14:paraId="6DF4727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□様々な災害、事態を想定した訓練を実施していますか</w:t>
            </w:r>
          </w:p>
        </w:tc>
        <w:tc>
          <w:tcPr>
            <w:tcW w:w="472" w:type="dxa"/>
          </w:tcPr>
          <w:p w14:paraId="55D72D0B"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AE7F0A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11</w:t>
            </w:r>
          </w:p>
        </w:tc>
        <w:tc>
          <w:tcPr>
            <w:tcW w:w="615" w:type="dxa"/>
          </w:tcPr>
          <w:p w14:paraId="6F08724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48</w:t>
            </w:r>
          </w:p>
        </w:tc>
      </w:tr>
      <w:tr w:rsidR="009909A4" w:rsidRPr="009909A4" w14:paraId="77990A07" w14:textId="77777777" w:rsidTr="00610639">
        <w:tc>
          <w:tcPr>
            <w:tcW w:w="392" w:type="dxa"/>
            <w:vMerge/>
          </w:tcPr>
          <w:p w14:paraId="77494855"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168D69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□家族や地域住民の協力を得る形での訓練を実施していますか</w:t>
            </w:r>
          </w:p>
        </w:tc>
        <w:tc>
          <w:tcPr>
            <w:tcW w:w="472" w:type="dxa"/>
          </w:tcPr>
          <w:p w14:paraId="3DFE6169"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2EBD63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11</w:t>
            </w:r>
          </w:p>
        </w:tc>
        <w:tc>
          <w:tcPr>
            <w:tcW w:w="615" w:type="dxa"/>
          </w:tcPr>
          <w:p w14:paraId="0C8579A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48</w:t>
            </w:r>
          </w:p>
        </w:tc>
      </w:tr>
      <w:tr w:rsidR="009909A4" w:rsidRPr="009909A4" w14:paraId="1A368596" w14:textId="77777777" w:rsidTr="00610639">
        <w:tc>
          <w:tcPr>
            <w:tcW w:w="392" w:type="dxa"/>
            <w:vMerge/>
          </w:tcPr>
          <w:p w14:paraId="4522B33E"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F431F5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□入居者等が自分自身で身を守る手段を学ぶ訓練を実施していますか</w:t>
            </w:r>
          </w:p>
        </w:tc>
        <w:tc>
          <w:tcPr>
            <w:tcW w:w="472" w:type="dxa"/>
          </w:tcPr>
          <w:p w14:paraId="2D17752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7F6136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11</w:t>
            </w:r>
          </w:p>
        </w:tc>
        <w:tc>
          <w:tcPr>
            <w:tcW w:w="615" w:type="dxa"/>
          </w:tcPr>
          <w:p w14:paraId="36529BF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48</w:t>
            </w:r>
          </w:p>
        </w:tc>
      </w:tr>
      <w:tr w:rsidR="009909A4" w:rsidRPr="009909A4" w14:paraId="6B79B9FF" w14:textId="77777777" w:rsidTr="00610639">
        <w:tc>
          <w:tcPr>
            <w:tcW w:w="392" w:type="dxa"/>
            <w:vMerge/>
          </w:tcPr>
          <w:p w14:paraId="38AF9513"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2F6BB9D"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□各職員が訓練や研修によって、防災知識の向上等に取り組んでいますか</w:t>
            </w:r>
          </w:p>
        </w:tc>
        <w:tc>
          <w:tcPr>
            <w:tcW w:w="472" w:type="dxa"/>
          </w:tcPr>
          <w:p w14:paraId="0E885B5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024E24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11</w:t>
            </w:r>
          </w:p>
        </w:tc>
        <w:tc>
          <w:tcPr>
            <w:tcW w:w="615" w:type="dxa"/>
          </w:tcPr>
          <w:p w14:paraId="4208ED0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48</w:t>
            </w:r>
          </w:p>
        </w:tc>
      </w:tr>
      <w:tr w:rsidR="009909A4" w:rsidRPr="009909A4" w14:paraId="5B1789CA" w14:textId="77777777" w:rsidTr="00610639">
        <w:tc>
          <w:tcPr>
            <w:tcW w:w="392" w:type="dxa"/>
            <w:vMerge/>
          </w:tcPr>
          <w:p w14:paraId="37E15C08"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B94641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□防災訓練の結果を検証し、防災対策やBCPの見直し・改善を絶えず行っていますか</w:t>
            </w:r>
          </w:p>
        </w:tc>
        <w:tc>
          <w:tcPr>
            <w:tcW w:w="472" w:type="dxa"/>
          </w:tcPr>
          <w:p w14:paraId="66CFACC0"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4823340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11</w:t>
            </w:r>
          </w:p>
        </w:tc>
        <w:tc>
          <w:tcPr>
            <w:tcW w:w="615" w:type="dxa"/>
          </w:tcPr>
          <w:p w14:paraId="098F575F" w14:textId="63B730BF"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4</w:t>
            </w:r>
            <w:r w:rsidR="008866AE" w:rsidRPr="009909A4">
              <w:rPr>
                <w:rFonts w:ascii="ＭＳ 明朝" w:hAnsi="ＭＳ 明朝" w:hint="eastAsia"/>
                <w:color w:val="000000" w:themeColor="text1"/>
                <w:sz w:val="22"/>
              </w:rPr>
              <w:t>9</w:t>
            </w:r>
          </w:p>
        </w:tc>
      </w:tr>
      <w:tr w:rsidR="009909A4" w:rsidRPr="009909A4" w14:paraId="6947D863" w14:textId="77777777" w:rsidTr="00610639">
        <w:tc>
          <w:tcPr>
            <w:tcW w:w="392" w:type="dxa"/>
            <w:vMerge w:val="restart"/>
          </w:tcPr>
          <w:p w14:paraId="310DDFA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地域協力体制</w:t>
            </w:r>
          </w:p>
        </w:tc>
        <w:tc>
          <w:tcPr>
            <w:tcW w:w="6804" w:type="dxa"/>
          </w:tcPr>
          <w:p w14:paraId="7C49D844"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〔地域の関係機関や住民等との協力体制の構築〕</w:t>
            </w:r>
          </w:p>
          <w:p w14:paraId="37FA974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□地域で実施する防災訓練等に積極的に参加していますか</w:t>
            </w:r>
          </w:p>
        </w:tc>
        <w:tc>
          <w:tcPr>
            <w:tcW w:w="472" w:type="dxa"/>
          </w:tcPr>
          <w:p w14:paraId="238B1C59"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ACB3EB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12</w:t>
            </w:r>
          </w:p>
        </w:tc>
        <w:tc>
          <w:tcPr>
            <w:tcW w:w="615" w:type="dxa"/>
          </w:tcPr>
          <w:p w14:paraId="5232287B" w14:textId="21AA6AE6" w:rsidR="00F638B8" w:rsidRPr="009909A4" w:rsidRDefault="00FA1C30" w:rsidP="00610639">
            <w:pPr>
              <w:spacing w:line="30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50</w:t>
            </w:r>
          </w:p>
        </w:tc>
      </w:tr>
      <w:tr w:rsidR="009909A4" w:rsidRPr="009909A4" w14:paraId="54AA8DCF" w14:textId="77777777" w:rsidTr="00610639">
        <w:tc>
          <w:tcPr>
            <w:tcW w:w="392" w:type="dxa"/>
            <w:vMerge/>
          </w:tcPr>
          <w:p w14:paraId="044548C7"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105A29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□災害時に協力要請ができるように、地元の自主防災組織や町内会、ボランティア団体等、</w:t>
            </w:r>
            <w:r w:rsidRPr="009909A4">
              <w:rPr>
                <w:rFonts w:ascii="ＭＳ 明朝" w:hAnsi="ＭＳ 明朝" w:hint="eastAsia"/>
                <w:color w:val="000000" w:themeColor="text1"/>
                <w:sz w:val="22"/>
              </w:rPr>
              <w:t>福祉</w:t>
            </w:r>
            <w:r w:rsidRPr="009909A4">
              <w:rPr>
                <w:rFonts w:ascii="ＭＳ 明朝" w:hAnsi="ＭＳ 明朝"/>
                <w:color w:val="000000" w:themeColor="text1"/>
                <w:sz w:val="22"/>
              </w:rPr>
              <w:t>専門職員、他の障害者施設、高齢者施設、児童福祉施設などと、日頃から相談や情報共有をしていますか</w:t>
            </w:r>
          </w:p>
        </w:tc>
        <w:tc>
          <w:tcPr>
            <w:tcW w:w="472" w:type="dxa"/>
          </w:tcPr>
          <w:p w14:paraId="003BE38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493CBE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12</w:t>
            </w:r>
          </w:p>
        </w:tc>
        <w:tc>
          <w:tcPr>
            <w:tcW w:w="615" w:type="dxa"/>
          </w:tcPr>
          <w:p w14:paraId="0502BA1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50</w:t>
            </w:r>
          </w:p>
        </w:tc>
      </w:tr>
      <w:tr w:rsidR="009909A4" w:rsidRPr="009909A4" w14:paraId="55CECAFA" w14:textId="77777777" w:rsidTr="00610639">
        <w:tc>
          <w:tcPr>
            <w:tcW w:w="392" w:type="dxa"/>
            <w:vMerge/>
          </w:tcPr>
          <w:p w14:paraId="2E0F0EBB"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12B4E16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□地域で独自に作成している避難計画、消防計画等の対象に自施設を加えてもらっていますか</w:t>
            </w:r>
          </w:p>
        </w:tc>
        <w:tc>
          <w:tcPr>
            <w:tcW w:w="472" w:type="dxa"/>
          </w:tcPr>
          <w:p w14:paraId="4037A1C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146311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12</w:t>
            </w:r>
          </w:p>
        </w:tc>
        <w:tc>
          <w:tcPr>
            <w:tcW w:w="615" w:type="dxa"/>
          </w:tcPr>
          <w:p w14:paraId="6CD5815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50</w:t>
            </w:r>
          </w:p>
        </w:tc>
      </w:tr>
      <w:tr w:rsidR="009909A4" w:rsidRPr="009909A4" w14:paraId="6E27684D" w14:textId="77777777" w:rsidTr="00610639">
        <w:tc>
          <w:tcPr>
            <w:tcW w:w="392" w:type="dxa"/>
            <w:vMerge/>
          </w:tcPr>
          <w:p w14:paraId="794DCED4"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9049E71"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□地域の行事へ積極的に参加し、防災に関する情報交換等をしていますか</w:t>
            </w:r>
          </w:p>
        </w:tc>
        <w:tc>
          <w:tcPr>
            <w:tcW w:w="472" w:type="dxa"/>
          </w:tcPr>
          <w:p w14:paraId="013F1F9C"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6DAC4CE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12</w:t>
            </w:r>
          </w:p>
        </w:tc>
        <w:tc>
          <w:tcPr>
            <w:tcW w:w="615" w:type="dxa"/>
          </w:tcPr>
          <w:p w14:paraId="060E503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50</w:t>
            </w:r>
          </w:p>
        </w:tc>
      </w:tr>
    </w:tbl>
    <w:p w14:paraId="78D93F84" w14:textId="3879ED7A" w:rsidR="00F638B8" w:rsidRPr="009909A4" w:rsidRDefault="00F638B8" w:rsidP="00F638B8">
      <w:pPr>
        <w:keepNext/>
        <w:numPr>
          <w:ilvl w:val="1"/>
          <w:numId w:val="0"/>
        </w:numPr>
        <w:tabs>
          <w:tab w:val="num" w:pos="360"/>
        </w:tabs>
        <w:outlineLvl w:val="1"/>
        <w:rPr>
          <w:rFonts w:ascii="ＭＳ ゴシック" w:eastAsia="ＭＳ ゴシック" w:hAnsi="ＭＳ ゴシック" w:cstheme="majorBidi"/>
          <w:color w:val="000000" w:themeColor="text1"/>
          <w:sz w:val="24"/>
          <w:szCs w:val="24"/>
        </w:rPr>
      </w:pPr>
      <w:r w:rsidRPr="009909A4">
        <w:rPr>
          <w:rFonts w:ascii="ＭＳ ゴシック" w:eastAsia="ＭＳ ゴシック" w:hAnsi="ＭＳ ゴシック" w:cstheme="majorBidi"/>
          <w:color w:val="000000" w:themeColor="text1"/>
          <w:sz w:val="24"/>
          <w:szCs w:val="24"/>
        </w:rPr>
        <w:br w:type="page"/>
      </w:r>
      <w:r w:rsidRPr="009909A4">
        <w:rPr>
          <w:rFonts w:ascii="ＭＳ ゴシック" w:eastAsia="ＭＳ ゴシック" w:hAnsi="ＭＳ ゴシック" w:cstheme="majorBidi" w:hint="eastAsia"/>
          <w:color w:val="000000" w:themeColor="text1"/>
          <w:sz w:val="24"/>
          <w:szCs w:val="24"/>
        </w:rPr>
        <w:lastRenderedPageBreak/>
        <w:t xml:space="preserve">２　</w:t>
      </w:r>
      <w:r w:rsidRPr="009909A4">
        <w:rPr>
          <w:rFonts w:ascii="ＭＳ ゴシック" w:eastAsia="ＭＳ ゴシック" w:hAnsi="ＭＳ ゴシック" w:cstheme="majorBidi"/>
          <w:color w:val="000000" w:themeColor="text1"/>
          <w:sz w:val="24"/>
        </w:rPr>
        <w:t>BCPのチェックシート</w:t>
      </w:r>
      <w:r w:rsidRPr="009909A4">
        <w:rPr>
          <w:rFonts w:ascii="ＭＳ ゴシック" w:eastAsia="ＭＳ ゴシック" w:hAnsi="ＭＳ ゴシック" w:cstheme="majorBidi"/>
          <w:color w:val="000000" w:themeColor="text1"/>
          <w:sz w:val="24"/>
        </w:rPr>
        <w:tab/>
      </w:r>
    </w:p>
    <w:p w14:paraId="41669A5F" w14:textId="77777777" w:rsidR="00F638B8" w:rsidRPr="009909A4" w:rsidRDefault="00F638B8" w:rsidP="00F638B8">
      <w:pPr>
        <w:rPr>
          <w:rFonts w:ascii="ＭＳ ゴシック" w:eastAsia="ＭＳ ゴシック" w:hAnsi="ＭＳ ゴシック"/>
          <w:color w:val="000000" w:themeColor="text1"/>
          <w:sz w:val="24"/>
          <w:szCs w:val="24"/>
        </w:rPr>
      </w:pPr>
    </w:p>
    <w:p w14:paraId="183D0C40" w14:textId="77777777" w:rsidR="00F638B8" w:rsidRPr="009909A4" w:rsidRDefault="00F638B8" w:rsidP="00F638B8">
      <w:pPr>
        <w:ind w:leftChars="100" w:left="213" w:firstLineChars="100" w:firstLine="223"/>
        <w:rPr>
          <w:rFonts w:ascii="ＭＳ ゴシック" w:eastAsia="ＭＳ ゴシック" w:hAnsi="ＭＳ ゴシック"/>
          <w:color w:val="000000" w:themeColor="text1"/>
          <w:sz w:val="24"/>
          <w:szCs w:val="24"/>
        </w:rPr>
      </w:pPr>
      <w:r w:rsidRPr="009909A4">
        <w:rPr>
          <w:rFonts w:ascii="ＭＳ 明朝" w:hAnsi="ＭＳ 明朝"/>
          <w:color w:val="000000" w:themeColor="text1"/>
          <w:sz w:val="22"/>
        </w:rPr>
        <w:t>入居者等の多くは日常生活・健康管理、さらには生命維持の大部分を介護施設等の提供するサービスに依存しており、サービス提供が困難になることは入居者等の生活・健康・生命の支障に直結するため、サービス提供の維持・継続の必要性が高く、BCPに基づいた災害発生時の対応が求められ</w:t>
      </w:r>
      <w:r w:rsidRPr="009909A4">
        <w:rPr>
          <w:rFonts w:ascii="ＭＳ 明朝" w:hAnsi="ＭＳ 明朝" w:hint="eastAsia"/>
          <w:color w:val="000000" w:themeColor="text1"/>
          <w:sz w:val="22"/>
        </w:rPr>
        <w:t>ます。</w:t>
      </w:r>
    </w:p>
    <w:p w14:paraId="790BAFA4" w14:textId="77777777" w:rsidR="00F638B8" w:rsidRPr="009909A4" w:rsidRDefault="00F638B8" w:rsidP="00F638B8">
      <w:pPr>
        <w:rPr>
          <w:rFonts w:ascii="ＭＳ 明朝" w:hAnsi="ＭＳ 明朝"/>
          <w:color w:val="000000" w:themeColor="text1"/>
          <w:sz w:val="22"/>
        </w:rPr>
      </w:pPr>
      <w:r w:rsidRPr="009909A4">
        <w:rPr>
          <w:rFonts w:ascii="ＭＳ 明朝" w:hAnsi="ＭＳ 明朝"/>
          <w:color w:val="000000" w:themeColor="text1"/>
          <w:sz w:val="22"/>
        </w:rPr>
        <w:tab/>
      </w:r>
    </w:p>
    <w:p w14:paraId="505E0FDA" w14:textId="77777777" w:rsidR="00F638B8" w:rsidRPr="009909A4" w:rsidRDefault="00F638B8" w:rsidP="00F638B8">
      <w:pPr>
        <w:spacing w:line="300" w:lineRule="exact"/>
        <w:rPr>
          <w:rFonts w:ascii="ＭＳ 明朝" w:hAnsi="ＭＳ 明朝"/>
          <w:color w:val="000000" w:themeColor="text1"/>
          <w:sz w:val="22"/>
        </w:rPr>
      </w:pPr>
      <w:r w:rsidRPr="009909A4">
        <w:rPr>
          <w:rFonts w:ascii="ＭＳ 明朝" w:hAnsi="ＭＳ 明朝"/>
          <w:color w:val="000000" w:themeColor="text1"/>
          <w:sz w:val="22"/>
        </w:rPr>
        <w:t>（その１）BCPのチェックシート</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6804"/>
        <w:gridCol w:w="472"/>
        <w:gridCol w:w="472"/>
        <w:gridCol w:w="615"/>
      </w:tblGrid>
      <w:tr w:rsidR="009909A4" w:rsidRPr="009909A4" w14:paraId="09587A09" w14:textId="77777777" w:rsidTr="00610639">
        <w:tc>
          <w:tcPr>
            <w:tcW w:w="7196" w:type="dxa"/>
            <w:gridSpan w:val="2"/>
          </w:tcPr>
          <w:p w14:paraId="4392FFF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72" w:type="dxa"/>
          </w:tcPr>
          <w:p w14:paraId="7972F53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章</w:t>
            </w:r>
          </w:p>
        </w:tc>
        <w:tc>
          <w:tcPr>
            <w:tcW w:w="472" w:type="dxa"/>
          </w:tcPr>
          <w:p w14:paraId="4A36C95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節</w:t>
            </w:r>
          </w:p>
        </w:tc>
        <w:tc>
          <w:tcPr>
            <w:tcW w:w="615" w:type="dxa"/>
          </w:tcPr>
          <w:p w14:paraId="32D7515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697DBDEA" w14:textId="77777777" w:rsidTr="00610639">
        <w:tc>
          <w:tcPr>
            <w:tcW w:w="392" w:type="dxa"/>
            <w:vMerge w:val="restart"/>
          </w:tcPr>
          <w:p w14:paraId="224E4F50"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BCP発動</w:t>
            </w:r>
          </w:p>
        </w:tc>
        <w:tc>
          <w:tcPr>
            <w:tcW w:w="6804" w:type="dxa"/>
          </w:tcPr>
          <w:p w14:paraId="314571B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〔BCPの発動〕</w:t>
            </w:r>
          </w:p>
          <w:p w14:paraId="5027BE5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w:t>
            </w:r>
            <w:r w:rsidRPr="009909A4">
              <w:rPr>
                <w:rFonts w:ascii="ＭＳ 明朝" w:hAnsi="ＭＳ 明朝" w:hint="eastAsia"/>
                <w:color w:val="000000" w:themeColor="text1"/>
                <w:sz w:val="22"/>
              </w:rPr>
              <w:t>緊急時に、施設の状況や周辺環境などを総合的に判断し、</w:t>
            </w:r>
            <w:r w:rsidRPr="009909A4">
              <w:rPr>
                <w:rFonts w:ascii="ＭＳ 明朝" w:hAnsi="ＭＳ 明朝"/>
                <w:color w:val="000000" w:themeColor="text1"/>
                <w:sz w:val="22"/>
              </w:rPr>
              <w:t>BCP</w:t>
            </w:r>
            <w:r w:rsidRPr="009909A4">
              <w:rPr>
                <w:rFonts w:ascii="ＭＳ 明朝" w:hAnsi="ＭＳ 明朝" w:hint="eastAsia"/>
                <w:color w:val="000000" w:themeColor="text1"/>
                <w:sz w:val="22"/>
              </w:rPr>
              <w:t>を</w:t>
            </w:r>
          </w:p>
          <w:p w14:paraId="1FBEC390" w14:textId="77777777" w:rsidR="00F638B8" w:rsidRPr="009909A4" w:rsidRDefault="00F638B8" w:rsidP="00610639">
            <w:pPr>
              <w:spacing w:line="300" w:lineRule="exact"/>
              <w:ind w:firstLineChars="100" w:firstLine="223"/>
              <w:rPr>
                <w:rFonts w:ascii="ＭＳ 明朝" w:hAnsi="ＭＳ 明朝"/>
                <w:color w:val="000000" w:themeColor="text1"/>
                <w:sz w:val="22"/>
              </w:rPr>
            </w:pPr>
            <w:r w:rsidRPr="009909A4">
              <w:rPr>
                <w:rFonts w:ascii="ＭＳ 明朝" w:hAnsi="ＭＳ 明朝"/>
                <w:color w:val="000000" w:themeColor="text1"/>
                <w:sz w:val="22"/>
              </w:rPr>
              <w:t>発動</w:t>
            </w:r>
            <w:r w:rsidRPr="009909A4">
              <w:rPr>
                <w:rFonts w:ascii="ＭＳ 明朝" w:hAnsi="ＭＳ 明朝" w:hint="eastAsia"/>
                <w:color w:val="000000" w:themeColor="text1"/>
                <w:sz w:val="22"/>
              </w:rPr>
              <w:t>する基準（目安）を整備しています</w:t>
            </w:r>
            <w:r w:rsidRPr="009909A4">
              <w:rPr>
                <w:rFonts w:ascii="ＭＳ 明朝" w:hAnsi="ＭＳ 明朝"/>
                <w:color w:val="000000" w:themeColor="text1"/>
                <w:sz w:val="22"/>
              </w:rPr>
              <w:t>か</w:t>
            </w:r>
          </w:p>
        </w:tc>
        <w:tc>
          <w:tcPr>
            <w:tcW w:w="472" w:type="dxa"/>
          </w:tcPr>
          <w:p w14:paraId="7461339E"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5006191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14FDD91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52</w:t>
            </w:r>
          </w:p>
        </w:tc>
      </w:tr>
      <w:tr w:rsidR="009909A4" w:rsidRPr="009909A4" w14:paraId="00B0597A" w14:textId="77777777" w:rsidTr="00610639">
        <w:trPr>
          <w:trHeight w:val="258"/>
        </w:trPr>
        <w:tc>
          <w:tcPr>
            <w:tcW w:w="392" w:type="dxa"/>
            <w:vMerge/>
          </w:tcPr>
          <w:p w14:paraId="17EB9832"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43A7601"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□BCP</w:t>
            </w:r>
            <w:r w:rsidRPr="009909A4">
              <w:rPr>
                <w:rFonts w:ascii="ＭＳ 明朝" w:hAnsi="ＭＳ 明朝" w:hint="eastAsia"/>
                <w:color w:val="000000" w:themeColor="text1"/>
                <w:sz w:val="22"/>
              </w:rPr>
              <w:t>発動時の安全確保方法、避難方法、安否確認方法、参集基準、各種連絡先など、必要な行動基準を整理していますか</w:t>
            </w:r>
          </w:p>
        </w:tc>
        <w:tc>
          <w:tcPr>
            <w:tcW w:w="472" w:type="dxa"/>
          </w:tcPr>
          <w:p w14:paraId="11CDD4EA"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206DD29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30351D4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52</w:t>
            </w:r>
          </w:p>
        </w:tc>
      </w:tr>
      <w:tr w:rsidR="009909A4" w:rsidRPr="009909A4" w14:paraId="3E9B3040" w14:textId="77777777" w:rsidTr="00610639">
        <w:trPr>
          <w:trHeight w:val="341"/>
        </w:trPr>
        <w:tc>
          <w:tcPr>
            <w:tcW w:w="392" w:type="dxa"/>
            <w:vMerge/>
          </w:tcPr>
          <w:p w14:paraId="08655166"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1F072C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□BCPにおける行動基準を携帯カード等に整理して、職員に携帯させ</w:t>
            </w:r>
            <w:r w:rsidRPr="009909A4">
              <w:rPr>
                <w:rFonts w:ascii="ＭＳ 明朝" w:hAnsi="ＭＳ 明朝" w:hint="eastAsia"/>
                <w:color w:val="000000" w:themeColor="text1"/>
                <w:sz w:val="22"/>
              </w:rPr>
              <w:t>ていますか</w:t>
            </w:r>
          </w:p>
        </w:tc>
        <w:tc>
          <w:tcPr>
            <w:tcW w:w="472" w:type="dxa"/>
          </w:tcPr>
          <w:p w14:paraId="706EF3AB"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6B86ED5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324C927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52</w:t>
            </w:r>
          </w:p>
        </w:tc>
      </w:tr>
      <w:tr w:rsidR="009909A4" w:rsidRPr="009909A4" w14:paraId="10037C4D" w14:textId="77777777" w:rsidTr="00610639">
        <w:trPr>
          <w:trHeight w:val="341"/>
        </w:trPr>
        <w:tc>
          <w:tcPr>
            <w:tcW w:w="392" w:type="dxa"/>
            <w:vMerge/>
          </w:tcPr>
          <w:p w14:paraId="6296E55C"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1E9D9A8"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〔対策本部の設置〕</w:t>
            </w:r>
          </w:p>
          <w:p w14:paraId="134FD6B4"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□BCP発動後、災害対策本部を設置し、指揮系統を一本化しましたか</w:t>
            </w:r>
          </w:p>
        </w:tc>
        <w:tc>
          <w:tcPr>
            <w:tcW w:w="472" w:type="dxa"/>
          </w:tcPr>
          <w:p w14:paraId="78EC749B"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2242478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63BE20F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52</w:t>
            </w:r>
          </w:p>
        </w:tc>
      </w:tr>
      <w:tr w:rsidR="009909A4" w:rsidRPr="009909A4" w14:paraId="497BE079" w14:textId="77777777" w:rsidTr="00610639">
        <w:trPr>
          <w:trHeight w:val="341"/>
        </w:trPr>
        <w:tc>
          <w:tcPr>
            <w:tcW w:w="392" w:type="dxa"/>
            <w:vMerge w:val="restart"/>
          </w:tcPr>
          <w:p w14:paraId="70C43DE8"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初期対応</w:t>
            </w:r>
          </w:p>
        </w:tc>
        <w:tc>
          <w:tcPr>
            <w:tcW w:w="6804" w:type="dxa"/>
          </w:tcPr>
          <w:p w14:paraId="3387E65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〔初期対応〕</w:t>
            </w:r>
          </w:p>
          <w:p w14:paraId="7F9D6C0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□入居者、職員の安否確認を最優先に実施しましたか</w:t>
            </w:r>
          </w:p>
        </w:tc>
        <w:tc>
          <w:tcPr>
            <w:tcW w:w="472" w:type="dxa"/>
          </w:tcPr>
          <w:p w14:paraId="5545439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5D3FFBE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7AAFE89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9909A4" w:rsidRPr="009909A4" w14:paraId="1507BBA3" w14:textId="77777777" w:rsidTr="00610639">
        <w:trPr>
          <w:trHeight w:val="341"/>
        </w:trPr>
        <w:tc>
          <w:tcPr>
            <w:tcW w:w="392" w:type="dxa"/>
            <w:vMerge/>
          </w:tcPr>
          <w:p w14:paraId="305F4B2A"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2D34F7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□火元・危険物の点検、ガス閉栓、電源遮断を確認しましたか</w:t>
            </w:r>
          </w:p>
        </w:tc>
        <w:tc>
          <w:tcPr>
            <w:tcW w:w="472" w:type="dxa"/>
          </w:tcPr>
          <w:p w14:paraId="0F9D6852"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24B7D99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3C22905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9909A4" w:rsidRPr="009909A4" w14:paraId="2F0A7767" w14:textId="77777777" w:rsidTr="00610639">
        <w:trPr>
          <w:trHeight w:val="341"/>
        </w:trPr>
        <w:tc>
          <w:tcPr>
            <w:tcW w:w="392" w:type="dxa"/>
            <w:vMerge/>
          </w:tcPr>
          <w:p w14:paraId="64B61CE0"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97EB436"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□建物の安全確認（倒壊・浸水・雪害リスク）をしましたか</w:t>
            </w:r>
          </w:p>
        </w:tc>
        <w:tc>
          <w:tcPr>
            <w:tcW w:w="472" w:type="dxa"/>
          </w:tcPr>
          <w:p w14:paraId="4CD4589A"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0957F5B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0E7B662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9909A4" w:rsidRPr="009909A4" w14:paraId="776012D8" w14:textId="77777777" w:rsidTr="00610639">
        <w:trPr>
          <w:trHeight w:val="341"/>
        </w:trPr>
        <w:tc>
          <w:tcPr>
            <w:tcW w:w="392" w:type="dxa"/>
            <w:vMerge/>
          </w:tcPr>
          <w:p w14:paraId="3F937BB7"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17FDF86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□避難判断の基準</w:t>
            </w:r>
            <w:r w:rsidRPr="009909A4">
              <w:rPr>
                <w:rFonts w:ascii="ＭＳ 明朝" w:hAnsi="ＭＳ 明朝" w:hint="eastAsia"/>
                <w:color w:val="000000" w:themeColor="text1"/>
                <w:sz w:val="22"/>
              </w:rPr>
              <w:t>（目安）</w:t>
            </w:r>
            <w:r w:rsidRPr="009909A4">
              <w:rPr>
                <w:rFonts w:ascii="ＭＳ 明朝" w:hAnsi="ＭＳ 明朝"/>
                <w:color w:val="000000" w:themeColor="text1"/>
                <w:sz w:val="22"/>
              </w:rPr>
              <w:t>に基づき避難の判断をしましたか</w:t>
            </w:r>
          </w:p>
        </w:tc>
        <w:tc>
          <w:tcPr>
            <w:tcW w:w="472" w:type="dxa"/>
          </w:tcPr>
          <w:p w14:paraId="052EF72A"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75CCA9C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4799EE8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9909A4" w:rsidRPr="009909A4" w14:paraId="4CA7C0E0" w14:textId="77777777" w:rsidTr="00610639">
        <w:trPr>
          <w:trHeight w:val="341"/>
        </w:trPr>
        <w:tc>
          <w:tcPr>
            <w:tcW w:w="392" w:type="dxa"/>
            <w:vMerge/>
          </w:tcPr>
          <w:p w14:paraId="3BBFE0F4"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B25CD7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□必要</w:t>
            </w:r>
            <w:r w:rsidRPr="009909A4">
              <w:rPr>
                <w:rFonts w:ascii="ＭＳ 明朝" w:hAnsi="ＭＳ 明朝" w:hint="eastAsia"/>
                <w:color w:val="000000" w:themeColor="text1"/>
                <w:sz w:val="22"/>
              </w:rPr>
              <w:t>に応じて</w:t>
            </w:r>
            <w:r w:rsidRPr="009909A4">
              <w:rPr>
                <w:rFonts w:ascii="ＭＳ 明朝" w:hAnsi="ＭＳ 明朝"/>
                <w:color w:val="000000" w:themeColor="text1"/>
                <w:sz w:val="22"/>
              </w:rPr>
              <w:t>避難準備を開始し</w:t>
            </w:r>
            <w:r w:rsidRPr="009909A4">
              <w:rPr>
                <w:rFonts w:ascii="ＭＳ 明朝" w:hAnsi="ＭＳ 明朝" w:hint="eastAsia"/>
                <w:color w:val="000000" w:themeColor="text1"/>
                <w:sz w:val="22"/>
              </w:rPr>
              <w:t>ましたか</w:t>
            </w:r>
          </w:p>
        </w:tc>
        <w:tc>
          <w:tcPr>
            <w:tcW w:w="472" w:type="dxa"/>
          </w:tcPr>
          <w:p w14:paraId="04489D30"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70C2E21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7F67D01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9909A4" w:rsidRPr="009909A4" w14:paraId="1689FCFA" w14:textId="77777777" w:rsidTr="00610639">
        <w:trPr>
          <w:trHeight w:val="341"/>
        </w:trPr>
        <w:tc>
          <w:tcPr>
            <w:tcW w:w="392" w:type="dxa"/>
            <w:vMerge/>
          </w:tcPr>
          <w:p w14:paraId="5A9F3135"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282FA44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〔職員の参集〕</w:t>
            </w:r>
          </w:p>
          <w:p w14:paraId="46BF2D4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□職員の参集ルール等に基づき、職員を参集させていますか</w:t>
            </w:r>
          </w:p>
        </w:tc>
        <w:tc>
          <w:tcPr>
            <w:tcW w:w="472" w:type="dxa"/>
          </w:tcPr>
          <w:p w14:paraId="2F3A1BE6"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634D051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1CCA437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9909A4" w:rsidRPr="009909A4" w14:paraId="26936105" w14:textId="77777777" w:rsidTr="00610639">
        <w:trPr>
          <w:trHeight w:val="341"/>
        </w:trPr>
        <w:tc>
          <w:tcPr>
            <w:tcW w:w="392" w:type="dxa"/>
            <w:vMerge/>
          </w:tcPr>
          <w:p w14:paraId="46BABBC4"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04C229D8"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〔施設内外への避難〕</w:t>
            </w:r>
          </w:p>
          <w:p w14:paraId="27CBFC91"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□地震などで一時的に避難する予め定めた施設内・施設外の場所に避難を行いましたか</w:t>
            </w:r>
          </w:p>
        </w:tc>
        <w:tc>
          <w:tcPr>
            <w:tcW w:w="472" w:type="dxa"/>
          </w:tcPr>
          <w:p w14:paraId="57A509E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717920A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4EE79D8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9909A4" w:rsidRPr="009909A4" w14:paraId="4AB8716A" w14:textId="77777777" w:rsidTr="00610639">
        <w:trPr>
          <w:trHeight w:val="341"/>
        </w:trPr>
        <w:tc>
          <w:tcPr>
            <w:tcW w:w="392" w:type="dxa"/>
            <w:vMerge w:val="restart"/>
          </w:tcPr>
          <w:p w14:paraId="7EFDC4E5"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事業継続</w:t>
            </w:r>
          </w:p>
        </w:tc>
        <w:tc>
          <w:tcPr>
            <w:tcW w:w="6804" w:type="dxa"/>
          </w:tcPr>
          <w:p w14:paraId="68777B5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〔情報収集と共有〕</w:t>
            </w:r>
          </w:p>
          <w:p w14:paraId="4AC416C4"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□予め施設で定めた複数の通信手段で情報収集をしていますか</w:t>
            </w:r>
          </w:p>
        </w:tc>
        <w:tc>
          <w:tcPr>
            <w:tcW w:w="472" w:type="dxa"/>
          </w:tcPr>
          <w:p w14:paraId="5FAA4CB2"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234D2D4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62CF6DE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9909A4" w:rsidRPr="009909A4" w14:paraId="08C49272" w14:textId="77777777" w:rsidTr="00610639">
        <w:trPr>
          <w:trHeight w:val="341"/>
        </w:trPr>
        <w:tc>
          <w:tcPr>
            <w:tcW w:w="392" w:type="dxa"/>
            <w:vMerge/>
          </w:tcPr>
          <w:p w14:paraId="20E3CD52"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5E488626"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□入居者等やその家族、職員に対しては定期的に情報共有をしていますか</w:t>
            </w:r>
          </w:p>
        </w:tc>
        <w:tc>
          <w:tcPr>
            <w:tcW w:w="472" w:type="dxa"/>
          </w:tcPr>
          <w:p w14:paraId="1F4F44F6"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3F154D1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2F3B15E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FA1C30" w:rsidRPr="009909A4" w14:paraId="3ABBE5CF" w14:textId="77777777" w:rsidTr="00610639">
        <w:trPr>
          <w:trHeight w:val="341"/>
        </w:trPr>
        <w:tc>
          <w:tcPr>
            <w:tcW w:w="392" w:type="dxa"/>
            <w:vMerge/>
          </w:tcPr>
          <w:p w14:paraId="7832CA1F"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4F80F5A1"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〔重要業務の継続〕</w:t>
            </w:r>
          </w:p>
          <w:p w14:paraId="215C10C2"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□状況により非重要業務を中断し、職員の再配置を行う等して、重要業務を継続できていますか</w:t>
            </w:r>
          </w:p>
        </w:tc>
        <w:tc>
          <w:tcPr>
            <w:tcW w:w="472" w:type="dxa"/>
          </w:tcPr>
          <w:p w14:paraId="63FBB23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49F0328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1ED05E3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bl>
    <w:p w14:paraId="556C1103" w14:textId="77777777" w:rsidR="00F638B8" w:rsidRPr="009909A4" w:rsidRDefault="00F638B8" w:rsidP="00F638B8">
      <w:pPr>
        <w:rPr>
          <w:color w:val="000000" w:themeColor="text1"/>
        </w:rPr>
      </w:pPr>
    </w:p>
    <w:p w14:paraId="2DD57FA0" w14:textId="77777777" w:rsidR="00F638B8" w:rsidRPr="009909A4" w:rsidRDefault="00F638B8" w:rsidP="00F638B8">
      <w:pPr>
        <w:spacing w:line="300" w:lineRule="exact"/>
        <w:rPr>
          <w:rFonts w:ascii="ＭＳ 明朝" w:hAnsi="ＭＳ 明朝"/>
          <w:color w:val="000000" w:themeColor="text1"/>
          <w:sz w:val="22"/>
        </w:rPr>
      </w:pPr>
      <w:r w:rsidRPr="009909A4">
        <w:rPr>
          <w:color w:val="000000" w:themeColor="text1"/>
        </w:rPr>
        <w:br w:type="page"/>
      </w:r>
      <w:r w:rsidRPr="009909A4">
        <w:rPr>
          <w:rFonts w:ascii="ＭＳ 明朝" w:hAnsi="ＭＳ 明朝"/>
          <w:color w:val="000000" w:themeColor="text1"/>
          <w:sz w:val="22"/>
        </w:rPr>
        <w:lastRenderedPageBreak/>
        <w:t>（その２）BCPのチェックシート</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6804"/>
        <w:gridCol w:w="472"/>
        <w:gridCol w:w="472"/>
        <w:gridCol w:w="615"/>
      </w:tblGrid>
      <w:tr w:rsidR="009909A4" w:rsidRPr="009909A4" w14:paraId="4BEEE51F" w14:textId="77777777" w:rsidTr="00610639">
        <w:tc>
          <w:tcPr>
            <w:tcW w:w="7196" w:type="dxa"/>
            <w:gridSpan w:val="2"/>
          </w:tcPr>
          <w:p w14:paraId="728DE74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72" w:type="dxa"/>
          </w:tcPr>
          <w:p w14:paraId="48EF6E6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章</w:t>
            </w:r>
          </w:p>
        </w:tc>
        <w:tc>
          <w:tcPr>
            <w:tcW w:w="472" w:type="dxa"/>
          </w:tcPr>
          <w:p w14:paraId="246C5CB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節</w:t>
            </w:r>
          </w:p>
        </w:tc>
        <w:tc>
          <w:tcPr>
            <w:tcW w:w="615" w:type="dxa"/>
          </w:tcPr>
          <w:p w14:paraId="6C2E6BE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27AF535F" w14:textId="77777777" w:rsidTr="00610639">
        <w:trPr>
          <w:trHeight w:val="341"/>
        </w:trPr>
        <w:tc>
          <w:tcPr>
            <w:tcW w:w="392" w:type="dxa"/>
            <w:vMerge w:val="restart"/>
          </w:tcPr>
          <w:p w14:paraId="26D8AC82"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復旧対応</w:t>
            </w:r>
          </w:p>
        </w:tc>
        <w:tc>
          <w:tcPr>
            <w:tcW w:w="6804" w:type="dxa"/>
          </w:tcPr>
          <w:p w14:paraId="615EAD53"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〔復旧対応〕</w:t>
            </w:r>
          </w:p>
          <w:p w14:paraId="082C288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□破損個所を確認し、写真等で報告できるようにしていますか</w:t>
            </w:r>
          </w:p>
        </w:tc>
        <w:tc>
          <w:tcPr>
            <w:tcW w:w="472" w:type="dxa"/>
          </w:tcPr>
          <w:p w14:paraId="211BF261"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482E283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2DC9899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9909A4" w:rsidRPr="009909A4" w14:paraId="26294D41" w14:textId="77777777" w:rsidTr="00610639">
        <w:trPr>
          <w:trHeight w:val="341"/>
        </w:trPr>
        <w:tc>
          <w:tcPr>
            <w:tcW w:w="392" w:type="dxa"/>
            <w:vMerge/>
          </w:tcPr>
          <w:p w14:paraId="0C1E393C"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7E865E7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□破損箇所などについて、建物・設備の保守管理業者、給食関係の業者など業務委託先や取引先に復旧の依頼などを行いましたか</w:t>
            </w:r>
          </w:p>
        </w:tc>
        <w:tc>
          <w:tcPr>
            <w:tcW w:w="472" w:type="dxa"/>
          </w:tcPr>
          <w:p w14:paraId="03E36A8E"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467B835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0B6B15A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53</w:t>
            </w:r>
          </w:p>
        </w:tc>
      </w:tr>
      <w:tr w:rsidR="009909A4" w:rsidRPr="009909A4" w14:paraId="5C455281" w14:textId="77777777" w:rsidTr="00610639">
        <w:trPr>
          <w:trHeight w:val="341"/>
        </w:trPr>
        <w:tc>
          <w:tcPr>
            <w:tcW w:w="392" w:type="dxa"/>
            <w:vMerge/>
          </w:tcPr>
          <w:p w14:paraId="19857DF3"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313D83C2"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□医療機関やガソリンスタンド等は災害時における対応方法に基づき、連絡を行っていますか</w:t>
            </w:r>
          </w:p>
        </w:tc>
        <w:tc>
          <w:tcPr>
            <w:tcW w:w="472" w:type="dxa"/>
          </w:tcPr>
          <w:p w14:paraId="1FF470F6"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7F9E4BC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76CE1D4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54</w:t>
            </w:r>
          </w:p>
        </w:tc>
      </w:tr>
      <w:tr w:rsidR="009909A4" w:rsidRPr="009909A4" w14:paraId="17C11DA9" w14:textId="77777777" w:rsidTr="00610639">
        <w:trPr>
          <w:trHeight w:val="341"/>
        </w:trPr>
        <w:tc>
          <w:tcPr>
            <w:tcW w:w="392" w:type="dxa"/>
            <w:vMerge/>
          </w:tcPr>
          <w:p w14:paraId="6A7AFD7F" w14:textId="77777777" w:rsidR="00F638B8" w:rsidRPr="009909A4" w:rsidRDefault="00F638B8" w:rsidP="00610639">
            <w:pPr>
              <w:spacing w:line="300" w:lineRule="exact"/>
              <w:rPr>
                <w:rFonts w:ascii="ＭＳ 明朝" w:hAnsi="ＭＳ 明朝"/>
                <w:color w:val="000000" w:themeColor="text1"/>
                <w:sz w:val="22"/>
              </w:rPr>
            </w:pPr>
          </w:p>
        </w:tc>
        <w:tc>
          <w:tcPr>
            <w:tcW w:w="6804" w:type="dxa"/>
          </w:tcPr>
          <w:p w14:paraId="0B5BDAC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□関係機関、地域、マスコミ等への説明・公表・取材対応の準備を行いましたか</w:t>
            </w:r>
          </w:p>
        </w:tc>
        <w:tc>
          <w:tcPr>
            <w:tcW w:w="472" w:type="dxa"/>
          </w:tcPr>
          <w:p w14:paraId="5DE52F3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3C50C41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017F9D4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54</w:t>
            </w:r>
          </w:p>
        </w:tc>
      </w:tr>
      <w:tr w:rsidR="00F638B8" w:rsidRPr="009909A4" w14:paraId="6F9EA895" w14:textId="77777777" w:rsidTr="00610639">
        <w:trPr>
          <w:trHeight w:val="341"/>
        </w:trPr>
        <w:tc>
          <w:tcPr>
            <w:tcW w:w="392" w:type="dxa"/>
          </w:tcPr>
          <w:p w14:paraId="669B9BB5"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固有事項</w:t>
            </w:r>
          </w:p>
        </w:tc>
        <w:tc>
          <w:tcPr>
            <w:tcW w:w="6804" w:type="dxa"/>
          </w:tcPr>
          <w:p w14:paraId="7AB166C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〔サービス固有事項〕</w:t>
            </w:r>
          </w:p>
          <w:p w14:paraId="02BFBCCE"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□通所サービス</w:t>
            </w:r>
            <w:r w:rsidRPr="009909A4">
              <w:rPr>
                <w:rFonts w:ascii="ＭＳ 明朝" w:hAnsi="ＭＳ 明朝" w:hint="eastAsia"/>
                <w:color w:val="000000" w:themeColor="text1"/>
                <w:sz w:val="22"/>
              </w:rPr>
              <w:t>、</w:t>
            </w:r>
            <w:r w:rsidRPr="009909A4">
              <w:rPr>
                <w:rFonts w:ascii="ＭＳ 明朝" w:hAnsi="ＭＳ 明朝"/>
                <w:color w:val="000000" w:themeColor="text1"/>
                <w:sz w:val="22"/>
              </w:rPr>
              <w:t>訪問サービス</w:t>
            </w:r>
            <w:r w:rsidRPr="009909A4">
              <w:rPr>
                <w:rFonts w:ascii="ＭＳ 明朝" w:hAnsi="ＭＳ 明朝" w:hint="eastAsia"/>
                <w:color w:val="000000" w:themeColor="text1"/>
                <w:sz w:val="22"/>
              </w:rPr>
              <w:t>及び居宅介護支援サービス</w:t>
            </w:r>
            <w:r w:rsidRPr="009909A4">
              <w:rPr>
                <w:rFonts w:ascii="ＭＳ 明朝" w:hAnsi="ＭＳ 明朝"/>
                <w:color w:val="000000" w:themeColor="text1"/>
                <w:sz w:val="22"/>
              </w:rPr>
              <w:t>など</w:t>
            </w:r>
            <w:r w:rsidRPr="009909A4">
              <w:rPr>
                <w:rFonts w:ascii="ＭＳ 明朝" w:hAnsi="ＭＳ 明朝" w:hint="eastAsia"/>
                <w:color w:val="000000" w:themeColor="text1"/>
                <w:sz w:val="22"/>
              </w:rPr>
              <w:t>他のサービスについてもそれぞれの</w:t>
            </w:r>
            <w:r w:rsidRPr="009909A4">
              <w:rPr>
                <w:rFonts w:ascii="ＭＳ 明朝" w:hAnsi="ＭＳ 明朝"/>
                <w:color w:val="000000" w:themeColor="text1"/>
                <w:sz w:val="22"/>
              </w:rPr>
              <w:t>BCPに基づき、</w:t>
            </w:r>
            <w:r w:rsidRPr="009909A4">
              <w:rPr>
                <w:rFonts w:ascii="ＭＳ 明朝" w:hAnsi="ＭＳ 明朝" w:hint="eastAsia"/>
                <w:color w:val="000000" w:themeColor="text1"/>
                <w:sz w:val="22"/>
              </w:rPr>
              <w:t>災害対応を実施</w:t>
            </w:r>
            <w:r w:rsidRPr="009909A4">
              <w:rPr>
                <w:rFonts w:ascii="ＭＳ 明朝" w:hAnsi="ＭＳ 明朝"/>
                <w:color w:val="000000" w:themeColor="text1"/>
                <w:sz w:val="22"/>
              </w:rPr>
              <w:t>していますか</w:t>
            </w:r>
          </w:p>
        </w:tc>
        <w:tc>
          <w:tcPr>
            <w:tcW w:w="472" w:type="dxa"/>
          </w:tcPr>
          <w:p w14:paraId="10BAD16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6A010AF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1</w:t>
            </w:r>
          </w:p>
        </w:tc>
        <w:tc>
          <w:tcPr>
            <w:tcW w:w="615" w:type="dxa"/>
          </w:tcPr>
          <w:p w14:paraId="450F1B7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54</w:t>
            </w:r>
          </w:p>
        </w:tc>
      </w:tr>
    </w:tbl>
    <w:p w14:paraId="34B646FA" w14:textId="77777777" w:rsidR="00F638B8" w:rsidRPr="009909A4" w:rsidRDefault="00F638B8" w:rsidP="00F638B8">
      <w:pPr>
        <w:rPr>
          <w:rFonts w:ascii="ＭＳ ゴシック" w:eastAsia="ＭＳ ゴシック" w:hAnsi="ＭＳ ゴシック"/>
          <w:color w:val="000000" w:themeColor="text1"/>
          <w:sz w:val="24"/>
          <w:szCs w:val="24"/>
        </w:rPr>
      </w:pPr>
    </w:p>
    <w:p w14:paraId="4FCDBF8F" w14:textId="77777777" w:rsidR="00F638B8" w:rsidRPr="009909A4" w:rsidRDefault="00F638B8" w:rsidP="00F638B8">
      <w:pPr>
        <w:rPr>
          <w:rFonts w:ascii="ＭＳ ゴシック" w:eastAsia="ＭＳ ゴシック" w:hAnsi="ＭＳ ゴシック"/>
          <w:color w:val="000000" w:themeColor="text1"/>
          <w:sz w:val="24"/>
          <w:szCs w:val="24"/>
        </w:rPr>
      </w:pPr>
    </w:p>
    <w:p w14:paraId="233AA984" w14:textId="77777777" w:rsidR="00F638B8" w:rsidRPr="009909A4" w:rsidRDefault="00F638B8" w:rsidP="00F638B8">
      <w:pPr>
        <w:rPr>
          <w:rFonts w:ascii="ＭＳ ゴシック" w:eastAsia="ＭＳ ゴシック" w:hAnsi="ＭＳ ゴシック"/>
          <w:color w:val="000000" w:themeColor="text1"/>
          <w:sz w:val="24"/>
          <w:szCs w:val="24"/>
        </w:rPr>
      </w:pPr>
    </w:p>
    <w:p w14:paraId="1C85FB41" w14:textId="77777777" w:rsidR="00F638B8" w:rsidRPr="009909A4" w:rsidRDefault="00F638B8" w:rsidP="00F638B8">
      <w:pPr>
        <w:rPr>
          <w:rFonts w:ascii="ＭＳ ゴシック" w:eastAsia="ＭＳ ゴシック" w:hAnsi="ＭＳ ゴシック"/>
          <w:color w:val="000000" w:themeColor="text1"/>
          <w:sz w:val="24"/>
          <w:szCs w:val="24"/>
        </w:rPr>
      </w:pPr>
    </w:p>
    <w:p w14:paraId="5B04BF55" w14:textId="77777777" w:rsidR="00F638B8" w:rsidRPr="009909A4" w:rsidRDefault="00F638B8" w:rsidP="00F638B8">
      <w:pPr>
        <w:rPr>
          <w:rFonts w:ascii="ＭＳ ゴシック" w:eastAsia="ＭＳ ゴシック" w:hAnsi="ＭＳ ゴシック"/>
          <w:color w:val="000000" w:themeColor="text1"/>
          <w:sz w:val="24"/>
          <w:szCs w:val="24"/>
        </w:rPr>
      </w:pPr>
    </w:p>
    <w:p w14:paraId="602D0E19" w14:textId="7CE751CE" w:rsidR="00F638B8" w:rsidRPr="009909A4" w:rsidRDefault="00F638B8" w:rsidP="00F638B8">
      <w:pPr>
        <w:keepNext/>
        <w:numPr>
          <w:ilvl w:val="1"/>
          <w:numId w:val="0"/>
        </w:numPr>
        <w:tabs>
          <w:tab w:val="num" w:pos="360"/>
        </w:tabs>
        <w:outlineLvl w:val="1"/>
        <w:rPr>
          <w:rFonts w:ascii="ＭＳ ゴシック" w:eastAsia="ＭＳ ゴシック" w:hAnsi="ＭＳ ゴシック" w:cstheme="majorBidi"/>
          <w:color w:val="000000" w:themeColor="text1"/>
          <w:sz w:val="24"/>
          <w:szCs w:val="24"/>
        </w:rPr>
      </w:pPr>
      <w:r w:rsidRPr="009909A4">
        <w:rPr>
          <w:rFonts w:ascii="ＭＳ ゴシック" w:eastAsia="ＭＳ ゴシック" w:hAnsi="ＭＳ ゴシック" w:cstheme="majorBidi"/>
          <w:color w:val="000000" w:themeColor="text1"/>
          <w:sz w:val="24"/>
          <w:szCs w:val="24"/>
        </w:rPr>
        <w:br w:type="page"/>
      </w:r>
      <w:r w:rsidRPr="009909A4">
        <w:rPr>
          <w:rFonts w:ascii="ＭＳ ゴシック" w:eastAsia="ＭＳ ゴシック" w:hAnsi="ＭＳ ゴシック" w:cstheme="majorBidi" w:hint="eastAsia"/>
          <w:color w:val="000000" w:themeColor="text1"/>
          <w:sz w:val="24"/>
          <w:szCs w:val="24"/>
        </w:rPr>
        <w:lastRenderedPageBreak/>
        <w:t xml:space="preserve">３　</w:t>
      </w:r>
      <w:r w:rsidRPr="009909A4">
        <w:rPr>
          <w:rFonts w:ascii="ＭＳ ゴシック" w:eastAsia="ＭＳ ゴシック" w:hAnsi="ＭＳ ゴシック" w:cstheme="majorBidi"/>
          <w:color w:val="000000" w:themeColor="text1"/>
          <w:sz w:val="24"/>
          <w:szCs w:val="24"/>
        </w:rPr>
        <w:t xml:space="preserve">地震への対応のチェックシート </w:t>
      </w:r>
    </w:p>
    <w:p w14:paraId="3B82B657" w14:textId="77777777" w:rsidR="00F638B8" w:rsidRPr="009909A4" w:rsidRDefault="00F638B8" w:rsidP="00F638B8">
      <w:pPr>
        <w:ind w:left="223" w:hangingChars="100" w:hanging="223"/>
        <w:rPr>
          <w:rFonts w:ascii="ＭＳ 明朝" w:hAnsi="ＭＳ 明朝"/>
          <w:color w:val="000000" w:themeColor="text1"/>
          <w:sz w:val="22"/>
        </w:rPr>
      </w:pPr>
    </w:p>
    <w:p w14:paraId="2099F89B" w14:textId="77777777" w:rsidR="00F638B8" w:rsidRPr="009909A4" w:rsidRDefault="00F638B8" w:rsidP="00F638B8">
      <w:pPr>
        <w:ind w:leftChars="100" w:left="213" w:firstLineChars="100" w:firstLine="223"/>
        <w:rPr>
          <w:rFonts w:ascii="ＭＳ 明朝" w:hAnsi="ＭＳ 明朝"/>
          <w:color w:val="000000" w:themeColor="text1"/>
          <w:sz w:val="22"/>
        </w:rPr>
      </w:pPr>
      <w:r w:rsidRPr="009909A4">
        <w:rPr>
          <w:rFonts w:ascii="ＭＳ 明朝" w:hAnsi="ＭＳ 明朝"/>
          <w:color w:val="000000" w:themeColor="text1"/>
          <w:sz w:val="22"/>
        </w:rPr>
        <w:t>予期せずして発生した地震等により、普段は簡単に気付くことが、施設内外の混乱から平静を失い、防火、救助、避難対策の遅れで、二次災害を招くといったことがないよう、緊急時の備忘録としてチェックし</w:t>
      </w:r>
      <w:r w:rsidRPr="009909A4">
        <w:rPr>
          <w:rFonts w:ascii="ＭＳ 明朝" w:hAnsi="ＭＳ 明朝" w:hint="eastAsia"/>
          <w:color w:val="000000" w:themeColor="text1"/>
          <w:sz w:val="22"/>
        </w:rPr>
        <w:t>、</w:t>
      </w:r>
      <w:r w:rsidRPr="009909A4">
        <w:rPr>
          <w:rFonts w:ascii="ＭＳ 明朝" w:hAnsi="ＭＳ 明朝"/>
          <w:color w:val="000000" w:themeColor="text1"/>
          <w:sz w:val="22"/>
        </w:rPr>
        <w:t>早急な対応ができるようにまとめ</w:t>
      </w:r>
      <w:r w:rsidRPr="009909A4">
        <w:rPr>
          <w:rFonts w:ascii="ＭＳ 明朝" w:hAnsi="ＭＳ 明朝" w:hint="eastAsia"/>
          <w:color w:val="000000" w:themeColor="text1"/>
          <w:sz w:val="22"/>
        </w:rPr>
        <w:t>ています。</w:t>
      </w:r>
    </w:p>
    <w:p w14:paraId="4DE31359" w14:textId="77777777" w:rsidR="00F638B8" w:rsidRPr="009909A4" w:rsidRDefault="00F638B8" w:rsidP="00F638B8">
      <w:pPr>
        <w:rPr>
          <w:rFonts w:ascii="ＭＳ 明朝" w:hAnsi="ＭＳ 明朝"/>
          <w:color w:val="000000" w:themeColor="text1"/>
          <w:sz w:val="22"/>
        </w:rPr>
      </w:pPr>
    </w:p>
    <w:p w14:paraId="1B6A0A49" w14:textId="77777777" w:rsidR="00F638B8" w:rsidRPr="009909A4" w:rsidRDefault="00F638B8" w:rsidP="00F638B8">
      <w:pPr>
        <w:spacing w:line="300" w:lineRule="exact"/>
        <w:rPr>
          <w:rFonts w:ascii="ＭＳ 明朝" w:hAnsi="ＭＳ 明朝"/>
          <w:color w:val="000000" w:themeColor="text1"/>
          <w:sz w:val="22"/>
        </w:rPr>
      </w:pPr>
      <w:r w:rsidRPr="009909A4">
        <w:rPr>
          <w:rFonts w:ascii="ＭＳ 明朝" w:hAnsi="ＭＳ 明朝"/>
          <w:color w:val="000000" w:themeColor="text1"/>
          <w:sz w:val="22"/>
        </w:rPr>
        <w:t>（その１）地震への対応のチェックシート</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6760"/>
        <w:gridCol w:w="472"/>
        <w:gridCol w:w="472"/>
        <w:gridCol w:w="473"/>
      </w:tblGrid>
      <w:tr w:rsidR="009909A4" w:rsidRPr="009909A4" w14:paraId="6ECAC4D4" w14:textId="77777777" w:rsidTr="00610639">
        <w:tc>
          <w:tcPr>
            <w:tcW w:w="7196" w:type="dxa"/>
            <w:gridSpan w:val="2"/>
          </w:tcPr>
          <w:p w14:paraId="4E195AE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72" w:type="dxa"/>
          </w:tcPr>
          <w:p w14:paraId="3DC1153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章</w:t>
            </w:r>
          </w:p>
        </w:tc>
        <w:tc>
          <w:tcPr>
            <w:tcW w:w="472" w:type="dxa"/>
          </w:tcPr>
          <w:p w14:paraId="33582C9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節</w:t>
            </w:r>
          </w:p>
        </w:tc>
        <w:tc>
          <w:tcPr>
            <w:tcW w:w="473" w:type="dxa"/>
          </w:tcPr>
          <w:p w14:paraId="58B33A2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5BB04FD4" w14:textId="77777777" w:rsidTr="00610639">
        <w:tc>
          <w:tcPr>
            <w:tcW w:w="436" w:type="dxa"/>
            <w:vMerge w:val="restart"/>
          </w:tcPr>
          <w:p w14:paraId="73EDF0F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日中サ｜</w:t>
            </w:r>
          </w:p>
          <w:p w14:paraId="0A427952"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ビス提供時</w:t>
            </w:r>
            <w:r w:rsidRPr="009909A4">
              <w:rPr>
                <w:rFonts w:ascii="ＭＳ 明朝" w:hAnsi="ＭＳ 明朝" w:hint="eastAsia"/>
                <w:color w:val="000000" w:themeColor="text1"/>
                <w:sz w:val="22"/>
              </w:rPr>
              <w:t>に地震が発生したとき</w:t>
            </w:r>
            <w:r w:rsidRPr="009909A4">
              <w:rPr>
                <w:rFonts w:ascii="ＭＳ 明朝" w:hAnsi="ＭＳ 明朝"/>
                <w:color w:val="000000" w:themeColor="text1"/>
                <w:sz w:val="22"/>
              </w:rPr>
              <w:t>の対応</w:t>
            </w:r>
          </w:p>
        </w:tc>
        <w:tc>
          <w:tcPr>
            <w:tcW w:w="6760" w:type="dxa"/>
          </w:tcPr>
          <w:p w14:paraId="3334F1D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hint="eastAsia"/>
                <w:color w:val="000000" w:themeColor="text1"/>
                <w:sz w:val="22"/>
              </w:rPr>
              <w:t>〔地震の揺れを感じたときの対応〕</w:t>
            </w:r>
          </w:p>
          <w:p w14:paraId="112DAD2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hint="eastAsia"/>
                <w:color w:val="000000" w:themeColor="text1"/>
                <w:sz w:val="22"/>
              </w:rPr>
              <w:t>□地震発生から揺れが収まるまでは、机の下に隠れるなど、自らの</w:t>
            </w:r>
          </w:p>
          <w:p w14:paraId="20587CEC" w14:textId="77777777" w:rsidR="00F638B8" w:rsidRPr="009909A4" w:rsidRDefault="00F638B8" w:rsidP="00610639">
            <w:pPr>
              <w:spacing w:line="300" w:lineRule="exact"/>
              <w:ind w:firstLineChars="100" w:firstLine="223"/>
              <w:rPr>
                <w:rFonts w:ascii="ＭＳ 明朝" w:hAnsi="ＭＳ 明朝"/>
                <w:color w:val="000000" w:themeColor="text1"/>
                <w:sz w:val="22"/>
              </w:rPr>
            </w:pPr>
            <w:r w:rsidRPr="009909A4">
              <w:rPr>
                <w:rFonts w:ascii="ＭＳ 明朝" w:hAnsi="ＭＳ 明朝" w:hint="eastAsia"/>
                <w:color w:val="000000" w:themeColor="text1"/>
                <w:sz w:val="22"/>
              </w:rPr>
              <w:t>身を守る行動がとれましたか</w:t>
            </w:r>
          </w:p>
        </w:tc>
        <w:tc>
          <w:tcPr>
            <w:tcW w:w="472" w:type="dxa"/>
          </w:tcPr>
          <w:p w14:paraId="7DBD35B5"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hint="eastAsia"/>
                <w:color w:val="000000" w:themeColor="text1"/>
                <w:sz w:val="22"/>
              </w:rPr>
              <w:t>3</w:t>
            </w:r>
          </w:p>
        </w:tc>
        <w:tc>
          <w:tcPr>
            <w:tcW w:w="472" w:type="dxa"/>
          </w:tcPr>
          <w:p w14:paraId="5EC267FF"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3" w:type="dxa"/>
          </w:tcPr>
          <w:p w14:paraId="631C9C9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58</w:t>
            </w:r>
          </w:p>
        </w:tc>
      </w:tr>
      <w:tr w:rsidR="009909A4" w:rsidRPr="009909A4" w14:paraId="0EF4FEAA" w14:textId="77777777" w:rsidTr="00610639">
        <w:tc>
          <w:tcPr>
            <w:tcW w:w="436" w:type="dxa"/>
            <w:vMerge/>
          </w:tcPr>
          <w:p w14:paraId="15F36557"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35836E9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〔安否確認と指示体制の確認〕</w:t>
            </w:r>
          </w:p>
          <w:p w14:paraId="0E370C6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□総括責任者を定めていますか</w:t>
            </w:r>
          </w:p>
        </w:tc>
        <w:tc>
          <w:tcPr>
            <w:tcW w:w="472" w:type="dxa"/>
          </w:tcPr>
          <w:p w14:paraId="70E36198"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5E23FB6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3" w:type="dxa"/>
          </w:tcPr>
          <w:p w14:paraId="2571848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58</w:t>
            </w:r>
          </w:p>
        </w:tc>
      </w:tr>
      <w:tr w:rsidR="009909A4" w:rsidRPr="009909A4" w14:paraId="03826146" w14:textId="77777777" w:rsidTr="00610639">
        <w:tc>
          <w:tcPr>
            <w:tcW w:w="436" w:type="dxa"/>
            <w:vMerge/>
          </w:tcPr>
          <w:p w14:paraId="67DA8344"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44EABAC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□入居者等の安否確認を行い総括責任者に報告していますか</w:t>
            </w:r>
          </w:p>
        </w:tc>
        <w:tc>
          <w:tcPr>
            <w:tcW w:w="472" w:type="dxa"/>
          </w:tcPr>
          <w:p w14:paraId="7C0CD795"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13B7672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3" w:type="dxa"/>
          </w:tcPr>
          <w:p w14:paraId="7DFD8FC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58</w:t>
            </w:r>
          </w:p>
        </w:tc>
      </w:tr>
      <w:tr w:rsidR="009909A4" w:rsidRPr="009909A4" w14:paraId="507E6544" w14:textId="77777777" w:rsidTr="00610639">
        <w:tc>
          <w:tcPr>
            <w:tcW w:w="436" w:type="dxa"/>
            <w:vMerge/>
          </w:tcPr>
          <w:p w14:paraId="3BDA7E17"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48241305"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〔職員の招集〕</w:t>
            </w:r>
          </w:p>
          <w:p w14:paraId="2AFA786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□職員の招集をかけていますか</w:t>
            </w:r>
          </w:p>
        </w:tc>
        <w:tc>
          <w:tcPr>
            <w:tcW w:w="472" w:type="dxa"/>
          </w:tcPr>
          <w:p w14:paraId="65EA4CE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689618C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3" w:type="dxa"/>
          </w:tcPr>
          <w:p w14:paraId="6142889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58</w:t>
            </w:r>
          </w:p>
        </w:tc>
      </w:tr>
      <w:tr w:rsidR="009909A4" w:rsidRPr="009909A4" w14:paraId="22CCF2CF" w14:textId="77777777" w:rsidTr="00610639">
        <w:tc>
          <w:tcPr>
            <w:tcW w:w="436" w:type="dxa"/>
            <w:vMerge/>
          </w:tcPr>
          <w:p w14:paraId="1BFFB0D4"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3B2F87A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〔役割分担〕</w:t>
            </w:r>
          </w:p>
          <w:p w14:paraId="297445A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□役割分担を確認していますか</w:t>
            </w:r>
          </w:p>
        </w:tc>
        <w:tc>
          <w:tcPr>
            <w:tcW w:w="472" w:type="dxa"/>
          </w:tcPr>
          <w:p w14:paraId="6CA0B051"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6B990A6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3" w:type="dxa"/>
          </w:tcPr>
          <w:p w14:paraId="6931491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58</w:t>
            </w:r>
          </w:p>
        </w:tc>
      </w:tr>
      <w:tr w:rsidR="009909A4" w:rsidRPr="009909A4" w14:paraId="15A9B07B" w14:textId="77777777" w:rsidTr="00610639">
        <w:tc>
          <w:tcPr>
            <w:tcW w:w="436" w:type="dxa"/>
            <w:vMerge/>
          </w:tcPr>
          <w:p w14:paraId="2B8BBCAD"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2AD20BA5"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〔火元の点検と消火活動〕</w:t>
            </w:r>
          </w:p>
          <w:p w14:paraId="571587C4"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□火元の点検とガス元栓の閉鎖（電気器具やライターの使用中止指示を含む）をしていますか</w:t>
            </w:r>
          </w:p>
        </w:tc>
        <w:tc>
          <w:tcPr>
            <w:tcW w:w="472" w:type="dxa"/>
          </w:tcPr>
          <w:p w14:paraId="70064756"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3BEBA5F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3" w:type="dxa"/>
          </w:tcPr>
          <w:p w14:paraId="5A4B4BD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59</w:t>
            </w:r>
          </w:p>
        </w:tc>
      </w:tr>
      <w:tr w:rsidR="009909A4" w:rsidRPr="009909A4" w14:paraId="413394D0" w14:textId="77777777" w:rsidTr="00610639">
        <w:tc>
          <w:tcPr>
            <w:tcW w:w="436" w:type="dxa"/>
            <w:vMerge/>
          </w:tcPr>
          <w:p w14:paraId="29E420B2"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2FC7277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□火災発生時の消火作業、消防署への連絡、避難指示をしていますか</w:t>
            </w:r>
          </w:p>
        </w:tc>
        <w:tc>
          <w:tcPr>
            <w:tcW w:w="472" w:type="dxa"/>
          </w:tcPr>
          <w:p w14:paraId="064252DC"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397165B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3" w:type="dxa"/>
          </w:tcPr>
          <w:p w14:paraId="4E58D6C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59</w:t>
            </w:r>
          </w:p>
        </w:tc>
      </w:tr>
      <w:tr w:rsidR="009909A4" w:rsidRPr="009909A4" w14:paraId="0977CAA5" w14:textId="77777777" w:rsidTr="00610639">
        <w:tc>
          <w:tcPr>
            <w:tcW w:w="436" w:type="dxa"/>
            <w:vMerge/>
          </w:tcPr>
          <w:p w14:paraId="72E0BC36"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32A15CD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〔施設内・避難経路の安全確保〕</w:t>
            </w:r>
          </w:p>
          <w:p w14:paraId="7373ED2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□戸が再び閉まらないように近くのものを挟み込んでいますか</w:t>
            </w:r>
          </w:p>
        </w:tc>
        <w:tc>
          <w:tcPr>
            <w:tcW w:w="472" w:type="dxa"/>
          </w:tcPr>
          <w:p w14:paraId="415D3EAB"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3139EFC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3" w:type="dxa"/>
          </w:tcPr>
          <w:p w14:paraId="16B06DF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0BA069CF" w14:textId="77777777" w:rsidTr="00610639">
        <w:tc>
          <w:tcPr>
            <w:tcW w:w="436" w:type="dxa"/>
            <w:vMerge/>
          </w:tcPr>
          <w:p w14:paraId="53A5BF9B"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18B488D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□ガラスの破片や棚の転倒状況を確認して、安全な避難経路を確保していますか</w:t>
            </w:r>
          </w:p>
        </w:tc>
        <w:tc>
          <w:tcPr>
            <w:tcW w:w="472" w:type="dxa"/>
          </w:tcPr>
          <w:p w14:paraId="60F21FF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2" w:type="dxa"/>
          </w:tcPr>
          <w:p w14:paraId="43C0C5E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3" w:type="dxa"/>
          </w:tcPr>
          <w:p w14:paraId="55752F3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57AA28BE" w14:textId="77777777" w:rsidTr="00610639">
        <w:tc>
          <w:tcPr>
            <w:tcW w:w="436" w:type="dxa"/>
            <w:vMerge/>
          </w:tcPr>
          <w:p w14:paraId="2407D91B"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5C20AF68"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□倒れやすくなっているもの、落下しやすくなっているものは、応急措置をしていますか</w:t>
            </w:r>
          </w:p>
        </w:tc>
        <w:tc>
          <w:tcPr>
            <w:tcW w:w="472" w:type="dxa"/>
          </w:tcPr>
          <w:p w14:paraId="6CF6175F" w14:textId="77777777" w:rsidR="00F638B8" w:rsidRPr="009909A4" w:rsidRDefault="00F638B8" w:rsidP="00610639">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2" w:type="dxa"/>
          </w:tcPr>
          <w:p w14:paraId="37EB9B9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3" w:type="dxa"/>
          </w:tcPr>
          <w:p w14:paraId="64BD928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06CAB0BF" w14:textId="77777777" w:rsidTr="00610639">
        <w:tc>
          <w:tcPr>
            <w:tcW w:w="436" w:type="dxa"/>
            <w:vMerge/>
          </w:tcPr>
          <w:p w14:paraId="35E9DE9C"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680DDB7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□建物の崩落等の危険を発見したら、周囲に知らせていますか</w:t>
            </w:r>
          </w:p>
        </w:tc>
        <w:tc>
          <w:tcPr>
            <w:tcW w:w="472" w:type="dxa"/>
          </w:tcPr>
          <w:p w14:paraId="76AA3BEC" w14:textId="77777777" w:rsidR="00F638B8" w:rsidRPr="009909A4" w:rsidRDefault="00F638B8" w:rsidP="00610639">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2" w:type="dxa"/>
          </w:tcPr>
          <w:p w14:paraId="7BC9D40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3" w:type="dxa"/>
          </w:tcPr>
          <w:p w14:paraId="08D8F8B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77FC8827" w14:textId="77777777" w:rsidTr="00610639">
        <w:tc>
          <w:tcPr>
            <w:tcW w:w="436" w:type="dxa"/>
            <w:vMerge/>
          </w:tcPr>
          <w:p w14:paraId="28EB3334"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621824F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□危険箇所にはロープを張って立ち入り禁止としていますか</w:t>
            </w:r>
          </w:p>
        </w:tc>
        <w:tc>
          <w:tcPr>
            <w:tcW w:w="472" w:type="dxa"/>
          </w:tcPr>
          <w:p w14:paraId="534FC23E" w14:textId="77777777" w:rsidR="00F638B8" w:rsidRPr="009909A4" w:rsidRDefault="00F638B8" w:rsidP="00610639">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2" w:type="dxa"/>
          </w:tcPr>
          <w:p w14:paraId="35DBB78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3" w:type="dxa"/>
          </w:tcPr>
          <w:p w14:paraId="491CFC0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399D3FD3" w14:textId="77777777" w:rsidTr="00610639">
        <w:tc>
          <w:tcPr>
            <w:tcW w:w="436" w:type="dxa"/>
            <w:vMerge/>
          </w:tcPr>
          <w:p w14:paraId="2E003F8C"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5A92AF9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〔救護活動〕</w:t>
            </w:r>
          </w:p>
          <w:p w14:paraId="4867ADA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□負傷者の有無を確認していますか</w:t>
            </w:r>
          </w:p>
        </w:tc>
        <w:tc>
          <w:tcPr>
            <w:tcW w:w="472" w:type="dxa"/>
          </w:tcPr>
          <w:p w14:paraId="4C7E433A" w14:textId="77777777" w:rsidR="00F638B8" w:rsidRPr="009909A4" w:rsidRDefault="00F638B8" w:rsidP="00610639">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2" w:type="dxa"/>
          </w:tcPr>
          <w:p w14:paraId="22E5D433"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3" w:type="dxa"/>
          </w:tcPr>
          <w:p w14:paraId="660A70F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2DD8EAB3" w14:textId="77777777" w:rsidTr="00610639">
        <w:tc>
          <w:tcPr>
            <w:tcW w:w="436" w:type="dxa"/>
            <w:vMerge/>
          </w:tcPr>
          <w:p w14:paraId="60A6580B"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688C8864"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□負傷者の応急手当を実施していますか</w:t>
            </w:r>
          </w:p>
        </w:tc>
        <w:tc>
          <w:tcPr>
            <w:tcW w:w="472" w:type="dxa"/>
          </w:tcPr>
          <w:p w14:paraId="725961D5" w14:textId="77777777" w:rsidR="00F638B8" w:rsidRPr="009909A4" w:rsidRDefault="00F638B8" w:rsidP="00610639">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2" w:type="dxa"/>
          </w:tcPr>
          <w:p w14:paraId="6A0B0BB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3" w:type="dxa"/>
          </w:tcPr>
          <w:p w14:paraId="44CDFFB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2283C3D1" w14:textId="77777777" w:rsidTr="00610639">
        <w:tc>
          <w:tcPr>
            <w:tcW w:w="436" w:type="dxa"/>
            <w:vMerge/>
          </w:tcPr>
          <w:p w14:paraId="75B0A439"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14991EB0"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□医療機器を利用している入居者等のために電源確保していますか</w:t>
            </w:r>
          </w:p>
        </w:tc>
        <w:tc>
          <w:tcPr>
            <w:tcW w:w="472" w:type="dxa"/>
          </w:tcPr>
          <w:p w14:paraId="513B02B4" w14:textId="77777777" w:rsidR="00F638B8" w:rsidRPr="009909A4" w:rsidRDefault="00F638B8" w:rsidP="00610639">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2" w:type="dxa"/>
          </w:tcPr>
          <w:p w14:paraId="5FE3992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3" w:type="dxa"/>
          </w:tcPr>
          <w:p w14:paraId="3976ED8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1B861863" w14:textId="77777777" w:rsidTr="00610639">
        <w:tc>
          <w:tcPr>
            <w:tcW w:w="436" w:type="dxa"/>
            <w:vMerge/>
          </w:tcPr>
          <w:p w14:paraId="33FBE5FE"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61B31C8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□負傷者を</w:t>
            </w:r>
            <w:r w:rsidRPr="009909A4">
              <w:rPr>
                <w:rFonts w:ascii="ＭＳ 明朝" w:hAnsi="ＭＳ 明朝" w:hint="eastAsia"/>
                <w:color w:val="000000" w:themeColor="text1"/>
                <w:sz w:val="22"/>
              </w:rPr>
              <w:t>付</w:t>
            </w:r>
            <w:r w:rsidRPr="009909A4">
              <w:rPr>
                <w:rFonts w:ascii="ＭＳ 明朝" w:hAnsi="ＭＳ 明朝"/>
                <w:color w:val="000000" w:themeColor="text1"/>
                <w:sz w:val="22"/>
              </w:rPr>
              <w:t>近の病院等へ移送していますか</w:t>
            </w:r>
          </w:p>
        </w:tc>
        <w:tc>
          <w:tcPr>
            <w:tcW w:w="472" w:type="dxa"/>
          </w:tcPr>
          <w:p w14:paraId="2F5A96C0" w14:textId="77777777" w:rsidR="00F638B8" w:rsidRPr="009909A4" w:rsidRDefault="00F638B8" w:rsidP="00610639">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2" w:type="dxa"/>
          </w:tcPr>
          <w:p w14:paraId="41561B91"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3" w:type="dxa"/>
          </w:tcPr>
          <w:p w14:paraId="1F6C5F0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78CF0CD1" w14:textId="77777777" w:rsidTr="00610639">
        <w:tc>
          <w:tcPr>
            <w:tcW w:w="436" w:type="dxa"/>
            <w:vMerge/>
          </w:tcPr>
          <w:p w14:paraId="02625214"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10F38104"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〔情報の収集と発信〕</w:t>
            </w:r>
          </w:p>
          <w:p w14:paraId="68A92F53"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□施設被害の全体像の把握と周辺の被災情報の収集をしていますか</w:t>
            </w:r>
          </w:p>
        </w:tc>
        <w:tc>
          <w:tcPr>
            <w:tcW w:w="472" w:type="dxa"/>
          </w:tcPr>
          <w:p w14:paraId="3D896ED3" w14:textId="77777777" w:rsidR="00F638B8" w:rsidRPr="009909A4" w:rsidRDefault="00F638B8" w:rsidP="00610639">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2" w:type="dxa"/>
          </w:tcPr>
          <w:p w14:paraId="5C6D6F2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3" w:type="dxa"/>
          </w:tcPr>
          <w:p w14:paraId="6D4E884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02970308" w14:textId="77777777" w:rsidTr="00610639">
        <w:tc>
          <w:tcPr>
            <w:tcW w:w="436" w:type="dxa"/>
            <w:vMerge/>
          </w:tcPr>
          <w:p w14:paraId="3A2BA609"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378D87B4"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□入居者等に定期的に情報提供していますか</w:t>
            </w:r>
          </w:p>
        </w:tc>
        <w:tc>
          <w:tcPr>
            <w:tcW w:w="472" w:type="dxa"/>
          </w:tcPr>
          <w:p w14:paraId="4B9BD576" w14:textId="77777777" w:rsidR="00F638B8" w:rsidRPr="009909A4" w:rsidRDefault="00F638B8" w:rsidP="00610639">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2" w:type="dxa"/>
          </w:tcPr>
          <w:p w14:paraId="3458FE3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3" w:type="dxa"/>
          </w:tcPr>
          <w:p w14:paraId="551E32F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120B59EE" w14:textId="77777777" w:rsidTr="00610639">
        <w:tc>
          <w:tcPr>
            <w:tcW w:w="436" w:type="dxa"/>
            <w:vMerge/>
          </w:tcPr>
          <w:p w14:paraId="765C0BB1" w14:textId="77777777" w:rsidR="00F638B8" w:rsidRPr="009909A4" w:rsidRDefault="00F638B8" w:rsidP="00610639">
            <w:pPr>
              <w:spacing w:line="300" w:lineRule="exact"/>
              <w:rPr>
                <w:rFonts w:ascii="ＭＳ 明朝" w:hAnsi="ＭＳ 明朝"/>
                <w:color w:val="000000" w:themeColor="text1"/>
                <w:sz w:val="22"/>
              </w:rPr>
            </w:pPr>
          </w:p>
        </w:tc>
        <w:tc>
          <w:tcPr>
            <w:tcW w:w="6760" w:type="dxa"/>
          </w:tcPr>
          <w:p w14:paraId="4439719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□家族等への連絡は、施設が一括して連絡を行っていますか</w:t>
            </w:r>
          </w:p>
        </w:tc>
        <w:tc>
          <w:tcPr>
            <w:tcW w:w="472" w:type="dxa"/>
          </w:tcPr>
          <w:p w14:paraId="6AC6F0F0" w14:textId="77777777" w:rsidR="00F638B8" w:rsidRPr="009909A4" w:rsidRDefault="00F638B8" w:rsidP="00610639">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2" w:type="dxa"/>
          </w:tcPr>
          <w:p w14:paraId="6D160D8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3" w:type="dxa"/>
          </w:tcPr>
          <w:p w14:paraId="021245C5"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bl>
    <w:p w14:paraId="5885BE41" w14:textId="77777777" w:rsidR="00F638B8" w:rsidRPr="009909A4" w:rsidRDefault="00F638B8" w:rsidP="00F638B8">
      <w:pPr>
        <w:rPr>
          <w:rFonts w:ascii="ＭＳ 明朝" w:hAnsi="ＭＳ 明朝"/>
          <w:color w:val="000000" w:themeColor="text1"/>
          <w:sz w:val="22"/>
        </w:rPr>
      </w:pPr>
      <w:r w:rsidRPr="009909A4">
        <w:rPr>
          <w:rFonts w:ascii="ＭＳ 明朝" w:hAnsi="ＭＳ 明朝"/>
          <w:color w:val="000000" w:themeColor="text1"/>
          <w:sz w:val="22"/>
        </w:rPr>
        <w:lastRenderedPageBreak/>
        <w:t xml:space="preserve">（その２）地震への対応のチェックシート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641"/>
        <w:gridCol w:w="471"/>
        <w:gridCol w:w="471"/>
        <w:gridCol w:w="472"/>
      </w:tblGrid>
      <w:tr w:rsidR="009909A4" w:rsidRPr="009909A4" w14:paraId="36DE9A6C" w14:textId="77777777" w:rsidTr="009C4B58">
        <w:tc>
          <w:tcPr>
            <w:tcW w:w="7080" w:type="dxa"/>
            <w:gridSpan w:val="2"/>
          </w:tcPr>
          <w:p w14:paraId="1DE0965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71" w:type="dxa"/>
          </w:tcPr>
          <w:p w14:paraId="4BF4291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章</w:t>
            </w:r>
          </w:p>
        </w:tc>
        <w:tc>
          <w:tcPr>
            <w:tcW w:w="471" w:type="dxa"/>
          </w:tcPr>
          <w:p w14:paraId="70D9855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節</w:t>
            </w:r>
          </w:p>
        </w:tc>
        <w:tc>
          <w:tcPr>
            <w:tcW w:w="472" w:type="dxa"/>
          </w:tcPr>
          <w:p w14:paraId="63DD2B9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5529BE56" w14:textId="77777777" w:rsidTr="009C4B58">
        <w:tc>
          <w:tcPr>
            <w:tcW w:w="436" w:type="dxa"/>
            <w:vMerge w:val="restart"/>
          </w:tcPr>
          <w:p w14:paraId="3AB5E27E" w14:textId="77777777" w:rsidR="009C4B58" w:rsidRPr="009909A4" w:rsidRDefault="009C4B58" w:rsidP="009C4B58">
            <w:pPr>
              <w:spacing w:line="300" w:lineRule="exact"/>
              <w:rPr>
                <w:rFonts w:ascii="ＭＳ 明朝" w:hAnsi="ＭＳ 明朝"/>
                <w:color w:val="000000" w:themeColor="text1"/>
                <w:sz w:val="22"/>
              </w:rPr>
            </w:pPr>
            <w:r w:rsidRPr="009909A4">
              <w:rPr>
                <w:rFonts w:ascii="ＭＳ 明朝" w:hAnsi="ＭＳ 明朝"/>
                <w:color w:val="000000" w:themeColor="text1"/>
                <w:sz w:val="22"/>
              </w:rPr>
              <w:t>日中サ｜</w:t>
            </w:r>
          </w:p>
          <w:p w14:paraId="1587C3CB" w14:textId="6EBEC653" w:rsidR="009C4B58" w:rsidRPr="009909A4" w:rsidRDefault="009C4B58" w:rsidP="009C4B58">
            <w:pPr>
              <w:spacing w:line="300" w:lineRule="exact"/>
              <w:rPr>
                <w:rFonts w:ascii="ＭＳ 明朝" w:hAnsi="ＭＳ 明朝"/>
                <w:color w:val="000000" w:themeColor="text1"/>
                <w:sz w:val="22"/>
              </w:rPr>
            </w:pPr>
            <w:r w:rsidRPr="009909A4">
              <w:rPr>
                <w:rFonts w:ascii="ＭＳ 明朝" w:hAnsi="ＭＳ 明朝"/>
                <w:color w:val="000000" w:themeColor="text1"/>
                <w:sz w:val="22"/>
              </w:rPr>
              <w:t>ビス提供時</w:t>
            </w:r>
            <w:r w:rsidRPr="009909A4">
              <w:rPr>
                <w:rFonts w:ascii="ＭＳ 明朝" w:hAnsi="ＭＳ 明朝" w:hint="eastAsia"/>
                <w:color w:val="000000" w:themeColor="text1"/>
                <w:sz w:val="22"/>
              </w:rPr>
              <w:t>に地震が発生したとき</w:t>
            </w:r>
            <w:r w:rsidRPr="009909A4">
              <w:rPr>
                <w:rFonts w:ascii="ＭＳ 明朝" w:hAnsi="ＭＳ 明朝"/>
                <w:color w:val="000000" w:themeColor="text1"/>
                <w:sz w:val="22"/>
              </w:rPr>
              <w:t>の対応</w:t>
            </w:r>
          </w:p>
        </w:tc>
        <w:tc>
          <w:tcPr>
            <w:tcW w:w="6644" w:type="dxa"/>
          </w:tcPr>
          <w:p w14:paraId="146F086F" w14:textId="77777777" w:rsidR="009C4B58" w:rsidRPr="009909A4" w:rsidRDefault="009C4B58" w:rsidP="009C4B58">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〔施設周辺の確認〕</w:t>
            </w:r>
          </w:p>
          <w:p w14:paraId="02A33AF5"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□漏電、ボイラーの破損など二次災害発生の原因になるものをすぐに点検し、電力会社や電気工事業者の判断を得ていますか</w:t>
            </w:r>
          </w:p>
        </w:tc>
        <w:tc>
          <w:tcPr>
            <w:tcW w:w="471" w:type="dxa"/>
          </w:tcPr>
          <w:p w14:paraId="4B19780F" w14:textId="77777777" w:rsidR="009C4B58" w:rsidRPr="009909A4" w:rsidRDefault="009C4B58" w:rsidP="009C4B58">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1" w:type="dxa"/>
          </w:tcPr>
          <w:p w14:paraId="2B1FB3FD"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A48C7E6"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54266414" w14:textId="77777777" w:rsidTr="009C4B58">
        <w:tc>
          <w:tcPr>
            <w:tcW w:w="436" w:type="dxa"/>
            <w:vMerge/>
          </w:tcPr>
          <w:p w14:paraId="3D77C5C7"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36EB49A5"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□給水、供電などのライフラインや給食等設備に支障がないか点検していますか</w:t>
            </w:r>
          </w:p>
        </w:tc>
        <w:tc>
          <w:tcPr>
            <w:tcW w:w="471" w:type="dxa"/>
          </w:tcPr>
          <w:p w14:paraId="7B751D6C" w14:textId="77777777" w:rsidR="009C4B58" w:rsidRPr="009909A4" w:rsidRDefault="009C4B58" w:rsidP="009C4B58">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1" w:type="dxa"/>
          </w:tcPr>
          <w:p w14:paraId="56F6BA4F"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52564F20"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5ADB738C" w14:textId="77777777" w:rsidTr="009C4B58">
        <w:tc>
          <w:tcPr>
            <w:tcW w:w="436" w:type="dxa"/>
            <w:vMerge/>
          </w:tcPr>
          <w:p w14:paraId="5FDA2ADB"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4FAAFA5C"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□ガラスの破損、備品の転倒、タンクの水・油漏れ等を点検し、必要な清掃を行っていますか</w:t>
            </w:r>
          </w:p>
        </w:tc>
        <w:tc>
          <w:tcPr>
            <w:tcW w:w="471" w:type="dxa"/>
          </w:tcPr>
          <w:p w14:paraId="6D537D5A" w14:textId="77777777" w:rsidR="009C4B58" w:rsidRPr="009909A4" w:rsidRDefault="009C4B58" w:rsidP="009C4B58">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1" w:type="dxa"/>
          </w:tcPr>
          <w:p w14:paraId="36FCCF0C"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1B9FC1D3"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60</w:t>
            </w:r>
          </w:p>
        </w:tc>
      </w:tr>
      <w:tr w:rsidR="009909A4" w:rsidRPr="009909A4" w14:paraId="07E5285C" w14:textId="77777777" w:rsidTr="009C4B58">
        <w:tc>
          <w:tcPr>
            <w:tcW w:w="436" w:type="dxa"/>
            <w:vMerge/>
          </w:tcPr>
          <w:p w14:paraId="2FECAF08"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26039256" w14:textId="77777777" w:rsidR="009C4B58" w:rsidRPr="009909A4" w:rsidRDefault="009C4B58" w:rsidP="009C4B58">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〔避難の判断〕</w:t>
            </w:r>
          </w:p>
          <w:p w14:paraId="7211AB35"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□施設の状態、立地条件や施設の周辺環境、被害状況、外部からの情報等をもとに、総括責任者において入居者等の避難の要否判断をしていますか</w:t>
            </w:r>
          </w:p>
        </w:tc>
        <w:tc>
          <w:tcPr>
            <w:tcW w:w="471" w:type="dxa"/>
          </w:tcPr>
          <w:p w14:paraId="2AE1F269" w14:textId="77777777" w:rsidR="009C4B58" w:rsidRPr="009909A4" w:rsidRDefault="009C4B58" w:rsidP="009C4B58">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1" w:type="dxa"/>
          </w:tcPr>
          <w:p w14:paraId="391D7E30"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B7EBB53" w14:textId="1C83429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6</w:t>
            </w:r>
            <w:r w:rsidR="008A7252" w:rsidRPr="009909A4">
              <w:rPr>
                <w:rFonts w:ascii="ＭＳ 明朝" w:hAnsi="ＭＳ 明朝"/>
                <w:color w:val="000000" w:themeColor="text1"/>
                <w:sz w:val="22"/>
              </w:rPr>
              <w:t>0</w:t>
            </w:r>
          </w:p>
        </w:tc>
      </w:tr>
      <w:tr w:rsidR="009909A4" w:rsidRPr="009909A4" w14:paraId="585FFE8D" w14:textId="77777777" w:rsidTr="009C4B58">
        <w:tc>
          <w:tcPr>
            <w:tcW w:w="436" w:type="dxa"/>
            <w:vMerge/>
          </w:tcPr>
          <w:p w14:paraId="7D4A16A7"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1E53FE94" w14:textId="77777777" w:rsidR="009C4B58" w:rsidRPr="009909A4" w:rsidRDefault="009C4B58" w:rsidP="009C4B58">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〔避難誘導〕</w:t>
            </w:r>
          </w:p>
          <w:p w14:paraId="175A3BA0"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□避難の実施が困難な場合は、地域住民や企業、学校等に応援要請をしていますか</w:t>
            </w:r>
          </w:p>
        </w:tc>
        <w:tc>
          <w:tcPr>
            <w:tcW w:w="471" w:type="dxa"/>
          </w:tcPr>
          <w:p w14:paraId="7BAE2404" w14:textId="77777777" w:rsidR="009C4B58" w:rsidRPr="009909A4" w:rsidRDefault="009C4B58" w:rsidP="009C4B58">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1" w:type="dxa"/>
          </w:tcPr>
          <w:p w14:paraId="62A8A4D0"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AC7A709"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61</w:t>
            </w:r>
          </w:p>
        </w:tc>
      </w:tr>
      <w:tr w:rsidR="009909A4" w:rsidRPr="009909A4" w14:paraId="1AE41C45" w14:textId="77777777" w:rsidTr="009C4B58">
        <w:tc>
          <w:tcPr>
            <w:tcW w:w="436" w:type="dxa"/>
            <w:vMerge/>
          </w:tcPr>
          <w:p w14:paraId="75B551D8"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4811B784"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□避難誘導を開始する前に点呼し、総括責任者に報告していますか</w:t>
            </w:r>
          </w:p>
        </w:tc>
        <w:tc>
          <w:tcPr>
            <w:tcW w:w="471" w:type="dxa"/>
          </w:tcPr>
          <w:p w14:paraId="6ABA1A18" w14:textId="77777777" w:rsidR="009C4B58" w:rsidRPr="009909A4" w:rsidRDefault="009C4B58" w:rsidP="009C4B58">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1" w:type="dxa"/>
          </w:tcPr>
          <w:p w14:paraId="0087EE14"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79C52332"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61</w:t>
            </w:r>
          </w:p>
        </w:tc>
      </w:tr>
      <w:tr w:rsidR="009909A4" w:rsidRPr="009909A4" w14:paraId="56AB6A46" w14:textId="77777777" w:rsidTr="009C4B58">
        <w:tc>
          <w:tcPr>
            <w:tcW w:w="436" w:type="dxa"/>
            <w:vMerge/>
          </w:tcPr>
          <w:p w14:paraId="3C1D3FAF"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4920F464"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□担架、車椅子、スリッパ、ヘルメット、ロープ、プラカード、ゼッケン、非常持ち出し品、救護用入居者等一覧、緊急時連絡・引き渡しカード等必要品の準備をしていますか</w:t>
            </w:r>
          </w:p>
        </w:tc>
        <w:tc>
          <w:tcPr>
            <w:tcW w:w="471" w:type="dxa"/>
          </w:tcPr>
          <w:p w14:paraId="104C75AD" w14:textId="77777777" w:rsidR="009C4B58" w:rsidRPr="009909A4" w:rsidRDefault="009C4B58" w:rsidP="009C4B58">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1" w:type="dxa"/>
          </w:tcPr>
          <w:p w14:paraId="604B1D0D"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3CA66632"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61</w:t>
            </w:r>
          </w:p>
        </w:tc>
      </w:tr>
      <w:tr w:rsidR="009909A4" w:rsidRPr="009909A4" w14:paraId="17949726" w14:textId="77777777" w:rsidTr="009C4B58">
        <w:tc>
          <w:tcPr>
            <w:tcW w:w="436" w:type="dxa"/>
            <w:vMerge/>
          </w:tcPr>
          <w:p w14:paraId="0918DEAB"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1A22F46E"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□入居者等への避難誘導連絡と安全指導班</w:t>
            </w:r>
            <w:r w:rsidRPr="009909A4">
              <w:rPr>
                <w:rFonts w:ascii="ＭＳ 明朝" w:hAnsi="ＭＳ 明朝" w:hint="eastAsia"/>
                <w:color w:val="000000" w:themeColor="text1"/>
                <w:sz w:val="22"/>
              </w:rPr>
              <w:t>（現場責任者）</w:t>
            </w:r>
            <w:r w:rsidRPr="009909A4">
              <w:rPr>
                <w:rFonts w:ascii="ＭＳ 明朝" w:hAnsi="ＭＳ 明朝"/>
                <w:color w:val="000000" w:themeColor="text1"/>
                <w:sz w:val="22"/>
              </w:rPr>
              <w:t>への避難手順の指示をしていますか</w:t>
            </w:r>
          </w:p>
        </w:tc>
        <w:tc>
          <w:tcPr>
            <w:tcW w:w="471" w:type="dxa"/>
          </w:tcPr>
          <w:p w14:paraId="4A07DD2D" w14:textId="77777777" w:rsidR="009C4B58" w:rsidRPr="009909A4" w:rsidRDefault="009C4B58" w:rsidP="009C4B58">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71" w:type="dxa"/>
          </w:tcPr>
          <w:p w14:paraId="2ABCF08C"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72" w:type="dxa"/>
          </w:tcPr>
          <w:p w14:paraId="2D650599"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61</w:t>
            </w:r>
          </w:p>
        </w:tc>
      </w:tr>
      <w:tr w:rsidR="009909A4" w:rsidRPr="009909A4" w14:paraId="48E8E82B" w14:textId="77777777" w:rsidTr="009C4B58">
        <w:tc>
          <w:tcPr>
            <w:tcW w:w="436" w:type="dxa"/>
            <w:vMerge/>
          </w:tcPr>
          <w:p w14:paraId="3A775B1B"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0FEEED88"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□施設を離れる際には、ブレーカーを落としていますか</w:t>
            </w:r>
          </w:p>
        </w:tc>
        <w:tc>
          <w:tcPr>
            <w:tcW w:w="471" w:type="dxa"/>
          </w:tcPr>
          <w:p w14:paraId="5C1B4243" w14:textId="77777777" w:rsidR="009C4B58" w:rsidRPr="009909A4" w:rsidRDefault="009C4B58" w:rsidP="009C4B58">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1" w:type="dxa"/>
          </w:tcPr>
          <w:p w14:paraId="1CC9E599"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2" w:type="dxa"/>
          </w:tcPr>
          <w:p w14:paraId="0879EF95"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61</w:t>
            </w:r>
          </w:p>
        </w:tc>
      </w:tr>
      <w:tr w:rsidR="009909A4" w:rsidRPr="009909A4" w14:paraId="18612D57" w14:textId="77777777" w:rsidTr="009C4B58">
        <w:tc>
          <w:tcPr>
            <w:tcW w:w="436" w:type="dxa"/>
            <w:vMerge/>
          </w:tcPr>
          <w:p w14:paraId="2A1F8693"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167A7DC9" w14:textId="77777777" w:rsidR="009C4B58" w:rsidRPr="009909A4" w:rsidRDefault="009C4B58" w:rsidP="009C4B58">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□避難誘導後に点呼し、総括責任者に報告していますか</w:t>
            </w:r>
          </w:p>
        </w:tc>
        <w:tc>
          <w:tcPr>
            <w:tcW w:w="471" w:type="dxa"/>
          </w:tcPr>
          <w:p w14:paraId="74384D53" w14:textId="77777777" w:rsidR="009C4B58" w:rsidRPr="009909A4" w:rsidRDefault="009C4B58" w:rsidP="009C4B58">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1" w:type="dxa"/>
          </w:tcPr>
          <w:p w14:paraId="2EFB6A08"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2" w:type="dxa"/>
          </w:tcPr>
          <w:p w14:paraId="7E1F7890"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61</w:t>
            </w:r>
          </w:p>
        </w:tc>
      </w:tr>
      <w:tr w:rsidR="009909A4" w:rsidRPr="009909A4" w14:paraId="6C7B7EB2" w14:textId="77777777" w:rsidTr="009C4B58">
        <w:tc>
          <w:tcPr>
            <w:tcW w:w="436" w:type="dxa"/>
            <w:vMerge/>
          </w:tcPr>
          <w:p w14:paraId="6315345A"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3F86410E" w14:textId="77777777" w:rsidR="009C4B58" w:rsidRPr="009909A4" w:rsidRDefault="009C4B58" w:rsidP="009C4B58">
            <w:pPr>
              <w:spacing w:line="300" w:lineRule="exact"/>
              <w:rPr>
                <w:rFonts w:ascii="ＭＳ 明朝" w:hAnsi="ＭＳ 明朝"/>
                <w:color w:val="000000" w:themeColor="text1"/>
                <w:sz w:val="22"/>
              </w:rPr>
            </w:pPr>
            <w:r w:rsidRPr="009909A4">
              <w:rPr>
                <w:rFonts w:ascii="ＭＳ 明朝" w:hAnsi="ＭＳ 明朝"/>
                <w:color w:val="000000" w:themeColor="text1"/>
                <w:sz w:val="22"/>
              </w:rPr>
              <w:t>〔家族等への情報発信〕</w:t>
            </w:r>
          </w:p>
          <w:p w14:paraId="1C7A8031"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□建物の入口に避難先、連絡先、避難する人数を記した貼紙を貼っていますか</w:t>
            </w:r>
          </w:p>
        </w:tc>
        <w:tc>
          <w:tcPr>
            <w:tcW w:w="471" w:type="dxa"/>
          </w:tcPr>
          <w:p w14:paraId="2294A3EE" w14:textId="77777777" w:rsidR="009C4B58" w:rsidRPr="009909A4" w:rsidRDefault="009C4B58" w:rsidP="009C4B58">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1" w:type="dxa"/>
          </w:tcPr>
          <w:p w14:paraId="3B61A9EB"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2" w:type="dxa"/>
          </w:tcPr>
          <w:p w14:paraId="2CC068A6"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62</w:t>
            </w:r>
          </w:p>
        </w:tc>
      </w:tr>
      <w:tr w:rsidR="009909A4" w:rsidRPr="009909A4" w14:paraId="191F46C2" w14:textId="77777777" w:rsidTr="009C4B58">
        <w:tc>
          <w:tcPr>
            <w:tcW w:w="436" w:type="dxa"/>
            <w:vMerge/>
          </w:tcPr>
          <w:p w14:paraId="58B85D10"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33D705F5" w14:textId="77777777" w:rsidR="009C4B58" w:rsidRPr="009909A4" w:rsidRDefault="009C4B58" w:rsidP="009C4B58">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□避難後、家族等に現状を報告していますか</w:t>
            </w:r>
          </w:p>
        </w:tc>
        <w:tc>
          <w:tcPr>
            <w:tcW w:w="471" w:type="dxa"/>
          </w:tcPr>
          <w:p w14:paraId="5B0C44FF" w14:textId="77777777" w:rsidR="009C4B58" w:rsidRPr="009909A4" w:rsidRDefault="009C4B58" w:rsidP="009C4B58">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1" w:type="dxa"/>
          </w:tcPr>
          <w:p w14:paraId="00BFBEEF"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2" w:type="dxa"/>
          </w:tcPr>
          <w:p w14:paraId="570C9790"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62</w:t>
            </w:r>
          </w:p>
        </w:tc>
      </w:tr>
      <w:tr w:rsidR="009909A4" w:rsidRPr="009909A4" w14:paraId="110570B3" w14:textId="77777777" w:rsidTr="009C4B58">
        <w:tc>
          <w:tcPr>
            <w:tcW w:w="436" w:type="dxa"/>
            <w:vMerge/>
          </w:tcPr>
          <w:p w14:paraId="5FEA3E71"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386A5735" w14:textId="77777777" w:rsidR="009C4B58" w:rsidRPr="009909A4" w:rsidRDefault="009C4B58" w:rsidP="009C4B58">
            <w:pPr>
              <w:spacing w:line="300" w:lineRule="exact"/>
              <w:rPr>
                <w:rFonts w:ascii="ＭＳ 明朝" w:hAnsi="ＭＳ 明朝"/>
                <w:color w:val="000000" w:themeColor="text1"/>
                <w:sz w:val="22"/>
              </w:rPr>
            </w:pPr>
            <w:r w:rsidRPr="009909A4">
              <w:rPr>
                <w:rFonts w:ascii="ＭＳ 明朝" w:hAnsi="ＭＳ 明朝"/>
                <w:color w:val="000000" w:themeColor="text1"/>
                <w:sz w:val="22"/>
              </w:rPr>
              <w:t>〔家族等への引き渡し〕</w:t>
            </w:r>
          </w:p>
          <w:p w14:paraId="62A06425"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□避難後に安全が確認されたのち、あらかじめ定められた場所と方法で入居者等の引き渡しを行っていますか</w:t>
            </w:r>
          </w:p>
        </w:tc>
        <w:tc>
          <w:tcPr>
            <w:tcW w:w="471" w:type="dxa"/>
          </w:tcPr>
          <w:p w14:paraId="3E2EBBC1" w14:textId="77777777" w:rsidR="009C4B58" w:rsidRPr="009909A4" w:rsidRDefault="009C4B58" w:rsidP="009C4B58">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1" w:type="dxa"/>
          </w:tcPr>
          <w:p w14:paraId="21E5AC90"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2" w:type="dxa"/>
          </w:tcPr>
          <w:p w14:paraId="0319D4CD"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62</w:t>
            </w:r>
          </w:p>
        </w:tc>
      </w:tr>
      <w:tr w:rsidR="009909A4" w:rsidRPr="009909A4" w14:paraId="12B036B9" w14:textId="77777777" w:rsidTr="009C4B58">
        <w:tc>
          <w:tcPr>
            <w:tcW w:w="436" w:type="dxa"/>
            <w:vMerge/>
          </w:tcPr>
          <w:p w14:paraId="18C14DA9"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4ACD1393" w14:textId="77777777" w:rsidR="009C4B58" w:rsidRPr="009909A4" w:rsidRDefault="009C4B58" w:rsidP="009C4B58">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〔施設が使用不能となった場合〕</w:t>
            </w:r>
          </w:p>
          <w:p w14:paraId="3874DDAC"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□入居者等の家族等が被災を免れている場合は、状況を説明し、家族等に引き渡していますか</w:t>
            </w:r>
          </w:p>
        </w:tc>
        <w:tc>
          <w:tcPr>
            <w:tcW w:w="471" w:type="dxa"/>
          </w:tcPr>
          <w:p w14:paraId="7668DF35" w14:textId="77777777" w:rsidR="009C4B58" w:rsidRPr="009909A4" w:rsidRDefault="009C4B58" w:rsidP="009C4B58">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1" w:type="dxa"/>
          </w:tcPr>
          <w:p w14:paraId="3047D849"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2" w:type="dxa"/>
          </w:tcPr>
          <w:p w14:paraId="4F412EE0"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62</w:t>
            </w:r>
          </w:p>
        </w:tc>
      </w:tr>
      <w:tr w:rsidR="009C4B58" w:rsidRPr="009909A4" w14:paraId="2BDF22B0" w14:textId="77777777" w:rsidTr="009C4B58">
        <w:tc>
          <w:tcPr>
            <w:tcW w:w="436" w:type="dxa"/>
            <w:vMerge/>
          </w:tcPr>
          <w:p w14:paraId="0D30078A" w14:textId="77777777" w:rsidR="009C4B58" w:rsidRPr="009909A4" w:rsidRDefault="009C4B58" w:rsidP="009C4B58">
            <w:pPr>
              <w:spacing w:line="300" w:lineRule="exact"/>
              <w:rPr>
                <w:rFonts w:ascii="ＭＳ 明朝" w:hAnsi="ＭＳ 明朝"/>
                <w:color w:val="000000" w:themeColor="text1"/>
                <w:sz w:val="22"/>
              </w:rPr>
            </w:pPr>
          </w:p>
        </w:tc>
        <w:tc>
          <w:tcPr>
            <w:tcW w:w="6644" w:type="dxa"/>
          </w:tcPr>
          <w:p w14:paraId="069DF2AE" w14:textId="77777777" w:rsidR="009C4B58" w:rsidRPr="009909A4" w:rsidRDefault="009C4B58" w:rsidP="009C4B58">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□入居者等の家族等も同時に被災し、預かりが困難な場合は、他の社会福祉施設等で受け入れてもらえるよう手配していますか</w:t>
            </w:r>
          </w:p>
        </w:tc>
        <w:tc>
          <w:tcPr>
            <w:tcW w:w="471" w:type="dxa"/>
          </w:tcPr>
          <w:p w14:paraId="7473C3DE" w14:textId="77777777" w:rsidR="009C4B58" w:rsidRPr="009909A4" w:rsidRDefault="009C4B58" w:rsidP="009C4B58">
            <w:pPr>
              <w:spacing w:line="300" w:lineRule="exact"/>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71" w:type="dxa"/>
          </w:tcPr>
          <w:p w14:paraId="182E0081"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rPr>
              <w:t>2</w:t>
            </w:r>
          </w:p>
        </w:tc>
        <w:tc>
          <w:tcPr>
            <w:tcW w:w="472" w:type="dxa"/>
          </w:tcPr>
          <w:p w14:paraId="37D61B39" w14:textId="77777777" w:rsidR="009C4B58" w:rsidRPr="009909A4" w:rsidRDefault="009C4B58" w:rsidP="009C4B58">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63</w:t>
            </w:r>
          </w:p>
        </w:tc>
      </w:tr>
    </w:tbl>
    <w:p w14:paraId="2A4290A2" w14:textId="77777777" w:rsidR="00F638B8" w:rsidRPr="009909A4" w:rsidRDefault="00F638B8" w:rsidP="00F638B8">
      <w:pPr>
        <w:rPr>
          <w:rFonts w:ascii="ＭＳ 明朝" w:hAnsi="ＭＳ 明朝"/>
          <w:color w:val="000000" w:themeColor="text1"/>
          <w:sz w:val="22"/>
        </w:rPr>
      </w:pPr>
    </w:p>
    <w:p w14:paraId="56B35065" w14:textId="77777777" w:rsidR="00F638B8" w:rsidRPr="009909A4" w:rsidRDefault="00F638B8" w:rsidP="00F638B8">
      <w:pPr>
        <w:rPr>
          <w:rFonts w:ascii="ＭＳ 明朝" w:hAnsi="ＭＳ 明朝"/>
          <w:color w:val="000000" w:themeColor="text1"/>
          <w:sz w:val="22"/>
        </w:rPr>
      </w:pPr>
    </w:p>
    <w:p w14:paraId="38201FB6" w14:textId="77777777" w:rsidR="00F638B8" w:rsidRPr="009909A4" w:rsidRDefault="00F638B8" w:rsidP="00F638B8">
      <w:pPr>
        <w:rPr>
          <w:rFonts w:ascii="ＭＳ 明朝" w:hAnsi="ＭＳ 明朝"/>
          <w:color w:val="000000" w:themeColor="text1"/>
          <w:sz w:val="22"/>
        </w:rPr>
      </w:pPr>
    </w:p>
    <w:p w14:paraId="436D6DF9" w14:textId="77777777" w:rsidR="00F638B8" w:rsidRPr="009909A4" w:rsidRDefault="00F638B8" w:rsidP="00F638B8">
      <w:pPr>
        <w:rPr>
          <w:rFonts w:ascii="ＭＳ 明朝" w:hAnsi="ＭＳ 明朝"/>
          <w:color w:val="000000" w:themeColor="text1"/>
          <w:sz w:val="22"/>
        </w:rPr>
      </w:pPr>
    </w:p>
    <w:p w14:paraId="5820AFAA" w14:textId="77777777" w:rsidR="00F638B8" w:rsidRPr="009909A4" w:rsidRDefault="00F638B8" w:rsidP="00F638B8">
      <w:pPr>
        <w:widowControl/>
        <w:jc w:val="left"/>
        <w:rPr>
          <w:rFonts w:ascii="ＭＳ 明朝" w:hAnsi="ＭＳ 明朝"/>
          <w:color w:val="000000" w:themeColor="text1"/>
          <w:sz w:val="22"/>
        </w:rPr>
      </w:pPr>
      <w:r w:rsidRPr="009909A4">
        <w:rPr>
          <w:rFonts w:ascii="ＭＳ 明朝" w:hAnsi="ＭＳ 明朝"/>
          <w:color w:val="000000" w:themeColor="text1"/>
          <w:sz w:val="22"/>
        </w:rPr>
        <w:br w:type="page"/>
      </w:r>
    </w:p>
    <w:p w14:paraId="78FFEE29" w14:textId="77777777" w:rsidR="00F638B8" w:rsidRPr="009909A4" w:rsidRDefault="00F638B8" w:rsidP="00F638B8">
      <w:pPr>
        <w:rPr>
          <w:rFonts w:ascii="ＭＳ 明朝" w:hAnsi="ＭＳ 明朝"/>
          <w:color w:val="000000" w:themeColor="text1"/>
          <w:sz w:val="22"/>
        </w:rPr>
      </w:pPr>
      <w:r w:rsidRPr="009909A4">
        <w:rPr>
          <w:rFonts w:ascii="ＭＳ 明朝" w:hAnsi="ＭＳ 明朝"/>
          <w:color w:val="000000" w:themeColor="text1"/>
          <w:sz w:val="22"/>
        </w:rPr>
        <w:lastRenderedPageBreak/>
        <w:t xml:space="preserve">（その３）地震への対応のチェックシート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6683"/>
        <w:gridCol w:w="456"/>
        <w:gridCol w:w="457"/>
        <w:gridCol w:w="457"/>
      </w:tblGrid>
      <w:tr w:rsidR="009909A4" w:rsidRPr="009909A4" w14:paraId="783F8266" w14:textId="77777777" w:rsidTr="00610639">
        <w:tc>
          <w:tcPr>
            <w:tcW w:w="7347" w:type="dxa"/>
            <w:gridSpan w:val="2"/>
          </w:tcPr>
          <w:p w14:paraId="0D60A032" w14:textId="77777777" w:rsidR="00F638B8" w:rsidRPr="009909A4" w:rsidRDefault="00F638B8" w:rsidP="00610639">
            <w:pPr>
              <w:ind w:left="223" w:hangingChars="100" w:hanging="223"/>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57" w:type="dxa"/>
          </w:tcPr>
          <w:p w14:paraId="4EEE5709"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章</w:t>
            </w:r>
          </w:p>
        </w:tc>
        <w:tc>
          <w:tcPr>
            <w:tcW w:w="458" w:type="dxa"/>
          </w:tcPr>
          <w:p w14:paraId="288DC8F1"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節</w:t>
            </w:r>
          </w:p>
        </w:tc>
        <w:tc>
          <w:tcPr>
            <w:tcW w:w="458" w:type="dxa"/>
          </w:tcPr>
          <w:p w14:paraId="626282C4"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7EB71E98" w14:textId="77777777" w:rsidTr="00610639">
        <w:tc>
          <w:tcPr>
            <w:tcW w:w="440" w:type="dxa"/>
            <w:vMerge w:val="restart"/>
          </w:tcPr>
          <w:p w14:paraId="377A8428"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施設外活動時の対応</w:t>
            </w:r>
          </w:p>
        </w:tc>
        <w:tc>
          <w:tcPr>
            <w:tcW w:w="6907" w:type="dxa"/>
          </w:tcPr>
          <w:p w14:paraId="722CCB2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〔安否確認と指揮体制の確認〕</w:t>
            </w:r>
          </w:p>
          <w:p w14:paraId="3B7B2C4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□その場にいる職員の中から責任者を定めていますか</w:t>
            </w:r>
          </w:p>
        </w:tc>
        <w:tc>
          <w:tcPr>
            <w:tcW w:w="457" w:type="dxa"/>
          </w:tcPr>
          <w:p w14:paraId="7F5D885C"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42452DF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7300BF48"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21D594DB" w14:textId="77777777" w:rsidTr="00610639">
        <w:tc>
          <w:tcPr>
            <w:tcW w:w="440" w:type="dxa"/>
            <w:vMerge/>
          </w:tcPr>
          <w:p w14:paraId="521DADB8" w14:textId="77777777" w:rsidR="00F638B8" w:rsidRPr="009909A4" w:rsidRDefault="00F638B8" w:rsidP="00610639">
            <w:pPr>
              <w:rPr>
                <w:rFonts w:ascii="ＭＳ 明朝" w:hAnsi="ＭＳ 明朝"/>
                <w:color w:val="000000" w:themeColor="text1"/>
                <w:sz w:val="22"/>
              </w:rPr>
            </w:pPr>
          </w:p>
        </w:tc>
        <w:tc>
          <w:tcPr>
            <w:tcW w:w="6907" w:type="dxa"/>
          </w:tcPr>
          <w:p w14:paraId="579E597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□入居者等の安否及び負傷の確認を行っていますか</w:t>
            </w:r>
          </w:p>
        </w:tc>
        <w:tc>
          <w:tcPr>
            <w:tcW w:w="457" w:type="dxa"/>
          </w:tcPr>
          <w:p w14:paraId="70DAFA1A"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1BB9A96A"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3CA505A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12010468" w14:textId="77777777" w:rsidTr="00610639">
        <w:tc>
          <w:tcPr>
            <w:tcW w:w="440" w:type="dxa"/>
            <w:vMerge/>
          </w:tcPr>
          <w:p w14:paraId="19BC6536" w14:textId="77777777" w:rsidR="00F638B8" w:rsidRPr="009909A4" w:rsidRDefault="00F638B8" w:rsidP="00610639">
            <w:pPr>
              <w:rPr>
                <w:rFonts w:ascii="ＭＳ 明朝" w:hAnsi="ＭＳ 明朝"/>
                <w:color w:val="000000" w:themeColor="text1"/>
                <w:sz w:val="22"/>
              </w:rPr>
            </w:pPr>
          </w:p>
        </w:tc>
        <w:tc>
          <w:tcPr>
            <w:tcW w:w="6907" w:type="dxa"/>
          </w:tcPr>
          <w:p w14:paraId="6B837F50"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〔役割分担〕</w:t>
            </w:r>
          </w:p>
          <w:p w14:paraId="2EB810D5"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□役割分担を確認していますか</w:t>
            </w:r>
          </w:p>
        </w:tc>
        <w:tc>
          <w:tcPr>
            <w:tcW w:w="457" w:type="dxa"/>
          </w:tcPr>
          <w:p w14:paraId="666A7D1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1E4DC0A9"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27E4DD0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5CA8B2D4" w14:textId="77777777" w:rsidTr="00610639">
        <w:tc>
          <w:tcPr>
            <w:tcW w:w="440" w:type="dxa"/>
            <w:vMerge/>
          </w:tcPr>
          <w:p w14:paraId="4C12C499" w14:textId="77777777" w:rsidR="00F638B8" w:rsidRPr="009909A4" w:rsidRDefault="00F638B8" w:rsidP="00610639">
            <w:pPr>
              <w:rPr>
                <w:rFonts w:ascii="ＭＳ 明朝" w:hAnsi="ＭＳ 明朝"/>
                <w:color w:val="000000" w:themeColor="text1"/>
                <w:sz w:val="22"/>
              </w:rPr>
            </w:pPr>
          </w:p>
        </w:tc>
        <w:tc>
          <w:tcPr>
            <w:tcW w:w="6907" w:type="dxa"/>
          </w:tcPr>
          <w:p w14:paraId="070D11F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〔施設への連絡〕</w:t>
            </w:r>
          </w:p>
          <w:p w14:paraId="1B7768F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□責任者は、総括責任者に入居者等の安否等を総括責任者に報告し、指示を仰いでいますか。ただし、連絡がつかない場合は、連絡を中断し、各自の判断としてください。</w:t>
            </w:r>
          </w:p>
        </w:tc>
        <w:tc>
          <w:tcPr>
            <w:tcW w:w="457" w:type="dxa"/>
          </w:tcPr>
          <w:p w14:paraId="4F0331C2"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4898D1B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29B33FF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6320B619" w14:textId="77777777" w:rsidTr="00610639">
        <w:tc>
          <w:tcPr>
            <w:tcW w:w="440" w:type="dxa"/>
            <w:vMerge/>
          </w:tcPr>
          <w:p w14:paraId="4EE14449" w14:textId="77777777" w:rsidR="00F638B8" w:rsidRPr="009909A4" w:rsidRDefault="00F638B8" w:rsidP="00610639">
            <w:pPr>
              <w:rPr>
                <w:rFonts w:ascii="ＭＳ 明朝" w:hAnsi="ＭＳ 明朝"/>
                <w:color w:val="000000" w:themeColor="text1"/>
                <w:sz w:val="22"/>
              </w:rPr>
            </w:pPr>
          </w:p>
        </w:tc>
        <w:tc>
          <w:tcPr>
            <w:tcW w:w="6907" w:type="dxa"/>
          </w:tcPr>
          <w:p w14:paraId="3305731F"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〔救護活動〕</w:t>
            </w:r>
          </w:p>
          <w:p w14:paraId="731E347D"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□負傷者の有無を確認していますか</w:t>
            </w:r>
          </w:p>
        </w:tc>
        <w:tc>
          <w:tcPr>
            <w:tcW w:w="457" w:type="dxa"/>
          </w:tcPr>
          <w:p w14:paraId="68D0A382" w14:textId="77777777" w:rsidR="00F638B8" w:rsidRPr="009909A4" w:rsidRDefault="00F638B8" w:rsidP="00610639">
            <w:pPr>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271D950F"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34EC2A54"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258F3B10" w14:textId="77777777" w:rsidTr="00610639">
        <w:tc>
          <w:tcPr>
            <w:tcW w:w="440" w:type="dxa"/>
            <w:vMerge/>
          </w:tcPr>
          <w:p w14:paraId="78F6D843" w14:textId="77777777" w:rsidR="00F638B8" w:rsidRPr="009909A4" w:rsidRDefault="00F638B8" w:rsidP="00610639">
            <w:pPr>
              <w:rPr>
                <w:rFonts w:ascii="ＭＳ 明朝" w:hAnsi="ＭＳ 明朝"/>
                <w:color w:val="000000" w:themeColor="text1"/>
                <w:sz w:val="22"/>
              </w:rPr>
            </w:pPr>
          </w:p>
        </w:tc>
        <w:tc>
          <w:tcPr>
            <w:tcW w:w="6907" w:type="dxa"/>
          </w:tcPr>
          <w:p w14:paraId="30D373DC"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□負傷者の応急手当を実施していますか</w:t>
            </w:r>
          </w:p>
        </w:tc>
        <w:tc>
          <w:tcPr>
            <w:tcW w:w="457" w:type="dxa"/>
          </w:tcPr>
          <w:p w14:paraId="3B107997" w14:textId="77777777" w:rsidR="00F638B8" w:rsidRPr="009909A4" w:rsidRDefault="00F638B8" w:rsidP="00610639">
            <w:pPr>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02157851"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0CB56278"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285F2E56" w14:textId="77777777" w:rsidTr="00610639">
        <w:tc>
          <w:tcPr>
            <w:tcW w:w="440" w:type="dxa"/>
            <w:vMerge/>
          </w:tcPr>
          <w:p w14:paraId="02D99864" w14:textId="77777777" w:rsidR="00F638B8" w:rsidRPr="009909A4" w:rsidRDefault="00F638B8" w:rsidP="00610639">
            <w:pPr>
              <w:rPr>
                <w:rFonts w:ascii="ＭＳ 明朝" w:hAnsi="ＭＳ 明朝"/>
                <w:color w:val="000000" w:themeColor="text1"/>
                <w:sz w:val="22"/>
              </w:rPr>
            </w:pPr>
          </w:p>
        </w:tc>
        <w:tc>
          <w:tcPr>
            <w:tcW w:w="6907" w:type="dxa"/>
          </w:tcPr>
          <w:p w14:paraId="70B7F8C6"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□場合によって負傷者を</w:t>
            </w:r>
            <w:r w:rsidRPr="009909A4">
              <w:rPr>
                <w:rFonts w:ascii="ＭＳ 明朝" w:hAnsi="ＭＳ 明朝" w:hint="eastAsia"/>
                <w:color w:val="000000" w:themeColor="text1"/>
                <w:sz w:val="22"/>
              </w:rPr>
              <w:t>付</w:t>
            </w:r>
            <w:r w:rsidRPr="009909A4">
              <w:rPr>
                <w:rFonts w:ascii="ＭＳ 明朝" w:hAnsi="ＭＳ 明朝"/>
                <w:color w:val="000000" w:themeColor="text1"/>
                <w:sz w:val="22"/>
              </w:rPr>
              <w:t>近の病院等へ移送していますか</w:t>
            </w:r>
          </w:p>
        </w:tc>
        <w:tc>
          <w:tcPr>
            <w:tcW w:w="457" w:type="dxa"/>
          </w:tcPr>
          <w:p w14:paraId="5CCFAE37" w14:textId="77777777" w:rsidR="00F638B8" w:rsidRPr="009909A4" w:rsidRDefault="00F638B8" w:rsidP="00610639">
            <w:pPr>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265B6AE5"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1C2090C9"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6F8FECBF" w14:textId="77777777" w:rsidTr="00610639">
        <w:tc>
          <w:tcPr>
            <w:tcW w:w="440" w:type="dxa"/>
            <w:vMerge/>
          </w:tcPr>
          <w:p w14:paraId="66815F5F" w14:textId="77777777" w:rsidR="00F638B8" w:rsidRPr="009909A4" w:rsidRDefault="00F638B8" w:rsidP="00610639">
            <w:pPr>
              <w:rPr>
                <w:rFonts w:ascii="ＭＳ 明朝" w:hAnsi="ＭＳ 明朝"/>
                <w:color w:val="000000" w:themeColor="text1"/>
                <w:sz w:val="22"/>
              </w:rPr>
            </w:pPr>
          </w:p>
        </w:tc>
        <w:tc>
          <w:tcPr>
            <w:tcW w:w="6907" w:type="dxa"/>
          </w:tcPr>
          <w:p w14:paraId="0C34C051"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〔避難の判断〕</w:t>
            </w:r>
          </w:p>
          <w:p w14:paraId="5EC2A01E" w14:textId="77777777" w:rsidR="00F638B8" w:rsidRPr="009909A4" w:rsidRDefault="00F638B8" w:rsidP="00610639">
            <w:pPr>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□施設へ連絡が取れない場合は、責任者は周辺の状況等を判断し、あらかじめ定められた避難先へ避難を指示していますか</w:t>
            </w:r>
          </w:p>
        </w:tc>
        <w:tc>
          <w:tcPr>
            <w:tcW w:w="457" w:type="dxa"/>
          </w:tcPr>
          <w:p w14:paraId="6B857DAE" w14:textId="77777777" w:rsidR="00F638B8" w:rsidRPr="009909A4" w:rsidRDefault="00F638B8" w:rsidP="00610639">
            <w:pPr>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7B3373CB"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7FEE2F0C"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4CEC62F8" w14:textId="77777777" w:rsidTr="00610639">
        <w:tc>
          <w:tcPr>
            <w:tcW w:w="440" w:type="dxa"/>
            <w:vMerge/>
          </w:tcPr>
          <w:p w14:paraId="7F7A524B" w14:textId="77777777" w:rsidR="00F638B8" w:rsidRPr="009909A4" w:rsidRDefault="00F638B8" w:rsidP="00610639">
            <w:pPr>
              <w:rPr>
                <w:rFonts w:ascii="ＭＳ 明朝" w:hAnsi="ＭＳ 明朝"/>
                <w:color w:val="000000" w:themeColor="text1"/>
                <w:sz w:val="22"/>
              </w:rPr>
            </w:pPr>
          </w:p>
        </w:tc>
        <w:tc>
          <w:tcPr>
            <w:tcW w:w="6907" w:type="dxa"/>
          </w:tcPr>
          <w:p w14:paraId="12B411A4"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□避難先が不明な場合は、市町災害対策本部に確認していますか</w:t>
            </w:r>
          </w:p>
        </w:tc>
        <w:tc>
          <w:tcPr>
            <w:tcW w:w="457" w:type="dxa"/>
          </w:tcPr>
          <w:p w14:paraId="211586F0" w14:textId="77777777" w:rsidR="00F638B8" w:rsidRPr="009909A4" w:rsidRDefault="00F638B8" w:rsidP="00610639">
            <w:pPr>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58" w:type="dxa"/>
          </w:tcPr>
          <w:p w14:paraId="51E66E2B"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rPr>
              <w:t>2</w:t>
            </w:r>
          </w:p>
        </w:tc>
        <w:tc>
          <w:tcPr>
            <w:tcW w:w="458" w:type="dxa"/>
          </w:tcPr>
          <w:p w14:paraId="101D3E51"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3E078638" w14:textId="77777777" w:rsidTr="00610639">
        <w:tc>
          <w:tcPr>
            <w:tcW w:w="440" w:type="dxa"/>
            <w:vMerge/>
          </w:tcPr>
          <w:p w14:paraId="239DB11E" w14:textId="77777777" w:rsidR="00F638B8" w:rsidRPr="009909A4" w:rsidRDefault="00F638B8" w:rsidP="00610639">
            <w:pPr>
              <w:rPr>
                <w:rFonts w:ascii="ＭＳ 明朝" w:hAnsi="ＭＳ 明朝"/>
                <w:color w:val="000000" w:themeColor="text1"/>
                <w:sz w:val="22"/>
              </w:rPr>
            </w:pPr>
          </w:p>
        </w:tc>
        <w:tc>
          <w:tcPr>
            <w:tcW w:w="6907" w:type="dxa"/>
          </w:tcPr>
          <w:p w14:paraId="73A08A63"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〔避難後の連絡〕</w:t>
            </w:r>
          </w:p>
          <w:p w14:paraId="70E9E489" w14:textId="77777777" w:rsidR="00F638B8" w:rsidRPr="009909A4" w:rsidRDefault="00F638B8" w:rsidP="00610639">
            <w:pPr>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□避難後に安全が確保できた後、あらかじめ定められた方法で、施設の総括責任者に連絡をとっていますか</w:t>
            </w:r>
          </w:p>
        </w:tc>
        <w:tc>
          <w:tcPr>
            <w:tcW w:w="457" w:type="dxa"/>
          </w:tcPr>
          <w:p w14:paraId="57F13D40" w14:textId="77777777" w:rsidR="00F638B8" w:rsidRPr="009909A4" w:rsidRDefault="00F638B8" w:rsidP="00610639">
            <w:pPr>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58" w:type="dxa"/>
          </w:tcPr>
          <w:p w14:paraId="5CC7A63A"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rPr>
              <w:t>2</w:t>
            </w:r>
          </w:p>
        </w:tc>
        <w:tc>
          <w:tcPr>
            <w:tcW w:w="458" w:type="dxa"/>
          </w:tcPr>
          <w:p w14:paraId="7240E113"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7A7B5F13" w14:textId="77777777" w:rsidTr="00610639">
        <w:tc>
          <w:tcPr>
            <w:tcW w:w="440" w:type="dxa"/>
            <w:vMerge w:val="restart"/>
          </w:tcPr>
          <w:p w14:paraId="41B4F6F9"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夜間における対応</w:t>
            </w:r>
          </w:p>
        </w:tc>
        <w:tc>
          <w:tcPr>
            <w:tcW w:w="6907" w:type="dxa"/>
          </w:tcPr>
          <w:p w14:paraId="5673861F"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〔安否の確認〕</w:t>
            </w:r>
          </w:p>
          <w:p w14:paraId="28ED4109"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□入居者の安否を確認していますか</w:t>
            </w:r>
          </w:p>
        </w:tc>
        <w:tc>
          <w:tcPr>
            <w:tcW w:w="457" w:type="dxa"/>
          </w:tcPr>
          <w:p w14:paraId="30E4ADB8" w14:textId="77777777" w:rsidR="00F638B8" w:rsidRPr="009909A4" w:rsidRDefault="00F638B8" w:rsidP="00610639">
            <w:pPr>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58" w:type="dxa"/>
          </w:tcPr>
          <w:p w14:paraId="4FE92F34"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rPr>
              <w:t>2</w:t>
            </w:r>
          </w:p>
        </w:tc>
        <w:tc>
          <w:tcPr>
            <w:tcW w:w="458" w:type="dxa"/>
          </w:tcPr>
          <w:p w14:paraId="3FC4C30B"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64</w:t>
            </w:r>
          </w:p>
        </w:tc>
      </w:tr>
      <w:tr w:rsidR="009909A4" w:rsidRPr="009909A4" w14:paraId="6796A480" w14:textId="77777777" w:rsidTr="00610639">
        <w:tc>
          <w:tcPr>
            <w:tcW w:w="440" w:type="dxa"/>
            <w:vMerge/>
          </w:tcPr>
          <w:p w14:paraId="69FB5330" w14:textId="77777777" w:rsidR="00F638B8" w:rsidRPr="009909A4" w:rsidRDefault="00F638B8" w:rsidP="00610639">
            <w:pPr>
              <w:rPr>
                <w:rFonts w:ascii="ＭＳ 明朝" w:hAnsi="ＭＳ 明朝"/>
                <w:color w:val="000000" w:themeColor="text1"/>
                <w:sz w:val="22"/>
              </w:rPr>
            </w:pPr>
          </w:p>
        </w:tc>
        <w:tc>
          <w:tcPr>
            <w:tcW w:w="6907" w:type="dxa"/>
          </w:tcPr>
          <w:p w14:paraId="69B338DE"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〔総括責任者への連絡〕</w:t>
            </w:r>
          </w:p>
          <w:p w14:paraId="1B999416" w14:textId="77777777" w:rsidR="00F638B8" w:rsidRPr="009909A4" w:rsidRDefault="00F638B8" w:rsidP="00610639">
            <w:pPr>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□入居者の負傷の程度や施設の状況を総括責任者に報告し、参集を求めていますか</w:t>
            </w:r>
          </w:p>
        </w:tc>
        <w:tc>
          <w:tcPr>
            <w:tcW w:w="457" w:type="dxa"/>
          </w:tcPr>
          <w:p w14:paraId="6DD2D7FF" w14:textId="77777777" w:rsidR="00F638B8" w:rsidRPr="009909A4" w:rsidRDefault="00F638B8" w:rsidP="00610639">
            <w:pPr>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58" w:type="dxa"/>
          </w:tcPr>
          <w:p w14:paraId="4CB540D4"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rPr>
              <w:t>2</w:t>
            </w:r>
          </w:p>
        </w:tc>
        <w:tc>
          <w:tcPr>
            <w:tcW w:w="458" w:type="dxa"/>
          </w:tcPr>
          <w:p w14:paraId="6084F422" w14:textId="4DD6FCC2"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w:t>
            </w:r>
            <w:r w:rsidR="008866AE" w:rsidRPr="009909A4">
              <w:rPr>
                <w:rFonts w:ascii="ＭＳ 明朝" w:hAnsi="ＭＳ 明朝" w:hint="eastAsia"/>
                <w:color w:val="000000" w:themeColor="text1"/>
                <w:sz w:val="22"/>
              </w:rPr>
              <w:t>4</w:t>
            </w:r>
          </w:p>
        </w:tc>
      </w:tr>
      <w:tr w:rsidR="009909A4" w:rsidRPr="009909A4" w14:paraId="43D5A2BD" w14:textId="77777777" w:rsidTr="00610639">
        <w:tc>
          <w:tcPr>
            <w:tcW w:w="440" w:type="dxa"/>
            <w:vMerge/>
          </w:tcPr>
          <w:p w14:paraId="1931AEC6" w14:textId="77777777" w:rsidR="00F638B8" w:rsidRPr="009909A4" w:rsidRDefault="00F638B8" w:rsidP="00610639">
            <w:pPr>
              <w:rPr>
                <w:rFonts w:ascii="ＭＳ 明朝" w:hAnsi="ＭＳ 明朝"/>
                <w:color w:val="000000" w:themeColor="text1"/>
                <w:sz w:val="22"/>
              </w:rPr>
            </w:pPr>
          </w:p>
        </w:tc>
        <w:tc>
          <w:tcPr>
            <w:tcW w:w="6907" w:type="dxa"/>
          </w:tcPr>
          <w:p w14:paraId="220AA777"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〔火元の点検と消火活動〕</w:t>
            </w:r>
          </w:p>
          <w:p w14:paraId="0DC7494A"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□ガスの元栓を閉め、漏電やガス漏れの有無を確認していますか</w:t>
            </w:r>
          </w:p>
        </w:tc>
        <w:tc>
          <w:tcPr>
            <w:tcW w:w="457" w:type="dxa"/>
          </w:tcPr>
          <w:p w14:paraId="3153532E" w14:textId="77777777" w:rsidR="00F638B8" w:rsidRPr="009909A4" w:rsidRDefault="00F638B8" w:rsidP="00610639">
            <w:pPr>
              <w:ind w:firstLineChars="50" w:firstLine="106"/>
              <w:jc w:val="center"/>
              <w:rPr>
                <w:rFonts w:ascii="ＭＳ 明朝" w:hAnsi="ＭＳ 明朝"/>
                <w:color w:val="000000" w:themeColor="text1"/>
                <w:sz w:val="22"/>
              </w:rPr>
            </w:pPr>
            <w:r w:rsidRPr="009909A4">
              <w:rPr>
                <w:rFonts w:ascii="ＭＳ 明朝" w:hAnsi="ＭＳ 明朝"/>
                <w:color w:val="000000" w:themeColor="text1"/>
              </w:rPr>
              <w:t>3</w:t>
            </w:r>
          </w:p>
        </w:tc>
        <w:tc>
          <w:tcPr>
            <w:tcW w:w="458" w:type="dxa"/>
          </w:tcPr>
          <w:p w14:paraId="64AAE77F"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rPr>
              <w:t>2</w:t>
            </w:r>
          </w:p>
        </w:tc>
        <w:tc>
          <w:tcPr>
            <w:tcW w:w="458" w:type="dxa"/>
          </w:tcPr>
          <w:p w14:paraId="0B7FE089"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65</w:t>
            </w:r>
          </w:p>
        </w:tc>
      </w:tr>
      <w:tr w:rsidR="009909A4" w:rsidRPr="009909A4" w14:paraId="3B3B2AF0" w14:textId="77777777" w:rsidTr="00610639">
        <w:tc>
          <w:tcPr>
            <w:tcW w:w="440" w:type="dxa"/>
            <w:vMerge/>
          </w:tcPr>
          <w:p w14:paraId="75D1049F" w14:textId="77777777" w:rsidR="00F638B8" w:rsidRPr="009909A4" w:rsidRDefault="00F638B8" w:rsidP="00610639">
            <w:pPr>
              <w:rPr>
                <w:rFonts w:ascii="ＭＳ 明朝" w:hAnsi="ＭＳ 明朝"/>
                <w:color w:val="000000" w:themeColor="text1"/>
                <w:sz w:val="22"/>
              </w:rPr>
            </w:pPr>
          </w:p>
        </w:tc>
        <w:tc>
          <w:tcPr>
            <w:tcW w:w="6907" w:type="dxa"/>
          </w:tcPr>
          <w:p w14:paraId="6EAB5167" w14:textId="77777777" w:rsidR="00F638B8" w:rsidRPr="009909A4" w:rsidRDefault="00F638B8" w:rsidP="00610639">
            <w:pPr>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□出火を見つけたら、火災報知器を押し、直ちに可能な範囲で消火活動を行っていますか</w:t>
            </w:r>
          </w:p>
        </w:tc>
        <w:tc>
          <w:tcPr>
            <w:tcW w:w="457" w:type="dxa"/>
          </w:tcPr>
          <w:p w14:paraId="3D5ED02F" w14:textId="77777777" w:rsidR="00F638B8" w:rsidRPr="009909A4" w:rsidRDefault="00F638B8" w:rsidP="00610639">
            <w:pPr>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796566F9"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422C5EBC"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65</w:t>
            </w:r>
          </w:p>
        </w:tc>
      </w:tr>
      <w:tr w:rsidR="009909A4" w:rsidRPr="009909A4" w14:paraId="73EECA81" w14:textId="77777777" w:rsidTr="00610639">
        <w:tc>
          <w:tcPr>
            <w:tcW w:w="440" w:type="dxa"/>
            <w:vMerge/>
          </w:tcPr>
          <w:p w14:paraId="67EB0E74" w14:textId="77777777" w:rsidR="00F638B8" w:rsidRPr="009909A4" w:rsidRDefault="00F638B8" w:rsidP="00610639">
            <w:pPr>
              <w:rPr>
                <w:rFonts w:ascii="ＭＳ 明朝" w:hAnsi="ＭＳ 明朝"/>
                <w:color w:val="000000" w:themeColor="text1"/>
                <w:sz w:val="22"/>
              </w:rPr>
            </w:pPr>
          </w:p>
        </w:tc>
        <w:tc>
          <w:tcPr>
            <w:tcW w:w="6907" w:type="dxa"/>
          </w:tcPr>
          <w:p w14:paraId="3F966D1B"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〔負傷者の救護〕</w:t>
            </w:r>
          </w:p>
          <w:p w14:paraId="08E46D0B"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□安全なスペースへ入居者を移動後、応急手当を施していますか</w:t>
            </w:r>
          </w:p>
        </w:tc>
        <w:tc>
          <w:tcPr>
            <w:tcW w:w="457" w:type="dxa"/>
          </w:tcPr>
          <w:p w14:paraId="3E37F65E" w14:textId="77777777" w:rsidR="00F638B8" w:rsidRPr="009909A4" w:rsidRDefault="00F638B8" w:rsidP="00610639">
            <w:pPr>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03F356E8"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2959C532"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65</w:t>
            </w:r>
          </w:p>
        </w:tc>
      </w:tr>
      <w:tr w:rsidR="009909A4" w:rsidRPr="009909A4" w14:paraId="326B07B2" w14:textId="77777777" w:rsidTr="00610639">
        <w:tc>
          <w:tcPr>
            <w:tcW w:w="440" w:type="dxa"/>
            <w:vMerge/>
          </w:tcPr>
          <w:p w14:paraId="2ADBB1AC" w14:textId="77777777" w:rsidR="00F638B8" w:rsidRPr="009909A4" w:rsidRDefault="00F638B8" w:rsidP="00610639">
            <w:pPr>
              <w:rPr>
                <w:rFonts w:ascii="ＭＳ 明朝" w:hAnsi="ＭＳ 明朝"/>
                <w:color w:val="000000" w:themeColor="text1"/>
                <w:sz w:val="22"/>
              </w:rPr>
            </w:pPr>
          </w:p>
        </w:tc>
        <w:tc>
          <w:tcPr>
            <w:tcW w:w="6907" w:type="dxa"/>
          </w:tcPr>
          <w:p w14:paraId="493BE23C"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〔防災設備の停止〕</w:t>
            </w:r>
          </w:p>
          <w:p w14:paraId="1962EDF8" w14:textId="77777777" w:rsidR="00F638B8" w:rsidRPr="009909A4" w:rsidRDefault="00F638B8" w:rsidP="00610639">
            <w:pPr>
              <w:ind w:left="263" w:hangingChars="118" w:hanging="263"/>
              <w:rPr>
                <w:rFonts w:ascii="ＭＳ 明朝" w:hAnsi="ＭＳ 明朝"/>
                <w:color w:val="000000" w:themeColor="text1"/>
                <w:sz w:val="22"/>
              </w:rPr>
            </w:pPr>
            <w:r w:rsidRPr="009909A4">
              <w:rPr>
                <w:rFonts w:ascii="ＭＳ 明朝" w:hAnsi="ＭＳ 明朝"/>
                <w:color w:val="000000" w:themeColor="text1"/>
                <w:sz w:val="22"/>
              </w:rPr>
              <w:t>□地震や火災などにより、自動的に作動する防災設備、防火設備などについては、施設内の安全確保後、動作を停止させていますか</w:t>
            </w:r>
          </w:p>
        </w:tc>
        <w:tc>
          <w:tcPr>
            <w:tcW w:w="457" w:type="dxa"/>
          </w:tcPr>
          <w:p w14:paraId="034FF23A" w14:textId="77777777" w:rsidR="00F638B8" w:rsidRPr="009909A4" w:rsidRDefault="00F638B8" w:rsidP="00610639">
            <w:pPr>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2D0C5837"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4DA0F1DA"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65</w:t>
            </w:r>
          </w:p>
        </w:tc>
      </w:tr>
      <w:tr w:rsidR="009909A4" w:rsidRPr="009909A4" w14:paraId="749CA1A5" w14:textId="77777777" w:rsidTr="00610639">
        <w:tc>
          <w:tcPr>
            <w:tcW w:w="440" w:type="dxa"/>
            <w:vMerge/>
          </w:tcPr>
          <w:p w14:paraId="4F1306CA" w14:textId="77777777" w:rsidR="00F638B8" w:rsidRPr="009909A4" w:rsidRDefault="00F638B8" w:rsidP="00610639">
            <w:pPr>
              <w:rPr>
                <w:rFonts w:ascii="ＭＳ 明朝" w:hAnsi="ＭＳ 明朝"/>
                <w:color w:val="000000" w:themeColor="text1"/>
                <w:sz w:val="22"/>
              </w:rPr>
            </w:pPr>
          </w:p>
        </w:tc>
        <w:tc>
          <w:tcPr>
            <w:tcW w:w="6907" w:type="dxa"/>
          </w:tcPr>
          <w:p w14:paraId="27F84608"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〔近隣への応援要請〕</w:t>
            </w:r>
          </w:p>
          <w:p w14:paraId="7AA361CA" w14:textId="77777777" w:rsidR="00F638B8" w:rsidRPr="009909A4" w:rsidRDefault="00F638B8" w:rsidP="00610639">
            <w:pPr>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□総括責任者の判断のもと近隣住民、町内会等に協力要請を求めていますか</w:t>
            </w:r>
          </w:p>
        </w:tc>
        <w:tc>
          <w:tcPr>
            <w:tcW w:w="457" w:type="dxa"/>
          </w:tcPr>
          <w:p w14:paraId="68EB8E1F" w14:textId="77777777" w:rsidR="00F638B8" w:rsidRPr="009909A4" w:rsidRDefault="00F638B8" w:rsidP="00610639">
            <w:pPr>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2FB83253"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2</w:t>
            </w:r>
          </w:p>
        </w:tc>
        <w:tc>
          <w:tcPr>
            <w:tcW w:w="458" w:type="dxa"/>
          </w:tcPr>
          <w:p w14:paraId="486F65AE"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65</w:t>
            </w:r>
          </w:p>
        </w:tc>
      </w:tr>
    </w:tbl>
    <w:p w14:paraId="37F22430" w14:textId="068075C1" w:rsidR="00F638B8" w:rsidRPr="009909A4" w:rsidRDefault="00F638B8" w:rsidP="00F638B8">
      <w:pPr>
        <w:keepNext/>
        <w:numPr>
          <w:ilvl w:val="1"/>
          <w:numId w:val="0"/>
        </w:numPr>
        <w:tabs>
          <w:tab w:val="num" w:pos="360"/>
        </w:tabs>
        <w:outlineLvl w:val="1"/>
        <w:rPr>
          <w:rFonts w:ascii="ＭＳ ゴシック" w:eastAsia="ＭＳ ゴシック" w:hAnsi="ＭＳ ゴシック" w:cstheme="majorBidi"/>
          <w:color w:val="000000" w:themeColor="text1"/>
          <w:sz w:val="24"/>
          <w:szCs w:val="24"/>
        </w:rPr>
      </w:pPr>
      <w:r w:rsidRPr="009909A4">
        <w:rPr>
          <w:rFonts w:ascii="ＭＳ ゴシック" w:eastAsia="ＭＳ ゴシック" w:hAnsi="ＭＳ ゴシック" w:cstheme="majorBidi" w:hint="eastAsia"/>
          <w:color w:val="000000" w:themeColor="text1"/>
          <w:sz w:val="24"/>
          <w:szCs w:val="24"/>
        </w:rPr>
        <w:lastRenderedPageBreak/>
        <w:t xml:space="preserve">４　</w:t>
      </w:r>
      <w:r w:rsidRPr="009909A4">
        <w:rPr>
          <w:rFonts w:ascii="ＭＳ ゴシック" w:eastAsia="ＭＳ ゴシック" w:hAnsi="ＭＳ ゴシック" w:cstheme="majorBidi"/>
          <w:color w:val="000000" w:themeColor="text1"/>
          <w:sz w:val="24"/>
          <w:szCs w:val="24"/>
        </w:rPr>
        <w:t xml:space="preserve">津波への対応のチェックシート　</w:t>
      </w:r>
    </w:p>
    <w:p w14:paraId="5F6318FB" w14:textId="77777777" w:rsidR="00F638B8" w:rsidRPr="009909A4" w:rsidRDefault="00F638B8" w:rsidP="00F638B8">
      <w:pPr>
        <w:rPr>
          <w:rFonts w:ascii="ＭＳ 明朝" w:hAnsi="ＭＳ 明朝"/>
          <w:color w:val="000000" w:themeColor="text1"/>
          <w:sz w:val="22"/>
        </w:rPr>
      </w:pPr>
    </w:p>
    <w:p w14:paraId="77C24353" w14:textId="77777777" w:rsidR="00F638B8" w:rsidRPr="009909A4" w:rsidRDefault="00F638B8" w:rsidP="00F638B8">
      <w:pPr>
        <w:ind w:leftChars="100" w:left="213" w:firstLineChars="100" w:firstLine="223"/>
        <w:rPr>
          <w:rFonts w:ascii="ＭＳ 明朝" w:hAnsi="ＭＳ 明朝"/>
          <w:color w:val="000000" w:themeColor="text1"/>
          <w:sz w:val="22"/>
        </w:rPr>
      </w:pPr>
      <w:r w:rsidRPr="009909A4">
        <w:rPr>
          <w:rFonts w:ascii="ＭＳ 明朝" w:hAnsi="ＭＳ 明朝"/>
          <w:color w:val="000000" w:themeColor="text1"/>
          <w:sz w:val="22"/>
        </w:rPr>
        <w:t>大規模な地震が発生した際、数分程度で、津波が到達することある。このため、日頃から、各施設がとるべき対策をチェックし、早急な対応ができるようにまとめ</w:t>
      </w:r>
      <w:r w:rsidRPr="009909A4">
        <w:rPr>
          <w:rFonts w:ascii="ＭＳ 明朝" w:hAnsi="ＭＳ 明朝" w:hint="eastAsia"/>
          <w:color w:val="000000" w:themeColor="text1"/>
          <w:sz w:val="22"/>
        </w:rPr>
        <w:t>ています。</w:t>
      </w:r>
    </w:p>
    <w:p w14:paraId="729DC7CD" w14:textId="77777777" w:rsidR="00F638B8" w:rsidRPr="009909A4" w:rsidRDefault="00F638B8" w:rsidP="00F638B8">
      <w:pPr>
        <w:rPr>
          <w:rFonts w:ascii="ＭＳ 明朝" w:hAnsi="ＭＳ 明朝"/>
          <w:color w:val="000000" w:themeColor="text1"/>
          <w:sz w:val="22"/>
        </w:rPr>
      </w:pPr>
    </w:p>
    <w:p w14:paraId="2A06FF08" w14:textId="77777777" w:rsidR="00F638B8" w:rsidRPr="009909A4" w:rsidRDefault="00F638B8" w:rsidP="00F638B8">
      <w:pPr>
        <w:spacing w:line="280" w:lineRule="atLeast"/>
        <w:rPr>
          <w:rFonts w:ascii="ＭＳ 明朝" w:hAnsi="ＭＳ 明朝"/>
          <w:color w:val="000000" w:themeColor="text1"/>
          <w:sz w:val="22"/>
        </w:rPr>
      </w:pPr>
      <w:r w:rsidRPr="009909A4">
        <w:rPr>
          <w:rFonts w:ascii="ＭＳ 明朝" w:hAnsi="ＭＳ 明朝"/>
          <w:color w:val="000000" w:themeColor="text1"/>
          <w:sz w:val="22"/>
        </w:rPr>
        <w:t>（その１）津波への対応のチェックシート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699"/>
        <w:gridCol w:w="452"/>
        <w:gridCol w:w="452"/>
        <w:gridCol w:w="452"/>
      </w:tblGrid>
      <w:tr w:rsidR="009909A4" w:rsidRPr="009909A4" w14:paraId="5702EB34" w14:textId="77777777" w:rsidTr="00610639">
        <w:tc>
          <w:tcPr>
            <w:tcW w:w="7362" w:type="dxa"/>
            <w:gridSpan w:val="2"/>
          </w:tcPr>
          <w:p w14:paraId="69729D9C"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52" w:type="dxa"/>
          </w:tcPr>
          <w:p w14:paraId="6D15635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章</w:t>
            </w:r>
          </w:p>
        </w:tc>
        <w:tc>
          <w:tcPr>
            <w:tcW w:w="453" w:type="dxa"/>
          </w:tcPr>
          <w:p w14:paraId="6891734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節</w:t>
            </w:r>
          </w:p>
        </w:tc>
        <w:tc>
          <w:tcPr>
            <w:tcW w:w="453" w:type="dxa"/>
          </w:tcPr>
          <w:p w14:paraId="2F01115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416B7953" w14:textId="77777777" w:rsidTr="00610639">
        <w:tc>
          <w:tcPr>
            <w:tcW w:w="439" w:type="dxa"/>
            <w:vMerge w:val="restart"/>
          </w:tcPr>
          <w:p w14:paraId="2606175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警報</w:t>
            </w:r>
          </w:p>
          <w:p w14:paraId="52BB0CB9" w14:textId="77777777" w:rsidR="00F638B8" w:rsidRPr="009909A4" w:rsidRDefault="00F638B8" w:rsidP="00610639">
            <w:pPr>
              <w:spacing w:line="300" w:lineRule="exact"/>
              <w:ind w:left="111" w:hangingChars="50" w:hanging="111"/>
              <w:jc w:val="center"/>
              <w:rPr>
                <w:rFonts w:ascii="ＭＳ 明朝" w:hAnsi="ＭＳ 明朝"/>
                <w:color w:val="000000" w:themeColor="text1"/>
                <w:sz w:val="22"/>
              </w:rPr>
            </w:pPr>
            <w:r w:rsidRPr="009909A4">
              <w:rPr>
                <w:rFonts w:ascii="ＭＳ 明朝" w:hAnsi="ＭＳ 明朝"/>
                <w:color w:val="000000" w:themeColor="text1"/>
                <w:sz w:val="22"/>
              </w:rPr>
              <w:t>等</w:t>
            </w:r>
          </w:p>
          <w:p w14:paraId="6CE3E90D" w14:textId="77777777" w:rsidR="00F638B8" w:rsidRPr="009909A4" w:rsidRDefault="00F638B8" w:rsidP="00610639">
            <w:pPr>
              <w:spacing w:line="300" w:lineRule="exact"/>
              <w:ind w:left="111" w:hangingChars="50" w:hanging="111"/>
              <w:jc w:val="center"/>
              <w:rPr>
                <w:rFonts w:ascii="ＭＳ 明朝" w:hAnsi="ＭＳ 明朝"/>
                <w:color w:val="000000" w:themeColor="text1"/>
                <w:sz w:val="22"/>
              </w:rPr>
            </w:pPr>
            <w:r w:rsidRPr="009909A4">
              <w:rPr>
                <w:rFonts w:ascii="ＭＳ 明朝" w:hAnsi="ＭＳ 明朝"/>
                <w:color w:val="000000" w:themeColor="text1"/>
                <w:sz w:val="22"/>
              </w:rPr>
              <w:t>発</w:t>
            </w:r>
          </w:p>
          <w:p w14:paraId="7E707B60" w14:textId="77777777" w:rsidR="00F638B8" w:rsidRPr="009909A4" w:rsidRDefault="00F638B8" w:rsidP="00610639">
            <w:pPr>
              <w:spacing w:line="300" w:lineRule="exact"/>
              <w:ind w:left="111" w:hangingChars="50" w:hanging="111"/>
              <w:jc w:val="center"/>
              <w:rPr>
                <w:rFonts w:ascii="ＭＳ 明朝" w:hAnsi="ＭＳ 明朝"/>
                <w:color w:val="000000" w:themeColor="text1"/>
                <w:sz w:val="22"/>
              </w:rPr>
            </w:pPr>
            <w:r w:rsidRPr="009909A4">
              <w:rPr>
                <w:rFonts w:ascii="ＭＳ 明朝" w:hAnsi="ＭＳ 明朝"/>
                <w:color w:val="000000" w:themeColor="text1"/>
                <w:sz w:val="22"/>
              </w:rPr>
              <w:t>表</w:t>
            </w:r>
          </w:p>
          <w:p w14:paraId="3C3A0231" w14:textId="77777777" w:rsidR="00F638B8" w:rsidRPr="009909A4" w:rsidRDefault="00F638B8" w:rsidP="00610639">
            <w:pPr>
              <w:spacing w:line="300" w:lineRule="exact"/>
              <w:ind w:left="111" w:hangingChars="50" w:hanging="111"/>
              <w:jc w:val="center"/>
              <w:rPr>
                <w:rFonts w:ascii="ＭＳ 明朝" w:hAnsi="ＭＳ 明朝"/>
                <w:color w:val="000000" w:themeColor="text1"/>
                <w:sz w:val="22"/>
              </w:rPr>
            </w:pPr>
            <w:r w:rsidRPr="009909A4">
              <w:rPr>
                <w:rFonts w:ascii="ＭＳ 明朝" w:hAnsi="ＭＳ 明朝"/>
                <w:color w:val="000000" w:themeColor="text1"/>
                <w:sz w:val="22"/>
              </w:rPr>
              <w:t>時</w:t>
            </w:r>
          </w:p>
          <w:p w14:paraId="1872F66F" w14:textId="77777777" w:rsidR="00F638B8" w:rsidRPr="009909A4" w:rsidRDefault="00F638B8" w:rsidP="00610639">
            <w:pPr>
              <w:spacing w:line="300" w:lineRule="exact"/>
              <w:ind w:left="111" w:hangingChars="50" w:hanging="111"/>
              <w:jc w:val="center"/>
              <w:rPr>
                <w:rFonts w:ascii="ＭＳ 明朝" w:hAnsi="ＭＳ 明朝"/>
                <w:color w:val="000000" w:themeColor="text1"/>
                <w:sz w:val="22"/>
              </w:rPr>
            </w:pPr>
            <w:r w:rsidRPr="009909A4">
              <w:rPr>
                <w:rFonts w:ascii="ＭＳ 明朝" w:hAnsi="ＭＳ 明朝"/>
                <w:color w:val="000000" w:themeColor="text1"/>
                <w:sz w:val="22"/>
              </w:rPr>
              <w:t>の</w:t>
            </w:r>
          </w:p>
          <w:p w14:paraId="0D64B1A1" w14:textId="77777777" w:rsidR="00F638B8" w:rsidRPr="009909A4" w:rsidRDefault="00F638B8" w:rsidP="00610639">
            <w:pPr>
              <w:spacing w:line="300" w:lineRule="exact"/>
              <w:ind w:left="111" w:hangingChars="50" w:hanging="111"/>
              <w:jc w:val="center"/>
              <w:rPr>
                <w:rFonts w:ascii="ＭＳ 明朝" w:hAnsi="ＭＳ 明朝"/>
                <w:color w:val="000000" w:themeColor="text1"/>
                <w:sz w:val="22"/>
              </w:rPr>
            </w:pPr>
            <w:r w:rsidRPr="009909A4">
              <w:rPr>
                <w:rFonts w:ascii="ＭＳ 明朝" w:hAnsi="ＭＳ 明朝"/>
                <w:color w:val="000000" w:themeColor="text1"/>
                <w:sz w:val="22"/>
              </w:rPr>
              <w:t>対</w:t>
            </w:r>
          </w:p>
          <w:p w14:paraId="6AFF34E5" w14:textId="77777777" w:rsidR="00F638B8" w:rsidRPr="009909A4" w:rsidRDefault="00F638B8" w:rsidP="00610639">
            <w:pPr>
              <w:spacing w:line="300" w:lineRule="exact"/>
              <w:ind w:left="111" w:hangingChars="50" w:hanging="111"/>
              <w:jc w:val="center"/>
              <w:rPr>
                <w:rFonts w:ascii="ＭＳ 明朝" w:hAnsi="ＭＳ 明朝"/>
                <w:color w:val="000000" w:themeColor="text1"/>
                <w:sz w:val="22"/>
              </w:rPr>
            </w:pPr>
            <w:r w:rsidRPr="009909A4">
              <w:rPr>
                <w:rFonts w:ascii="ＭＳ 明朝" w:hAnsi="ＭＳ 明朝"/>
                <w:color w:val="000000" w:themeColor="text1"/>
                <w:sz w:val="22"/>
              </w:rPr>
              <w:t>応</w:t>
            </w:r>
          </w:p>
        </w:tc>
        <w:tc>
          <w:tcPr>
            <w:tcW w:w="6923" w:type="dxa"/>
          </w:tcPr>
          <w:p w14:paraId="5B9D1300"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〔情報の収集と発信〕</w:t>
            </w:r>
          </w:p>
          <w:p w14:paraId="33EED0B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□ラジオ、テレビ、インターネット、市町災害対策本部等の施設内外から情報を入手していますか</w:t>
            </w:r>
          </w:p>
        </w:tc>
        <w:tc>
          <w:tcPr>
            <w:tcW w:w="452" w:type="dxa"/>
          </w:tcPr>
          <w:p w14:paraId="6BCA2E5C"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6616181"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20E662D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67</w:t>
            </w:r>
          </w:p>
        </w:tc>
      </w:tr>
      <w:tr w:rsidR="009909A4" w:rsidRPr="009909A4" w14:paraId="3CD9DA3F" w14:textId="77777777" w:rsidTr="00610639">
        <w:tc>
          <w:tcPr>
            <w:tcW w:w="439" w:type="dxa"/>
            <w:vMerge/>
          </w:tcPr>
          <w:p w14:paraId="531A321A"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2F00FE3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□入居者等に現在の災害状況を定期的に伝えていますか</w:t>
            </w:r>
          </w:p>
        </w:tc>
        <w:tc>
          <w:tcPr>
            <w:tcW w:w="452" w:type="dxa"/>
          </w:tcPr>
          <w:p w14:paraId="5424631C"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2FB03B0"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2C93A99" w14:textId="5AF7AF01"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w:t>
            </w:r>
            <w:r w:rsidR="008866AE" w:rsidRPr="009909A4">
              <w:rPr>
                <w:rFonts w:ascii="ＭＳ 明朝" w:hAnsi="ＭＳ 明朝" w:hint="eastAsia"/>
                <w:color w:val="000000" w:themeColor="text1"/>
                <w:sz w:val="22"/>
              </w:rPr>
              <w:t>7</w:t>
            </w:r>
          </w:p>
        </w:tc>
      </w:tr>
      <w:tr w:rsidR="009909A4" w:rsidRPr="009909A4" w14:paraId="7033BDC9" w14:textId="77777777" w:rsidTr="00610639">
        <w:tc>
          <w:tcPr>
            <w:tcW w:w="439" w:type="dxa"/>
            <w:vMerge/>
          </w:tcPr>
          <w:p w14:paraId="0C96747D"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02FF8B7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□家族等へは施設から一括して連絡をしていますか</w:t>
            </w:r>
          </w:p>
        </w:tc>
        <w:tc>
          <w:tcPr>
            <w:tcW w:w="452" w:type="dxa"/>
          </w:tcPr>
          <w:p w14:paraId="20964CF1"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11284EE"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7E8284F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68</w:t>
            </w:r>
          </w:p>
        </w:tc>
      </w:tr>
      <w:tr w:rsidR="009909A4" w:rsidRPr="009909A4" w14:paraId="122D1BBF" w14:textId="77777777" w:rsidTr="00610639">
        <w:tc>
          <w:tcPr>
            <w:tcW w:w="439" w:type="dxa"/>
            <w:vMerge/>
          </w:tcPr>
          <w:p w14:paraId="0C04C1EE"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2D908F52"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〔指示体制の確認〕</w:t>
            </w:r>
          </w:p>
          <w:p w14:paraId="1DD6F7AF"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□総括責任者を定めていますか</w:t>
            </w:r>
          </w:p>
        </w:tc>
        <w:tc>
          <w:tcPr>
            <w:tcW w:w="452" w:type="dxa"/>
          </w:tcPr>
          <w:p w14:paraId="5AE8C592"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2EF05971"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55A4110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68</w:t>
            </w:r>
          </w:p>
        </w:tc>
      </w:tr>
      <w:tr w:rsidR="009909A4" w:rsidRPr="009909A4" w14:paraId="65538B96" w14:textId="77777777" w:rsidTr="00610639">
        <w:tc>
          <w:tcPr>
            <w:tcW w:w="439" w:type="dxa"/>
            <w:vMerge/>
          </w:tcPr>
          <w:p w14:paraId="678E33B1"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55620E2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〔職員の招集〕</w:t>
            </w:r>
          </w:p>
          <w:p w14:paraId="2DC6BE5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□職員を招集していますか。ただし、参集途中で津波が到達するおそれがある等の場合は、近くの避難場所に避難することを優先させる</w:t>
            </w:r>
          </w:p>
        </w:tc>
        <w:tc>
          <w:tcPr>
            <w:tcW w:w="452" w:type="dxa"/>
          </w:tcPr>
          <w:p w14:paraId="3C821D2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6A618F1"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D17CE5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68</w:t>
            </w:r>
          </w:p>
        </w:tc>
      </w:tr>
      <w:tr w:rsidR="009909A4" w:rsidRPr="009909A4" w14:paraId="098F2CD2" w14:textId="77777777" w:rsidTr="00610639">
        <w:tc>
          <w:tcPr>
            <w:tcW w:w="439" w:type="dxa"/>
            <w:vMerge/>
          </w:tcPr>
          <w:p w14:paraId="511EEB3C"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2A332C4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〔役割分担〕</w:t>
            </w:r>
          </w:p>
          <w:p w14:paraId="08372EB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□役割分担を確認していますか</w:t>
            </w:r>
          </w:p>
        </w:tc>
        <w:tc>
          <w:tcPr>
            <w:tcW w:w="452" w:type="dxa"/>
          </w:tcPr>
          <w:p w14:paraId="4808B4F1"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11268CE"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A4B65DB"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68</w:t>
            </w:r>
          </w:p>
        </w:tc>
      </w:tr>
      <w:tr w:rsidR="009909A4" w:rsidRPr="009909A4" w14:paraId="39572D79" w14:textId="77777777" w:rsidTr="00610639">
        <w:tc>
          <w:tcPr>
            <w:tcW w:w="439" w:type="dxa"/>
            <w:vMerge/>
          </w:tcPr>
          <w:p w14:paraId="54B738D9"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140CBE64"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〔火元の点検〕</w:t>
            </w:r>
          </w:p>
          <w:p w14:paraId="47F0C8D6"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□火元の点検、電熱器具のカット、ガスの閉栓などの火気の使用制限を行っていますか</w:t>
            </w:r>
          </w:p>
        </w:tc>
        <w:tc>
          <w:tcPr>
            <w:tcW w:w="452" w:type="dxa"/>
          </w:tcPr>
          <w:p w14:paraId="7B5590A8"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C9B71D9"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26B4C34"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68</w:t>
            </w:r>
          </w:p>
        </w:tc>
      </w:tr>
      <w:tr w:rsidR="009909A4" w:rsidRPr="009909A4" w14:paraId="3F48228E" w14:textId="77777777" w:rsidTr="00610639">
        <w:tc>
          <w:tcPr>
            <w:tcW w:w="439" w:type="dxa"/>
            <w:vMerge/>
          </w:tcPr>
          <w:p w14:paraId="607858D7"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03F520C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□危険物の保管・設置について緊急チェックを行っていますか</w:t>
            </w:r>
          </w:p>
        </w:tc>
        <w:tc>
          <w:tcPr>
            <w:tcW w:w="452" w:type="dxa"/>
          </w:tcPr>
          <w:p w14:paraId="6DF8132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1032E88"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521D0B52"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68</w:t>
            </w:r>
          </w:p>
        </w:tc>
      </w:tr>
      <w:tr w:rsidR="009909A4" w:rsidRPr="009909A4" w14:paraId="1DB414DA" w14:textId="77777777" w:rsidTr="00610639">
        <w:tc>
          <w:tcPr>
            <w:tcW w:w="439" w:type="dxa"/>
            <w:vMerge/>
          </w:tcPr>
          <w:p w14:paraId="4D626C4A"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53E13064"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〔避難の判断〕</w:t>
            </w:r>
          </w:p>
          <w:p w14:paraId="010A608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□施設の状態、立地条件や施設の周辺の環境、被害状況、外部からの情報等をもとに、総括責任者において入居者等の避難の要否を判断していますか</w:t>
            </w:r>
          </w:p>
        </w:tc>
        <w:tc>
          <w:tcPr>
            <w:tcW w:w="452" w:type="dxa"/>
          </w:tcPr>
          <w:p w14:paraId="062683C6"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E99FD27"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491855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68</w:t>
            </w:r>
          </w:p>
        </w:tc>
      </w:tr>
      <w:tr w:rsidR="009909A4" w:rsidRPr="009909A4" w14:paraId="44DDC127" w14:textId="77777777" w:rsidTr="00610639">
        <w:tc>
          <w:tcPr>
            <w:tcW w:w="439" w:type="dxa"/>
            <w:vMerge/>
          </w:tcPr>
          <w:p w14:paraId="2090C37E"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6CA87982"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□避難場所は、可能な限り近く、高い場所を避難場所となっていますか</w:t>
            </w:r>
          </w:p>
        </w:tc>
        <w:tc>
          <w:tcPr>
            <w:tcW w:w="452" w:type="dxa"/>
          </w:tcPr>
          <w:p w14:paraId="164A6E09"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06C01D9"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A8FAC9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68</w:t>
            </w:r>
          </w:p>
        </w:tc>
      </w:tr>
      <w:tr w:rsidR="009909A4" w:rsidRPr="009909A4" w14:paraId="513D1EA3" w14:textId="77777777" w:rsidTr="00610639">
        <w:tc>
          <w:tcPr>
            <w:tcW w:w="439" w:type="dxa"/>
            <w:vMerge/>
          </w:tcPr>
          <w:p w14:paraId="0A47BEE7"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7D734D3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〔地域住民の応援要請〕</w:t>
            </w:r>
          </w:p>
          <w:p w14:paraId="4B65A0F4"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□職員数、入居者数等の状況により、避難が困難な場合は、近隣住民、町内会、自主防災組織、学校、企業等に応援要請を行っていますか</w:t>
            </w:r>
          </w:p>
        </w:tc>
        <w:tc>
          <w:tcPr>
            <w:tcW w:w="452" w:type="dxa"/>
          </w:tcPr>
          <w:p w14:paraId="14DC7B32"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96EFCBC"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1E2B4C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68</w:t>
            </w:r>
          </w:p>
        </w:tc>
      </w:tr>
      <w:tr w:rsidR="009909A4" w:rsidRPr="009909A4" w14:paraId="2BA7EB09" w14:textId="77777777" w:rsidTr="00610639">
        <w:tc>
          <w:tcPr>
            <w:tcW w:w="439" w:type="dxa"/>
            <w:vMerge/>
          </w:tcPr>
          <w:p w14:paraId="30CD3AD8"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4C572BF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〔施設外に避難する場合の避難誘導の準備〕</w:t>
            </w:r>
          </w:p>
          <w:p w14:paraId="473E5EB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□避難経路、避難方法、点呼等の安全確認方法、持ち出し品、責任者を確認していますか</w:t>
            </w:r>
          </w:p>
        </w:tc>
        <w:tc>
          <w:tcPr>
            <w:tcW w:w="452" w:type="dxa"/>
          </w:tcPr>
          <w:p w14:paraId="3EC5B22F"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1518506"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F6909C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68</w:t>
            </w:r>
          </w:p>
        </w:tc>
      </w:tr>
      <w:tr w:rsidR="009909A4" w:rsidRPr="009909A4" w14:paraId="10C4DB2F" w14:textId="77777777" w:rsidTr="00610639">
        <w:tc>
          <w:tcPr>
            <w:tcW w:w="439" w:type="dxa"/>
            <w:vMerge/>
          </w:tcPr>
          <w:p w14:paraId="63F07B7A"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1BBDF4E7"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□担架、車椅子、スリッパ、ヘルメット、ロープ、プラカード、ゼッケン、非常持ち出し品、救護用入居者等一覧、緊急時連絡・引き渡しカード等必要品の準備をしましたか</w:t>
            </w:r>
          </w:p>
        </w:tc>
        <w:tc>
          <w:tcPr>
            <w:tcW w:w="452" w:type="dxa"/>
          </w:tcPr>
          <w:p w14:paraId="616905E0"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51358EA"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2246CA1F" w14:textId="1F194570" w:rsidR="00F638B8" w:rsidRPr="009909A4" w:rsidRDefault="008866AE" w:rsidP="00610639">
            <w:pPr>
              <w:spacing w:line="30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68</w:t>
            </w:r>
          </w:p>
        </w:tc>
      </w:tr>
      <w:tr w:rsidR="00105724" w:rsidRPr="009909A4" w14:paraId="12122769" w14:textId="77777777" w:rsidTr="00610639">
        <w:tc>
          <w:tcPr>
            <w:tcW w:w="439" w:type="dxa"/>
            <w:vMerge/>
          </w:tcPr>
          <w:p w14:paraId="6B195E55"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4744CEE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□避難誘導を開始する前に点呼をとりましたか</w:t>
            </w:r>
          </w:p>
        </w:tc>
        <w:tc>
          <w:tcPr>
            <w:tcW w:w="452" w:type="dxa"/>
          </w:tcPr>
          <w:p w14:paraId="35C3313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C44D48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799A04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69</w:t>
            </w:r>
          </w:p>
        </w:tc>
      </w:tr>
    </w:tbl>
    <w:p w14:paraId="15F8FC5B" w14:textId="77777777" w:rsidR="00F638B8" w:rsidRPr="009909A4" w:rsidRDefault="00F638B8" w:rsidP="00F638B8">
      <w:pPr>
        <w:spacing w:line="280" w:lineRule="atLeast"/>
        <w:rPr>
          <w:rFonts w:ascii="ＭＳ 明朝" w:hAnsi="ＭＳ 明朝"/>
          <w:color w:val="000000" w:themeColor="text1"/>
          <w:sz w:val="22"/>
        </w:rPr>
      </w:pPr>
    </w:p>
    <w:p w14:paraId="0BF5E1A4" w14:textId="77777777" w:rsidR="00F638B8" w:rsidRPr="009909A4" w:rsidRDefault="00F638B8" w:rsidP="00F638B8">
      <w:pPr>
        <w:spacing w:line="280" w:lineRule="atLeast"/>
        <w:rPr>
          <w:rFonts w:ascii="ＭＳ 明朝" w:hAnsi="ＭＳ 明朝"/>
          <w:color w:val="000000" w:themeColor="text1"/>
          <w:sz w:val="22"/>
        </w:rPr>
      </w:pPr>
      <w:r w:rsidRPr="009909A4">
        <w:rPr>
          <w:rFonts w:ascii="ＭＳ 明朝" w:hAnsi="ＭＳ 明朝"/>
          <w:color w:val="000000" w:themeColor="text1"/>
          <w:sz w:val="22"/>
        </w:rPr>
        <w:lastRenderedPageBreak/>
        <w:t>（その２）津波への対応のチェックシート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6683"/>
        <w:gridCol w:w="456"/>
        <w:gridCol w:w="457"/>
        <w:gridCol w:w="457"/>
      </w:tblGrid>
      <w:tr w:rsidR="009909A4" w:rsidRPr="009909A4" w14:paraId="4DF490D9" w14:textId="77777777" w:rsidTr="00610639">
        <w:tc>
          <w:tcPr>
            <w:tcW w:w="7347" w:type="dxa"/>
            <w:gridSpan w:val="2"/>
          </w:tcPr>
          <w:p w14:paraId="72DDF4FE" w14:textId="77777777" w:rsidR="00F638B8" w:rsidRPr="009909A4" w:rsidRDefault="00F638B8" w:rsidP="00610639">
            <w:pPr>
              <w:ind w:left="223" w:hangingChars="100" w:hanging="223"/>
              <w:jc w:val="center"/>
              <w:rPr>
                <w:rFonts w:ascii="ＭＳ 明朝" w:hAnsi="ＭＳ 明朝"/>
                <w:color w:val="000000" w:themeColor="text1"/>
                <w:sz w:val="22"/>
              </w:rPr>
            </w:pPr>
            <w:r w:rsidRPr="009909A4">
              <w:rPr>
                <w:rFonts w:ascii="ＭＳ 明朝" w:hAnsi="ＭＳ 明朝"/>
                <w:color w:val="000000" w:themeColor="text1"/>
                <w:sz w:val="22"/>
              </w:rPr>
              <w:t>対　　策　　方　　法</w:t>
            </w:r>
          </w:p>
        </w:tc>
        <w:tc>
          <w:tcPr>
            <w:tcW w:w="457" w:type="dxa"/>
          </w:tcPr>
          <w:p w14:paraId="480C98C1"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章</w:t>
            </w:r>
          </w:p>
        </w:tc>
        <w:tc>
          <w:tcPr>
            <w:tcW w:w="458" w:type="dxa"/>
          </w:tcPr>
          <w:p w14:paraId="264CEDEB"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節</w:t>
            </w:r>
          </w:p>
        </w:tc>
        <w:tc>
          <w:tcPr>
            <w:tcW w:w="458" w:type="dxa"/>
          </w:tcPr>
          <w:p w14:paraId="705026FC" w14:textId="77777777" w:rsidR="00F638B8" w:rsidRPr="009909A4" w:rsidRDefault="00F638B8" w:rsidP="00610639">
            <w:pPr>
              <w:jc w:val="center"/>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41C073A5" w14:textId="77777777" w:rsidTr="00610639">
        <w:tc>
          <w:tcPr>
            <w:tcW w:w="440" w:type="dxa"/>
            <w:vMerge w:val="restart"/>
          </w:tcPr>
          <w:p w14:paraId="3A65C60D"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警報</w:t>
            </w:r>
          </w:p>
          <w:p w14:paraId="6D6BA5CE"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等</w:t>
            </w:r>
          </w:p>
          <w:p w14:paraId="55C4BBCE"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発</w:t>
            </w:r>
          </w:p>
          <w:p w14:paraId="7765C44B"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表</w:t>
            </w:r>
          </w:p>
          <w:p w14:paraId="1628781F"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時</w:t>
            </w:r>
          </w:p>
          <w:p w14:paraId="2994EEF1"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の</w:t>
            </w:r>
          </w:p>
          <w:p w14:paraId="519F576F"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対</w:t>
            </w:r>
          </w:p>
          <w:p w14:paraId="68EA2CE4" w14:textId="77777777" w:rsidR="00F638B8" w:rsidRPr="009909A4" w:rsidRDefault="00F638B8" w:rsidP="00610639">
            <w:pPr>
              <w:rPr>
                <w:rFonts w:ascii="ＭＳ 明朝" w:hAnsi="ＭＳ 明朝"/>
                <w:color w:val="000000" w:themeColor="text1"/>
                <w:sz w:val="22"/>
              </w:rPr>
            </w:pPr>
            <w:r w:rsidRPr="009909A4">
              <w:rPr>
                <w:rFonts w:ascii="ＭＳ 明朝" w:hAnsi="ＭＳ 明朝"/>
                <w:color w:val="000000" w:themeColor="text1"/>
                <w:sz w:val="22"/>
              </w:rPr>
              <w:t>応</w:t>
            </w:r>
          </w:p>
        </w:tc>
        <w:tc>
          <w:tcPr>
            <w:tcW w:w="6907" w:type="dxa"/>
          </w:tcPr>
          <w:p w14:paraId="7AC9126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□入居者等への避難誘導の連絡と安全指導班</w:t>
            </w:r>
            <w:r w:rsidRPr="009909A4">
              <w:rPr>
                <w:rFonts w:ascii="ＭＳ 明朝" w:hAnsi="ＭＳ 明朝" w:hint="eastAsia"/>
                <w:color w:val="000000" w:themeColor="text1"/>
                <w:sz w:val="22"/>
              </w:rPr>
              <w:t>（現場責任者）</w:t>
            </w:r>
            <w:r w:rsidRPr="009909A4">
              <w:rPr>
                <w:rFonts w:ascii="ＭＳ 明朝" w:hAnsi="ＭＳ 明朝"/>
                <w:color w:val="000000" w:themeColor="text1"/>
                <w:sz w:val="22"/>
              </w:rPr>
              <w:t>の避難手順の指示を行いましたか</w:t>
            </w:r>
          </w:p>
        </w:tc>
        <w:tc>
          <w:tcPr>
            <w:tcW w:w="457" w:type="dxa"/>
          </w:tcPr>
          <w:p w14:paraId="0ED4B325"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10E95A4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6339F6DD"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69</w:t>
            </w:r>
          </w:p>
        </w:tc>
      </w:tr>
      <w:tr w:rsidR="009909A4" w:rsidRPr="009909A4" w14:paraId="0A280E1A" w14:textId="77777777" w:rsidTr="00610639">
        <w:tc>
          <w:tcPr>
            <w:tcW w:w="440" w:type="dxa"/>
            <w:vMerge/>
          </w:tcPr>
          <w:p w14:paraId="0F216859" w14:textId="77777777" w:rsidR="00F638B8" w:rsidRPr="009909A4" w:rsidRDefault="00F638B8" w:rsidP="00610639">
            <w:pPr>
              <w:rPr>
                <w:rFonts w:ascii="ＭＳ 明朝" w:hAnsi="ＭＳ 明朝"/>
                <w:color w:val="000000" w:themeColor="text1"/>
                <w:sz w:val="22"/>
              </w:rPr>
            </w:pPr>
          </w:p>
        </w:tc>
        <w:tc>
          <w:tcPr>
            <w:tcW w:w="6907" w:type="dxa"/>
          </w:tcPr>
          <w:p w14:paraId="0FACC4E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□避難誘導後に点呼をとりましたか</w:t>
            </w:r>
          </w:p>
        </w:tc>
        <w:tc>
          <w:tcPr>
            <w:tcW w:w="457" w:type="dxa"/>
          </w:tcPr>
          <w:p w14:paraId="720B5A1D"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388CF635"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12CE29D8" w14:textId="33CAD806"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6</w:t>
            </w:r>
            <w:r w:rsidR="00270EF7" w:rsidRPr="009909A4">
              <w:rPr>
                <w:rFonts w:ascii="ＭＳ 明朝" w:hAnsi="ＭＳ 明朝"/>
                <w:color w:val="000000" w:themeColor="text1"/>
                <w:sz w:val="22"/>
              </w:rPr>
              <w:t>9</w:t>
            </w:r>
          </w:p>
        </w:tc>
      </w:tr>
      <w:tr w:rsidR="009909A4" w:rsidRPr="009909A4" w14:paraId="5957D67F" w14:textId="77777777" w:rsidTr="00610639">
        <w:tc>
          <w:tcPr>
            <w:tcW w:w="440" w:type="dxa"/>
            <w:vMerge/>
          </w:tcPr>
          <w:p w14:paraId="3DB1ABA0" w14:textId="77777777" w:rsidR="00F638B8" w:rsidRPr="009909A4" w:rsidRDefault="00F638B8" w:rsidP="00610639">
            <w:pPr>
              <w:rPr>
                <w:rFonts w:ascii="ＭＳ 明朝" w:hAnsi="ＭＳ 明朝"/>
                <w:color w:val="000000" w:themeColor="text1"/>
                <w:sz w:val="22"/>
              </w:rPr>
            </w:pPr>
          </w:p>
        </w:tc>
        <w:tc>
          <w:tcPr>
            <w:tcW w:w="6907" w:type="dxa"/>
          </w:tcPr>
          <w:p w14:paraId="6411EB18"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〔家族等への情報発信〕</w:t>
            </w:r>
          </w:p>
          <w:p w14:paraId="1E74ECF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□避難後、家族等に現状を報告していますか</w:t>
            </w:r>
          </w:p>
        </w:tc>
        <w:tc>
          <w:tcPr>
            <w:tcW w:w="457" w:type="dxa"/>
          </w:tcPr>
          <w:p w14:paraId="06B43D4B" w14:textId="77777777" w:rsidR="00F638B8" w:rsidRPr="009909A4" w:rsidRDefault="00F638B8" w:rsidP="00610639">
            <w:pPr>
              <w:spacing w:line="280" w:lineRule="atLeas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4BA00D22" w14:textId="77777777" w:rsidR="00F638B8" w:rsidRPr="009909A4" w:rsidRDefault="00F638B8" w:rsidP="00610639">
            <w:pPr>
              <w:spacing w:line="280" w:lineRule="atLeas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5624B59B" w14:textId="2819645F" w:rsidR="00F638B8" w:rsidRPr="009909A4" w:rsidRDefault="008866AE" w:rsidP="00610639">
            <w:pPr>
              <w:spacing w:line="28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69</w:t>
            </w:r>
          </w:p>
        </w:tc>
      </w:tr>
      <w:tr w:rsidR="009909A4" w:rsidRPr="009909A4" w14:paraId="6EC93BBC" w14:textId="77777777" w:rsidTr="00610639">
        <w:tc>
          <w:tcPr>
            <w:tcW w:w="440" w:type="dxa"/>
            <w:vMerge/>
          </w:tcPr>
          <w:p w14:paraId="19CCA227" w14:textId="77777777" w:rsidR="00F638B8" w:rsidRPr="009909A4" w:rsidRDefault="00F638B8" w:rsidP="00610639">
            <w:pPr>
              <w:rPr>
                <w:rFonts w:ascii="ＭＳ 明朝" w:hAnsi="ＭＳ 明朝"/>
                <w:color w:val="000000" w:themeColor="text1"/>
                <w:sz w:val="22"/>
              </w:rPr>
            </w:pPr>
          </w:p>
        </w:tc>
        <w:tc>
          <w:tcPr>
            <w:tcW w:w="6907" w:type="dxa"/>
          </w:tcPr>
          <w:p w14:paraId="5A7567BE"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□建物の入口に避難先、連絡先、避難する人数を記した貼紙を貼っていますか</w:t>
            </w:r>
          </w:p>
        </w:tc>
        <w:tc>
          <w:tcPr>
            <w:tcW w:w="457" w:type="dxa"/>
          </w:tcPr>
          <w:p w14:paraId="6519B8FD" w14:textId="77777777" w:rsidR="00F638B8" w:rsidRPr="009909A4" w:rsidRDefault="00F638B8" w:rsidP="00610639">
            <w:pPr>
              <w:spacing w:line="280" w:lineRule="atLeas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26DAC15D" w14:textId="77777777" w:rsidR="00F638B8" w:rsidRPr="009909A4" w:rsidRDefault="00F638B8" w:rsidP="00610639">
            <w:pPr>
              <w:spacing w:line="280" w:lineRule="atLeas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3138E580" w14:textId="77777777" w:rsidR="00F638B8" w:rsidRPr="009909A4" w:rsidRDefault="00F638B8" w:rsidP="00610639">
            <w:pPr>
              <w:spacing w:line="280" w:lineRule="atLeast"/>
              <w:jc w:val="center"/>
              <w:rPr>
                <w:rFonts w:ascii="ＭＳ 明朝" w:hAnsi="ＭＳ 明朝"/>
                <w:color w:val="000000" w:themeColor="text1"/>
                <w:sz w:val="22"/>
              </w:rPr>
            </w:pPr>
            <w:r w:rsidRPr="009909A4">
              <w:rPr>
                <w:rFonts w:ascii="ＭＳ 明朝" w:hAnsi="ＭＳ 明朝"/>
                <w:color w:val="000000" w:themeColor="text1"/>
                <w:sz w:val="22"/>
              </w:rPr>
              <w:t>70</w:t>
            </w:r>
          </w:p>
        </w:tc>
      </w:tr>
      <w:tr w:rsidR="009909A4" w:rsidRPr="009909A4" w14:paraId="04AC47CA" w14:textId="77777777" w:rsidTr="00610639">
        <w:tc>
          <w:tcPr>
            <w:tcW w:w="440" w:type="dxa"/>
            <w:vMerge/>
          </w:tcPr>
          <w:p w14:paraId="39058C24" w14:textId="77777777" w:rsidR="00F638B8" w:rsidRPr="009909A4" w:rsidRDefault="00F638B8" w:rsidP="00610639">
            <w:pPr>
              <w:rPr>
                <w:rFonts w:ascii="ＭＳ 明朝" w:hAnsi="ＭＳ 明朝"/>
                <w:color w:val="000000" w:themeColor="text1"/>
                <w:sz w:val="22"/>
              </w:rPr>
            </w:pPr>
          </w:p>
        </w:tc>
        <w:tc>
          <w:tcPr>
            <w:tcW w:w="6907" w:type="dxa"/>
          </w:tcPr>
          <w:p w14:paraId="24DE09D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〔家族等への引き渡し〕</w:t>
            </w:r>
          </w:p>
          <w:p w14:paraId="752C1887"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□警報又は注意報が解除され安全が確認されたのち、あらかじめ定められた場所と方法で入居者等の引き渡しを行っていますか</w:t>
            </w:r>
          </w:p>
        </w:tc>
        <w:tc>
          <w:tcPr>
            <w:tcW w:w="457" w:type="dxa"/>
          </w:tcPr>
          <w:p w14:paraId="37B5DF51" w14:textId="77777777" w:rsidR="00F638B8" w:rsidRPr="009909A4" w:rsidRDefault="00F638B8" w:rsidP="00610639">
            <w:pPr>
              <w:spacing w:line="280" w:lineRule="atLeas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5744EC08" w14:textId="77777777" w:rsidR="00F638B8" w:rsidRPr="009909A4" w:rsidRDefault="00F638B8" w:rsidP="00610639">
            <w:pPr>
              <w:spacing w:line="280" w:lineRule="atLeas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0A1FE54C" w14:textId="77777777" w:rsidR="00F638B8" w:rsidRPr="009909A4" w:rsidRDefault="00F638B8" w:rsidP="00610639">
            <w:pPr>
              <w:spacing w:line="280" w:lineRule="atLeast"/>
              <w:jc w:val="center"/>
              <w:rPr>
                <w:rFonts w:ascii="ＭＳ 明朝" w:hAnsi="ＭＳ 明朝"/>
                <w:color w:val="000000" w:themeColor="text1"/>
                <w:sz w:val="22"/>
              </w:rPr>
            </w:pPr>
            <w:r w:rsidRPr="009909A4">
              <w:rPr>
                <w:rFonts w:ascii="ＭＳ 明朝" w:hAnsi="ＭＳ 明朝"/>
                <w:color w:val="000000" w:themeColor="text1"/>
                <w:sz w:val="22"/>
              </w:rPr>
              <w:t>70</w:t>
            </w:r>
          </w:p>
        </w:tc>
      </w:tr>
      <w:tr w:rsidR="009909A4" w:rsidRPr="009909A4" w14:paraId="39589769" w14:textId="77777777" w:rsidTr="00610639">
        <w:tc>
          <w:tcPr>
            <w:tcW w:w="440" w:type="dxa"/>
            <w:vMerge/>
          </w:tcPr>
          <w:p w14:paraId="604AC62E" w14:textId="77777777" w:rsidR="00F638B8" w:rsidRPr="009909A4" w:rsidRDefault="00F638B8" w:rsidP="00610639">
            <w:pPr>
              <w:rPr>
                <w:rFonts w:ascii="ＭＳ 明朝" w:hAnsi="ＭＳ 明朝"/>
                <w:color w:val="000000" w:themeColor="text1"/>
                <w:sz w:val="22"/>
              </w:rPr>
            </w:pPr>
          </w:p>
        </w:tc>
        <w:tc>
          <w:tcPr>
            <w:tcW w:w="6907" w:type="dxa"/>
          </w:tcPr>
          <w:p w14:paraId="2FA1BC9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〔避難が不要な場合の対応〕</w:t>
            </w:r>
          </w:p>
          <w:p w14:paraId="6ACC933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□入居者等を最上階</w:t>
            </w:r>
            <w:r w:rsidRPr="009909A4">
              <w:rPr>
                <w:rFonts w:ascii="ＭＳ 明朝" w:hAnsi="ＭＳ 明朝" w:hint="eastAsia"/>
                <w:color w:val="000000" w:themeColor="text1"/>
                <w:sz w:val="22"/>
              </w:rPr>
              <w:t>などの安全なスペース</w:t>
            </w:r>
            <w:r w:rsidRPr="009909A4">
              <w:rPr>
                <w:rFonts w:ascii="ＭＳ 明朝" w:hAnsi="ＭＳ 明朝"/>
                <w:color w:val="000000" w:themeColor="text1"/>
                <w:sz w:val="22"/>
              </w:rPr>
              <w:t>に移動させていますか</w:t>
            </w:r>
          </w:p>
        </w:tc>
        <w:tc>
          <w:tcPr>
            <w:tcW w:w="457" w:type="dxa"/>
          </w:tcPr>
          <w:p w14:paraId="4538A52F" w14:textId="77777777" w:rsidR="00F638B8" w:rsidRPr="009909A4" w:rsidRDefault="00F638B8" w:rsidP="00610639">
            <w:pPr>
              <w:spacing w:line="280" w:lineRule="atLeas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2925CDD3" w14:textId="77777777" w:rsidR="00F638B8" w:rsidRPr="009909A4" w:rsidRDefault="00F638B8" w:rsidP="00610639">
            <w:pPr>
              <w:spacing w:line="280" w:lineRule="atLeas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2A55D1A6" w14:textId="77777777" w:rsidR="00F638B8" w:rsidRPr="009909A4" w:rsidRDefault="00F638B8" w:rsidP="00610639">
            <w:pPr>
              <w:spacing w:line="280" w:lineRule="atLeast"/>
              <w:jc w:val="center"/>
              <w:rPr>
                <w:rFonts w:ascii="ＭＳ 明朝" w:hAnsi="ＭＳ 明朝"/>
                <w:color w:val="000000" w:themeColor="text1"/>
                <w:sz w:val="22"/>
              </w:rPr>
            </w:pPr>
            <w:r w:rsidRPr="009909A4">
              <w:rPr>
                <w:rFonts w:ascii="ＭＳ 明朝" w:hAnsi="ＭＳ 明朝"/>
                <w:color w:val="000000" w:themeColor="text1"/>
                <w:sz w:val="22"/>
              </w:rPr>
              <w:t>70</w:t>
            </w:r>
          </w:p>
        </w:tc>
      </w:tr>
      <w:tr w:rsidR="00105724" w:rsidRPr="009909A4" w14:paraId="287CE16D" w14:textId="77777777" w:rsidTr="00610639">
        <w:tc>
          <w:tcPr>
            <w:tcW w:w="440" w:type="dxa"/>
            <w:vMerge/>
          </w:tcPr>
          <w:p w14:paraId="16B56346" w14:textId="77777777" w:rsidR="00F638B8" w:rsidRPr="009909A4" w:rsidRDefault="00F638B8" w:rsidP="00610639">
            <w:pPr>
              <w:rPr>
                <w:rFonts w:ascii="ＭＳ 明朝" w:hAnsi="ＭＳ 明朝"/>
                <w:color w:val="000000" w:themeColor="text1"/>
                <w:sz w:val="22"/>
              </w:rPr>
            </w:pPr>
          </w:p>
        </w:tc>
        <w:tc>
          <w:tcPr>
            <w:tcW w:w="6907" w:type="dxa"/>
          </w:tcPr>
          <w:p w14:paraId="47AE3CE3"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□備品、食料品、衣料、寝具、医薬品、衛生材料等の生活用品等を高い場所に移動させていますか</w:t>
            </w:r>
          </w:p>
        </w:tc>
        <w:tc>
          <w:tcPr>
            <w:tcW w:w="457" w:type="dxa"/>
          </w:tcPr>
          <w:p w14:paraId="02629CBF" w14:textId="77777777" w:rsidR="00F638B8" w:rsidRPr="009909A4" w:rsidRDefault="00F638B8" w:rsidP="00610639">
            <w:pPr>
              <w:spacing w:line="280" w:lineRule="atLeas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1C23FB6B" w14:textId="77777777" w:rsidR="00F638B8" w:rsidRPr="009909A4" w:rsidRDefault="00F638B8" w:rsidP="00610639">
            <w:pPr>
              <w:spacing w:line="280" w:lineRule="atLeas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8" w:type="dxa"/>
          </w:tcPr>
          <w:p w14:paraId="2B70FBE9" w14:textId="77777777" w:rsidR="00F638B8" w:rsidRPr="009909A4" w:rsidRDefault="00F638B8" w:rsidP="00610639">
            <w:pPr>
              <w:spacing w:line="280" w:lineRule="atLeast"/>
              <w:jc w:val="center"/>
              <w:rPr>
                <w:rFonts w:ascii="ＭＳ 明朝" w:hAnsi="ＭＳ 明朝"/>
                <w:color w:val="000000" w:themeColor="text1"/>
                <w:sz w:val="22"/>
              </w:rPr>
            </w:pPr>
            <w:r w:rsidRPr="009909A4">
              <w:rPr>
                <w:rFonts w:ascii="ＭＳ 明朝" w:hAnsi="ＭＳ 明朝"/>
                <w:color w:val="000000" w:themeColor="text1"/>
                <w:sz w:val="22"/>
              </w:rPr>
              <w:t>70</w:t>
            </w:r>
          </w:p>
        </w:tc>
      </w:tr>
    </w:tbl>
    <w:p w14:paraId="59E0ECE3" w14:textId="77777777" w:rsidR="00F638B8" w:rsidRPr="009909A4" w:rsidRDefault="00F638B8" w:rsidP="00F638B8">
      <w:pPr>
        <w:rPr>
          <w:rFonts w:ascii="ＭＳ ゴシック" w:eastAsia="ＭＳ ゴシック" w:hAnsi="ＭＳ ゴシック"/>
          <w:color w:val="000000" w:themeColor="text1"/>
          <w:sz w:val="24"/>
          <w:szCs w:val="24"/>
        </w:rPr>
      </w:pPr>
    </w:p>
    <w:p w14:paraId="24EC9596" w14:textId="77777777" w:rsidR="00F638B8" w:rsidRPr="009909A4" w:rsidRDefault="00F638B8" w:rsidP="00F638B8">
      <w:pPr>
        <w:rPr>
          <w:rFonts w:ascii="ＭＳ ゴシック" w:eastAsia="ＭＳ ゴシック" w:hAnsi="ＭＳ ゴシック"/>
          <w:color w:val="000000" w:themeColor="text1"/>
          <w:sz w:val="24"/>
          <w:szCs w:val="24"/>
        </w:rPr>
      </w:pPr>
    </w:p>
    <w:p w14:paraId="23335C28" w14:textId="77777777" w:rsidR="00F638B8" w:rsidRPr="009909A4" w:rsidRDefault="00F638B8" w:rsidP="00F638B8">
      <w:pPr>
        <w:rPr>
          <w:rFonts w:ascii="ＭＳ ゴシック" w:eastAsia="ＭＳ ゴシック" w:hAnsi="ＭＳ ゴシック"/>
          <w:color w:val="000000" w:themeColor="text1"/>
          <w:sz w:val="24"/>
          <w:szCs w:val="24"/>
        </w:rPr>
      </w:pPr>
    </w:p>
    <w:p w14:paraId="04633B02" w14:textId="77777777" w:rsidR="00F638B8" w:rsidRPr="009909A4" w:rsidRDefault="00F638B8" w:rsidP="00F638B8">
      <w:pPr>
        <w:rPr>
          <w:rFonts w:ascii="ＭＳ ゴシック" w:eastAsia="ＭＳ ゴシック" w:hAnsi="ＭＳ ゴシック"/>
          <w:color w:val="000000" w:themeColor="text1"/>
          <w:sz w:val="24"/>
          <w:szCs w:val="24"/>
        </w:rPr>
      </w:pPr>
    </w:p>
    <w:p w14:paraId="6DDB7259" w14:textId="77777777" w:rsidR="00F638B8" w:rsidRPr="009909A4" w:rsidRDefault="00F638B8" w:rsidP="00F638B8">
      <w:pPr>
        <w:rPr>
          <w:rFonts w:ascii="ＭＳ ゴシック" w:eastAsia="ＭＳ ゴシック" w:hAnsi="ＭＳ ゴシック"/>
          <w:color w:val="000000" w:themeColor="text1"/>
          <w:sz w:val="24"/>
          <w:szCs w:val="24"/>
        </w:rPr>
      </w:pPr>
    </w:p>
    <w:p w14:paraId="16BEAA22" w14:textId="77777777" w:rsidR="00F638B8" w:rsidRPr="009909A4" w:rsidRDefault="00F638B8" w:rsidP="00F638B8">
      <w:pPr>
        <w:rPr>
          <w:rFonts w:ascii="ＭＳ ゴシック" w:eastAsia="ＭＳ ゴシック" w:hAnsi="ＭＳ ゴシック"/>
          <w:color w:val="000000" w:themeColor="text1"/>
          <w:sz w:val="24"/>
          <w:szCs w:val="24"/>
        </w:rPr>
      </w:pPr>
    </w:p>
    <w:p w14:paraId="2B91A01D" w14:textId="77777777" w:rsidR="00F638B8" w:rsidRPr="009909A4" w:rsidRDefault="00F638B8" w:rsidP="00F638B8">
      <w:pPr>
        <w:rPr>
          <w:rFonts w:ascii="ＭＳ ゴシック" w:eastAsia="ＭＳ ゴシック" w:hAnsi="ＭＳ ゴシック"/>
          <w:color w:val="000000" w:themeColor="text1"/>
          <w:sz w:val="24"/>
          <w:szCs w:val="24"/>
        </w:rPr>
      </w:pPr>
    </w:p>
    <w:p w14:paraId="0CB83023" w14:textId="77777777" w:rsidR="00F638B8" w:rsidRPr="009909A4" w:rsidRDefault="00F638B8" w:rsidP="00F638B8">
      <w:pPr>
        <w:rPr>
          <w:rFonts w:ascii="ＭＳ ゴシック" w:eastAsia="ＭＳ ゴシック" w:hAnsi="ＭＳ ゴシック"/>
          <w:color w:val="000000" w:themeColor="text1"/>
          <w:sz w:val="24"/>
          <w:szCs w:val="24"/>
        </w:rPr>
      </w:pPr>
    </w:p>
    <w:p w14:paraId="111B59A7" w14:textId="77777777" w:rsidR="00F638B8" w:rsidRPr="009909A4" w:rsidRDefault="00F638B8" w:rsidP="00F638B8">
      <w:pPr>
        <w:rPr>
          <w:rFonts w:ascii="ＭＳ ゴシック" w:eastAsia="ＭＳ ゴシック" w:hAnsi="ＭＳ ゴシック"/>
          <w:color w:val="000000" w:themeColor="text1"/>
          <w:sz w:val="24"/>
          <w:szCs w:val="24"/>
        </w:rPr>
      </w:pPr>
    </w:p>
    <w:p w14:paraId="614B1237" w14:textId="77777777" w:rsidR="00F638B8" w:rsidRPr="009909A4" w:rsidRDefault="00F638B8" w:rsidP="00F638B8">
      <w:pPr>
        <w:rPr>
          <w:rFonts w:ascii="ＭＳ ゴシック" w:eastAsia="ＭＳ ゴシック" w:hAnsi="ＭＳ ゴシック"/>
          <w:color w:val="000000" w:themeColor="text1"/>
          <w:sz w:val="24"/>
          <w:szCs w:val="24"/>
        </w:rPr>
      </w:pPr>
    </w:p>
    <w:p w14:paraId="1806AAD0" w14:textId="77777777" w:rsidR="00F638B8" w:rsidRPr="009909A4" w:rsidRDefault="00F638B8" w:rsidP="00F638B8">
      <w:pPr>
        <w:rPr>
          <w:rFonts w:ascii="ＭＳ ゴシック" w:eastAsia="ＭＳ ゴシック" w:hAnsi="ＭＳ ゴシック"/>
          <w:color w:val="000000" w:themeColor="text1"/>
          <w:sz w:val="24"/>
          <w:szCs w:val="24"/>
        </w:rPr>
      </w:pPr>
    </w:p>
    <w:p w14:paraId="52D3B771" w14:textId="77777777" w:rsidR="00F638B8" w:rsidRPr="009909A4" w:rsidRDefault="00F638B8" w:rsidP="00F638B8">
      <w:pPr>
        <w:rPr>
          <w:rFonts w:ascii="ＭＳ ゴシック" w:eastAsia="ＭＳ ゴシック" w:hAnsi="ＭＳ ゴシック"/>
          <w:color w:val="000000" w:themeColor="text1"/>
          <w:sz w:val="24"/>
          <w:szCs w:val="24"/>
        </w:rPr>
      </w:pPr>
    </w:p>
    <w:p w14:paraId="1F3147A3" w14:textId="77777777" w:rsidR="00F638B8" w:rsidRPr="009909A4" w:rsidRDefault="00F638B8" w:rsidP="00F638B8">
      <w:pPr>
        <w:rPr>
          <w:rFonts w:ascii="ＭＳ ゴシック" w:eastAsia="ＭＳ ゴシック" w:hAnsi="ＭＳ ゴシック"/>
          <w:color w:val="000000" w:themeColor="text1"/>
          <w:sz w:val="24"/>
          <w:szCs w:val="24"/>
        </w:rPr>
      </w:pPr>
    </w:p>
    <w:p w14:paraId="40960D09" w14:textId="77777777" w:rsidR="00F638B8" w:rsidRPr="009909A4" w:rsidRDefault="00F638B8" w:rsidP="00F638B8">
      <w:pPr>
        <w:rPr>
          <w:rFonts w:ascii="ＭＳ ゴシック" w:eastAsia="ＭＳ ゴシック" w:hAnsi="ＭＳ ゴシック"/>
          <w:color w:val="000000" w:themeColor="text1"/>
          <w:sz w:val="24"/>
          <w:szCs w:val="24"/>
        </w:rPr>
      </w:pPr>
    </w:p>
    <w:p w14:paraId="577EDD6C" w14:textId="77777777" w:rsidR="00F638B8" w:rsidRPr="009909A4" w:rsidRDefault="00F638B8" w:rsidP="00F638B8">
      <w:pPr>
        <w:rPr>
          <w:rFonts w:ascii="ＭＳ ゴシック" w:eastAsia="ＭＳ ゴシック" w:hAnsi="ＭＳ ゴシック"/>
          <w:color w:val="000000" w:themeColor="text1"/>
          <w:sz w:val="24"/>
          <w:szCs w:val="24"/>
        </w:rPr>
      </w:pPr>
    </w:p>
    <w:p w14:paraId="39015931" w14:textId="77777777" w:rsidR="00F638B8" w:rsidRPr="009909A4" w:rsidRDefault="00F638B8" w:rsidP="00F638B8">
      <w:pPr>
        <w:rPr>
          <w:rFonts w:ascii="ＭＳ ゴシック" w:eastAsia="ＭＳ ゴシック" w:hAnsi="ＭＳ ゴシック"/>
          <w:color w:val="000000" w:themeColor="text1"/>
          <w:sz w:val="24"/>
          <w:szCs w:val="24"/>
        </w:rPr>
      </w:pPr>
    </w:p>
    <w:p w14:paraId="03C7884B" w14:textId="77777777" w:rsidR="00F638B8" w:rsidRPr="009909A4" w:rsidRDefault="00F638B8" w:rsidP="00F638B8">
      <w:pPr>
        <w:rPr>
          <w:rFonts w:ascii="ＭＳ ゴシック" w:eastAsia="ＭＳ ゴシック" w:hAnsi="ＭＳ ゴシック"/>
          <w:color w:val="000000" w:themeColor="text1"/>
          <w:sz w:val="24"/>
          <w:szCs w:val="24"/>
        </w:rPr>
      </w:pPr>
    </w:p>
    <w:p w14:paraId="18C45068" w14:textId="77777777" w:rsidR="00F638B8" w:rsidRPr="009909A4" w:rsidRDefault="00F638B8" w:rsidP="00F638B8">
      <w:pPr>
        <w:rPr>
          <w:rFonts w:ascii="ＭＳ ゴシック" w:eastAsia="ＭＳ ゴシック" w:hAnsi="ＭＳ ゴシック"/>
          <w:color w:val="000000" w:themeColor="text1"/>
          <w:sz w:val="24"/>
          <w:szCs w:val="24"/>
        </w:rPr>
      </w:pPr>
    </w:p>
    <w:p w14:paraId="3E4D713C" w14:textId="77777777" w:rsidR="00F638B8" w:rsidRPr="009909A4" w:rsidRDefault="00F638B8" w:rsidP="00F638B8">
      <w:pPr>
        <w:rPr>
          <w:rFonts w:ascii="ＭＳ ゴシック" w:eastAsia="ＭＳ ゴシック" w:hAnsi="ＭＳ ゴシック"/>
          <w:color w:val="000000" w:themeColor="text1"/>
          <w:sz w:val="24"/>
          <w:szCs w:val="24"/>
        </w:rPr>
      </w:pPr>
    </w:p>
    <w:p w14:paraId="3BFDE144" w14:textId="77777777" w:rsidR="00F638B8" w:rsidRPr="009909A4" w:rsidRDefault="00F638B8" w:rsidP="00F638B8">
      <w:pPr>
        <w:widowControl/>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15B7B8B6" w14:textId="5BAD6731" w:rsidR="00F638B8" w:rsidRPr="009909A4" w:rsidRDefault="00F638B8" w:rsidP="00F638B8">
      <w:pPr>
        <w:keepNext/>
        <w:numPr>
          <w:ilvl w:val="1"/>
          <w:numId w:val="0"/>
        </w:numPr>
        <w:tabs>
          <w:tab w:val="num" w:pos="360"/>
        </w:tabs>
        <w:outlineLvl w:val="1"/>
        <w:rPr>
          <w:rFonts w:ascii="ＭＳ ゴシック" w:eastAsia="ＭＳ ゴシック" w:hAnsi="ＭＳ ゴシック" w:cstheme="majorBidi"/>
          <w:color w:val="000000" w:themeColor="text1"/>
          <w:sz w:val="24"/>
          <w:szCs w:val="24"/>
        </w:rPr>
      </w:pPr>
      <w:r w:rsidRPr="009909A4">
        <w:rPr>
          <w:rFonts w:ascii="ＭＳ ゴシック" w:eastAsia="ＭＳ ゴシック" w:hAnsi="ＭＳ ゴシック" w:cstheme="majorBidi" w:hint="eastAsia"/>
          <w:color w:val="000000" w:themeColor="text1"/>
          <w:sz w:val="24"/>
          <w:szCs w:val="24"/>
        </w:rPr>
        <w:lastRenderedPageBreak/>
        <w:t xml:space="preserve">５　</w:t>
      </w:r>
      <w:r w:rsidRPr="009909A4">
        <w:rPr>
          <w:rFonts w:ascii="ＭＳ ゴシック" w:eastAsia="ＭＳ ゴシック" w:hAnsi="ＭＳ ゴシック" w:cstheme="majorBidi"/>
          <w:color w:val="000000" w:themeColor="text1"/>
          <w:sz w:val="24"/>
          <w:szCs w:val="24"/>
        </w:rPr>
        <w:t xml:space="preserve">風水害、雪害への対応のチェックシート　</w:t>
      </w:r>
    </w:p>
    <w:p w14:paraId="4435CAC6" w14:textId="77777777" w:rsidR="00F638B8" w:rsidRPr="009909A4" w:rsidRDefault="00F638B8" w:rsidP="00F638B8">
      <w:pPr>
        <w:ind w:left="223" w:hangingChars="100" w:hanging="223"/>
        <w:rPr>
          <w:rFonts w:ascii="ＭＳ 明朝" w:hAnsi="ＭＳ 明朝"/>
          <w:color w:val="000000" w:themeColor="text1"/>
          <w:sz w:val="22"/>
        </w:rPr>
      </w:pPr>
    </w:p>
    <w:p w14:paraId="5EB0F1A8" w14:textId="77777777" w:rsidR="00F638B8" w:rsidRPr="009909A4" w:rsidRDefault="00F638B8" w:rsidP="00F638B8">
      <w:pPr>
        <w:ind w:left="223" w:hangingChars="100" w:hanging="223"/>
        <w:rPr>
          <w:rFonts w:ascii="ＭＳ 明朝" w:hAnsi="ＭＳ 明朝"/>
          <w:color w:val="000000" w:themeColor="text1"/>
          <w:sz w:val="22"/>
        </w:rPr>
      </w:pPr>
      <w:r w:rsidRPr="009909A4">
        <w:rPr>
          <w:rFonts w:ascii="ＭＳ 明朝" w:hAnsi="ＭＳ 明朝"/>
          <w:color w:val="000000" w:themeColor="text1"/>
          <w:sz w:val="22"/>
        </w:rPr>
        <w:t xml:space="preserve">　　災害の中には、事前に天気予報などに注意を払うことによって、被災を最小限に留めることができるものがある。警報等が発表された時点から、時々刻々と状況が変化していく過程で、各施設がとるべき対策をチェックし、早急な対応ができるようにまとめ</w:t>
      </w:r>
      <w:r w:rsidRPr="009909A4">
        <w:rPr>
          <w:rFonts w:ascii="ＭＳ 明朝" w:hAnsi="ＭＳ 明朝" w:hint="eastAsia"/>
          <w:color w:val="000000" w:themeColor="text1"/>
          <w:sz w:val="22"/>
        </w:rPr>
        <w:t>ています。</w:t>
      </w:r>
    </w:p>
    <w:p w14:paraId="4533B12B" w14:textId="77777777" w:rsidR="00F638B8" w:rsidRPr="009909A4" w:rsidRDefault="00F638B8" w:rsidP="00F638B8">
      <w:pPr>
        <w:rPr>
          <w:rFonts w:ascii="ＭＳ 明朝" w:hAnsi="ＭＳ 明朝"/>
          <w:color w:val="000000" w:themeColor="text1"/>
          <w:sz w:val="22"/>
        </w:rPr>
      </w:pPr>
    </w:p>
    <w:p w14:paraId="6B20911D" w14:textId="77777777" w:rsidR="00F638B8" w:rsidRPr="009909A4" w:rsidRDefault="00F638B8" w:rsidP="00F638B8">
      <w:pPr>
        <w:rPr>
          <w:rFonts w:ascii="ＭＳ 明朝" w:hAnsi="ＭＳ 明朝"/>
          <w:color w:val="000000" w:themeColor="text1"/>
          <w:sz w:val="22"/>
        </w:rPr>
      </w:pPr>
      <w:r w:rsidRPr="009909A4">
        <w:rPr>
          <w:rFonts w:ascii="ＭＳ 明朝" w:hAnsi="ＭＳ 明朝"/>
          <w:color w:val="000000" w:themeColor="text1"/>
          <w:sz w:val="22"/>
        </w:rPr>
        <w:t>（その１）風水害、</w:t>
      </w:r>
      <w:r w:rsidRPr="009909A4">
        <w:rPr>
          <w:rFonts w:ascii="ＭＳ 明朝" w:hAnsi="ＭＳ 明朝" w:hint="eastAsia"/>
          <w:color w:val="000000" w:themeColor="text1"/>
          <w:sz w:val="22"/>
        </w:rPr>
        <w:t>雪害</w:t>
      </w:r>
      <w:r w:rsidRPr="009909A4">
        <w:rPr>
          <w:rFonts w:ascii="ＭＳ 明朝" w:hAnsi="ＭＳ 明朝"/>
          <w:color w:val="000000" w:themeColor="text1"/>
          <w:sz w:val="22"/>
        </w:rPr>
        <w:t>への対応のチェックシート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699"/>
        <w:gridCol w:w="452"/>
        <w:gridCol w:w="452"/>
        <w:gridCol w:w="452"/>
      </w:tblGrid>
      <w:tr w:rsidR="009909A4" w:rsidRPr="009909A4" w14:paraId="598E256A" w14:textId="77777777" w:rsidTr="00610639">
        <w:tc>
          <w:tcPr>
            <w:tcW w:w="7362" w:type="dxa"/>
            <w:gridSpan w:val="2"/>
          </w:tcPr>
          <w:p w14:paraId="5B6C0536"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方　　法　　対　　策</w:t>
            </w:r>
          </w:p>
        </w:tc>
        <w:tc>
          <w:tcPr>
            <w:tcW w:w="452" w:type="dxa"/>
          </w:tcPr>
          <w:p w14:paraId="5A10D63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章</w:t>
            </w:r>
          </w:p>
        </w:tc>
        <w:tc>
          <w:tcPr>
            <w:tcW w:w="453" w:type="dxa"/>
          </w:tcPr>
          <w:p w14:paraId="52F7B208"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節</w:t>
            </w:r>
          </w:p>
        </w:tc>
        <w:tc>
          <w:tcPr>
            <w:tcW w:w="453" w:type="dxa"/>
          </w:tcPr>
          <w:p w14:paraId="0375CEE0"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3B83E572" w14:textId="77777777" w:rsidTr="00610639">
        <w:tc>
          <w:tcPr>
            <w:tcW w:w="439" w:type="dxa"/>
            <w:vMerge w:val="restart"/>
          </w:tcPr>
          <w:p w14:paraId="3D3E3CA2" w14:textId="5496123C"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警報等発</w:t>
            </w:r>
            <w:r w:rsidR="00885686" w:rsidRPr="009909A4">
              <w:rPr>
                <w:rFonts w:ascii="ＭＳ 明朝" w:hAnsi="ＭＳ 明朝" w:hint="eastAsia"/>
                <w:color w:val="000000" w:themeColor="text1"/>
                <w:sz w:val="22"/>
              </w:rPr>
              <w:t>表</w:t>
            </w:r>
            <w:r w:rsidRPr="009909A4">
              <w:rPr>
                <w:rFonts w:ascii="ＭＳ 明朝" w:hAnsi="ＭＳ 明朝"/>
                <w:color w:val="000000" w:themeColor="text1"/>
                <w:sz w:val="22"/>
              </w:rPr>
              <w:t>時の対応</w:t>
            </w:r>
          </w:p>
        </w:tc>
        <w:tc>
          <w:tcPr>
            <w:tcW w:w="6923" w:type="dxa"/>
          </w:tcPr>
          <w:p w14:paraId="17A8E6A0"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〔情報の収集と発信〕</w:t>
            </w:r>
          </w:p>
          <w:p w14:paraId="45A43E73"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□ラジオ、テレビ、インターネット、市町、警察、消防等の施設内外から情報を入手していますか</w:t>
            </w:r>
          </w:p>
        </w:tc>
        <w:tc>
          <w:tcPr>
            <w:tcW w:w="452" w:type="dxa"/>
          </w:tcPr>
          <w:p w14:paraId="48FC8FB4"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C21C2A3" w14:textId="77777777" w:rsidR="00F638B8" w:rsidRPr="009909A4" w:rsidRDefault="00F638B8" w:rsidP="00610639">
            <w:pPr>
              <w:spacing w:line="30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56349D50"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73</w:t>
            </w:r>
          </w:p>
        </w:tc>
      </w:tr>
      <w:tr w:rsidR="009909A4" w:rsidRPr="009909A4" w14:paraId="1CA2213D" w14:textId="77777777" w:rsidTr="00610639">
        <w:tc>
          <w:tcPr>
            <w:tcW w:w="439" w:type="dxa"/>
            <w:vMerge/>
          </w:tcPr>
          <w:p w14:paraId="4E062905"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5D60802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□入居者等に現在の災害状況を定期的に伝えていますか</w:t>
            </w:r>
          </w:p>
        </w:tc>
        <w:tc>
          <w:tcPr>
            <w:tcW w:w="452" w:type="dxa"/>
          </w:tcPr>
          <w:p w14:paraId="5A21421E"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8F24C98"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127138F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73</w:t>
            </w:r>
          </w:p>
        </w:tc>
      </w:tr>
      <w:tr w:rsidR="009909A4" w:rsidRPr="009909A4" w14:paraId="1D33A9DE" w14:textId="77777777" w:rsidTr="00610639">
        <w:tc>
          <w:tcPr>
            <w:tcW w:w="439" w:type="dxa"/>
            <w:vMerge/>
          </w:tcPr>
          <w:p w14:paraId="12E1D0AB"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7C0EE9B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□家族等へは施設から一括して連絡をしていますか</w:t>
            </w:r>
          </w:p>
        </w:tc>
        <w:tc>
          <w:tcPr>
            <w:tcW w:w="452" w:type="dxa"/>
          </w:tcPr>
          <w:p w14:paraId="6329EBA6"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5A422009"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35D3E63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73</w:t>
            </w:r>
          </w:p>
        </w:tc>
      </w:tr>
      <w:tr w:rsidR="009909A4" w:rsidRPr="009909A4" w14:paraId="0488F9A7" w14:textId="77777777" w:rsidTr="00610639">
        <w:tc>
          <w:tcPr>
            <w:tcW w:w="439" w:type="dxa"/>
            <w:vMerge/>
          </w:tcPr>
          <w:p w14:paraId="620873FA"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79561ED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〔指示体制の確認〕</w:t>
            </w:r>
          </w:p>
          <w:p w14:paraId="77EA73A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□総括責任者を定めていますか</w:t>
            </w:r>
          </w:p>
        </w:tc>
        <w:tc>
          <w:tcPr>
            <w:tcW w:w="452" w:type="dxa"/>
          </w:tcPr>
          <w:p w14:paraId="78639B37"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20468D2F"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4DA315D2"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73</w:t>
            </w:r>
          </w:p>
        </w:tc>
      </w:tr>
      <w:tr w:rsidR="009909A4" w:rsidRPr="009909A4" w14:paraId="3493E635" w14:textId="77777777" w:rsidTr="00610639">
        <w:tc>
          <w:tcPr>
            <w:tcW w:w="439" w:type="dxa"/>
            <w:vMerge/>
          </w:tcPr>
          <w:p w14:paraId="15DE1F69"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0567CB4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〔職員の招集〕</w:t>
            </w:r>
          </w:p>
          <w:p w14:paraId="79EE04E2"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□職員を招集していますか</w:t>
            </w:r>
          </w:p>
        </w:tc>
        <w:tc>
          <w:tcPr>
            <w:tcW w:w="452" w:type="dxa"/>
          </w:tcPr>
          <w:p w14:paraId="3B3E44BE"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5EE00390"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52F5A3A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73</w:t>
            </w:r>
          </w:p>
        </w:tc>
      </w:tr>
      <w:tr w:rsidR="009909A4" w:rsidRPr="009909A4" w14:paraId="020CC1AC" w14:textId="77777777" w:rsidTr="00610639">
        <w:tc>
          <w:tcPr>
            <w:tcW w:w="439" w:type="dxa"/>
            <w:vMerge/>
          </w:tcPr>
          <w:p w14:paraId="28F33CFF"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1677CFE4"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〔役割分担〕</w:t>
            </w:r>
          </w:p>
          <w:p w14:paraId="0D6F1BB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□役割分担を確認していますか</w:t>
            </w:r>
          </w:p>
        </w:tc>
        <w:tc>
          <w:tcPr>
            <w:tcW w:w="452" w:type="dxa"/>
          </w:tcPr>
          <w:p w14:paraId="7A873D07"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313D37EB"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14970E50"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73</w:t>
            </w:r>
          </w:p>
        </w:tc>
      </w:tr>
      <w:tr w:rsidR="009909A4" w:rsidRPr="009909A4" w14:paraId="39286B15" w14:textId="77777777" w:rsidTr="00610639">
        <w:tc>
          <w:tcPr>
            <w:tcW w:w="439" w:type="dxa"/>
            <w:vMerge/>
          </w:tcPr>
          <w:p w14:paraId="3E6E9636"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33856E5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〔火元の点検〕</w:t>
            </w:r>
          </w:p>
          <w:p w14:paraId="20E6A61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□火元の点検、電熱器具のカット、ガスの閉栓等の火気の使用制限を行っていますか</w:t>
            </w:r>
          </w:p>
        </w:tc>
        <w:tc>
          <w:tcPr>
            <w:tcW w:w="452" w:type="dxa"/>
          </w:tcPr>
          <w:p w14:paraId="4B7FB4AC"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7D431A46"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1253EFEF" w14:textId="40400052" w:rsidR="00F638B8" w:rsidRPr="009909A4" w:rsidRDefault="008866AE" w:rsidP="00610639">
            <w:pPr>
              <w:spacing w:line="300" w:lineRule="exact"/>
              <w:rPr>
                <w:rFonts w:ascii="ＭＳ 明朝" w:hAnsi="ＭＳ 明朝"/>
                <w:color w:val="000000" w:themeColor="text1"/>
                <w:sz w:val="22"/>
              </w:rPr>
            </w:pPr>
            <w:r w:rsidRPr="009909A4">
              <w:rPr>
                <w:rFonts w:ascii="ＭＳ 明朝" w:hAnsi="ＭＳ 明朝" w:hint="eastAsia"/>
                <w:color w:val="000000" w:themeColor="text1"/>
                <w:sz w:val="22"/>
              </w:rPr>
              <w:t>74</w:t>
            </w:r>
          </w:p>
        </w:tc>
      </w:tr>
      <w:tr w:rsidR="009909A4" w:rsidRPr="009909A4" w14:paraId="2C1C276A" w14:textId="77777777" w:rsidTr="00610639">
        <w:tc>
          <w:tcPr>
            <w:tcW w:w="439" w:type="dxa"/>
            <w:vMerge/>
          </w:tcPr>
          <w:p w14:paraId="5EA0D480"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5B05247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□危険物の保管・設置について緊急チェックを行っていますか</w:t>
            </w:r>
          </w:p>
        </w:tc>
        <w:tc>
          <w:tcPr>
            <w:tcW w:w="452" w:type="dxa"/>
          </w:tcPr>
          <w:p w14:paraId="6F54CDA2"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2361A8FA"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749C52A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520FCF31" w14:textId="77777777" w:rsidTr="00610639">
        <w:tc>
          <w:tcPr>
            <w:tcW w:w="439" w:type="dxa"/>
            <w:vMerge/>
          </w:tcPr>
          <w:p w14:paraId="4F20D776"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39F6AE6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〔施設等の安全確保〕</w:t>
            </w:r>
          </w:p>
          <w:p w14:paraId="478E35EF"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□看板、鉢植え、物干し竿等転倒すると危険なものはあらかじめ倒す、撤去していますか</w:t>
            </w:r>
          </w:p>
        </w:tc>
        <w:tc>
          <w:tcPr>
            <w:tcW w:w="452" w:type="dxa"/>
          </w:tcPr>
          <w:p w14:paraId="35B7DD5A"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9B3A321"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2B86163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72397B88" w14:textId="77777777" w:rsidTr="00610639">
        <w:tc>
          <w:tcPr>
            <w:tcW w:w="439" w:type="dxa"/>
            <w:vMerge/>
          </w:tcPr>
          <w:p w14:paraId="438C6B02"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7CF20E41"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□出入口の窓をしっかり閉鎖し、必要に応じて外部面の窓ガラスを保護していますか</w:t>
            </w:r>
          </w:p>
        </w:tc>
        <w:tc>
          <w:tcPr>
            <w:tcW w:w="452" w:type="dxa"/>
          </w:tcPr>
          <w:p w14:paraId="6D19CE58"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20DF431"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3C5DB6C5"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11F6DB10" w14:textId="77777777" w:rsidTr="00610639">
        <w:tc>
          <w:tcPr>
            <w:tcW w:w="439" w:type="dxa"/>
            <w:vMerge/>
          </w:tcPr>
          <w:p w14:paraId="2244F3B0"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4A45745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□ガラス破損の時の布製ガムテープを準備していますか</w:t>
            </w:r>
          </w:p>
        </w:tc>
        <w:tc>
          <w:tcPr>
            <w:tcW w:w="452" w:type="dxa"/>
          </w:tcPr>
          <w:p w14:paraId="658CF96E"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C49EA44"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6AAD35D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0E67D637" w14:textId="77777777" w:rsidTr="00610639">
        <w:tc>
          <w:tcPr>
            <w:tcW w:w="439" w:type="dxa"/>
            <w:vMerge/>
          </w:tcPr>
          <w:p w14:paraId="463EAE82"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6DB985D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□台風通過時の土砂崩れ、河川氾濫等への備えていますか</w:t>
            </w:r>
          </w:p>
        </w:tc>
        <w:tc>
          <w:tcPr>
            <w:tcW w:w="452" w:type="dxa"/>
          </w:tcPr>
          <w:p w14:paraId="014FA5E8"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79C55DF"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73974CB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1DFF7ED4" w14:textId="77777777" w:rsidTr="00610639">
        <w:tc>
          <w:tcPr>
            <w:tcW w:w="439" w:type="dxa"/>
            <w:vMerge/>
          </w:tcPr>
          <w:p w14:paraId="4091B0A8"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3032EB1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□浸水防止用木材（止水板）、土のう、金具、工具を準備していますか</w:t>
            </w:r>
          </w:p>
        </w:tc>
        <w:tc>
          <w:tcPr>
            <w:tcW w:w="452" w:type="dxa"/>
          </w:tcPr>
          <w:p w14:paraId="2C724EFD"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384D1421"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000A1620"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31BC60E7" w14:textId="77777777" w:rsidTr="00610639">
        <w:tc>
          <w:tcPr>
            <w:tcW w:w="439" w:type="dxa"/>
            <w:vMerge/>
          </w:tcPr>
          <w:p w14:paraId="6DB13D24"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4383896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□車両を安全な場所へ移動していますか</w:t>
            </w:r>
          </w:p>
        </w:tc>
        <w:tc>
          <w:tcPr>
            <w:tcW w:w="452" w:type="dxa"/>
          </w:tcPr>
          <w:p w14:paraId="283B5A63"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8074842"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1A6BB99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2460E805" w14:textId="77777777" w:rsidTr="00610639">
        <w:tc>
          <w:tcPr>
            <w:tcW w:w="439" w:type="dxa"/>
            <w:vMerge/>
          </w:tcPr>
          <w:p w14:paraId="22DE3F7B"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4336290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〔救護活動の準備〕</w:t>
            </w:r>
          </w:p>
          <w:p w14:paraId="0FD1A99F"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□必要な医薬品、衛生材料を準備していますか</w:t>
            </w:r>
          </w:p>
        </w:tc>
        <w:tc>
          <w:tcPr>
            <w:tcW w:w="452" w:type="dxa"/>
          </w:tcPr>
          <w:p w14:paraId="796500B1"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32D86E87"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3414FDFF"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527DA12C" w14:textId="77777777" w:rsidTr="00610639">
        <w:tc>
          <w:tcPr>
            <w:tcW w:w="439" w:type="dxa"/>
            <w:vMerge/>
          </w:tcPr>
          <w:p w14:paraId="34B1CD20"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24171F24"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□担架車椅子、搬送用ゴムボート等の救護用運搬用具を準備していますか</w:t>
            </w:r>
          </w:p>
        </w:tc>
        <w:tc>
          <w:tcPr>
            <w:tcW w:w="452" w:type="dxa"/>
          </w:tcPr>
          <w:p w14:paraId="26126BBE"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2BBC0C53"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68319DBF"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5C020BAE" w14:textId="77777777" w:rsidTr="00610639">
        <w:tc>
          <w:tcPr>
            <w:tcW w:w="439" w:type="dxa"/>
            <w:vMerge/>
          </w:tcPr>
          <w:p w14:paraId="389CE755"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7663734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〔緊急物資確保の準備〕</w:t>
            </w:r>
          </w:p>
          <w:p w14:paraId="60497A7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□備蓄している食料や機材等を準備していますか</w:t>
            </w:r>
          </w:p>
        </w:tc>
        <w:tc>
          <w:tcPr>
            <w:tcW w:w="452" w:type="dxa"/>
          </w:tcPr>
          <w:p w14:paraId="7DEC6984"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7198ECEE"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12C64998"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48CE28B4" w14:textId="77777777" w:rsidTr="00610639">
        <w:tc>
          <w:tcPr>
            <w:tcW w:w="439" w:type="dxa"/>
            <w:vMerge/>
          </w:tcPr>
          <w:p w14:paraId="55870CA5"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38FCE82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〔生活用品等の保護〕</w:t>
            </w:r>
          </w:p>
          <w:p w14:paraId="59626A8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□浸水などのおそれがある場合は、備品、食料品、衣類、寝具、医薬品、衛生材料等の生活用品等を高所に移動させていますか</w:t>
            </w:r>
          </w:p>
        </w:tc>
        <w:tc>
          <w:tcPr>
            <w:tcW w:w="452" w:type="dxa"/>
          </w:tcPr>
          <w:p w14:paraId="2F9D480F"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3FE235D3"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6437B95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74</w:t>
            </w:r>
          </w:p>
        </w:tc>
      </w:tr>
    </w:tbl>
    <w:p w14:paraId="27FC6306" w14:textId="77777777" w:rsidR="00F638B8" w:rsidRPr="009909A4" w:rsidRDefault="00F638B8" w:rsidP="00F638B8">
      <w:pPr>
        <w:rPr>
          <w:rFonts w:ascii="ＭＳ 明朝" w:hAnsi="ＭＳ 明朝"/>
          <w:color w:val="000000" w:themeColor="text1"/>
          <w:sz w:val="22"/>
        </w:rPr>
      </w:pPr>
      <w:r w:rsidRPr="009909A4">
        <w:rPr>
          <w:rFonts w:ascii="ＭＳ 明朝" w:hAnsi="ＭＳ 明朝"/>
          <w:color w:val="000000" w:themeColor="text1"/>
          <w:sz w:val="22"/>
        </w:rPr>
        <w:lastRenderedPageBreak/>
        <w:t>（その２）風水害、</w:t>
      </w:r>
      <w:r w:rsidRPr="009909A4">
        <w:rPr>
          <w:rFonts w:ascii="ＭＳ 明朝" w:hAnsi="ＭＳ 明朝" w:hint="eastAsia"/>
          <w:color w:val="000000" w:themeColor="text1"/>
          <w:sz w:val="22"/>
        </w:rPr>
        <w:t>雪害</w:t>
      </w:r>
      <w:r w:rsidRPr="009909A4">
        <w:rPr>
          <w:rFonts w:ascii="ＭＳ 明朝" w:hAnsi="ＭＳ 明朝"/>
          <w:color w:val="000000" w:themeColor="text1"/>
          <w:sz w:val="22"/>
        </w:rPr>
        <w:t>への対応のチェックシート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699"/>
        <w:gridCol w:w="452"/>
        <w:gridCol w:w="452"/>
        <w:gridCol w:w="452"/>
      </w:tblGrid>
      <w:tr w:rsidR="009909A4" w:rsidRPr="009909A4" w14:paraId="1BA0ECE6" w14:textId="77777777" w:rsidTr="00610639">
        <w:tc>
          <w:tcPr>
            <w:tcW w:w="7362" w:type="dxa"/>
            <w:gridSpan w:val="2"/>
          </w:tcPr>
          <w:p w14:paraId="186FAAA9"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方　　法　　対　　策</w:t>
            </w:r>
          </w:p>
        </w:tc>
        <w:tc>
          <w:tcPr>
            <w:tcW w:w="452" w:type="dxa"/>
          </w:tcPr>
          <w:p w14:paraId="0EF2C1D5"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章</w:t>
            </w:r>
          </w:p>
        </w:tc>
        <w:tc>
          <w:tcPr>
            <w:tcW w:w="453" w:type="dxa"/>
          </w:tcPr>
          <w:p w14:paraId="1202B0D8"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節</w:t>
            </w:r>
          </w:p>
        </w:tc>
        <w:tc>
          <w:tcPr>
            <w:tcW w:w="453" w:type="dxa"/>
          </w:tcPr>
          <w:p w14:paraId="0C47053F"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3B70ACBA" w14:textId="77777777" w:rsidTr="00610639">
        <w:tc>
          <w:tcPr>
            <w:tcW w:w="439" w:type="dxa"/>
            <w:vMerge w:val="restart"/>
          </w:tcPr>
          <w:p w14:paraId="07ACF113"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警報等発表時の対応</w:t>
            </w:r>
          </w:p>
        </w:tc>
        <w:tc>
          <w:tcPr>
            <w:tcW w:w="6923" w:type="dxa"/>
          </w:tcPr>
          <w:p w14:paraId="10A91E40"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〔施設外に避難する場合の避難誘導の準備〕</w:t>
            </w:r>
          </w:p>
          <w:p w14:paraId="42FA4781"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□入居者等の避難方法、点呼等の安全確認方法、持ち出し品、責任者を確認していますか</w:t>
            </w:r>
          </w:p>
        </w:tc>
        <w:tc>
          <w:tcPr>
            <w:tcW w:w="452" w:type="dxa"/>
          </w:tcPr>
          <w:p w14:paraId="1695F9EE"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2A1DFAD"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670EBCDF"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4637D732" w14:textId="77777777" w:rsidTr="00610639">
        <w:tc>
          <w:tcPr>
            <w:tcW w:w="439" w:type="dxa"/>
            <w:vMerge/>
          </w:tcPr>
          <w:p w14:paraId="6C9F1CC1"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2F1F195E"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□担架、車椅子、スリッパ、ヘルメット、ロープ、プラカード、ゼッケン、非常持ち出し品、救護用入居者等一覧、緊急時連絡・引き渡しカード等必要品の準備をしていますか</w:t>
            </w:r>
          </w:p>
        </w:tc>
        <w:tc>
          <w:tcPr>
            <w:tcW w:w="452" w:type="dxa"/>
          </w:tcPr>
          <w:p w14:paraId="571CEB5C"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B7E1BD1"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7FFDC9E8"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6508576E" w14:textId="77777777" w:rsidTr="00610639">
        <w:tc>
          <w:tcPr>
            <w:tcW w:w="439" w:type="dxa"/>
            <w:vMerge/>
          </w:tcPr>
          <w:p w14:paraId="67477433"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3B41BCF7"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□職員数、入居者等の状況により避難の実施が困難な場合は、近隣の住民、町内会、公的機関等に協力を要請していますか</w:t>
            </w:r>
          </w:p>
        </w:tc>
        <w:tc>
          <w:tcPr>
            <w:tcW w:w="452" w:type="dxa"/>
          </w:tcPr>
          <w:p w14:paraId="63FB33E8"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370345DD"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139C0F6C"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757AE890" w14:textId="77777777" w:rsidTr="00610639">
        <w:tc>
          <w:tcPr>
            <w:tcW w:w="439" w:type="dxa"/>
            <w:vMerge/>
          </w:tcPr>
          <w:p w14:paraId="0C0F15D1"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39C4BA42"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〔施設周辺の点検・見回り〕</w:t>
            </w:r>
          </w:p>
          <w:p w14:paraId="4B2A4CD1"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□施設周辺に危険な兆候がないか確認していますか</w:t>
            </w:r>
          </w:p>
        </w:tc>
        <w:tc>
          <w:tcPr>
            <w:tcW w:w="452" w:type="dxa"/>
          </w:tcPr>
          <w:p w14:paraId="30D1DBC6"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7DE8F957"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6DB28A92"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74</w:t>
            </w:r>
          </w:p>
        </w:tc>
      </w:tr>
      <w:tr w:rsidR="009909A4" w:rsidRPr="009909A4" w14:paraId="61B61DED" w14:textId="77777777" w:rsidTr="00610639">
        <w:tc>
          <w:tcPr>
            <w:tcW w:w="439" w:type="dxa"/>
            <w:vMerge/>
          </w:tcPr>
          <w:p w14:paraId="0738E150"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2C287D6D"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〔避難の判断〕</w:t>
            </w:r>
          </w:p>
          <w:p w14:paraId="28607D64"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□避難の際、情報の収集に努めるとともに、周辺の環境変化に気を配っていますか</w:t>
            </w:r>
          </w:p>
        </w:tc>
        <w:tc>
          <w:tcPr>
            <w:tcW w:w="452" w:type="dxa"/>
          </w:tcPr>
          <w:p w14:paraId="18B7210C"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47B9A48"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54DA9C97"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75</w:t>
            </w:r>
          </w:p>
        </w:tc>
      </w:tr>
      <w:tr w:rsidR="009909A4" w:rsidRPr="009909A4" w14:paraId="56520772" w14:textId="77777777" w:rsidTr="00610639">
        <w:tc>
          <w:tcPr>
            <w:tcW w:w="439" w:type="dxa"/>
            <w:vMerge/>
          </w:tcPr>
          <w:p w14:paraId="22A6FB78"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7B09F36C"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w:t>
            </w:r>
            <w:r w:rsidRPr="009909A4">
              <w:rPr>
                <w:rFonts w:ascii="ＭＳ 明朝" w:hAnsi="ＭＳ 明朝" w:hint="eastAsia"/>
                <w:color w:val="000000" w:themeColor="text1"/>
                <w:sz w:val="22"/>
              </w:rPr>
              <w:t>高齢者は</w:t>
            </w:r>
            <w:r w:rsidRPr="009909A4">
              <w:rPr>
                <w:rFonts w:ascii="ＭＳ 明朝" w:hAnsi="ＭＳ 明朝"/>
                <w:color w:val="000000" w:themeColor="text1"/>
                <w:sz w:val="22"/>
              </w:rPr>
              <w:t>、避難に十分時間が必要であることを配慮していますか</w:t>
            </w:r>
          </w:p>
        </w:tc>
        <w:tc>
          <w:tcPr>
            <w:tcW w:w="452" w:type="dxa"/>
          </w:tcPr>
          <w:p w14:paraId="47CC655A"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75915ED"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7FAACB9B" w14:textId="4A52C225" w:rsidR="00F638B8" w:rsidRPr="009909A4" w:rsidRDefault="008866AE" w:rsidP="00610639">
            <w:pPr>
              <w:spacing w:line="280" w:lineRule="exact"/>
              <w:jc w:val="center"/>
              <w:rPr>
                <w:rFonts w:ascii="ＭＳ 明朝" w:hAnsi="ＭＳ 明朝"/>
                <w:color w:val="000000" w:themeColor="text1"/>
                <w:sz w:val="22"/>
              </w:rPr>
            </w:pPr>
            <w:r w:rsidRPr="009909A4">
              <w:rPr>
                <w:rFonts w:ascii="ＭＳ 明朝" w:hAnsi="ＭＳ 明朝" w:hint="eastAsia"/>
                <w:color w:val="000000" w:themeColor="text1"/>
                <w:sz w:val="22"/>
              </w:rPr>
              <w:t>75</w:t>
            </w:r>
          </w:p>
        </w:tc>
      </w:tr>
      <w:tr w:rsidR="009909A4" w:rsidRPr="009909A4" w14:paraId="5D5E1F90" w14:textId="77777777" w:rsidTr="00610639">
        <w:tc>
          <w:tcPr>
            <w:tcW w:w="439" w:type="dxa"/>
            <w:vMerge/>
          </w:tcPr>
          <w:p w14:paraId="23F49049"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784FFB43"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□河川の氾濫前に避難できるよう検討していますか</w:t>
            </w:r>
          </w:p>
        </w:tc>
        <w:tc>
          <w:tcPr>
            <w:tcW w:w="452" w:type="dxa"/>
          </w:tcPr>
          <w:p w14:paraId="2F6722C4"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22AD828F"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75767B1E"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76</w:t>
            </w:r>
          </w:p>
        </w:tc>
      </w:tr>
      <w:tr w:rsidR="009909A4" w:rsidRPr="009909A4" w14:paraId="011BC607" w14:textId="77777777" w:rsidTr="00610639">
        <w:tc>
          <w:tcPr>
            <w:tcW w:w="439" w:type="dxa"/>
            <w:vMerge/>
          </w:tcPr>
          <w:p w14:paraId="7EEDC647"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02DC9260"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□施設の状況、立地条件や施設周辺の環境、被害状況、外部からの情報等をもとに、総括責任者において入居者等の避難の要否を判断していますか</w:t>
            </w:r>
          </w:p>
        </w:tc>
        <w:tc>
          <w:tcPr>
            <w:tcW w:w="452" w:type="dxa"/>
          </w:tcPr>
          <w:p w14:paraId="62E814A9"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7C6D828A"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1035F59A"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76</w:t>
            </w:r>
          </w:p>
        </w:tc>
      </w:tr>
      <w:tr w:rsidR="009909A4" w:rsidRPr="009909A4" w14:paraId="54AFACD0" w14:textId="77777777" w:rsidTr="00610639">
        <w:tc>
          <w:tcPr>
            <w:tcW w:w="439" w:type="dxa"/>
            <w:vMerge/>
          </w:tcPr>
          <w:p w14:paraId="2188AD0C"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1363692C"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〔避難誘導〕</w:t>
            </w:r>
          </w:p>
          <w:p w14:paraId="67C68AB8"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□避難誘導を開始する前に点呼し総括責任者に報告していますか</w:t>
            </w:r>
          </w:p>
        </w:tc>
        <w:tc>
          <w:tcPr>
            <w:tcW w:w="452" w:type="dxa"/>
          </w:tcPr>
          <w:p w14:paraId="46C4B336"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31BF23E"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6228DCE8"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76</w:t>
            </w:r>
          </w:p>
        </w:tc>
      </w:tr>
      <w:tr w:rsidR="009909A4" w:rsidRPr="009909A4" w14:paraId="77C1C943" w14:textId="77777777" w:rsidTr="00610639">
        <w:tc>
          <w:tcPr>
            <w:tcW w:w="439" w:type="dxa"/>
            <w:vMerge/>
          </w:tcPr>
          <w:p w14:paraId="7285940E"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098DDDE4"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□入居者等への避難誘導連絡と安全指導班への避難手順指示をしていますか</w:t>
            </w:r>
          </w:p>
        </w:tc>
        <w:tc>
          <w:tcPr>
            <w:tcW w:w="452" w:type="dxa"/>
          </w:tcPr>
          <w:p w14:paraId="22863099"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1031CF9"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3F7B498F"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76</w:t>
            </w:r>
          </w:p>
        </w:tc>
      </w:tr>
      <w:tr w:rsidR="009909A4" w:rsidRPr="009909A4" w14:paraId="7B748BDC" w14:textId="77777777" w:rsidTr="00610639">
        <w:tc>
          <w:tcPr>
            <w:tcW w:w="439" w:type="dxa"/>
            <w:vMerge/>
          </w:tcPr>
          <w:p w14:paraId="60531922"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6EF808B0"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□避難誘導後に点呼し、総括責任者に報告していますか</w:t>
            </w:r>
          </w:p>
        </w:tc>
        <w:tc>
          <w:tcPr>
            <w:tcW w:w="452" w:type="dxa"/>
          </w:tcPr>
          <w:p w14:paraId="3C7231E3"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3F0A550"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4202AB5B"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76</w:t>
            </w:r>
          </w:p>
        </w:tc>
      </w:tr>
      <w:tr w:rsidR="009909A4" w:rsidRPr="009909A4" w14:paraId="071B0423" w14:textId="77777777" w:rsidTr="00610639">
        <w:tc>
          <w:tcPr>
            <w:tcW w:w="439" w:type="dxa"/>
            <w:vMerge/>
          </w:tcPr>
          <w:p w14:paraId="412673E7"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7B393DDB"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〔家族等への情報発信〕</w:t>
            </w:r>
          </w:p>
          <w:p w14:paraId="5E06EBB3"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□建物の入口に避難先、連絡先、避難する人数を記した貼紙を貼っていますか</w:t>
            </w:r>
          </w:p>
        </w:tc>
        <w:tc>
          <w:tcPr>
            <w:tcW w:w="452" w:type="dxa"/>
          </w:tcPr>
          <w:p w14:paraId="4A8D16A8"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21AB02B3"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3893546F"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76</w:t>
            </w:r>
          </w:p>
        </w:tc>
      </w:tr>
      <w:tr w:rsidR="009909A4" w:rsidRPr="009909A4" w14:paraId="56B5F488" w14:textId="77777777" w:rsidTr="00610639">
        <w:tc>
          <w:tcPr>
            <w:tcW w:w="439" w:type="dxa"/>
            <w:vMerge/>
          </w:tcPr>
          <w:p w14:paraId="327A7614"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1F109C0F"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□避難後、家族等に現状を報告していますか</w:t>
            </w:r>
          </w:p>
        </w:tc>
        <w:tc>
          <w:tcPr>
            <w:tcW w:w="452" w:type="dxa"/>
          </w:tcPr>
          <w:p w14:paraId="5B3FA72A"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33FCED8B"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0931CDEF"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76</w:t>
            </w:r>
          </w:p>
        </w:tc>
      </w:tr>
      <w:tr w:rsidR="009909A4" w:rsidRPr="009909A4" w14:paraId="4D5EAFB8" w14:textId="77777777" w:rsidTr="00610639">
        <w:tc>
          <w:tcPr>
            <w:tcW w:w="439" w:type="dxa"/>
            <w:vMerge/>
          </w:tcPr>
          <w:p w14:paraId="1D72F3C7"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5DFEE21F"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〔家族等への引き渡し〕</w:t>
            </w:r>
          </w:p>
          <w:p w14:paraId="1635AE62"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□警報等が解除される等安全が確認されたのち、あらかじめ定められた場所と方法で入居者等の引き渡しを行っていますか</w:t>
            </w:r>
          </w:p>
        </w:tc>
        <w:tc>
          <w:tcPr>
            <w:tcW w:w="452" w:type="dxa"/>
          </w:tcPr>
          <w:p w14:paraId="246FA764"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A756D3C"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35EC82B2"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76</w:t>
            </w:r>
          </w:p>
        </w:tc>
      </w:tr>
      <w:tr w:rsidR="009909A4" w:rsidRPr="009909A4" w14:paraId="2BE67837" w14:textId="77777777" w:rsidTr="00610639">
        <w:tc>
          <w:tcPr>
            <w:tcW w:w="439" w:type="dxa"/>
            <w:vMerge/>
          </w:tcPr>
          <w:p w14:paraId="44880381"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30FB47A7"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〔避難が不要な場合の対応〕</w:t>
            </w:r>
          </w:p>
          <w:p w14:paraId="32F898B3"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□入居者等を最上階に移動させていますか</w:t>
            </w:r>
          </w:p>
        </w:tc>
        <w:tc>
          <w:tcPr>
            <w:tcW w:w="452" w:type="dxa"/>
          </w:tcPr>
          <w:p w14:paraId="0606EC5D"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52A65D63"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5359823E"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77</w:t>
            </w:r>
          </w:p>
        </w:tc>
      </w:tr>
      <w:tr w:rsidR="009909A4" w:rsidRPr="009909A4" w14:paraId="2345C49E" w14:textId="77777777" w:rsidTr="00610639">
        <w:tc>
          <w:tcPr>
            <w:tcW w:w="439" w:type="dxa"/>
            <w:vMerge/>
          </w:tcPr>
          <w:p w14:paraId="439E9AD7"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36A7012C"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□備品、食料品、衣料、寝具、医薬品、衛生材料等の生活用品等を高い場所に移動させていますか</w:t>
            </w:r>
          </w:p>
        </w:tc>
        <w:tc>
          <w:tcPr>
            <w:tcW w:w="452" w:type="dxa"/>
          </w:tcPr>
          <w:p w14:paraId="3FE4D15F"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84101ED"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00F3C7D4"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77</w:t>
            </w:r>
          </w:p>
        </w:tc>
      </w:tr>
      <w:tr w:rsidR="009909A4" w:rsidRPr="009909A4" w14:paraId="7EE8ED0A" w14:textId="77777777" w:rsidTr="00610639">
        <w:tc>
          <w:tcPr>
            <w:tcW w:w="439" w:type="dxa"/>
            <w:vMerge/>
          </w:tcPr>
          <w:p w14:paraId="4694A882"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501150AA"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〔安全点検〕</w:t>
            </w:r>
          </w:p>
          <w:p w14:paraId="43506C37"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□給水、供電等のライフラインや給食等の設備に支障がないか点検していますか</w:t>
            </w:r>
          </w:p>
        </w:tc>
        <w:tc>
          <w:tcPr>
            <w:tcW w:w="452" w:type="dxa"/>
          </w:tcPr>
          <w:p w14:paraId="7F544761"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5F43466D"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32F1BCE8"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77</w:t>
            </w:r>
          </w:p>
        </w:tc>
      </w:tr>
      <w:tr w:rsidR="009909A4" w:rsidRPr="009909A4" w14:paraId="6BB032AA" w14:textId="77777777" w:rsidTr="00610639">
        <w:tc>
          <w:tcPr>
            <w:tcW w:w="439" w:type="dxa"/>
            <w:vMerge/>
          </w:tcPr>
          <w:p w14:paraId="48DA93E4"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04686407"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□ガラスの破損、備品の転倒、タンクの水(油)漏れ等を点検し、必要な清掃を実施していますか</w:t>
            </w:r>
          </w:p>
        </w:tc>
        <w:tc>
          <w:tcPr>
            <w:tcW w:w="452" w:type="dxa"/>
          </w:tcPr>
          <w:p w14:paraId="33D21DFC"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1ED5244A"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71DDF941"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77</w:t>
            </w:r>
          </w:p>
        </w:tc>
      </w:tr>
      <w:tr w:rsidR="009909A4" w:rsidRPr="009909A4" w14:paraId="1DEE80C4" w14:textId="77777777" w:rsidTr="00610639">
        <w:tc>
          <w:tcPr>
            <w:tcW w:w="439" w:type="dxa"/>
            <w:vMerge/>
          </w:tcPr>
          <w:p w14:paraId="61948DEE"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1B15CC23" w14:textId="77777777" w:rsidR="00F638B8" w:rsidRPr="009909A4" w:rsidRDefault="00F638B8" w:rsidP="00610639">
            <w:pPr>
              <w:spacing w:line="280" w:lineRule="exact"/>
              <w:rPr>
                <w:rFonts w:ascii="ＭＳ 明朝" w:hAnsi="ＭＳ 明朝"/>
                <w:color w:val="000000" w:themeColor="text1"/>
                <w:sz w:val="22"/>
              </w:rPr>
            </w:pPr>
            <w:r w:rsidRPr="009909A4">
              <w:rPr>
                <w:rFonts w:ascii="ＭＳ 明朝" w:hAnsi="ＭＳ 明朝"/>
                <w:color w:val="000000" w:themeColor="text1"/>
                <w:sz w:val="22"/>
              </w:rPr>
              <w:t>〔施設が使用不能となった場合〕</w:t>
            </w:r>
          </w:p>
          <w:p w14:paraId="2E452B0A"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□入居者等の家族等が被災を免れている場合は、状況を説明し、家族等に引き渡していますか</w:t>
            </w:r>
          </w:p>
        </w:tc>
        <w:tc>
          <w:tcPr>
            <w:tcW w:w="452" w:type="dxa"/>
          </w:tcPr>
          <w:p w14:paraId="2E90EDAF" w14:textId="77777777" w:rsidR="00F638B8" w:rsidRPr="009909A4" w:rsidRDefault="00F638B8" w:rsidP="00610639">
            <w:pPr>
              <w:spacing w:line="280" w:lineRule="exact"/>
              <w:jc w:val="right"/>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8FB1E41"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24C468A0"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77</w:t>
            </w:r>
          </w:p>
        </w:tc>
      </w:tr>
      <w:tr w:rsidR="009909A4" w:rsidRPr="009909A4" w14:paraId="4BBF7B4C" w14:textId="77777777" w:rsidTr="00610639">
        <w:tc>
          <w:tcPr>
            <w:tcW w:w="439" w:type="dxa"/>
            <w:vMerge/>
          </w:tcPr>
          <w:p w14:paraId="61CEB359" w14:textId="77777777" w:rsidR="00F638B8" w:rsidRPr="009909A4" w:rsidRDefault="00F638B8" w:rsidP="00610639">
            <w:pPr>
              <w:spacing w:line="280" w:lineRule="exact"/>
              <w:rPr>
                <w:rFonts w:ascii="ＭＳ 明朝" w:hAnsi="ＭＳ 明朝"/>
                <w:color w:val="000000" w:themeColor="text1"/>
                <w:sz w:val="22"/>
              </w:rPr>
            </w:pPr>
          </w:p>
        </w:tc>
        <w:tc>
          <w:tcPr>
            <w:tcW w:w="6923" w:type="dxa"/>
          </w:tcPr>
          <w:p w14:paraId="51C3367F" w14:textId="77777777" w:rsidR="00F638B8" w:rsidRPr="009909A4" w:rsidRDefault="00F638B8" w:rsidP="00610639">
            <w:pPr>
              <w:spacing w:line="28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□入居者等の家族等も同時に被災し、預かりが困難</w:t>
            </w:r>
            <w:r w:rsidRPr="009909A4">
              <w:rPr>
                <w:rFonts w:ascii="ＭＳ 明朝" w:hAnsi="ＭＳ 明朝" w:hint="eastAsia"/>
                <w:color w:val="000000" w:themeColor="text1"/>
                <w:sz w:val="22"/>
              </w:rPr>
              <w:t>な</w:t>
            </w:r>
            <w:r w:rsidRPr="009909A4">
              <w:rPr>
                <w:rFonts w:ascii="ＭＳ 明朝" w:hAnsi="ＭＳ 明朝"/>
                <w:color w:val="000000" w:themeColor="text1"/>
                <w:sz w:val="22"/>
              </w:rPr>
              <w:t>場合は、他の社会福祉施設等で受け入れてもらえるよう手配していますか</w:t>
            </w:r>
          </w:p>
        </w:tc>
        <w:tc>
          <w:tcPr>
            <w:tcW w:w="452" w:type="dxa"/>
          </w:tcPr>
          <w:p w14:paraId="490E85D2"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D30A167" w14:textId="77777777" w:rsidR="00F638B8" w:rsidRPr="009909A4" w:rsidRDefault="00F638B8" w:rsidP="00610639">
            <w:pPr>
              <w:spacing w:line="280" w:lineRule="exact"/>
              <w:ind w:firstLineChars="50" w:firstLine="111"/>
              <w:jc w:val="center"/>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5DACDDA2" w14:textId="77777777" w:rsidR="00F638B8" w:rsidRPr="009909A4" w:rsidRDefault="00F638B8" w:rsidP="00610639">
            <w:pPr>
              <w:spacing w:line="280" w:lineRule="exact"/>
              <w:jc w:val="center"/>
              <w:rPr>
                <w:rFonts w:ascii="ＭＳ 明朝" w:hAnsi="ＭＳ 明朝"/>
                <w:color w:val="000000" w:themeColor="text1"/>
                <w:sz w:val="22"/>
              </w:rPr>
            </w:pPr>
            <w:r w:rsidRPr="009909A4">
              <w:rPr>
                <w:rFonts w:ascii="ＭＳ 明朝" w:hAnsi="ＭＳ 明朝"/>
                <w:color w:val="000000" w:themeColor="text1"/>
                <w:sz w:val="22"/>
              </w:rPr>
              <w:t>77</w:t>
            </w:r>
          </w:p>
        </w:tc>
      </w:tr>
    </w:tbl>
    <w:p w14:paraId="0BE9FE96" w14:textId="77777777" w:rsidR="00F638B8" w:rsidRPr="009909A4" w:rsidRDefault="00F638B8" w:rsidP="00F638B8">
      <w:pPr>
        <w:rPr>
          <w:rFonts w:ascii="ＭＳ 明朝" w:hAnsi="ＭＳ 明朝"/>
          <w:color w:val="000000" w:themeColor="text1"/>
          <w:sz w:val="22"/>
        </w:rPr>
      </w:pPr>
      <w:r w:rsidRPr="009909A4">
        <w:rPr>
          <w:rFonts w:ascii="ＭＳ 明朝" w:hAnsi="ＭＳ 明朝"/>
          <w:color w:val="000000" w:themeColor="text1"/>
          <w:sz w:val="22"/>
        </w:rPr>
        <w:lastRenderedPageBreak/>
        <w:t>（その３）風水害、</w:t>
      </w:r>
      <w:r w:rsidRPr="009909A4">
        <w:rPr>
          <w:rFonts w:ascii="ＭＳ 明朝" w:hAnsi="ＭＳ 明朝" w:hint="eastAsia"/>
          <w:color w:val="000000" w:themeColor="text1"/>
          <w:sz w:val="22"/>
        </w:rPr>
        <w:t>雪害</w:t>
      </w:r>
      <w:r w:rsidRPr="009909A4">
        <w:rPr>
          <w:rFonts w:ascii="ＭＳ 明朝" w:hAnsi="ＭＳ 明朝"/>
          <w:color w:val="000000" w:themeColor="text1"/>
          <w:sz w:val="22"/>
        </w:rPr>
        <w:t>への対応のチェックシート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699"/>
        <w:gridCol w:w="452"/>
        <w:gridCol w:w="452"/>
        <w:gridCol w:w="452"/>
      </w:tblGrid>
      <w:tr w:rsidR="009909A4" w:rsidRPr="009909A4" w14:paraId="08658ED5" w14:textId="77777777" w:rsidTr="00610639">
        <w:tc>
          <w:tcPr>
            <w:tcW w:w="7362" w:type="dxa"/>
            <w:gridSpan w:val="2"/>
          </w:tcPr>
          <w:p w14:paraId="2AD86A27"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方　　法　　対　　策</w:t>
            </w:r>
          </w:p>
        </w:tc>
        <w:tc>
          <w:tcPr>
            <w:tcW w:w="452" w:type="dxa"/>
          </w:tcPr>
          <w:p w14:paraId="4B6D33B5"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章</w:t>
            </w:r>
          </w:p>
        </w:tc>
        <w:tc>
          <w:tcPr>
            <w:tcW w:w="453" w:type="dxa"/>
          </w:tcPr>
          <w:p w14:paraId="376582E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節</w:t>
            </w:r>
          </w:p>
        </w:tc>
        <w:tc>
          <w:tcPr>
            <w:tcW w:w="453" w:type="dxa"/>
          </w:tcPr>
          <w:p w14:paraId="4C5C34E2"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5C2428CB" w14:textId="77777777" w:rsidTr="00610639">
        <w:tc>
          <w:tcPr>
            <w:tcW w:w="439" w:type="dxa"/>
            <w:vMerge w:val="restart"/>
          </w:tcPr>
          <w:p w14:paraId="3B2534D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緊</w:t>
            </w:r>
          </w:p>
          <w:p w14:paraId="1D69873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急</w:t>
            </w:r>
          </w:p>
          <w:p w14:paraId="7475BBD2"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時</w:t>
            </w:r>
          </w:p>
          <w:p w14:paraId="63B35BE0"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の</w:t>
            </w:r>
          </w:p>
          <w:p w14:paraId="72D8927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風</w:t>
            </w:r>
          </w:p>
          <w:p w14:paraId="7978B7BF"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水害</w:t>
            </w:r>
          </w:p>
          <w:p w14:paraId="272E21C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w:t>
            </w:r>
          </w:p>
          <w:p w14:paraId="2FD2D830"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豪雪へ</w:t>
            </w:r>
          </w:p>
          <w:p w14:paraId="46BC7DCF"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の対応</w:t>
            </w:r>
          </w:p>
        </w:tc>
        <w:tc>
          <w:tcPr>
            <w:tcW w:w="6923" w:type="dxa"/>
          </w:tcPr>
          <w:p w14:paraId="483335E8"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〔施設周辺の確認〕</w:t>
            </w:r>
          </w:p>
          <w:p w14:paraId="6FA7D89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□土砂崩れや雪崩等の二次災害の危険がないか確認していますか</w:t>
            </w:r>
          </w:p>
        </w:tc>
        <w:tc>
          <w:tcPr>
            <w:tcW w:w="452" w:type="dxa"/>
          </w:tcPr>
          <w:p w14:paraId="152D6530"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98FA2CE"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66656D6F"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77</w:t>
            </w:r>
          </w:p>
        </w:tc>
      </w:tr>
      <w:tr w:rsidR="009909A4" w:rsidRPr="009909A4" w14:paraId="6DE63204" w14:textId="77777777" w:rsidTr="00610639">
        <w:tc>
          <w:tcPr>
            <w:tcW w:w="439" w:type="dxa"/>
            <w:vMerge/>
          </w:tcPr>
          <w:p w14:paraId="723DDC0B"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4A2F8C34"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□危険な箇所を発見した場合は、電力会社又は電気工事業者の判断を得ていますか</w:t>
            </w:r>
          </w:p>
        </w:tc>
        <w:tc>
          <w:tcPr>
            <w:tcW w:w="452" w:type="dxa"/>
          </w:tcPr>
          <w:p w14:paraId="1D228A9F"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512CC689"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3DC94844"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77</w:t>
            </w:r>
          </w:p>
        </w:tc>
      </w:tr>
      <w:tr w:rsidR="009909A4" w:rsidRPr="009909A4" w14:paraId="7C3251E3" w14:textId="77777777" w:rsidTr="00610639">
        <w:tc>
          <w:tcPr>
            <w:tcW w:w="439" w:type="dxa"/>
            <w:vMerge/>
          </w:tcPr>
          <w:p w14:paraId="3319B113"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7BAAF5D9"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□看板、鉢植え、物干し竿等、転倒すると危険なものはあらかじめ倒すか、撤去していますか</w:t>
            </w:r>
          </w:p>
        </w:tc>
        <w:tc>
          <w:tcPr>
            <w:tcW w:w="452" w:type="dxa"/>
          </w:tcPr>
          <w:p w14:paraId="68A67EC4"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565A05A3"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56970F49"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77</w:t>
            </w:r>
          </w:p>
        </w:tc>
      </w:tr>
      <w:tr w:rsidR="009909A4" w:rsidRPr="009909A4" w14:paraId="3A0C18C6" w14:textId="77777777" w:rsidTr="00610639">
        <w:tc>
          <w:tcPr>
            <w:tcW w:w="439" w:type="dxa"/>
            <w:vMerge/>
          </w:tcPr>
          <w:p w14:paraId="317C60A9"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0B94FC2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〔避難又は施設での待機の判断〕</w:t>
            </w:r>
          </w:p>
          <w:p w14:paraId="6D9A25F4"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□避難の要否を判断していますか</w:t>
            </w:r>
          </w:p>
        </w:tc>
        <w:tc>
          <w:tcPr>
            <w:tcW w:w="452" w:type="dxa"/>
          </w:tcPr>
          <w:p w14:paraId="4DAEEDE9"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AE9EF9E"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0B9A506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6D393AAF" w14:textId="77777777" w:rsidTr="00610639">
        <w:tc>
          <w:tcPr>
            <w:tcW w:w="439" w:type="dxa"/>
            <w:vMerge/>
          </w:tcPr>
          <w:p w14:paraId="7D1F4017"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32EA9C3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□施設内で待機する場合、消防署等にその旨を連絡していますか</w:t>
            </w:r>
          </w:p>
        </w:tc>
        <w:tc>
          <w:tcPr>
            <w:tcW w:w="452" w:type="dxa"/>
          </w:tcPr>
          <w:p w14:paraId="6D78503C"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3BAAEE9B"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27907DD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56201B6B" w14:textId="77777777" w:rsidTr="00610639">
        <w:tc>
          <w:tcPr>
            <w:tcW w:w="439" w:type="dxa"/>
            <w:vMerge/>
          </w:tcPr>
          <w:p w14:paraId="478D3CA4"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105C3D2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〔風水害・豪雪発生時の入居者等の避難誘導〕</w:t>
            </w:r>
          </w:p>
          <w:p w14:paraId="3DA34914"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＜水害＞</w:t>
            </w:r>
          </w:p>
          <w:p w14:paraId="3C374F6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□運動靴をはかせていますか</w:t>
            </w:r>
          </w:p>
        </w:tc>
        <w:tc>
          <w:tcPr>
            <w:tcW w:w="452" w:type="dxa"/>
          </w:tcPr>
          <w:p w14:paraId="30EE9CD4"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4D034C81"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129AC26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47645FB5" w14:textId="77777777" w:rsidTr="00610639">
        <w:tc>
          <w:tcPr>
            <w:tcW w:w="439" w:type="dxa"/>
            <w:vMerge/>
          </w:tcPr>
          <w:p w14:paraId="28C8AE57"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35D50A9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□ガード下、崖下、堤防、橋等の危険な箇所を避けていますか</w:t>
            </w:r>
          </w:p>
        </w:tc>
        <w:tc>
          <w:tcPr>
            <w:tcW w:w="452" w:type="dxa"/>
          </w:tcPr>
          <w:p w14:paraId="4904D5B1"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5986CB07"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2327C2AE"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71C0B357" w14:textId="77777777" w:rsidTr="00610639">
        <w:tc>
          <w:tcPr>
            <w:tcW w:w="439" w:type="dxa"/>
            <w:vMerge/>
          </w:tcPr>
          <w:p w14:paraId="70B87C11"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707C85CB"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□冠水した場合は、先頭の人は傘や棒などの長いもので足下を確認しながら避難していますか</w:t>
            </w:r>
          </w:p>
        </w:tc>
        <w:tc>
          <w:tcPr>
            <w:tcW w:w="452" w:type="dxa"/>
          </w:tcPr>
          <w:p w14:paraId="7425B30E"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5531918"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3FF6950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05E583E1" w14:textId="77777777" w:rsidTr="00610639">
        <w:tc>
          <w:tcPr>
            <w:tcW w:w="439" w:type="dxa"/>
            <w:vMerge/>
          </w:tcPr>
          <w:p w14:paraId="08AD0379"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706AFDF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＜雪害（豪雪）＞</w:t>
            </w:r>
          </w:p>
          <w:p w14:paraId="539DD1BC" w14:textId="77777777" w:rsidR="00F638B8" w:rsidRPr="009909A4" w:rsidRDefault="00F638B8" w:rsidP="00610639">
            <w:pPr>
              <w:spacing w:line="300" w:lineRule="exact"/>
              <w:ind w:left="218" w:hangingChars="98" w:hanging="218"/>
              <w:rPr>
                <w:rFonts w:ascii="ＭＳ 明朝" w:hAnsi="ＭＳ 明朝"/>
                <w:color w:val="000000" w:themeColor="text1"/>
                <w:sz w:val="22"/>
              </w:rPr>
            </w:pPr>
            <w:r w:rsidRPr="009909A4">
              <w:rPr>
                <w:rFonts w:ascii="ＭＳ 明朝" w:hAnsi="ＭＳ 明朝"/>
                <w:color w:val="000000" w:themeColor="text1"/>
                <w:sz w:val="22"/>
              </w:rPr>
              <w:t>□屋根雪が落ちる恐れがあるので、建物の近くを歩かないようにしていますか</w:t>
            </w:r>
          </w:p>
        </w:tc>
        <w:tc>
          <w:tcPr>
            <w:tcW w:w="452" w:type="dxa"/>
          </w:tcPr>
          <w:p w14:paraId="6883ED70"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2838E138"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2924DAAA"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016920A3" w14:textId="77777777" w:rsidTr="00610639">
        <w:tc>
          <w:tcPr>
            <w:tcW w:w="439" w:type="dxa"/>
            <w:vMerge/>
          </w:tcPr>
          <w:p w14:paraId="5100F33A"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2C7FE385"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□先頭の人は傘や棒等の長いもので足下を確認しながら避難するとともに、足元を踏み固めて後続を歩きやすくしていますか</w:t>
            </w:r>
          </w:p>
        </w:tc>
        <w:tc>
          <w:tcPr>
            <w:tcW w:w="452" w:type="dxa"/>
          </w:tcPr>
          <w:p w14:paraId="41482AED"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8A39620"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06C2FCCE"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176731DF" w14:textId="77777777" w:rsidTr="00610639">
        <w:tc>
          <w:tcPr>
            <w:tcW w:w="439" w:type="dxa"/>
            <w:vMerge/>
          </w:tcPr>
          <w:p w14:paraId="3915D0BA"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14F53C4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□視界が悪くなるので、障害物や車に注意していますか</w:t>
            </w:r>
          </w:p>
        </w:tc>
        <w:tc>
          <w:tcPr>
            <w:tcW w:w="452" w:type="dxa"/>
          </w:tcPr>
          <w:p w14:paraId="1F1714EA"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538A1EA9"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74C7286F"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26AE0032" w14:textId="77777777" w:rsidTr="00610639">
        <w:tc>
          <w:tcPr>
            <w:tcW w:w="439" w:type="dxa"/>
            <w:vMerge/>
          </w:tcPr>
          <w:p w14:paraId="6CF1021D"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74EB050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〔施設内での待機〕</w:t>
            </w:r>
          </w:p>
          <w:p w14:paraId="772CA5FF"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□緊急時の備蓄や生活用品が水没しないよう対処していますか</w:t>
            </w:r>
          </w:p>
        </w:tc>
        <w:tc>
          <w:tcPr>
            <w:tcW w:w="452" w:type="dxa"/>
          </w:tcPr>
          <w:p w14:paraId="06E91A5B"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37A4CC22"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4837FB3C"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5938E128" w14:textId="77777777" w:rsidTr="00610639">
        <w:tc>
          <w:tcPr>
            <w:tcW w:w="439" w:type="dxa"/>
            <w:vMerge/>
          </w:tcPr>
          <w:p w14:paraId="7C4A3801"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46538742"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□施設内に取り残されていることを外部に伝えていますか</w:t>
            </w:r>
          </w:p>
        </w:tc>
        <w:tc>
          <w:tcPr>
            <w:tcW w:w="452" w:type="dxa"/>
          </w:tcPr>
          <w:p w14:paraId="0D78C36D"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6CEDD4E8"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7B0DBDD7"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6DB8FB8E" w14:textId="77777777" w:rsidTr="00610639">
        <w:tc>
          <w:tcPr>
            <w:tcW w:w="439" w:type="dxa"/>
            <w:vMerge/>
          </w:tcPr>
          <w:p w14:paraId="7622A5B4"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2A3BD2FE"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□入居者等の健康管理に気をつけていますか</w:t>
            </w:r>
          </w:p>
        </w:tc>
        <w:tc>
          <w:tcPr>
            <w:tcW w:w="452" w:type="dxa"/>
          </w:tcPr>
          <w:p w14:paraId="541A23A1"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09D5AAAA"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6500E0B2"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4EE36DE4" w14:textId="77777777" w:rsidTr="00610639">
        <w:tc>
          <w:tcPr>
            <w:tcW w:w="439" w:type="dxa"/>
            <w:vMerge/>
          </w:tcPr>
          <w:p w14:paraId="6C977031"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08B80084"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□入居者等が施設外へ出たりすることがないよう、できるだけ目に届く一箇所に集めていますか</w:t>
            </w:r>
          </w:p>
        </w:tc>
        <w:tc>
          <w:tcPr>
            <w:tcW w:w="452" w:type="dxa"/>
          </w:tcPr>
          <w:p w14:paraId="15F86D0C"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767C1576"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1150413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9909A4" w:rsidRPr="009909A4" w14:paraId="0C9440B3" w14:textId="77777777" w:rsidTr="00610639">
        <w:tc>
          <w:tcPr>
            <w:tcW w:w="439" w:type="dxa"/>
            <w:vMerge/>
          </w:tcPr>
          <w:p w14:paraId="05FBAE88"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23633DB2"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〔安全点検〕</w:t>
            </w:r>
          </w:p>
          <w:p w14:paraId="3142A889"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□給水、供電等のライフラインや給食等の設備に支障がないか点検していますか</w:t>
            </w:r>
          </w:p>
        </w:tc>
        <w:tc>
          <w:tcPr>
            <w:tcW w:w="452" w:type="dxa"/>
          </w:tcPr>
          <w:p w14:paraId="6548658F"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256D1E54"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66314E4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r w:rsidR="00105724" w:rsidRPr="009909A4" w14:paraId="79CBCE36" w14:textId="77777777" w:rsidTr="00610639">
        <w:tc>
          <w:tcPr>
            <w:tcW w:w="439" w:type="dxa"/>
            <w:vMerge/>
          </w:tcPr>
          <w:p w14:paraId="2E82DD22" w14:textId="77777777" w:rsidR="00F638B8" w:rsidRPr="009909A4" w:rsidRDefault="00F638B8" w:rsidP="00610639">
            <w:pPr>
              <w:spacing w:line="300" w:lineRule="exact"/>
              <w:rPr>
                <w:rFonts w:ascii="ＭＳ 明朝" w:hAnsi="ＭＳ 明朝"/>
                <w:color w:val="000000" w:themeColor="text1"/>
                <w:sz w:val="22"/>
              </w:rPr>
            </w:pPr>
          </w:p>
        </w:tc>
        <w:tc>
          <w:tcPr>
            <w:tcW w:w="6923" w:type="dxa"/>
          </w:tcPr>
          <w:p w14:paraId="6D6A2D7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□ガラスの破損、備品の転倒、タンクの水(油)漏れ等を点検し、必要な清掃を実施していますか</w:t>
            </w:r>
          </w:p>
        </w:tc>
        <w:tc>
          <w:tcPr>
            <w:tcW w:w="452" w:type="dxa"/>
          </w:tcPr>
          <w:p w14:paraId="1D5F9024"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3</w:t>
            </w:r>
          </w:p>
        </w:tc>
        <w:tc>
          <w:tcPr>
            <w:tcW w:w="453" w:type="dxa"/>
          </w:tcPr>
          <w:p w14:paraId="7629816D"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4</w:t>
            </w:r>
          </w:p>
        </w:tc>
        <w:tc>
          <w:tcPr>
            <w:tcW w:w="453" w:type="dxa"/>
          </w:tcPr>
          <w:p w14:paraId="31573653"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78</w:t>
            </w:r>
          </w:p>
        </w:tc>
      </w:tr>
    </w:tbl>
    <w:p w14:paraId="1AB2F970" w14:textId="77777777" w:rsidR="00F638B8" w:rsidRPr="009909A4" w:rsidRDefault="00F638B8" w:rsidP="00F638B8">
      <w:pPr>
        <w:rPr>
          <w:rFonts w:ascii="ＭＳ 明朝" w:hAnsi="ＭＳ 明朝"/>
          <w:color w:val="000000" w:themeColor="text1"/>
          <w:sz w:val="22"/>
        </w:rPr>
      </w:pPr>
    </w:p>
    <w:p w14:paraId="5F17EF10" w14:textId="77777777" w:rsidR="00F638B8" w:rsidRPr="009909A4" w:rsidRDefault="00F638B8" w:rsidP="00F638B8">
      <w:pPr>
        <w:rPr>
          <w:rFonts w:ascii="ＭＳ 明朝" w:hAnsi="ＭＳ 明朝"/>
          <w:color w:val="000000" w:themeColor="text1"/>
          <w:sz w:val="22"/>
        </w:rPr>
      </w:pPr>
      <w:r w:rsidRPr="009909A4">
        <w:rPr>
          <w:rFonts w:ascii="ＭＳ 明朝" w:hAnsi="ＭＳ 明朝"/>
          <w:color w:val="000000" w:themeColor="text1"/>
          <w:sz w:val="22"/>
        </w:rPr>
        <w:t xml:space="preserve">　</w:t>
      </w:r>
    </w:p>
    <w:p w14:paraId="343B2D8D" w14:textId="77777777" w:rsidR="00F638B8" w:rsidRPr="009909A4" w:rsidRDefault="00F638B8" w:rsidP="00F638B8">
      <w:pPr>
        <w:rPr>
          <w:rFonts w:ascii="ＭＳ 明朝" w:hAnsi="ＭＳ 明朝"/>
          <w:color w:val="000000" w:themeColor="text1"/>
          <w:sz w:val="22"/>
        </w:rPr>
      </w:pPr>
      <w:r w:rsidRPr="009909A4">
        <w:rPr>
          <w:rFonts w:ascii="ＭＳ 明朝" w:hAnsi="ＭＳ 明朝"/>
          <w:color w:val="000000" w:themeColor="text1"/>
          <w:sz w:val="22"/>
        </w:rPr>
        <w:t xml:space="preserve">　</w:t>
      </w:r>
      <w:r w:rsidRPr="009909A4">
        <w:rPr>
          <w:rFonts w:ascii="ＭＳ 明朝" w:hAnsi="ＭＳ 明朝"/>
          <w:color w:val="000000" w:themeColor="text1"/>
          <w:sz w:val="22"/>
        </w:rPr>
        <w:tab/>
      </w:r>
      <w:r w:rsidRPr="009909A4">
        <w:rPr>
          <w:rFonts w:ascii="ＭＳ 明朝" w:hAnsi="ＭＳ 明朝"/>
          <w:color w:val="000000" w:themeColor="text1"/>
          <w:sz w:val="22"/>
        </w:rPr>
        <w:tab/>
      </w:r>
      <w:r w:rsidRPr="009909A4">
        <w:rPr>
          <w:rFonts w:ascii="ＭＳ 明朝" w:hAnsi="ＭＳ 明朝"/>
          <w:color w:val="000000" w:themeColor="text1"/>
          <w:sz w:val="22"/>
        </w:rPr>
        <w:tab/>
      </w:r>
      <w:r w:rsidRPr="009909A4">
        <w:rPr>
          <w:rFonts w:ascii="ＭＳ 明朝" w:hAnsi="ＭＳ 明朝"/>
          <w:color w:val="000000" w:themeColor="text1"/>
          <w:sz w:val="22"/>
        </w:rPr>
        <w:tab/>
      </w:r>
      <w:r w:rsidRPr="009909A4">
        <w:rPr>
          <w:rFonts w:ascii="ＭＳ 明朝" w:hAnsi="ＭＳ 明朝"/>
          <w:color w:val="000000" w:themeColor="text1"/>
          <w:sz w:val="22"/>
        </w:rPr>
        <w:tab/>
      </w:r>
      <w:r w:rsidRPr="009909A4">
        <w:rPr>
          <w:rFonts w:ascii="ＭＳ 明朝" w:hAnsi="ＭＳ 明朝"/>
          <w:color w:val="000000" w:themeColor="text1"/>
          <w:sz w:val="22"/>
        </w:rPr>
        <w:tab/>
      </w:r>
      <w:r w:rsidRPr="009909A4">
        <w:rPr>
          <w:rFonts w:ascii="ＭＳ 明朝" w:hAnsi="ＭＳ 明朝"/>
          <w:color w:val="000000" w:themeColor="text1"/>
          <w:sz w:val="22"/>
        </w:rPr>
        <w:tab/>
      </w:r>
      <w:r w:rsidRPr="009909A4">
        <w:rPr>
          <w:rFonts w:ascii="ＭＳ 明朝" w:hAnsi="ＭＳ 明朝"/>
          <w:color w:val="000000" w:themeColor="text1"/>
          <w:sz w:val="22"/>
        </w:rPr>
        <w:tab/>
      </w:r>
      <w:r w:rsidRPr="009909A4">
        <w:rPr>
          <w:rFonts w:ascii="ＭＳ 明朝" w:hAnsi="ＭＳ 明朝"/>
          <w:color w:val="000000" w:themeColor="text1"/>
          <w:sz w:val="22"/>
        </w:rPr>
        <w:tab/>
      </w:r>
    </w:p>
    <w:p w14:paraId="5D4F53E9" w14:textId="77777777" w:rsidR="00F638B8" w:rsidRPr="009909A4" w:rsidRDefault="00F638B8" w:rsidP="00F638B8">
      <w:pPr>
        <w:rPr>
          <w:rFonts w:ascii="ＭＳ 明朝" w:hAnsi="ＭＳ 明朝"/>
          <w:color w:val="000000" w:themeColor="text1"/>
          <w:sz w:val="22"/>
        </w:rPr>
      </w:pPr>
    </w:p>
    <w:p w14:paraId="4752FBBE" w14:textId="77777777" w:rsidR="00F638B8" w:rsidRPr="009909A4" w:rsidRDefault="00F638B8" w:rsidP="00F638B8">
      <w:pPr>
        <w:widowControl/>
        <w:jc w:val="left"/>
        <w:rPr>
          <w:rFonts w:ascii="ＭＳ ゴシック" w:eastAsia="ＭＳ ゴシック" w:hAnsi="ＭＳ ゴシック"/>
          <w:color w:val="000000" w:themeColor="text1"/>
          <w:sz w:val="24"/>
          <w:szCs w:val="24"/>
        </w:rPr>
      </w:pPr>
      <w:r w:rsidRPr="009909A4">
        <w:rPr>
          <w:rFonts w:ascii="ＭＳ ゴシック" w:eastAsia="ＭＳ ゴシック" w:hAnsi="ＭＳ ゴシック"/>
          <w:color w:val="000000" w:themeColor="text1"/>
          <w:sz w:val="24"/>
          <w:szCs w:val="24"/>
        </w:rPr>
        <w:br w:type="page"/>
      </w:r>
    </w:p>
    <w:p w14:paraId="559089A7" w14:textId="2D48F331" w:rsidR="00F638B8" w:rsidRPr="009909A4" w:rsidRDefault="00F638B8" w:rsidP="00F638B8">
      <w:pPr>
        <w:keepNext/>
        <w:numPr>
          <w:ilvl w:val="1"/>
          <w:numId w:val="0"/>
        </w:numPr>
        <w:tabs>
          <w:tab w:val="num" w:pos="360"/>
        </w:tabs>
        <w:outlineLvl w:val="1"/>
        <w:rPr>
          <w:rFonts w:ascii="ＭＳ ゴシック" w:eastAsia="ＭＳ ゴシック" w:hAnsi="ＭＳ ゴシック" w:cstheme="majorBidi"/>
          <w:color w:val="000000" w:themeColor="text1"/>
          <w:sz w:val="24"/>
        </w:rPr>
      </w:pPr>
      <w:r w:rsidRPr="009909A4">
        <w:rPr>
          <w:rFonts w:ascii="ＭＳ ゴシック" w:eastAsia="ＭＳ ゴシック" w:hAnsi="ＭＳ ゴシック" w:cstheme="majorBidi" w:hint="eastAsia"/>
          <w:color w:val="000000" w:themeColor="text1"/>
          <w:sz w:val="24"/>
        </w:rPr>
        <w:lastRenderedPageBreak/>
        <w:t xml:space="preserve">６　</w:t>
      </w:r>
      <w:r w:rsidRPr="009909A4">
        <w:rPr>
          <w:rFonts w:ascii="ＭＳ ゴシック" w:eastAsia="ＭＳ ゴシック" w:hAnsi="ＭＳ ゴシック" w:cstheme="majorBidi"/>
          <w:color w:val="000000" w:themeColor="text1"/>
          <w:sz w:val="24"/>
        </w:rPr>
        <w:t xml:space="preserve">福祉避難所対応のチェックシート　</w:t>
      </w:r>
    </w:p>
    <w:p w14:paraId="24FDBF82" w14:textId="77777777" w:rsidR="00F638B8" w:rsidRPr="009909A4" w:rsidRDefault="00F638B8" w:rsidP="00F638B8">
      <w:pPr>
        <w:ind w:left="223" w:hangingChars="100" w:hanging="223"/>
        <w:rPr>
          <w:rFonts w:ascii="ＭＳ 明朝" w:hAnsi="ＭＳ 明朝"/>
          <w:color w:val="000000" w:themeColor="text1"/>
          <w:sz w:val="22"/>
        </w:rPr>
      </w:pPr>
    </w:p>
    <w:p w14:paraId="35A8B106" w14:textId="77777777" w:rsidR="00F638B8" w:rsidRPr="009909A4" w:rsidRDefault="00F638B8" w:rsidP="00F638B8">
      <w:pPr>
        <w:ind w:leftChars="100" w:left="213" w:firstLineChars="100" w:firstLine="223"/>
        <w:rPr>
          <w:rFonts w:ascii="ＭＳ 明朝" w:hAnsi="ＭＳ 明朝"/>
          <w:color w:val="000000" w:themeColor="text1"/>
          <w:sz w:val="22"/>
        </w:rPr>
      </w:pPr>
      <w:r w:rsidRPr="009909A4">
        <w:rPr>
          <w:rFonts w:ascii="ＭＳ 明朝" w:hAnsi="ＭＳ 明朝"/>
          <w:color w:val="000000" w:themeColor="text1"/>
          <w:sz w:val="22"/>
        </w:rPr>
        <w:t>高齢者施設では、入居者等の安全を確保することが第一の役割ですが、災害が発生した場合、地域によっては福祉避難所として重要な役割を果たすことも予想されるため、平時から施設が福祉避難所になった場合の対応ができるようにまとめ</w:t>
      </w:r>
      <w:r w:rsidRPr="009909A4">
        <w:rPr>
          <w:rFonts w:ascii="ＭＳ 明朝" w:hAnsi="ＭＳ 明朝" w:hint="eastAsia"/>
          <w:color w:val="000000" w:themeColor="text1"/>
          <w:sz w:val="22"/>
        </w:rPr>
        <w:t>ています。</w:t>
      </w:r>
    </w:p>
    <w:p w14:paraId="239C0202" w14:textId="77777777" w:rsidR="00F638B8" w:rsidRPr="009909A4" w:rsidRDefault="00F638B8" w:rsidP="00F638B8">
      <w:pPr>
        <w:widowControl/>
        <w:jc w:val="left"/>
        <w:rPr>
          <w:rFonts w:ascii="ＭＳ 明朝" w:hAnsi="ＭＳ 明朝"/>
          <w:color w:val="000000" w:themeColor="text1"/>
          <w:sz w:val="22"/>
        </w:rPr>
      </w:pPr>
    </w:p>
    <w:p w14:paraId="3305BD80" w14:textId="77777777" w:rsidR="00F638B8" w:rsidRPr="009909A4" w:rsidRDefault="00F638B8" w:rsidP="00F638B8">
      <w:pPr>
        <w:widowControl/>
        <w:jc w:val="left"/>
        <w:rPr>
          <w:rFonts w:ascii="ＭＳ 明朝" w:hAnsi="ＭＳ 明朝"/>
          <w:color w:val="000000" w:themeColor="text1"/>
          <w:sz w:val="22"/>
        </w:rPr>
      </w:pPr>
      <w:r w:rsidRPr="009909A4">
        <w:rPr>
          <w:rFonts w:ascii="ＭＳ 明朝" w:hAnsi="ＭＳ 明朝"/>
          <w:color w:val="000000" w:themeColor="text1"/>
          <w:sz w:val="22"/>
        </w:rPr>
        <w:t>福祉避難所対応のチェックシート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699"/>
        <w:gridCol w:w="452"/>
        <w:gridCol w:w="452"/>
        <w:gridCol w:w="452"/>
      </w:tblGrid>
      <w:tr w:rsidR="009909A4" w:rsidRPr="009909A4" w14:paraId="719970EB" w14:textId="77777777" w:rsidTr="00610639">
        <w:tc>
          <w:tcPr>
            <w:tcW w:w="7138" w:type="dxa"/>
            <w:gridSpan w:val="2"/>
          </w:tcPr>
          <w:p w14:paraId="7E43A8DE" w14:textId="77777777" w:rsidR="00F638B8" w:rsidRPr="009909A4" w:rsidRDefault="00F638B8" w:rsidP="00610639">
            <w:pPr>
              <w:spacing w:line="300" w:lineRule="exact"/>
              <w:jc w:val="center"/>
              <w:rPr>
                <w:rFonts w:ascii="ＭＳ 明朝" w:hAnsi="ＭＳ 明朝"/>
                <w:color w:val="000000" w:themeColor="text1"/>
                <w:sz w:val="22"/>
              </w:rPr>
            </w:pPr>
            <w:r w:rsidRPr="009909A4">
              <w:rPr>
                <w:rFonts w:ascii="ＭＳ 明朝" w:hAnsi="ＭＳ 明朝"/>
                <w:color w:val="000000" w:themeColor="text1"/>
                <w:sz w:val="22"/>
              </w:rPr>
              <w:t>方　　法　　対　　策</w:t>
            </w:r>
          </w:p>
        </w:tc>
        <w:tc>
          <w:tcPr>
            <w:tcW w:w="452" w:type="dxa"/>
          </w:tcPr>
          <w:p w14:paraId="04B256E5"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章</w:t>
            </w:r>
          </w:p>
        </w:tc>
        <w:tc>
          <w:tcPr>
            <w:tcW w:w="452" w:type="dxa"/>
          </w:tcPr>
          <w:p w14:paraId="48BC479D"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節</w:t>
            </w:r>
          </w:p>
        </w:tc>
        <w:tc>
          <w:tcPr>
            <w:tcW w:w="452" w:type="dxa"/>
          </w:tcPr>
          <w:p w14:paraId="7A14234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頁</w:t>
            </w:r>
          </w:p>
        </w:tc>
      </w:tr>
      <w:tr w:rsidR="009909A4" w:rsidRPr="009909A4" w14:paraId="6C5F249C" w14:textId="77777777" w:rsidTr="00610639">
        <w:tc>
          <w:tcPr>
            <w:tcW w:w="439" w:type="dxa"/>
            <w:vMerge w:val="restart"/>
          </w:tcPr>
          <w:p w14:paraId="268DCE66"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平時の対応</w:t>
            </w:r>
          </w:p>
        </w:tc>
        <w:tc>
          <w:tcPr>
            <w:tcW w:w="6699" w:type="dxa"/>
          </w:tcPr>
          <w:p w14:paraId="2933EF9B"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〔福祉避難所指定施設、協定締結施設〕</w:t>
            </w:r>
          </w:p>
          <w:p w14:paraId="487BCAE6"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□施設が福祉避難所になった場合の対応を市町（防災担当）と連携し、定めていますか</w:t>
            </w:r>
          </w:p>
        </w:tc>
        <w:tc>
          <w:tcPr>
            <w:tcW w:w="452" w:type="dxa"/>
          </w:tcPr>
          <w:p w14:paraId="5023BF3B"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5</w:t>
            </w:r>
          </w:p>
        </w:tc>
        <w:tc>
          <w:tcPr>
            <w:tcW w:w="452" w:type="dxa"/>
          </w:tcPr>
          <w:p w14:paraId="066C26EF"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1</w:t>
            </w:r>
          </w:p>
        </w:tc>
        <w:tc>
          <w:tcPr>
            <w:tcW w:w="452" w:type="dxa"/>
          </w:tcPr>
          <w:p w14:paraId="7E1E52E5"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82</w:t>
            </w:r>
          </w:p>
        </w:tc>
      </w:tr>
      <w:tr w:rsidR="009909A4" w:rsidRPr="009909A4" w14:paraId="793D7549" w14:textId="77777777" w:rsidTr="00610639">
        <w:tc>
          <w:tcPr>
            <w:tcW w:w="439" w:type="dxa"/>
            <w:vMerge/>
          </w:tcPr>
          <w:p w14:paraId="190C539C" w14:textId="77777777" w:rsidR="00F638B8" w:rsidRPr="009909A4" w:rsidRDefault="00F638B8" w:rsidP="00610639">
            <w:pPr>
              <w:spacing w:line="300" w:lineRule="exact"/>
              <w:rPr>
                <w:rFonts w:ascii="ＭＳ 明朝" w:hAnsi="ＭＳ 明朝"/>
                <w:color w:val="000000" w:themeColor="text1"/>
                <w:sz w:val="22"/>
              </w:rPr>
            </w:pPr>
          </w:p>
        </w:tc>
        <w:tc>
          <w:tcPr>
            <w:tcW w:w="6699" w:type="dxa"/>
          </w:tcPr>
          <w:p w14:paraId="08F0408C"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□職員の役割分担、避難所の援助活動と本来業務の分担について検討していますか</w:t>
            </w:r>
          </w:p>
        </w:tc>
        <w:tc>
          <w:tcPr>
            <w:tcW w:w="452" w:type="dxa"/>
          </w:tcPr>
          <w:p w14:paraId="03E8E92B"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5</w:t>
            </w:r>
          </w:p>
        </w:tc>
        <w:tc>
          <w:tcPr>
            <w:tcW w:w="452" w:type="dxa"/>
          </w:tcPr>
          <w:p w14:paraId="1945D3D7"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1</w:t>
            </w:r>
          </w:p>
        </w:tc>
        <w:tc>
          <w:tcPr>
            <w:tcW w:w="452" w:type="dxa"/>
          </w:tcPr>
          <w:p w14:paraId="26DCA1F2"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82</w:t>
            </w:r>
          </w:p>
        </w:tc>
      </w:tr>
      <w:tr w:rsidR="00105724" w:rsidRPr="009909A4" w14:paraId="6B963679" w14:textId="77777777" w:rsidTr="00610639">
        <w:tc>
          <w:tcPr>
            <w:tcW w:w="439" w:type="dxa"/>
            <w:vMerge/>
          </w:tcPr>
          <w:p w14:paraId="45C97073" w14:textId="77777777" w:rsidR="00F638B8" w:rsidRPr="009909A4" w:rsidRDefault="00F638B8" w:rsidP="00610639">
            <w:pPr>
              <w:spacing w:line="300" w:lineRule="exact"/>
              <w:rPr>
                <w:rFonts w:ascii="ＭＳ 明朝" w:hAnsi="ＭＳ 明朝"/>
                <w:color w:val="000000" w:themeColor="text1"/>
                <w:sz w:val="22"/>
              </w:rPr>
            </w:pPr>
          </w:p>
        </w:tc>
        <w:tc>
          <w:tcPr>
            <w:tcW w:w="6699" w:type="dxa"/>
          </w:tcPr>
          <w:p w14:paraId="5BEBBA3A" w14:textId="77777777" w:rsidR="00F638B8" w:rsidRPr="009909A4" w:rsidRDefault="00F638B8" w:rsidP="00610639">
            <w:pPr>
              <w:spacing w:line="300" w:lineRule="exact"/>
              <w:ind w:left="223" w:hangingChars="100" w:hanging="223"/>
              <w:rPr>
                <w:rFonts w:ascii="ＭＳ 明朝" w:hAnsi="ＭＳ 明朝"/>
                <w:color w:val="000000" w:themeColor="text1"/>
                <w:sz w:val="22"/>
              </w:rPr>
            </w:pPr>
            <w:r w:rsidRPr="009909A4">
              <w:rPr>
                <w:rFonts w:ascii="ＭＳ 明朝" w:hAnsi="ＭＳ 明朝"/>
                <w:color w:val="000000" w:themeColor="text1"/>
                <w:sz w:val="22"/>
              </w:rPr>
              <w:t>□地域の要支援者について、個別避難計画に基づき、福祉避難所への避難を行うため、市町などと協議を行い、受け入れ体制を整備していますか</w:t>
            </w:r>
          </w:p>
        </w:tc>
        <w:tc>
          <w:tcPr>
            <w:tcW w:w="452" w:type="dxa"/>
          </w:tcPr>
          <w:p w14:paraId="7D5423B9"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5</w:t>
            </w:r>
          </w:p>
        </w:tc>
        <w:tc>
          <w:tcPr>
            <w:tcW w:w="452" w:type="dxa"/>
          </w:tcPr>
          <w:p w14:paraId="1FEB7C8D" w14:textId="77777777" w:rsidR="00F638B8" w:rsidRPr="009909A4" w:rsidRDefault="00F638B8" w:rsidP="00610639">
            <w:pPr>
              <w:spacing w:line="300" w:lineRule="exact"/>
              <w:ind w:firstLineChars="50" w:firstLine="111"/>
              <w:rPr>
                <w:rFonts w:ascii="ＭＳ 明朝" w:hAnsi="ＭＳ 明朝"/>
                <w:color w:val="000000" w:themeColor="text1"/>
                <w:sz w:val="22"/>
              </w:rPr>
            </w:pPr>
            <w:r w:rsidRPr="009909A4">
              <w:rPr>
                <w:rFonts w:ascii="ＭＳ 明朝" w:hAnsi="ＭＳ 明朝"/>
                <w:color w:val="000000" w:themeColor="text1"/>
                <w:sz w:val="22"/>
              </w:rPr>
              <w:t>1</w:t>
            </w:r>
          </w:p>
        </w:tc>
        <w:tc>
          <w:tcPr>
            <w:tcW w:w="452" w:type="dxa"/>
          </w:tcPr>
          <w:p w14:paraId="2815E8F1" w14:textId="77777777" w:rsidR="00F638B8" w:rsidRPr="009909A4" w:rsidRDefault="00F638B8" w:rsidP="00610639">
            <w:pPr>
              <w:spacing w:line="300" w:lineRule="exact"/>
              <w:rPr>
                <w:rFonts w:ascii="ＭＳ 明朝" w:hAnsi="ＭＳ 明朝"/>
                <w:color w:val="000000" w:themeColor="text1"/>
                <w:sz w:val="22"/>
              </w:rPr>
            </w:pPr>
            <w:r w:rsidRPr="009909A4">
              <w:rPr>
                <w:rFonts w:ascii="ＭＳ 明朝" w:hAnsi="ＭＳ 明朝"/>
                <w:color w:val="000000" w:themeColor="text1"/>
                <w:sz w:val="22"/>
              </w:rPr>
              <w:t>82</w:t>
            </w:r>
          </w:p>
        </w:tc>
      </w:tr>
    </w:tbl>
    <w:p w14:paraId="5F88577A" w14:textId="0D2E5B8A" w:rsidR="00153E12" w:rsidRPr="009909A4" w:rsidRDefault="00153E12" w:rsidP="005A11A8">
      <w:pPr>
        <w:widowControl/>
        <w:jc w:val="left"/>
        <w:rPr>
          <w:rFonts w:ascii="ＭＳ ゴシック" w:eastAsia="ＭＳ ゴシック" w:hAnsi="ＭＳ ゴシック"/>
          <w:color w:val="000000" w:themeColor="text1"/>
          <w:sz w:val="24"/>
        </w:rPr>
      </w:pPr>
    </w:p>
    <w:p w14:paraId="467A8464" w14:textId="77777777" w:rsidR="00153E12" w:rsidRPr="009909A4" w:rsidRDefault="00153E12">
      <w:pPr>
        <w:widowControl/>
        <w:jc w:val="left"/>
        <w:rPr>
          <w:rFonts w:ascii="ＭＳ ゴシック" w:eastAsia="ＭＳ ゴシック" w:hAnsi="ＭＳ ゴシック"/>
          <w:color w:val="000000" w:themeColor="text1"/>
          <w:sz w:val="24"/>
        </w:rPr>
      </w:pPr>
      <w:r w:rsidRPr="009909A4">
        <w:rPr>
          <w:rFonts w:ascii="ＭＳ ゴシック" w:eastAsia="ＭＳ ゴシック" w:hAnsi="ＭＳ ゴシック"/>
          <w:color w:val="000000" w:themeColor="text1"/>
          <w:sz w:val="24"/>
        </w:rPr>
        <w:br w:type="page"/>
      </w:r>
    </w:p>
    <w:p w14:paraId="1941F7F8" w14:textId="076259FC" w:rsidR="0040785C" w:rsidRPr="009909A4" w:rsidRDefault="0040785C" w:rsidP="001B57D1">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lastRenderedPageBreak/>
        <w:t>高齢者施設における防災計画作成指針策定委員会</w:t>
      </w:r>
    </w:p>
    <w:p w14:paraId="4F1FC1CD" w14:textId="26C5974A" w:rsidR="00AC472A" w:rsidRPr="009909A4" w:rsidRDefault="00AC472A" w:rsidP="0040785C">
      <w:pPr>
        <w:widowControl/>
        <w:spacing w:line="0" w:lineRule="atLeast"/>
        <w:rPr>
          <w:rFonts w:ascii="ＭＳ 明朝" w:hAnsi="ＭＳ 明朝"/>
          <w:color w:val="000000" w:themeColor="text1"/>
          <w:sz w:val="22"/>
        </w:rPr>
      </w:pPr>
      <w:r w:rsidRPr="009909A4">
        <w:rPr>
          <w:rFonts w:ascii="ＭＳ 明朝" w:hAnsi="ＭＳ 明朝" w:hint="eastAsia"/>
          <w:color w:val="000000" w:themeColor="text1"/>
          <w:sz w:val="22"/>
        </w:rPr>
        <w:t xml:space="preserve">　　　　　　　　　　　　　　　　　　　　　　　　　　　　　（順不同、敬称略）</w:t>
      </w:r>
    </w:p>
    <w:tbl>
      <w:tblPr>
        <w:tblStyle w:val="a5"/>
        <w:tblW w:w="8491" w:type="dxa"/>
        <w:tblInd w:w="9" w:type="dxa"/>
        <w:tblCellMar>
          <w:left w:w="57" w:type="dxa"/>
          <w:right w:w="57" w:type="dxa"/>
        </w:tblCellMar>
        <w:tblLook w:val="04A0" w:firstRow="1" w:lastRow="0" w:firstColumn="1" w:lastColumn="0" w:noHBand="0" w:noVBand="1"/>
      </w:tblPr>
      <w:tblGrid>
        <w:gridCol w:w="1546"/>
        <w:gridCol w:w="3685"/>
        <w:gridCol w:w="1559"/>
        <w:gridCol w:w="1701"/>
      </w:tblGrid>
      <w:tr w:rsidR="009909A4" w:rsidRPr="009909A4" w14:paraId="59A9B8CD" w14:textId="77777777" w:rsidTr="001B57D1">
        <w:trPr>
          <w:trHeight w:val="340"/>
        </w:trPr>
        <w:tc>
          <w:tcPr>
            <w:tcW w:w="1546" w:type="dxa"/>
            <w:vAlign w:val="center"/>
          </w:tcPr>
          <w:p w14:paraId="12D2A17D"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区分</w:t>
            </w:r>
          </w:p>
        </w:tc>
        <w:tc>
          <w:tcPr>
            <w:tcW w:w="3685" w:type="dxa"/>
            <w:vAlign w:val="center"/>
          </w:tcPr>
          <w:p w14:paraId="3589FB52"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所属・団体名等</w:t>
            </w:r>
          </w:p>
        </w:tc>
        <w:tc>
          <w:tcPr>
            <w:tcW w:w="1559" w:type="dxa"/>
            <w:vAlign w:val="center"/>
          </w:tcPr>
          <w:p w14:paraId="097B5A80"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職　種</w:t>
            </w:r>
          </w:p>
        </w:tc>
        <w:tc>
          <w:tcPr>
            <w:tcW w:w="1701" w:type="dxa"/>
            <w:vAlign w:val="center"/>
          </w:tcPr>
          <w:p w14:paraId="5C4B8E94"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氏　名</w:t>
            </w:r>
          </w:p>
        </w:tc>
      </w:tr>
      <w:tr w:rsidR="009909A4" w:rsidRPr="009909A4" w14:paraId="127E707D" w14:textId="77777777" w:rsidTr="001B57D1">
        <w:trPr>
          <w:trHeight w:val="856"/>
        </w:trPr>
        <w:tc>
          <w:tcPr>
            <w:tcW w:w="1546" w:type="dxa"/>
            <w:vAlign w:val="center"/>
          </w:tcPr>
          <w:p w14:paraId="5F238609"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学識経験者</w:t>
            </w:r>
          </w:p>
        </w:tc>
        <w:tc>
          <w:tcPr>
            <w:tcW w:w="3685" w:type="dxa"/>
            <w:vAlign w:val="center"/>
          </w:tcPr>
          <w:p w14:paraId="70D9E0E2" w14:textId="77777777" w:rsidR="0040785C" w:rsidRPr="009909A4" w:rsidRDefault="0040785C" w:rsidP="004D41B0">
            <w:pPr>
              <w:widowControl/>
              <w:spacing w:line="0" w:lineRule="atLeast"/>
              <w:rPr>
                <w:rFonts w:ascii="ＭＳ 明朝" w:hAnsi="ＭＳ 明朝"/>
                <w:color w:val="000000" w:themeColor="text1"/>
                <w:sz w:val="22"/>
                <w:lang w:eastAsia="zh-CN"/>
              </w:rPr>
            </w:pPr>
            <w:r w:rsidRPr="009909A4">
              <w:rPr>
                <w:rFonts w:ascii="ＭＳ 明朝" w:hAnsi="ＭＳ 明朝"/>
                <w:color w:val="000000" w:themeColor="text1"/>
                <w:sz w:val="22"/>
                <w:lang w:eastAsia="zh-CN"/>
              </w:rPr>
              <w:t>金沢大学人間社会学域地域創造学類</w:t>
            </w:r>
          </w:p>
        </w:tc>
        <w:tc>
          <w:tcPr>
            <w:tcW w:w="1559" w:type="dxa"/>
            <w:vAlign w:val="center"/>
          </w:tcPr>
          <w:p w14:paraId="7195213B"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准教授</w:t>
            </w:r>
          </w:p>
        </w:tc>
        <w:tc>
          <w:tcPr>
            <w:tcW w:w="1701" w:type="dxa"/>
            <w:vAlign w:val="center"/>
          </w:tcPr>
          <w:p w14:paraId="0128BA44"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青木　賢人</w:t>
            </w:r>
          </w:p>
        </w:tc>
      </w:tr>
      <w:tr w:rsidR="009909A4" w:rsidRPr="009909A4" w14:paraId="18635FD4" w14:textId="77777777" w:rsidTr="001B57D1">
        <w:trPr>
          <w:trHeight w:val="856"/>
        </w:trPr>
        <w:tc>
          <w:tcPr>
            <w:tcW w:w="1546" w:type="dxa"/>
            <w:vMerge w:val="restart"/>
            <w:vAlign w:val="center"/>
          </w:tcPr>
          <w:p w14:paraId="17AE1E37"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福祉関係者</w:t>
            </w:r>
          </w:p>
        </w:tc>
        <w:tc>
          <w:tcPr>
            <w:tcW w:w="3685" w:type="dxa"/>
            <w:tcBorders>
              <w:top w:val="single" w:sz="4" w:space="0" w:color="auto"/>
              <w:left w:val="single" w:sz="4" w:space="0" w:color="auto"/>
              <w:bottom w:val="nil"/>
              <w:right w:val="single" w:sz="4" w:space="0" w:color="auto"/>
            </w:tcBorders>
            <w:shd w:val="clear" w:color="auto" w:fill="auto"/>
            <w:vAlign w:val="center"/>
          </w:tcPr>
          <w:p w14:paraId="0DC9E8CE" w14:textId="77777777" w:rsidR="0040785C" w:rsidRPr="009909A4" w:rsidRDefault="0040785C" w:rsidP="004D41B0">
            <w:pPr>
              <w:widowControl/>
              <w:spacing w:line="0" w:lineRule="atLeast"/>
              <w:rPr>
                <w:rFonts w:ascii="ＭＳ 明朝" w:hAnsi="ＭＳ 明朝"/>
                <w:color w:val="000000" w:themeColor="text1"/>
                <w:sz w:val="22"/>
                <w:lang w:eastAsia="zh-CN"/>
              </w:rPr>
            </w:pPr>
            <w:r w:rsidRPr="009909A4">
              <w:rPr>
                <w:rFonts w:ascii="ＭＳ 明朝" w:hAnsi="ＭＳ 明朝" w:hint="eastAsia"/>
                <w:color w:val="000000" w:themeColor="text1"/>
                <w:sz w:val="22"/>
                <w:lang w:eastAsia="zh-CN"/>
              </w:rPr>
              <w:t>一般社団法人石川県介護福祉士会</w:t>
            </w:r>
          </w:p>
        </w:tc>
        <w:tc>
          <w:tcPr>
            <w:tcW w:w="1559" w:type="dxa"/>
            <w:tcBorders>
              <w:top w:val="single" w:sz="4" w:space="0" w:color="auto"/>
              <w:left w:val="nil"/>
              <w:bottom w:val="nil"/>
              <w:right w:val="single" w:sz="4" w:space="0" w:color="auto"/>
            </w:tcBorders>
            <w:shd w:val="clear" w:color="auto" w:fill="auto"/>
            <w:vAlign w:val="center"/>
          </w:tcPr>
          <w:p w14:paraId="15F4E73D"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会長</w:t>
            </w:r>
          </w:p>
        </w:tc>
        <w:tc>
          <w:tcPr>
            <w:tcW w:w="1701" w:type="dxa"/>
            <w:tcBorders>
              <w:top w:val="single" w:sz="4" w:space="0" w:color="auto"/>
              <w:left w:val="nil"/>
              <w:bottom w:val="nil"/>
              <w:right w:val="single" w:sz="4" w:space="0" w:color="auto"/>
            </w:tcBorders>
            <w:shd w:val="clear" w:color="auto" w:fill="auto"/>
            <w:vAlign w:val="center"/>
          </w:tcPr>
          <w:p w14:paraId="6F57DA6C"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一島　昌子</w:t>
            </w:r>
          </w:p>
        </w:tc>
      </w:tr>
      <w:tr w:rsidR="009909A4" w:rsidRPr="009909A4" w14:paraId="05C816C3" w14:textId="77777777" w:rsidTr="001B57D1">
        <w:trPr>
          <w:trHeight w:val="856"/>
        </w:trPr>
        <w:tc>
          <w:tcPr>
            <w:tcW w:w="1546" w:type="dxa"/>
            <w:vMerge/>
            <w:vAlign w:val="center"/>
          </w:tcPr>
          <w:p w14:paraId="37600A2E" w14:textId="77777777" w:rsidR="0040785C" w:rsidRPr="009909A4" w:rsidRDefault="0040785C" w:rsidP="004D41B0">
            <w:pPr>
              <w:spacing w:line="0" w:lineRule="atLeast"/>
              <w:jc w:val="center"/>
              <w:rPr>
                <w:rFonts w:ascii="ＭＳ 明朝" w:hAnsi="ＭＳ 明朝"/>
                <w:color w:val="000000" w:themeColor="text1"/>
                <w:sz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A734918" w14:textId="77777777" w:rsidR="0040785C" w:rsidRPr="009909A4" w:rsidRDefault="0040785C" w:rsidP="004D41B0">
            <w:pPr>
              <w:widowControl/>
              <w:spacing w:line="0" w:lineRule="atLeast"/>
              <w:rPr>
                <w:rFonts w:ascii="ＭＳ 明朝" w:hAnsi="ＭＳ 明朝"/>
                <w:color w:val="000000" w:themeColor="text1"/>
                <w:sz w:val="22"/>
                <w:lang w:eastAsia="zh-CN"/>
              </w:rPr>
            </w:pPr>
            <w:r w:rsidRPr="009909A4">
              <w:rPr>
                <w:rFonts w:ascii="ＭＳ 明朝" w:hAnsi="ＭＳ 明朝" w:hint="eastAsia"/>
                <w:color w:val="000000" w:themeColor="text1"/>
                <w:sz w:val="22"/>
                <w:lang w:eastAsia="zh-CN"/>
              </w:rPr>
              <w:t>石川県老人福祉施設協議会</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C81B60"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会長</w:t>
            </w:r>
          </w:p>
        </w:tc>
        <w:tc>
          <w:tcPr>
            <w:tcW w:w="1701" w:type="dxa"/>
            <w:tcBorders>
              <w:top w:val="single" w:sz="4" w:space="0" w:color="auto"/>
              <w:left w:val="nil"/>
              <w:bottom w:val="single" w:sz="4" w:space="0" w:color="auto"/>
              <w:right w:val="single" w:sz="4" w:space="0" w:color="auto"/>
            </w:tcBorders>
            <w:shd w:val="clear" w:color="auto" w:fill="auto"/>
            <w:vAlign w:val="center"/>
          </w:tcPr>
          <w:p w14:paraId="1ECEFCE1"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紙谷　靖博</w:t>
            </w:r>
          </w:p>
        </w:tc>
      </w:tr>
      <w:tr w:rsidR="009909A4" w:rsidRPr="009909A4" w14:paraId="61E9DDA4" w14:textId="77777777" w:rsidTr="001B57D1">
        <w:trPr>
          <w:trHeight w:val="856"/>
        </w:trPr>
        <w:tc>
          <w:tcPr>
            <w:tcW w:w="1546" w:type="dxa"/>
            <w:vMerge/>
            <w:vAlign w:val="center"/>
          </w:tcPr>
          <w:p w14:paraId="681DF434" w14:textId="77777777" w:rsidR="0040785C" w:rsidRPr="009909A4" w:rsidRDefault="0040785C" w:rsidP="004D41B0">
            <w:pPr>
              <w:spacing w:line="0" w:lineRule="atLeast"/>
              <w:jc w:val="center"/>
              <w:rPr>
                <w:rFonts w:ascii="ＭＳ 明朝" w:hAnsi="ＭＳ 明朝"/>
                <w:color w:val="000000" w:themeColor="text1"/>
                <w:sz w:val="22"/>
              </w:rPr>
            </w:pPr>
          </w:p>
        </w:tc>
        <w:tc>
          <w:tcPr>
            <w:tcW w:w="3685" w:type="dxa"/>
            <w:tcBorders>
              <w:top w:val="nil"/>
              <w:left w:val="single" w:sz="4" w:space="0" w:color="auto"/>
              <w:bottom w:val="single" w:sz="4" w:space="0" w:color="auto"/>
              <w:right w:val="single" w:sz="4" w:space="0" w:color="auto"/>
            </w:tcBorders>
            <w:shd w:val="clear" w:color="auto" w:fill="auto"/>
            <w:vAlign w:val="center"/>
          </w:tcPr>
          <w:p w14:paraId="47703DEC" w14:textId="77777777" w:rsidR="00AC472A" w:rsidRPr="009909A4" w:rsidRDefault="0040785C" w:rsidP="00AC472A">
            <w:pPr>
              <w:widowControl/>
              <w:spacing w:line="0" w:lineRule="atLeast"/>
              <w:rPr>
                <w:rFonts w:ascii="ＭＳ 明朝" w:hAnsi="ＭＳ 明朝"/>
                <w:color w:val="000000" w:themeColor="text1"/>
                <w:sz w:val="22"/>
              </w:rPr>
            </w:pPr>
            <w:r w:rsidRPr="009909A4">
              <w:rPr>
                <w:rFonts w:ascii="ＭＳ 明朝" w:hAnsi="ＭＳ 明朝" w:hint="eastAsia"/>
                <w:color w:val="000000" w:themeColor="text1"/>
                <w:sz w:val="22"/>
              </w:rPr>
              <w:t>公益社団法人</w:t>
            </w:r>
          </w:p>
          <w:p w14:paraId="1B921239" w14:textId="77777777" w:rsidR="00AC472A" w:rsidRPr="009909A4" w:rsidRDefault="0040785C" w:rsidP="00AC472A">
            <w:pPr>
              <w:widowControl/>
              <w:spacing w:line="0" w:lineRule="atLeast"/>
              <w:rPr>
                <w:rFonts w:ascii="ＭＳ 明朝" w:hAnsi="ＭＳ 明朝"/>
                <w:color w:val="000000" w:themeColor="text1"/>
                <w:sz w:val="22"/>
              </w:rPr>
            </w:pPr>
            <w:r w:rsidRPr="009909A4">
              <w:rPr>
                <w:rFonts w:ascii="ＭＳ 明朝" w:hAnsi="ＭＳ 明朝" w:hint="eastAsia"/>
                <w:color w:val="000000" w:themeColor="text1"/>
                <w:sz w:val="22"/>
              </w:rPr>
              <w:t>日本認知症グループホーム協会</w:t>
            </w:r>
          </w:p>
          <w:p w14:paraId="6F0CED09" w14:textId="3804648C" w:rsidR="0040785C" w:rsidRPr="009909A4" w:rsidRDefault="0040785C" w:rsidP="00D1076B">
            <w:pPr>
              <w:widowControl/>
              <w:spacing w:line="0" w:lineRule="atLeast"/>
              <w:rPr>
                <w:rFonts w:ascii="ＭＳ 明朝" w:hAnsi="ＭＳ 明朝"/>
                <w:color w:val="000000" w:themeColor="text1"/>
                <w:sz w:val="22"/>
              </w:rPr>
            </w:pPr>
            <w:r w:rsidRPr="009909A4">
              <w:rPr>
                <w:rFonts w:ascii="ＭＳ 明朝" w:hAnsi="ＭＳ 明朝" w:hint="eastAsia"/>
                <w:color w:val="000000" w:themeColor="text1"/>
                <w:sz w:val="22"/>
              </w:rPr>
              <w:t>石川県支部</w:t>
            </w:r>
          </w:p>
        </w:tc>
        <w:tc>
          <w:tcPr>
            <w:tcW w:w="1559" w:type="dxa"/>
            <w:tcBorders>
              <w:top w:val="nil"/>
              <w:left w:val="nil"/>
              <w:bottom w:val="single" w:sz="4" w:space="0" w:color="auto"/>
              <w:right w:val="single" w:sz="4" w:space="0" w:color="auto"/>
            </w:tcBorders>
            <w:shd w:val="clear" w:color="auto" w:fill="auto"/>
            <w:vAlign w:val="center"/>
          </w:tcPr>
          <w:p w14:paraId="5DEE71F2"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支部長</w:t>
            </w:r>
          </w:p>
        </w:tc>
        <w:tc>
          <w:tcPr>
            <w:tcW w:w="1701" w:type="dxa"/>
            <w:tcBorders>
              <w:top w:val="nil"/>
              <w:left w:val="nil"/>
              <w:bottom w:val="single" w:sz="4" w:space="0" w:color="auto"/>
              <w:right w:val="single" w:sz="4" w:space="0" w:color="auto"/>
            </w:tcBorders>
            <w:shd w:val="clear" w:color="auto" w:fill="auto"/>
            <w:vAlign w:val="center"/>
          </w:tcPr>
          <w:p w14:paraId="1F963E89"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原　　種孝</w:t>
            </w:r>
          </w:p>
        </w:tc>
      </w:tr>
      <w:tr w:rsidR="009909A4" w:rsidRPr="009909A4" w14:paraId="33E80DD1" w14:textId="77777777" w:rsidTr="001B57D1">
        <w:trPr>
          <w:trHeight w:val="856"/>
        </w:trPr>
        <w:tc>
          <w:tcPr>
            <w:tcW w:w="1546" w:type="dxa"/>
            <w:tcBorders>
              <w:bottom w:val="single" w:sz="4" w:space="0" w:color="auto"/>
            </w:tcBorders>
            <w:vAlign w:val="center"/>
          </w:tcPr>
          <w:p w14:paraId="63E8CE8B"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保健関係者</w:t>
            </w:r>
          </w:p>
        </w:tc>
        <w:tc>
          <w:tcPr>
            <w:tcW w:w="3685" w:type="dxa"/>
            <w:tcBorders>
              <w:top w:val="single" w:sz="4" w:space="0" w:color="auto"/>
              <w:bottom w:val="single" w:sz="4" w:space="0" w:color="auto"/>
              <w:right w:val="single" w:sz="4" w:space="0" w:color="auto"/>
            </w:tcBorders>
            <w:shd w:val="clear" w:color="auto" w:fill="auto"/>
            <w:vAlign w:val="center"/>
          </w:tcPr>
          <w:p w14:paraId="75488EE6" w14:textId="77777777" w:rsidR="0040785C" w:rsidRPr="009909A4" w:rsidRDefault="0040785C" w:rsidP="004D41B0">
            <w:pPr>
              <w:widowControl/>
              <w:spacing w:line="0" w:lineRule="atLeast"/>
              <w:rPr>
                <w:rFonts w:ascii="ＭＳ 明朝" w:hAnsi="ＭＳ 明朝"/>
                <w:color w:val="000000" w:themeColor="text1"/>
                <w:sz w:val="22"/>
                <w:lang w:eastAsia="zh-CN"/>
              </w:rPr>
            </w:pPr>
            <w:r w:rsidRPr="009909A4">
              <w:rPr>
                <w:rFonts w:ascii="ＭＳ 明朝" w:hAnsi="ＭＳ 明朝" w:hint="eastAsia"/>
                <w:color w:val="000000" w:themeColor="text1"/>
                <w:sz w:val="22"/>
                <w:lang w:eastAsia="zh-CN"/>
              </w:rPr>
              <w:t>石川県老人保健施設協議会</w:t>
            </w:r>
          </w:p>
        </w:tc>
        <w:tc>
          <w:tcPr>
            <w:tcW w:w="1559" w:type="dxa"/>
            <w:tcBorders>
              <w:top w:val="single" w:sz="4" w:space="0" w:color="auto"/>
              <w:left w:val="nil"/>
              <w:bottom w:val="single" w:sz="4" w:space="0" w:color="auto"/>
              <w:right w:val="single" w:sz="4" w:space="0" w:color="auto"/>
            </w:tcBorders>
            <w:shd w:val="clear" w:color="auto" w:fill="auto"/>
            <w:vAlign w:val="center"/>
          </w:tcPr>
          <w:p w14:paraId="7B9EF6AD"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会長</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6A450F"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四蔵　直人</w:t>
            </w:r>
          </w:p>
        </w:tc>
      </w:tr>
      <w:tr w:rsidR="009909A4" w:rsidRPr="009909A4" w14:paraId="1D800EEE" w14:textId="77777777" w:rsidTr="001B57D1">
        <w:trPr>
          <w:trHeight w:val="856"/>
        </w:trPr>
        <w:tc>
          <w:tcPr>
            <w:tcW w:w="1546" w:type="dxa"/>
            <w:tcBorders>
              <w:top w:val="nil"/>
              <w:left w:val="single" w:sz="4" w:space="0" w:color="auto"/>
              <w:bottom w:val="single" w:sz="4" w:space="0" w:color="auto"/>
              <w:right w:val="single" w:sz="4" w:space="0" w:color="auto"/>
            </w:tcBorders>
            <w:shd w:val="clear" w:color="auto" w:fill="auto"/>
            <w:vAlign w:val="center"/>
          </w:tcPr>
          <w:p w14:paraId="7238B375" w14:textId="77777777" w:rsidR="00AC472A"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災害対策</w:t>
            </w:r>
          </w:p>
          <w:p w14:paraId="6866DBB2" w14:textId="09F0B411"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専門家</w:t>
            </w:r>
          </w:p>
        </w:tc>
        <w:tc>
          <w:tcPr>
            <w:tcW w:w="3685" w:type="dxa"/>
            <w:tcBorders>
              <w:top w:val="nil"/>
              <w:left w:val="nil"/>
              <w:bottom w:val="single" w:sz="4" w:space="0" w:color="auto"/>
              <w:right w:val="single" w:sz="4" w:space="0" w:color="auto"/>
            </w:tcBorders>
            <w:shd w:val="clear" w:color="auto" w:fill="auto"/>
            <w:vAlign w:val="center"/>
          </w:tcPr>
          <w:p w14:paraId="4D073486" w14:textId="77777777" w:rsidR="0040785C" w:rsidRPr="009909A4" w:rsidRDefault="0040785C" w:rsidP="004D41B0">
            <w:pPr>
              <w:widowControl/>
              <w:spacing w:line="0" w:lineRule="atLeast"/>
              <w:rPr>
                <w:rFonts w:ascii="ＭＳ 明朝" w:hAnsi="ＭＳ 明朝"/>
                <w:color w:val="000000" w:themeColor="text1"/>
                <w:sz w:val="22"/>
                <w:lang w:eastAsia="zh-CN"/>
              </w:rPr>
            </w:pPr>
            <w:r w:rsidRPr="009909A4">
              <w:rPr>
                <w:rFonts w:ascii="ＭＳ 明朝" w:hAnsi="ＭＳ 明朝" w:hint="eastAsia"/>
                <w:color w:val="000000" w:themeColor="text1"/>
                <w:sz w:val="22"/>
                <w:lang w:eastAsia="zh-CN"/>
              </w:rPr>
              <w:t>国立健康危機管理研究機構</w:t>
            </w:r>
          </w:p>
          <w:p w14:paraId="2876D1FF" w14:textId="77777777" w:rsidR="0040785C" w:rsidRPr="009909A4" w:rsidRDefault="0040785C" w:rsidP="004D41B0">
            <w:pPr>
              <w:widowControl/>
              <w:spacing w:line="0" w:lineRule="atLeast"/>
              <w:rPr>
                <w:rFonts w:ascii="ＭＳ 明朝" w:hAnsi="ＭＳ 明朝"/>
                <w:color w:val="000000" w:themeColor="text1"/>
                <w:sz w:val="22"/>
              </w:rPr>
            </w:pPr>
            <w:r w:rsidRPr="009909A4">
              <w:rPr>
                <w:rFonts w:ascii="ＭＳ 明朝" w:hAnsi="ＭＳ 明朝" w:hint="eastAsia"/>
                <w:color w:val="000000" w:themeColor="text1"/>
                <w:sz w:val="22"/>
              </w:rPr>
              <w:t>危機管理・運営局　ＤＭＡＴ事務局</w:t>
            </w:r>
          </w:p>
        </w:tc>
        <w:tc>
          <w:tcPr>
            <w:tcW w:w="1559" w:type="dxa"/>
            <w:tcBorders>
              <w:top w:val="nil"/>
              <w:left w:val="nil"/>
              <w:bottom w:val="single" w:sz="4" w:space="0" w:color="auto"/>
              <w:right w:val="single" w:sz="4" w:space="0" w:color="auto"/>
            </w:tcBorders>
            <w:shd w:val="clear" w:color="auto" w:fill="auto"/>
            <w:vAlign w:val="center"/>
          </w:tcPr>
          <w:p w14:paraId="7162EAE4"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災害等危機管理対策専門職</w:t>
            </w:r>
          </w:p>
        </w:tc>
        <w:tc>
          <w:tcPr>
            <w:tcW w:w="1701" w:type="dxa"/>
            <w:tcBorders>
              <w:top w:val="nil"/>
              <w:left w:val="nil"/>
              <w:bottom w:val="single" w:sz="4" w:space="0" w:color="auto"/>
              <w:right w:val="single" w:sz="4" w:space="0" w:color="auto"/>
            </w:tcBorders>
            <w:shd w:val="clear" w:color="auto" w:fill="auto"/>
            <w:vAlign w:val="center"/>
          </w:tcPr>
          <w:p w14:paraId="7ADA2310"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是枝　大輔</w:t>
            </w:r>
          </w:p>
        </w:tc>
      </w:tr>
      <w:tr w:rsidR="009909A4" w:rsidRPr="009909A4" w14:paraId="5A8576AA" w14:textId="77777777" w:rsidTr="001B57D1">
        <w:trPr>
          <w:trHeight w:val="856"/>
        </w:trPr>
        <w:tc>
          <w:tcPr>
            <w:tcW w:w="1546" w:type="dxa"/>
            <w:vMerge w:val="restart"/>
            <w:vAlign w:val="center"/>
          </w:tcPr>
          <w:p w14:paraId="15C19D01" w14:textId="77777777" w:rsidR="00AC472A"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災害福祉</w:t>
            </w:r>
          </w:p>
          <w:p w14:paraId="54C98C83" w14:textId="0449940E"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専門家</w:t>
            </w:r>
          </w:p>
        </w:tc>
        <w:tc>
          <w:tcPr>
            <w:tcW w:w="3685" w:type="dxa"/>
            <w:vAlign w:val="center"/>
          </w:tcPr>
          <w:p w14:paraId="53206571" w14:textId="77777777" w:rsidR="0040785C" w:rsidRPr="009909A4" w:rsidRDefault="0040785C" w:rsidP="004D41B0">
            <w:pPr>
              <w:widowControl/>
              <w:spacing w:line="0" w:lineRule="atLeast"/>
              <w:rPr>
                <w:rFonts w:ascii="ＭＳ 明朝" w:hAnsi="ＭＳ 明朝"/>
                <w:color w:val="000000" w:themeColor="text1"/>
                <w:sz w:val="22"/>
                <w:lang w:eastAsia="zh-CN"/>
              </w:rPr>
            </w:pPr>
            <w:r w:rsidRPr="009909A4">
              <w:rPr>
                <w:rFonts w:ascii="ＭＳ 明朝" w:hAnsi="ＭＳ 明朝"/>
                <w:color w:val="000000" w:themeColor="text1"/>
                <w:sz w:val="22"/>
                <w:lang w:eastAsia="zh-CN"/>
              </w:rPr>
              <w:t>静岡県立大学短期大学部</w:t>
            </w:r>
          </w:p>
        </w:tc>
        <w:tc>
          <w:tcPr>
            <w:tcW w:w="1559" w:type="dxa"/>
            <w:vAlign w:val="center"/>
          </w:tcPr>
          <w:p w14:paraId="1CE07074"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教授</w:t>
            </w:r>
          </w:p>
        </w:tc>
        <w:tc>
          <w:tcPr>
            <w:tcW w:w="1701" w:type="dxa"/>
            <w:vAlign w:val="center"/>
          </w:tcPr>
          <w:p w14:paraId="6946C1CB"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鈴木　俊文</w:t>
            </w:r>
          </w:p>
        </w:tc>
      </w:tr>
      <w:tr w:rsidR="009909A4" w:rsidRPr="009909A4" w14:paraId="7C9AB249" w14:textId="77777777" w:rsidTr="001B57D1">
        <w:trPr>
          <w:trHeight w:val="856"/>
        </w:trPr>
        <w:tc>
          <w:tcPr>
            <w:tcW w:w="1546" w:type="dxa"/>
            <w:vMerge/>
            <w:vAlign w:val="center"/>
          </w:tcPr>
          <w:p w14:paraId="4D264381" w14:textId="77777777" w:rsidR="0040785C" w:rsidRPr="009909A4" w:rsidRDefault="0040785C" w:rsidP="004D41B0">
            <w:pPr>
              <w:widowControl/>
              <w:spacing w:line="0" w:lineRule="atLeast"/>
              <w:jc w:val="center"/>
              <w:rPr>
                <w:rFonts w:ascii="ＭＳ 明朝" w:hAnsi="ＭＳ 明朝"/>
                <w:color w:val="000000" w:themeColor="text1"/>
                <w:sz w:val="22"/>
              </w:rPr>
            </w:pPr>
          </w:p>
        </w:tc>
        <w:tc>
          <w:tcPr>
            <w:tcW w:w="3685" w:type="dxa"/>
            <w:vAlign w:val="center"/>
          </w:tcPr>
          <w:p w14:paraId="4FF88D58" w14:textId="77777777" w:rsidR="0040785C" w:rsidRPr="009909A4" w:rsidRDefault="0040785C" w:rsidP="004D41B0">
            <w:pPr>
              <w:widowControl/>
              <w:spacing w:line="0" w:lineRule="atLeast"/>
              <w:rPr>
                <w:rFonts w:ascii="ＭＳ 明朝" w:hAnsi="ＭＳ 明朝"/>
                <w:color w:val="000000" w:themeColor="text1"/>
                <w:sz w:val="22"/>
                <w:lang w:eastAsia="zh-CN"/>
              </w:rPr>
            </w:pPr>
            <w:r w:rsidRPr="009909A4">
              <w:rPr>
                <w:rFonts w:ascii="ＭＳ 明朝" w:hAnsi="ＭＳ 明朝"/>
                <w:color w:val="000000" w:themeColor="text1"/>
                <w:sz w:val="22"/>
                <w:lang w:eastAsia="zh-CN"/>
              </w:rPr>
              <w:t>社会福祉法人群馬県社会福祉協議会</w:t>
            </w:r>
          </w:p>
          <w:p w14:paraId="0D534EE0" w14:textId="77777777" w:rsidR="0040785C" w:rsidRPr="009909A4" w:rsidRDefault="0040785C" w:rsidP="004D41B0">
            <w:pPr>
              <w:widowControl/>
              <w:spacing w:line="0" w:lineRule="atLeast"/>
              <w:rPr>
                <w:rFonts w:ascii="ＭＳ 明朝" w:hAnsi="ＭＳ 明朝"/>
                <w:color w:val="000000" w:themeColor="text1"/>
                <w:sz w:val="22"/>
              </w:rPr>
            </w:pPr>
            <w:r w:rsidRPr="009909A4">
              <w:rPr>
                <w:rFonts w:ascii="ＭＳ 明朝" w:hAnsi="ＭＳ 明朝" w:hint="eastAsia"/>
                <w:color w:val="000000" w:themeColor="text1"/>
                <w:sz w:val="22"/>
              </w:rPr>
              <w:t>災害福祉支援センター</w:t>
            </w:r>
          </w:p>
        </w:tc>
        <w:tc>
          <w:tcPr>
            <w:tcW w:w="1559" w:type="dxa"/>
            <w:vAlign w:val="center"/>
          </w:tcPr>
          <w:p w14:paraId="50059C0D"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センター長</w:t>
            </w:r>
          </w:p>
        </w:tc>
        <w:tc>
          <w:tcPr>
            <w:tcW w:w="1701" w:type="dxa"/>
            <w:vAlign w:val="center"/>
          </w:tcPr>
          <w:p w14:paraId="02406CCD"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鈴木　伸明</w:t>
            </w:r>
          </w:p>
        </w:tc>
      </w:tr>
      <w:tr w:rsidR="009909A4" w:rsidRPr="009909A4" w14:paraId="24FA7483" w14:textId="77777777" w:rsidTr="001B57D1">
        <w:trPr>
          <w:trHeight w:val="856"/>
        </w:trPr>
        <w:tc>
          <w:tcPr>
            <w:tcW w:w="1546" w:type="dxa"/>
            <w:vMerge w:val="restart"/>
            <w:vAlign w:val="center"/>
          </w:tcPr>
          <w:p w14:paraId="55B6951B"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hint="eastAsia"/>
                <w:color w:val="000000" w:themeColor="text1"/>
                <w:sz w:val="22"/>
              </w:rPr>
              <w:t>オブザーバー</w:t>
            </w:r>
          </w:p>
        </w:tc>
        <w:tc>
          <w:tcPr>
            <w:tcW w:w="3685" w:type="dxa"/>
            <w:vAlign w:val="center"/>
          </w:tcPr>
          <w:p w14:paraId="5882FDA8" w14:textId="77777777" w:rsidR="0040785C" w:rsidRPr="009909A4" w:rsidRDefault="0040785C" w:rsidP="004D41B0">
            <w:pPr>
              <w:widowControl/>
              <w:spacing w:line="0" w:lineRule="atLeast"/>
              <w:rPr>
                <w:rFonts w:ascii="ＭＳ 明朝" w:hAnsi="ＭＳ 明朝"/>
                <w:color w:val="000000" w:themeColor="text1"/>
                <w:sz w:val="22"/>
                <w:lang w:eastAsia="zh-CN"/>
              </w:rPr>
            </w:pPr>
            <w:r w:rsidRPr="009909A4">
              <w:rPr>
                <w:rFonts w:ascii="ＭＳ 明朝" w:hAnsi="ＭＳ 明朝"/>
                <w:color w:val="000000" w:themeColor="text1"/>
                <w:sz w:val="22"/>
                <w:lang w:eastAsia="zh-CN"/>
              </w:rPr>
              <w:t>社会福祉法人石川県社会福祉協議会</w:t>
            </w:r>
          </w:p>
        </w:tc>
        <w:tc>
          <w:tcPr>
            <w:tcW w:w="1559" w:type="dxa"/>
            <w:vAlign w:val="center"/>
          </w:tcPr>
          <w:p w14:paraId="3449EF7F"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専務理事</w:t>
            </w:r>
          </w:p>
        </w:tc>
        <w:tc>
          <w:tcPr>
            <w:tcW w:w="1701" w:type="dxa"/>
            <w:vAlign w:val="center"/>
          </w:tcPr>
          <w:p w14:paraId="1375B055" w14:textId="77777777" w:rsidR="0040785C" w:rsidRPr="009909A4" w:rsidRDefault="0040785C" w:rsidP="004D41B0">
            <w:pPr>
              <w:widowControl/>
              <w:spacing w:line="0" w:lineRule="atLeast"/>
              <w:jc w:val="center"/>
              <w:rPr>
                <w:rFonts w:ascii="ＭＳ 明朝" w:hAnsi="ＭＳ 明朝"/>
                <w:color w:val="000000" w:themeColor="text1"/>
                <w:sz w:val="22"/>
              </w:rPr>
            </w:pPr>
            <w:r w:rsidRPr="009909A4">
              <w:rPr>
                <w:rFonts w:ascii="ＭＳ 明朝" w:hAnsi="ＭＳ 明朝"/>
                <w:color w:val="000000" w:themeColor="text1"/>
                <w:sz w:val="22"/>
              </w:rPr>
              <w:t>永下　和博</w:t>
            </w:r>
          </w:p>
        </w:tc>
      </w:tr>
      <w:tr w:rsidR="00AC472A" w:rsidRPr="009909A4" w14:paraId="24384B16" w14:textId="77777777" w:rsidTr="001B57D1">
        <w:trPr>
          <w:trHeight w:val="856"/>
        </w:trPr>
        <w:tc>
          <w:tcPr>
            <w:tcW w:w="1546" w:type="dxa"/>
            <w:vMerge/>
            <w:vAlign w:val="center"/>
          </w:tcPr>
          <w:p w14:paraId="375491F1" w14:textId="77777777" w:rsidR="0040785C" w:rsidRPr="009909A4" w:rsidRDefault="0040785C" w:rsidP="004D41B0">
            <w:pPr>
              <w:widowControl/>
              <w:spacing w:line="0" w:lineRule="atLeast"/>
              <w:jc w:val="center"/>
              <w:rPr>
                <w:rFonts w:ascii="ＭＳ 明朝" w:hAnsi="ＭＳ 明朝"/>
                <w:color w:val="000000" w:themeColor="text1"/>
                <w:sz w:val="22"/>
              </w:rPr>
            </w:pPr>
          </w:p>
        </w:tc>
        <w:tc>
          <w:tcPr>
            <w:tcW w:w="3685" w:type="dxa"/>
            <w:vAlign w:val="center"/>
          </w:tcPr>
          <w:p w14:paraId="426FA7E9" w14:textId="77777777" w:rsidR="0040785C" w:rsidRPr="009909A4" w:rsidRDefault="0040785C" w:rsidP="004D41B0">
            <w:pPr>
              <w:widowControl/>
              <w:spacing w:line="0" w:lineRule="atLeast"/>
              <w:rPr>
                <w:rFonts w:ascii="ＭＳ 明朝" w:hAnsi="ＭＳ 明朝"/>
                <w:color w:val="000000" w:themeColor="text1"/>
                <w:sz w:val="22"/>
                <w:lang w:eastAsia="zh-CN"/>
              </w:rPr>
            </w:pPr>
            <w:r w:rsidRPr="009909A4">
              <w:rPr>
                <w:rFonts w:ascii="ＭＳ 明朝" w:hAnsi="ＭＳ 明朝"/>
                <w:color w:val="000000" w:themeColor="text1"/>
                <w:sz w:val="22"/>
                <w:lang w:eastAsia="zh-CN"/>
              </w:rPr>
              <w:t>能登6市町</w:t>
            </w:r>
            <w:r w:rsidRPr="009909A4">
              <w:rPr>
                <w:rFonts w:ascii="ＭＳ 明朝" w:hAnsi="ＭＳ 明朝" w:hint="eastAsia"/>
                <w:color w:val="000000" w:themeColor="text1"/>
                <w:sz w:val="22"/>
                <w:lang w:eastAsia="zh-CN"/>
              </w:rPr>
              <w:t>高齢者福祉</w:t>
            </w:r>
            <w:r w:rsidRPr="009909A4">
              <w:rPr>
                <w:rFonts w:ascii="ＭＳ 明朝" w:hAnsi="ＭＳ 明朝"/>
                <w:color w:val="000000" w:themeColor="text1"/>
                <w:sz w:val="22"/>
                <w:lang w:eastAsia="zh-CN"/>
              </w:rPr>
              <w:t>関係課担当者</w:t>
            </w:r>
          </w:p>
        </w:tc>
        <w:tc>
          <w:tcPr>
            <w:tcW w:w="1559" w:type="dxa"/>
            <w:vAlign w:val="center"/>
          </w:tcPr>
          <w:p w14:paraId="50897BEC" w14:textId="77777777" w:rsidR="0040785C" w:rsidRPr="009909A4" w:rsidRDefault="0040785C" w:rsidP="004D41B0">
            <w:pPr>
              <w:widowControl/>
              <w:spacing w:line="0" w:lineRule="atLeast"/>
              <w:jc w:val="center"/>
              <w:rPr>
                <w:rFonts w:ascii="ＭＳ 明朝" w:hAnsi="ＭＳ 明朝"/>
                <w:color w:val="000000" w:themeColor="text1"/>
                <w:sz w:val="22"/>
                <w:lang w:eastAsia="zh-CN"/>
              </w:rPr>
            </w:pPr>
          </w:p>
        </w:tc>
        <w:tc>
          <w:tcPr>
            <w:tcW w:w="1701" w:type="dxa"/>
            <w:vAlign w:val="center"/>
          </w:tcPr>
          <w:p w14:paraId="4563E440" w14:textId="77777777" w:rsidR="0040785C" w:rsidRPr="009909A4" w:rsidRDefault="0040785C" w:rsidP="004D41B0">
            <w:pPr>
              <w:widowControl/>
              <w:spacing w:line="0" w:lineRule="atLeast"/>
              <w:jc w:val="center"/>
              <w:rPr>
                <w:rFonts w:ascii="ＭＳ 明朝" w:hAnsi="ＭＳ 明朝"/>
                <w:color w:val="000000" w:themeColor="text1"/>
                <w:sz w:val="22"/>
                <w:lang w:eastAsia="zh-CN"/>
              </w:rPr>
            </w:pPr>
          </w:p>
        </w:tc>
      </w:tr>
    </w:tbl>
    <w:p w14:paraId="730C4775" w14:textId="77777777" w:rsidR="0030662F" w:rsidRPr="009909A4" w:rsidRDefault="0030662F" w:rsidP="005A11A8">
      <w:pPr>
        <w:widowControl/>
        <w:jc w:val="left"/>
        <w:rPr>
          <w:rFonts w:ascii="ＭＳ ゴシック" w:eastAsia="ＭＳ ゴシック" w:hAnsi="ＭＳ ゴシック"/>
          <w:color w:val="000000" w:themeColor="text1"/>
          <w:sz w:val="22"/>
        </w:rPr>
      </w:pPr>
    </w:p>
    <w:sectPr w:rsidR="0030662F" w:rsidRPr="009909A4" w:rsidSect="000B6DFA">
      <w:headerReference w:type="default" r:id="rId55"/>
      <w:footerReference w:type="default" r:id="rId56"/>
      <w:type w:val="continuous"/>
      <w:pgSz w:w="11906" w:h="16838" w:code="9"/>
      <w:pgMar w:top="1701" w:right="1701" w:bottom="1701" w:left="1701" w:header="851" w:footer="992" w:gutter="0"/>
      <w:pgNumType w:start="1"/>
      <w:cols w:space="425"/>
      <w:docGrid w:type="linesAndChars" w:linePitch="33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34878" w14:textId="77777777" w:rsidR="001762D7" w:rsidRDefault="001762D7" w:rsidP="00AA1E0F">
      <w:r>
        <w:separator/>
      </w:r>
    </w:p>
  </w:endnote>
  <w:endnote w:type="continuationSeparator" w:id="0">
    <w:p w14:paraId="54A5B0F8" w14:textId="77777777" w:rsidR="001762D7" w:rsidRDefault="001762D7" w:rsidP="00AA1E0F">
      <w:r>
        <w:continuationSeparator/>
      </w:r>
    </w:p>
  </w:endnote>
  <w:endnote w:type="continuationNotice" w:id="1">
    <w:p w14:paraId="01D209A1" w14:textId="77777777" w:rsidR="001762D7" w:rsidRDefault="001762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MS UI Gothic">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0962011"/>
      <w:docPartObj>
        <w:docPartGallery w:val="Page Numbers (Bottom of Page)"/>
        <w:docPartUnique/>
      </w:docPartObj>
    </w:sdtPr>
    <w:sdtEndPr/>
    <w:sdtContent>
      <w:p w14:paraId="6C755EAD" w14:textId="1D778C7C" w:rsidR="00EA7465" w:rsidRDefault="00EA7465">
        <w:pPr>
          <w:pStyle w:val="a8"/>
          <w:jc w:val="center"/>
        </w:pPr>
        <w:r>
          <w:fldChar w:fldCharType="begin"/>
        </w:r>
        <w:r>
          <w:instrText>PAGE   \* MERGEFORMAT</w:instrText>
        </w:r>
        <w:r>
          <w:fldChar w:fldCharType="separate"/>
        </w:r>
        <w:r>
          <w:rPr>
            <w:lang w:val="ja-JP"/>
          </w:rPr>
          <w:t>2</w:t>
        </w:r>
        <w:r>
          <w:fldChar w:fldCharType="end"/>
        </w:r>
      </w:p>
    </w:sdtContent>
  </w:sdt>
  <w:p w14:paraId="0A8D0736" w14:textId="77777777" w:rsidR="00CE15F4" w:rsidRPr="00F2677B" w:rsidRDefault="00CE15F4" w:rsidP="001B57D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F6842" w14:textId="77777777" w:rsidR="001762D7" w:rsidRDefault="001762D7" w:rsidP="00AA1E0F">
      <w:r>
        <w:separator/>
      </w:r>
    </w:p>
  </w:footnote>
  <w:footnote w:type="continuationSeparator" w:id="0">
    <w:p w14:paraId="6E7D0EEC" w14:textId="77777777" w:rsidR="001762D7" w:rsidRDefault="001762D7" w:rsidP="00AA1E0F">
      <w:r>
        <w:continuationSeparator/>
      </w:r>
    </w:p>
  </w:footnote>
  <w:footnote w:type="continuationNotice" w:id="1">
    <w:p w14:paraId="2BD7D563" w14:textId="77777777" w:rsidR="001762D7" w:rsidRDefault="001762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0892" w14:textId="77777777" w:rsidR="00CE15F4" w:rsidRPr="00F2677B" w:rsidRDefault="00CE15F4" w:rsidP="00F2677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834D0"/>
    <w:multiLevelType w:val="hybridMultilevel"/>
    <w:tmpl w:val="90FECB16"/>
    <w:lvl w:ilvl="0" w:tplc="97DEA69E">
      <w:start w:val="1"/>
      <w:numFmt w:val="decimalEnclosedCircle"/>
      <w:lvlText w:val="%1"/>
      <w:lvlJc w:val="left"/>
      <w:pPr>
        <w:ind w:left="998" w:hanging="360"/>
      </w:pPr>
      <w:rPr>
        <w:rFonts w:hint="default"/>
      </w:rPr>
    </w:lvl>
    <w:lvl w:ilvl="1" w:tplc="04090017" w:tentative="1">
      <w:start w:val="1"/>
      <w:numFmt w:val="aiueoFullWidth"/>
      <w:lvlText w:val="(%2)"/>
      <w:lvlJc w:val="left"/>
      <w:pPr>
        <w:ind w:left="1518" w:hanging="440"/>
      </w:pPr>
    </w:lvl>
    <w:lvl w:ilvl="2" w:tplc="04090011" w:tentative="1">
      <w:start w:val="1"/>
      <w:numFmt w:val="decimalEnclosedCircle"/>
      <w:lvlText w:val="%3"/>
      <w:lvlJc w:val="left"/>
      <w:pPr>
        <w:ind w:left="1958" w:hanging="440"/>
      </w:pPr>
    </w:lvl>
    <w:lvl w:ilvl="3" w:tplc="0409000F" w:tentative="1">
      <w:start w:val="1"/>
      <w:numFmt w:val="decimal"/>
      <w:lvlText w:val="%4."/>
      <w:lvlJc w:val="left"/>
      <w:pPr>
        <w:ind w:left="2398" w:hanging="440"/>
      </w:pPr>
    </w:lvl>
    <w:lvl w:ilvl="4" w:tplc="04090017" w:tentative="1">
      <w:start w:val="1"/>
      <w:numFmt w:val="aiueoFullWidth"/>
      <w:lvlText w:val="(%5)"/>
      <w:lvlJc w:val="left"/>
      <w:pPr>
        <w:ind w:left="2838" w:hanging="440"/>
      </w:pPr>
    </w:lvl>
    <w:lvl w:ilvl="5" w:tplc="04090011" w:tentative="1">
      <w:start w:val="1"/>
      <w:numFmt w:val="decimalEnclosedCircle"/>
      <w:lvlText w:val="%6"/>
      <w:lvlJc w:val="left"/>
      <w:pPr>
        <w:ind w:left="3278" w:hanging="440"/>
      </w:pPr>
    </w:lvl>
    <w:lvl w:ilvl="6" w:tplc="0409000F" w:tentative="1">
      <w:start w:val="1"/>
      <w:numFmt w:val="decimal"/>
      <w:lvlText w:val="%7."/>
      <w:lvlJc w:val="left"/>
      <w:pPr>
        <w:ind w:left="3718" w:hanging="440"/>
      </w:pPr>
    </w:lvl>
    <w:lvl w:ilvl="7" w:tplc="04090017" w:tentative="1">
      <w:start w:val="1"/>
      <w:numFmt w:val="aiueoFullWidth"/>
      <w:lvlText w:val="(%8)"/>
      <w:lvlJc w:val="left"/>
      <w:pPr>
        <w:ind w:left="4158" w:hanging="440"/>
      </w:pPr>
    </w:lvl>
    <w:lvl w:ilvl="8" w:tplc="04090011" w:tentative="1">
      <w:start w:val="1"/>
      <w:numFmt w:val="decimalEnclosedCircle"/>
      <w:lvlText w:val="%9"/>
      <w:lvlJc w:val="left"/>
      <w:pPr>
        <w:ind w:left="4598" w:hanging="440"/>
      </w:pPr>
    </w:lvl>
  </w:abstractNum>
  <w:abstractNum w:abstractNumId="1" w15:restartNumberingAfterBreak="0">
    <w:nsid w:val="0AE05F00"/>
    <w:multiLevelType w:val="hybridMultilevel"/>
    <w:tmpl w:val="A4FA8C22"/>
    <w:lvl w:ilvl="0" w:tplc="C3505748">
      <w:start w:val="2"/>
      <w:numFmt w:val="decimalFullWidth"/>
      <w:lvlText w:val="（%1）"/>
      <w:lvlJc w:val="left"/>
      <w:pPr>
        <w:ind w:left="1250" w:hanging="44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2" w15:restartNumberingAfterBreak="0">
    <w:nsid w:val="0C247037"/>
    <w:multiLevelType w:val="multilevel"/>
    <w:tmpl w:val="DCCAD644"/>
    <w:lvl w:ilvl="0">
      <w:start w:val="1"/>
      <w:numFmt w:val="decimalFullWidth"/>
      <w:pStyle w:val="1"/>
      <w:lvlText w:val="第%1章"/>
      <w:lvlJc w:val="left"/>
      <w:pPr>
        <w:ind w:left="425" w:hanging="425"/>
      </w:pPr>
      <w:rPr>
        <w:rFonts w:ascii="ＭＳ ゴシック" w:eastAsia="ＭＳ ゴシック" w:hAnsi="ＭＳ ゴシック" w:hint="default"/>
      </w:rPr>
    </w:lvl>
    <w:lvl w:ilvl="1">
      <w:start w:val="1"/>
      <w:numFmt w:val="decimalFullWidth"/>
      <w:pStyle w:val="2"/>
      <w:suff w:val="space"/>
      <w:lvlText w:val="%2"/>
      <w:lvlJc w:val="left"/>
      <w:pPr>
        <w:ind w:left="0" w:firstLine="0"/>
      </w:pPr>
      <w:rPr>
        <w:rFonts w:ascii="ＭＳ ゴシック" w:eastAsia="ＭＳ ゴシック" w:hAnsi="ＭＳ ゴシック" w:hint="default"/>
        <w:lang w:val="en-US"/>
      </w:rPr>
    </w:lvl>
    <w:lvl w:ilvl="2">
      <w:start w:val="1"/>
      <w:numFmt w:val="decimalFullWidth"/>
      <w:pStyle w:val="3"/>
      <w:suff w:val="space"/>
      <w:lvlText w:val="（%3）"/>
      <w:lvlJc w:val="left"/>
      <w:pPr>
        <w:ind w:left="142" w:firstLine="0"/>
      </w:pPr>
      <w:rPr>
        <w:rFonts w:ascii="ＭＳ 明朝" w:eastAsia="ＭＳ 明朝" w:hAnsi="ＭＳ 明朝"/>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2EE72FC"/>
    <w:multiLevelType w:val="hybridMultilevel"/>
    <w:tmpl w:val="041AA606"/>
    <w:lvl w:ilvl="0" w:tplc="04090001">
      <w:start w:val="1"/>
      <w:numFmt w:val="bullet"/>
      <w:lvlText w:val=""/>
      <w:lvlJc w:val="left"/>
      <w:pPr>
        <w:ind w:left="1216" w:hanging="360"/>
      </w:pPr>
      <w:rPr>
        <w:rFonts w:ascii="Wingdings" w:hAnsi="Wingdings" w:hint="default"/>
      </w:rPr>
    </w:lvl>
    <w:lvl w:ilvl="1" w:tplc="0409000B" w:tentative="1">
      <w:start w:val="1"/>
      <w:numFmt w:val="bullet"/>
      <w:lvlText w:val=""/>
      <w:lvlJc w:val="left"/>
      <w:pPr>
        <w:ind w:left="1316" w:hanging="440"/>
      </w:pPr>
      <w:rPr>
        <w:rFonts w:ascii="Wingdings" w:hAnsi="Wingdings" w:hint="default"/>
      </w:rPr>
    </w:lvl>
    <w:lvl w:ilvl="2" w:tplc="0409000D" w:tentative="1">
      <w:start w:val="1"/>
      <w:numFmt w:val="bullet"/>
      <w:lvlText w:val=""/>
      <w:lvlJc w:val="left"/>
      <w:pPr>
        <w:ind w:left="1756" w:hanging="440"/>
      </w:pPr>
      <w:rPr>
        <w:rFonts w:ascii="Wingdings" w:hAnsi="Wingdings" w:hint="default"/>
      </w:rPr>
    </w:lvl>
    <w:lvl w:ilvl="3" w:tplc="04090001" w:tentative="1">
      <w:start w:val="1"/>
      <w:numFmt w:val="bullet"/>
      <w:lvlText w:val=""/>
      <w:lvlJc w:val="left"/>
      <w:pPr>
        <w:ind w:left="2196" w:hanging="440"/>
      </w:pPr>
      <w:rPr>
        <w:rFonts w:ascii="Wingdings" w:hAnsi="Wingdings" w:hint="default"/>
      </w:rPr>
    </w:lvl>
    <w:lvl w:ilvl="4" w:tplc="0409000B" w:tentative="1">
      <w:start w:val="1"/>
      <w:numFmt w:val="bullet"/>
      <w:lvlText w:val=""/>
      <w:lvlJc w:val="left"/>
      <w:pPr>
        <w:ind w:left="2636" w:hanging="440"/>
      </w:pPr>
      <w:rPr>
        <w:rFonts w:ascii="Wingdings" w:hAnsi="Wingdings" w:hint="default"/>
      </w:rPr>
    </w:lvl>
    <w:lvl w:ilvl="5" w:tplc="0409000D" w:tentative="1">
      <w:start w:val="1"/>
      <w:numFmt w:val="bullet"/>
      <w:lvlText w:val=""/>
      <w:lvlJc w:val="left"/>
      <w:pPr>
        <w:ind w:left="3076" w:hanging="440"/>
      </w:pPr>
      <w:rPr>
        <w:rFonts w:ascii="Wingdings" w:hAnsi="Wingdings" w:hint="default"/>
      </w:rPr>
    </w:lvl>
    <w:lvl w:ilvl="6" w:tplc="04090001" w:tentative="1">
      <w:start w:val="1"/>
      <w:numFmt w:val="bullet"/>
      <w:lvlText w:val=""/>
      <w:lvlJc w:val="left"/>
      <w:pPr>
        <w:ind w:left="3516" w:hanging="440"/>
      </w:pPr>
      <w:rPr>
        <w:rFonts w:ascii="Wingdings" w:hAnsi="Wingdings" w:hint="default"/>
      </w:rPr>
    </w:lvl>
    <w:lvl w:ilvl="7" w:tplc="0409000B" w:tentative="1">
      <w:start w:val="1"/>
      <w:numFmt w:val="bullet"/>
      <w:lvlText w:val=""/>
      <w:lvlJc w:val="left"/>
      <w:pPr>
        <w:ind w:left="3956" w:hanging="440"/>
      </w:pPr>
      <w:rPr>
        <w:rFonts w:ascii="Wingdings" w:hAnsi="Wingdings" w:hint="default"/>
      </w:rPr>
    </w:lvl>
    <w:lvl w:ilvl="8" w:tplc="0409000D" w:tentative="1">
      <w:start w:val="1"/>
      <w:numFmt w:val="bullet"/>
      <w:lvlText w:val=""/>
      <w:lvlJc w:val="left"/>
      <w:pPr>
        <w:ind w:left="4396" w:hanging="440"/>
      </w:pPr>
      <w:rPr>
        <w:rFonts w:ascii="Wingdings" w:hAnsi="Wingdings" w:hint="default"/>
      </w:rPr>
    </w:lvl>
  </w:abstractNum>
  <w:abstractNum w:abstractNumId="4" w15:restartNumberingAfterBreak="0">
    <w:nsid w:val="18DD1C9E"/>
    <w:multiLevelType w:val="hybridMultilevel"/>
    <w:tmpl w:val="550282BE"/>
    <w:lvl w:ilvl="0" w:tplc="9A48675A">
      <w:start w:val="6"/>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5" w15:restartNumberingAfterBreak="0">
    <w:nsid w:val="1AA96F72"/>
    <w:multiLevelType w:val="multilevel"/>
    <w:tmpl w:val="519AE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8B716D"/>
    <w:multiLevelType w:val="hybridMultilevel"/>
    <w:tmpl w:val="B15EF770"/>
    <w:lvl w:ilvl="0" w:tplc="63E6CF56">
      <w:numFmt w:val="bullet"/>
      <w:lvlText w:val="※"/>
      <w:lvlJc w:val="left"/>
      <w:pPr>
        <w:ind w:left="1028" w:hanging="360"/>
      </w:pPr>
      <w:rPr>
        <w:rFonts w:ascii="ＭＳ 明朝" w:eastAsia="ＭＳ 明朝" w:hAnsi="ＭＳ 明朝" w:cs="Times New Roman" w:hint="eastAsia"/>
      </w:rPr>
    </w:lvl>
    <w:lvl w:ilvl="1" w:tplc="0409000B" w:tentative="1">
      <w:start w:val="1"/>
      <w:numFmt w:val="bullet"/>
      <w:lvlText w:val=""/>
      <w:lvlJc w:val="left"/>
      <w:pPr>
        <w:ind w:left="1548" w:hanging="440"/>
      </w:pPr>
      <w:rPr>
        <w:rFonts w:ascii="Wingdings" w:hAnsi="Wingdings" w:hint="default"/>
      </w:rPr>
    </w:lvl>
    <w:lvl w:ilvl="2" w:tplc="0409000D" w:tentative="1">
      <w:start w:val="1"/>
      <w:numFmt w:val="bullet"/>
      <w:lvlText w:val=""/>
      <w:lvlJc w:val="left"/>
      <w:pPr>
        <w:ind w:left="1988" w:hanging="440"/>
      </w:pPr>
      <w:rPr>
        <w:rFonts w:ascii="Wingdings" w:hAnsi="Wingdings" w:hint="default"/>
      </w:rPr>
    </w:lvl>
    <w:lvl w:ilvl="3" w:tplc="04090001" w:tentative="1">
      <w:start w:val="1"/>
      <w:numFmt w:val="bullet"/>
      <w:lvlText w:val=""/>
      <w:lvlJc w:val="left"/>
      <w:pPr>
        <w:ind w:left="2428" w:hanging="440"/>
      </w:pPr>
      <w:rPr>
        <w:rFonts w:ascii="Wingdings" w:hAnsi="Wingdings" w:hint="default"/>
      </w:rPr>
    </w:lvl>
    <w:lvl w:ilvl="4" w:tplc="0409000B" w:tentative="1">
      <w:start w:val="1"/>
      <w:numFmt w:val="bullet"/>
      <w:lvlText w:val=""/>
      <w:lvlJc w:val="left"/>
      <w:pPr>
        <w:ind w:left="2868" w:hanging="440"/>
      </w:pPr>
      <w:rPr>
        <w:rFonts w:ascii="Wingdings" w:hAnsi="Wingdings" w:hint="default"/>
      </w:rPr>
    </w:lvl>
    <w:lvl w:ilvl="5" w:tplc="0409000D" w:tentative="1">
      <w:start w:val="1"/>
      <w:numFmt w:val="bullet"/>
      <w:lvlText w:val=""/>
      <w:lvlJc w:val="left"/>
      <w:pPr>
        <w:ind w:left="3308" w:hanging="440"/>
      </w:pPr>
      <w:rPr>
        <w:rFonts w:ascii="Wingdings" w:hAnsi="Wingdings" w:hint="default"/>
      </w:rPr>
    </w:lvl>
    <w:lvl w:ilvl="6" w:tplc="04090001" w:tentative="1">
      <w:start w:val="1"/>
      <w:numFmt w:val="bullet"/>
      <w:lvlText w:val=""/>
      <w:lvlJc w:val="left"/>
      <w:pPr>
        <w:ind w:left="3748" w:hanging="440"/>
      </w:pPr>
      <w:rPr>
        <w:rFonts w:ascii="Wingdings" w:hAnsi="Wingdings" w:hint="default"/>
      </w:rPr>
    </w:lvl>
    <w:lvl w:ilvl="7" w:tplc="0409000B" w:tentative="1">
      <w:start w:val="1"/>
      <w:numFmt w:val="bullet"/>
      <w:lvlText w:val=""/>
      <w:lvlJc w:val="left"/>
      <w:pPr>
        <w:ind w:left="4188" w:hanging="440"/>
      </w:pPr>
      <w:rPr>
        <w:rFonts w:ascii="Wingdings" w:hAnsi="Wingdings" w:hint="default"/>
      </w:rPr>
    </w:lvl>
    <w:lvl w:ilvl="8" w:tplc="0409000D" w:tentative="1">
      <w:start w:val="1"/>
      <w:numFmt w:val="bullet"/>
      <w:lvlText w:val=""/>
      <w:lvlJc w:val="left"/>
      <w:pPr>
        <w:ind w:left="4628" w:hanging="440"/>
      </w:pPr>
      <w:rPr>
        <w:rFonts w:ascii="Wingdings" w:hAnsi="Wingdings" w:hint="default"/>
      </w:rPr>
    </w:lvl>
  </w:abstractNum>
  <w:abstractNum w:abstractNumId="7" w15:restartNumberingAfterBreak="0">
    <w:nsid w:val="24E7650E"/>
    <w:multiLevelType w:val="multilevel"/>
    <w:tmpl w:val="3A8C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476D56"/>
    <w:multiLevelType w:val="hybridMultilevel"/>
    <w:tmpl w:val="3E6C41EA"/>
    <w:lvl w:ilvl="0" w:tplc="04090001">
      <w:start w:val="1"/>
      <w:numFmt w:val="bullet"/>
      <w:lvlText w:val=""/>
      <w:lvlJc w:val="left"/>
      <w:pPr>
        <w:ind w:left="1216" w:hanging="360"/>
      </w:pPr>
      <w:rPr>
        <w:rFonts w:ascii="Wingdings" w:hAnsi="Wingdings" w:hint="default"/>
      </w:rPr>
    </w:lvl>
    <w:lvl w:ilvl="1" w:tplc="0409000B" w:tentative="1">
      <w:start w:val="1"/>
      <w:numFmt w:val="bullet"/>
      <w:lvlText w:val=""/>
      <w:lvlJc w:val="left"/>
      <w:pPr>
        <w:ind w:left="1316" w:hanging="440"/>
      </w:pPr>
      <w:rPr>
        <w:rFonts w:ascii="Wingdings" w:hAnsi="Wingdings" w:hint="default"/>
      </w:rPr>
    </w:lvl>
    <w:lvl w:ilvl="2" w:tplc="0409000D" w:tentative="1">
      <w:start w:val="1"/>
      <w:numFmt w:val="bullet"/>
      <w:lvlText w:val=""/>
      <w:lvlJc w:val="left"/>
      <w:pPr>
        <w:ind w:left="1756" w:hanging="440"/>
      </w:pPr>
      <w:rPr>
        <w:rFonts w:ascii="Wingdings" w:hAnsi="Wingdings" w:hint="default"/>
      </w:rPr>
    </w:lvl>
    <w:lvl w:ilvl="3" w:tplc="04090001" w:tentative="1">
      <w:start w:val="1"/>
      <w:numFmt w:val="bullet"/>
      <w:lvlText w:val=""/>
      <w:lvlJc w:val="left"/>
      <w:pPr>
        <w:ind w:left="2196" w:hanging="440"/>
      </w:pPr>
      <w:rPr>
        <w:rFonts w:ascii="Wingdings" w:hAnsi="Wingdings" w:hint="default"/>
      </w:rPr>
    </w:lvl>
    <w:lvl w:ilvl="4" w:tplc="0409000B" w:tentative="1">
      <w:start w:val="1"/>
      <w:numFmt w:val="bullet"/>
      <w:lvlText w:val=""/>
      <w:lvlJc w:val="left"/>
      <w:pPr>
        <w:ind w:left="2636" w:hanging="440"/>
      </w:pPr>
      <w:rPr>
        <w:rFonts w:ascii="Wingdings" w:hAnsi="Wingdings" w:hint="default"/>
      </w:rPr>
    </w:lvl>
    <w:lvl w:ilvl="5" w:tplc="0409000D" w:tentative="1">
      <w:start w:val="1"/>
      <w:numFmt w:val="bullet"/>
      <w:lvlText w:val=""/>
      <w:lvlJc w:val="left"/>
      <w:pPr>
        <w:ind w:left="3076" w:hanging="440"/>
      </w:pPr>
      <w:rPr>
        <w:rFonts w:ascii="Wingdings" w:hAnsi="Wingdings" w:hint="default"/>
      </w:rPr>
    </w:lvl>
    <w:lvl w:ilvl="6" w:tplc="04090001" w:tentative="1">
      <w:start w:val="1"/>
      <w:numFmt w:val="bullet"/>
      <w:lvlText w:val=""/>
      <w:lvlJc w:val="left"/>
      <w:pPr>
        <w:ind w:left="3516" w:hanging="440"/>
      </w:pPr>
      <w:rPr>
        <w:rFonts w:ascii="Wingdings" w:hAnsi="Wingdings" w:hint="default"/>
      </w:rPr>
    </w:lvl>
    <w:lvl w:ilvl="7" w:tplc="0409000B" w:tentative="1">
      <w:start w:val="1"/>
      <w:numFmt w:val="bullet"/>
      <w:lvlText w:val=""/>
      <w:lvlJc w:val="left"/>
      <w:pPr>
        <w:ind w:left="3956" w:hanging="440"/>
      </w:pPr>
      <w:rPr>
        <w:rFonts w:ascii="Wingdings" w:hAnsi="Wingdings" w:hint="default"/>
      </w:rPr>
    </w:lvl>
    <w:lvl w:ilvl="8" w:tplc="0409000D" w:tentative="1">
      <w:start w:val="1"/>
      <w:numFmt w:val="bullet"/>
      <w:lvlText w:val=""/>
      <w:lvlJc w:val="left"/>
      <w:pPr>
        <w:ind w:left="4396" w:hanging="440"/>
      </w:pPr>
      <w:rPr>
        <w:rFonts w:ascii="Wingdings" w:hAnsi="Wingdings" w:hint="default"/>
      </w:rPr>
    </w:lvl>
  </w:abstractNum>
  <w:abstractNum w:abstractNumId="9" w15:restartNumberingAfterBreak="0">
    <w:nsid w:val="528624B9"/>
    <w:multiLevelType w:val="hybridMultilevel"/>
    <w:tmpl w:val="03C2AAD6"/>
    <w:lvl w:ilvl="0" w:tplc="306AC47A">
      <w:start w:val="1"/>
      <w:numFmt w:val="aiueoFullWidth"/>
      <w:lvlText w:val="（%1）"/>
      <w:lvlJc w:val="left"/>
      <w:pPr>
        <w:ind w:left="1638" w:hanging="720"/>
      </w:pPr>
      <w:rPr>
        <w:rFonts w:hint="default"/>
      </w:rPr>
    </w:lvl>
    <w:lvl w:ilvl="1" w:tplc="04090017" w:tentative="1">
      <w:start w:val="1"/>
      <w:numFmt w:val="aiueoFullWidth"/>
      <w:lvlText w:val="(%2)"/>
      <w:lvlJc w:val="left"/>
      <w:pPr>
        <w:ind w:left="1798" w:hanging="440"/>
      </w:pPr>
    </w:lvl>
    <w:lvl w:ilvl="2" w:tplc="04090011" w:tentative="1">
      <w:start w:val="1"/>
      <w:numFmt w:val="decimalEnclosedCircle"/>
      <w:lvlText w:val="%3"/>
      <w:lvlJc w:val="left"/>
      <w:pPr>
        <w:ind w:left="2238" w:hanging="440"/>
      </w:pPr>
    </w:lvl>
    <w:lvl w:ilvl="3" w:tplc="0409000F" w:tentative="1">
      <w:start w:val="1"/>
      <w:numFmt w:val="decimal"/>
      <w:lvlText w:val="%4."/>
      <w:lvlJc w:val="left"/>
      <w:pPr>
        <w:ind w:left="2678" w:hanging="440"/>
      </w:pPr>
    </w:lvl>
    <w:lvl w:ilvl="4" w:tplc="04090017" w:tentative="1">
      <w:start w:val="1"/>
      <w:numFmt w:val="aiueoFullWidth"/>
      <w:lvlText w:val="(%5)"/>
      <w:lvlJc w:val="left"/>
      <w:pPr>
        <w:ind w:left="3118" w:hanging="440"/>
      </w:pPr>
    </w:lvl>
    <w:lvl w:ilvl="5" w:tplc="04090011" w:tentative="1">
      <w:start w:val="1"/>
      <w:numFmt w:val="decimalEnclosedCircle"/>
      <w:lvlText w:val="%6"/>
      <w:lvlJc w:val="left"/>
      <w:pPr>
        <w:ind w:left="3558" w:hanging="440"/>
      </w:pPr>
    </w:lvl>
    <w:lvl w:ilvl="6" w:tplc="0409000F" w:tentative="1">
      <w:start w:val="1"/>
      <w:numFmt w:val="decimal"/>
      <w:lvlText w:val="%7."/>
      <w:lvlJc w:val="left"/>
      <w:pPr>
        <w:ind w:left="3998" w:hanging="440"/>
      </w:pPr>
    </w:lvl>
    <w:lvl w:ilvl="7" w:tplc="04090017" w:tentative="1">
      <w:start w:val="1"/>
      <w:numFmt w:val="aiueoFullWidth"/>
      <w:lvlText w:val="(%8)"/>
      <w:lvlJc w:val="left"/>
      <w:pPr>
        <w:ind w:left="4438" w:hanging="440"/>
      </w:pPr>
    </w:lvl>
    <w:lvl w:ilvl="8" w:tplc="04090011" w:tentative="1">
      <w:start w:val="1"/>
      <w:numFmt w:val="decimalEnclosedCircle"/>
      <w:lvlText w:val="%9"/>
      <w:lvlJc w:val="left"/>
      <w:pPr>
        <w:ind w:left="4878" w:hanging="440"/>
      </w:pPr>
    </w:lvl>
  </w:abstractNum>
  <w:abstractNum w:abstractNumId="10" w15:restartNumberingAfterBreak="0">
    <w:nsid w:val="58BB34EA"/>
    <w:multiLevelType w:val="hybridMultilevel"/>
    <w:tmpl w:val="587E5C80"/>
    <w:lvl w:ilvl="0" w:tplc="9A48675A">
      <w:start w:val="6"/>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6B160651"/>
    <w:multiLevelType w:val="hybridMultilevel"/>
    <w:tmpl w:val="F912BE3E"/>
    <w:lvl w:ilvl="0" w:tplc="04090011">
      <w:start w:val="1"/>
      <w:numFmt w:val="decimalEnclosedCircle"/>
      <w:lvlText w:val="%1"/>
      <w:lvlJc w:val="left"/>
      <w:pPr>
        <w:ind w:left="663" w:hanging="440"/>
      </w:pPr>
    </w:lvl>
    <w:lvl w:ilvl="1" w:tplc="04090017" w:tentative="1">
      <w:start w:val="1"/>
      <w:numFmt w:val="aiueoFullWidth"/>
      <w:lvlText w:val="(%2)"/>
      <w:lvlJc w:val="left"/>
      <w:pPr>
        <w:ind w:left="1103" w:hanging="440"/>
      </w:pPr>
    </w:lvl>
    <w:lvl w:ilvl="2" w:tplc="04090011" w:tentative="1">
      <w:start w:val="1"/>
      <w:numFmt w:val="decimalEnclosedCircle"/>
      <w:lvlText w:val="%3"/>
      <w:lvlJc w:val="left"/>
      <w:pPr>
        <w:ind w:left="1543" w:hanging="440"/>
      </w:pPr>
    </w:lvl>
    <w:lvl w:ilvl="3" w:tplc="0409000F" w:tentative="1">
      <w:start w:val="1"/>
      <w:numFmt w:val="decimal"/>
      <w:lvlText w:val="%4."/>
      <w:lvlJc w:val="left"/>
      <w:pPr>
        <w:ind w:left="1983" w:hanging="440"/>
      </w:pPr>
    </w:lvl>
    <w:lvl w:ilvl="4" w:tplc="04090017" w:tentative="1">
      <w:start w:val="1"/>
      <w:numFmt w:val="aiueoFullWidth"/>
      <w:lvlText w:val="(%5)"/>
      <w:lvlJc w:val="left"/>
      <w:pPr>
        <w:ind w:left="2423" w:hanging="440"/>
      </w:pPr>
    </w:lvl>
    <w:lvl w:ilvl="5" w:tplc="04090011" w:tentative="1">
      <w:start w:val="1"/>
      <w:numFmt w:val="decimalEnclosedCircle"/>
      <w:lvlText w:val="%6"/>
      <w:lvlJc w:val="left"/>
      <w:pPr>
        <w:ind w:left="2863" w:hanging="440"/>
      </w:pPr>
    </w:lvl>
    <w:lvl w:ilvl="6" w:tplc="0409000F" w:tentative="1">
      <w:start w:val="1"/>
      <w:numFmt w:val="decimal"/>
      <w:lvlText w:val="%7."/>
      <w:lvlJc w:val="left"/>
      <w:pPr>
        <w:ind w:left="3303" w:hanging="440"/>
      </w:pPr>
    </w:lvl>
    <w:lvl w:ilvl="7" w:tplc="04090017" w:tentative="1">
      <w:start w:val="1"/>
      <w:numFmt w:val="aiueoFullWidth"/>
      <w:lvlText w:val="(%8)"/>
      <w:lvlJc w:val="left"/>
      <w:pPr>
        <w:ind w:left="3743" w:hanging="440"/>
      </w:pPr>
    </w:lvl>
    <w:lvl w:ilvl="8" w:tplc="04090011" w:tentative="1">
      <w:start w:val="1"/>
      <w:numFmt w:val="decimalEnclosedCircle"/>
      <w:lvlText w:val="%9"/>
      <w:lvlJc w:val="left"/>
      <w:pPr>
        <w:ind w:left="4183" w:hanging="440"/>
      </w:pPr>
    </w:lvl>
  </w:abstractNum>
  <w:abstractNum w:abstractNumId="12" w15:restartNumberingAfterBreak="0">
    <w:nsid w:val="6F3525DF"/>
    <w:multiLevelType w:val="hybridMultilevel"/>
    <w:tmpl w:val="C97A07AA"/>
    <w:lvl w:ilvl="0" w:tplc="1A14C736">
      <w:start w:val="1"/>
      <w:numFmt w:val="decimalEnclosedCircle"/>
      <w:lvlText w:val="%1"/>
      <w:lvlJc w:val="left"/>
      <w:pPr>
        <w:ind w:left="1118" w:hanging="450"/>
      </w:pPr>
      <w:rPr>
        <w:rFonts w:hint="default"/>
      </w:rPr>
    </w:lvl>
    <w:lvl w:ilvl="1" w:tplc="7860786A">
      <w:start w:val="4"/>
      <w:numFmt w:val="bullet"/>
      <w:lvlText w:val="○"/>
      <w:lvlJc w:val="left"/>
      <w:pPr>
        <w:ind w:left="1468" w:hanging="360"/>
      </w:pPr>
      <w:rPr>
        <w:rFonts w:ascii="ＭＳ 明朝" w:eastAsia="ＭＳ 明朝" w:hAnsi="ＭＳ 明朝" w:cs="Times New Roman" w:hint="eastAsia"/>
      </w:rPr>
    </w:lvl>
    <w:lvl w:ilvl="2" w:tplc="04090011" w:tentative="1">
      <w:start w:val="1"/>
      <w:numFmt w:val="decimalEnclosedCircle"/>
      <w:lvlText w:val="%3"/>
      <w:lvlJc w:val="left"/>
      <w:pPr>
        <w:ind w:left="1988" w:hanging="440"/>
      </w:pPr>
    </w:lvl>
    <w:lvl w:ilvl="3" w:tplc="0409000F" w:tentative="1">
      <w:start w:val="1"/>
      <w:numFmt w:val="decimal"/>
      <w:lvlText w:val="%4."/>
      <w:lvlJc w:val="left"/>
      <w:pPr>
        <w:ind w:left="2428" w:hanging="440"/>
      </w:pPr>
    </w:lvl>
    <w:lvl w:ilvl="4" w:tplc="04090017" w:tentative="1">
      <w:start w:val="1"/>
      <w:numFmt w:val="aiueoFullWidth"/>
      <w:lvlText w:val="(%5)"/>
      <w:lvlJc w:val="left"/>
      <w:pPr>
        <w:ind w:left="2868" w:hanging="440"/>
      </w:pPr>
    </w:lvl>
    <w:lvl w:ilvl="5" w:tplc="04090011" w:tentative="1">
      <w:start w:val="1"/>
      <w:numFmt w:val="decimalEnclosedCircle"/>
      <w:lvlText w:val="%6"/>
      <w:lvlJc w:val="left"/>
      <w:pPr>
        <w:ind w:left="3308" w:hanging="440"/>
      </w:pPr>
    </w:lvl>
    <w:lvl w:ilvl="6" w:tplc="0409000F" w:tentative="1">
      <w:start w:val="1"/>
      <w:numFmt w:val="decimal"/>
      <w:lvlText w:val="%7."/>
      <w:lvlJc w:val="left"/>
      <w:pPr>
        <w:ind w:left="3748" w:hanging="440"/>
      </w:pPr>
    </w:lvl>
    <w:lvl w:ilvl="7" w:tplc="04090017" w:tentative="1">
      <w:start w:val="1"/>
      <w:numFmt w:val="aiueoFullWidth"/>
      <w:lvlText w:val="(%8)"/>
      <w:lvlJc w:val="left"/>
      <w:pPr>
        <w:ind w:left="4188" w:hanging="440"/>
      </w:pPr>
    </w:lvl>
    <w:lvl w:ilvl="8" w:tplc="04090011" w:tentative="1">
      <w:start w:val="1"/>
      <w:numFmt w:val="decimalEnclosedCircle"/>
      <w:lvlText w:val="%9"/>
      <w:lvlJc w:val="left"/>
      <w:pPr>
        <w:ind w:left="4628" w:hanging="440"/>
      </w:pPr>
    </w:lvl>
  </w:abstractNum>
  <w:abstractNum w:abstractNumId="13" w15:restartNumberingAfterBreak="0">
    <w:nsid w:val="7C370E39"/>
    <w:multiLevelType w:val="hybridMultilevel"/>
    <w:tmpl w:val="2E98E4C6"/>
    <w:lvl w:ilvl="0" w:tplc="F01E304E">
      <w:start w:val="1"/>
      <w:numFmt w:val="decimalEnclosedCircle"/>
      <w:lvlText w:val="%1"/>
      <w:lvlJc w:val="left"/>
      <w:pPr>
        <w:ind w:left="805" w:hanging="360"/>
      </w:pPr>
      <w:rPr>
        <w:rFonts w:hint="default"/>
      </w:rPr>
    </w:lvl>
    <w:lvl w:ilvl="1" w:tplc="2C008166">
      <w:start w:val="2"/>
      <w:numFmt w:val="bullet"/>
      <w:lvlText w:val="-"/>
      <w:lvlJc w:val="left"/>
      <w:pPr>
        <w:ind w:left="1245" w:hanging="360"/>
      </w:pPr>
      <w:rPr>
        <w:rFonts w:ascii="ＭＳ ゴシック" w:eastAsia="ＭＳ ゴシック" w:hAnsi="ＭＳ ゴシック" w:cs="ＭＳ Ｐゴシック" w:hint="eastAsia"/>
      </w:r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4" w15:restartNumberingAfterBreak="0">
    <w:nsid w:val="7CB6345D"/>
    <w:multiLevelType w:val="hybridMultilevel"/>
    <w:tmpl w:val="EA76698E"/>
    <w:lvl w:ilvl="0" w:tplc="F1AE28BC">
      <w:start w:val="6"/>
      <w:numFmt w:val="bullet"/>
      <w:lvlText w:val="・"/>
      <w:lvlJc w:val="left"/>
      <w:pPr>
        <w:ind w:left="1345" w:hanging="360"/>
      </w:pPr>
      <w:rPr>
        <w:rFonts w:ascii="ＭＳ 明朝" w:eastAsia="ＭＳ 明朝" w:hAnsi="ＭＳ 明朝" w:cs="Times New Roman" w:hint="eastAsia"/>
        <w:lang w:val="en-US"/>
      </w:rPr>
    </w:lvl>
    <w:lvl w:ilvl="1" w:tplc="0409000B" w:tentative="1">
      <w:start w:val="1"/>
      <w:numFmt w:val="bullet"/>
      <w:lvlText w:val=""/>
      <w:lvlJc w:val="left"/>
      <w:pPr>
        <w:ind w:left="1445" w:hanging="440"/>
      </w:pPr>
      <w:rPr>
        <w:rFonts w:ascii="Wingdings" w:hAnsi="Wingdings" w:hint="default"/>
      </w:rPr>
    </w:lvl>
    <w:lvl w:ilvl="2" w:tplc="0409000D" w:tentative="1">
      <w:start w:val="1"/>
      <w:numFmt w:val="bullet"/>
      <w:lvlText w:val=""/>
      <w:lvlJc w:val="left"/>
      <w:pPr>
        <w:ind w:left="1885" w:hanging="440"/>
      </w:pPr>
      <w:rPr>
        <w:rFonts w:ascii="Wingdings" w:hAnsi="Wingdings" w:hint="default"/>
      </w:rPr>
    </w:lvl>
    <w:lvl w:ilvl="3" w:tplc="04090001" w:tentative="1">
      <w:start w:val="1"/>
      <w:numFmt w:val="bullet"/>
      <w:lvlText w:val=""/>
      <w:lvlJc w:val="left"/>
      <w:pPr>
        <w:ind w:left="2325" w:hanging="440"/>
      </w:pPr>
      <w:rPr>
        <w:rFonts w:ascii="Wingdings" w:hAnsi="Wingdings" w:hint="default"/>
      </w:rPr>
    </w:lvl>
    <w:lvl w:ilvl="4" w:tplc="0409000B" w:tentative="1">
      <w:start w:val="1"/>
      <w:numFmt w:val="bullet"/>
      <w:lvlText w:val=""/>
      <w:lvlJc w:val="left"/>
      <w:pPr>
        <w:ind w:left="2765" w:hanging="440"/>
      </w:pPr>
      <w:rPr>
        <w:rFonts w:ascii="Wingdings" w:hAnsi="Wingdings" w:hint="default"/>
      </w:rPr>
    </w:lvl>
    <w:lvl w:ilvl="5" w:tplc="0409000D" w:tentative="1">
      <w:start w:val="1"/>
      <w:numFmt w:val="bullet"/>
      <w:lvlText w:val=""/>
      <w:lvlJc w:val="left"/>
      <w:pPr>
        <w:ind w:left="3205" w:hanging="440"/>
      </w:pPr>
      <w:rPr>
        <w:rFonts w:ascii="Wingdings" w:hAnsi="Wingdings" w:hint="default"/>
      </w:rPr>
    </w:lvl>
    <w:lvl w:ilvl="6" w:tplc="04090001" w:tentative="1">
      <w:start w:val="1"/>
      <w:numFmt w:val="bullet"/>
      <w:lvlText w:val=""/>
      <w:lvlJc w:val="left"/>
      <w:pPr>
        <w:ind w:left="3645" w:hanging="440"/>
      </w:pPr>
      <w:rPr>
        <w:rFonts w:ascii="Wingdings" w:hAnsi="Wingdings" w:hint="default"/>
      </w:rPr>
    </w:lvl>
    <w:lvl w:ilvl="7" w:tplc="0409000B" w:tentative="1">
      <w:start w:val="1"/>
      <w:numFmt w:val="bullet"/>
      <w:lvlText w:val=""/>
      <w:lvlJc w:val="left"/>
      <w:pPr>
        <w:ind w:left="4085" w:hanging="440"/>
      </w:pPr>
      <w:rPr>
        <w:rFonts w:ascii="Wingdings" w:hAnsi="Wingdings" w:hint="default"/>
      </w:rPr>
    </w:lvl>
    <w:lvl w:ilvl="8" w:tplc="0409000D" w:tentative="1">
      <w:start w:val="1"/>
      <w:numFmt w:val="bullet"/>
      <w:lvlText w:val=""/>
      <w:lvlJc w:val="left"/>
      <w:pPr>
        <w:ind w:left="4525" w:hanging="440"/>
      </w:pPr>
      <w:rPr>
        <w:rFonts w:ascii="Wingdings" w:hAnsi="Wingdings" w:hint="default"/>
      </w:rPr>
    </w:lvl>
  </w:abstractNum>
  <w:abstractNum w:abstractNumId="15" w15:restartNumberingAfterBreak="0">
    <w:nsid w:val="7D241CD3"/>
    <w:multiLevelType w:val="hybridMultilevel"/>
    <w:tmpl w:val="C2002E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895121037">
    <w:abstractNumId w:val="4"/>
  </w:num>
  <w:num w:numId="2" w16cid:durableId="1234585193">
    <w:abstractNumId w:val="6"/>
  </w:num>
  <w:num w:numId="3" w16cid:durableId="885917601">
    <w:abstractNumId w:val="2"/>
  </w:num>
  <w:num w:numId="4" w16cid:durableId="280384296">
    <w:abstractNumId w:val="13"/>
  </w:num>
  <w:num w:numId="5" w16cid:durableId="1160998625">
    <w:abstractNumId w:val="14"/>
  </w:num>
  <w:num w:numId="6" w16cid:durableId="1445150927">
    <w:abstractNumId w:val="3"/>
  </w:num>
  <w:num w:numId="7" w16cid:durableId="1191182406">
    <w:abstractNumId w:val="8"/>
  </w:num>
  <w:num w:numId="8" w16cid:durableId="751003460">
    <w:abstractNumId w:val="10"/>
  </w:num>
  <w:num w:numId="9" w16cid:durableId="19576393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557382">
    <w:abstractNumId w:val="15"/>
  </w:num>
  <w:num w:numId="11" w16cid:durableId="1559517612">
    <w:abstractNumId w:val="15"/>
  </w:num>
  <w:num w:numId="12" w16cid:durableId="425351033">
    <w:abstractNumId w:val="12"/>
  </w:num>
  <w:num w:numId="13" w16cid:durableId="615329573">
    <w:abstractNumId w:val="0"/>
  </w:num>
  <w:num w:numId="14" w16cid:durableId="821888884">
    <w:abstractNumId w:val="9"/>
  </w:num>
  <w:num w:numId="15" w16cid:durableId="1615938943">
    <w:abstractNumId w:val="11"/>
  </w:num>
  <w:num w:numId="16" w16cid:durableId="2050569209">
    <w:abstractNumId w:val="5"/>
  </w:num>
  <w:num w:numId="17" w16cid:durableId="1272592315">
    <w:abstractNumId w:val="7"/>
  </w:num>
  <w:num w:numId="18" w16cid:durableId="2103336452">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mailMerge>
    <w:mainDocumentType w:val="formLetters"/>
    <w:dataType w:val="textFile"/>
    <w:activeRecord w:val="-1"/>
    <w:odso/>
  </w:mailMerge>
  <w:documentProtection w:edit="comments" w:enforcement="0"/>
  <w:defaultTabStop w:val="852"/>
  <w:drawingGridHorizontalSpacing w:val="213"/>
  <w:drawingGridVerticalSpacing w:val="33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DE4"/>
    <w:rsid w:val="000008EA"/>
    <w:rsid w:val="00001252"/>
    <w:rsid w:val="0000179A"/>
    <w:rsid w:val="00001CA3"/>
    <w:rsid w:val="00001FEE"/>
    <w:rsid w:val="00002296"/>
    <w:rsid w:val="000023E5"/>
    <w:rsid w:val="000027D0"/>
    <w:rsid w:val="00002B34"/>
    <w:rsid w:val="0000383F"/>
    <w:rsid w:val="00003C25"/>
    <w:rsid w:val="00003D3B"/>
    <w:rsid w:val="00003D76"/>
    <w:rsid w:val="000046B4"/>
    <w:rsid w:val="00004963"/>
    <w:rsid w:val="00004964"/>
    <w:rsid w:val="00004D0E"/>
    <w:rsid w:val="00005F97"/>
    <w:rsid w:val="000069F6"/>
    <w:rsid w:val="00006EAB"/>
    <w:rsid w:val="00007394"/>
    <w:rsid w:val="00011143"/>
    <w:rsid w:val="0001205E"/>
    <w:rsid w:val="000120AD"/>
    <w:rsid w:val="0001236B"/>
    <w:rsid w:val="000139C0"/>
    <w:rsid w:val="00013A50"/>
    <w:rsid w:val="00013E5B"/>
    <w:rsid w:val="00014239"/>
    <w:rsid w:val="000146CA"/>
    <w:rsid w:val="000155B2"/>
    <w:rsid w:val="00016089"/>
    <w:rsid w:val="000163FE"/>
    <w:rsid w:val="0001760F"/>
    <w:rsid w:val="00017C6C"/>
    <w:rsid w:val="00017E12"/>
    <w:rsid w:val="00020252"/>
    <w:rsid w:val="0002183D"/>
    <w:rsid w:val="0002211A"/>
    <w:rsid w:val="0002270D"/>
    <w:rsid w:val="000227E4"/>
    <w:rsid w:val="00022FB5"/>
    <w:rsid w:val="0002320B"/>
    <w:rsid w:val="00023D11"/>
    <w:rsid w:val="00025904"/>
    <w:rsid w:val="00025DAC"/>
    <w:rsid w:val="00026B71"/>
    <w:rsid w:val="000272FA"/>
    <w:rsid w:val="000277FF"/>
    <w:rsid w:val="0003055E"/>
    <w:rsid w:val="000306E5"/>
    <w:rsid w:val="00030D08"/>
    <w:rsid w:val="00030F7C"/>
    <w:rsid w:val="000314A6"/>
    <w:rsid w:val="0003279B"/>
    <w:rsid w:val="0003375D"/>
    <w:rsid w:val="00033D5E"/>
    <w:rsid w:val="00034B45"/>
    <w:rsid w:val="00034BE2"/>
    <w:rsid w:val="000351E3"/>
    <w:rsid w:val="00036BBF"/>
    <w:rsid w:val="0004023A"/>
    <w:rsid w:val="0004083A"/>
    <w:rsid w:val="000409AB"/>
    <w:rsid w:val="00040A30"/>
    <w:rsid w:val="0004111D"/>
    <w:rsid w:val="000412C0"/>
    <w:rsid w:val="00041310"/>
    <w:rsid w:val="00041505"/>
    <w:rsid w:val="00042C35"/>
    <w:rsid w:val="00042D70"/>
    <w:rsid w:val="00042F90"/>
    <w:rsid w:val="00043735"/>
    <w:rsid w:val="00043A70"/>
    <w:rsid w:val="00043CCD"/>
    <w:rsid w:val="000458D0"/>
    <w:rsid w:val="00045924"/>
    <w:rsid w:val="00045B8C"/>
    <w:rsid w:val="00046615"/>
    <w:rsid w:val="000471FE"/>
    <w:rsid w:val="0004779A"/>
    <w:rsid w:val="00050444"/>
    <w:rsid w:val="0005083A"/>
    <w:rsid w:val="00051042"/>
    <w:rsid w:val="00051426"/>
    <w:rsid w:val="0005156F"/>
    <w:rsid w:val="00052007"/>
    <w:rsid w:val="000526E8"/>
    <w:rsid w:val="00052745"/>
    <w:rsid w:val="00053261"/>
    <w:rsid w:val="000543B3"/>
    <w:rsid w:val="00055E6E"/>
    <w:rsid w:val="00056718"/>
    <w:rsid w:val="00056890"/>
    <w:rsid w:val="00056E51"/>
    <w:rsid w:val="00056F1B"/>
    <w:rsid w:val="00057488"/>
    <w:rsid w:val="00057C81"/>
    <w:rsid w:val="000602C1"/>
    <w:rsid w:val="00061EF7"/>
    <w:rsid w:val="00062230"/>
    <w:rsid w:val="00062547"/>
    <w:rsid w:val="00062D98"/>
    <w:rsid w:val="00063376"/>
    <w:rsid w:val="000643AF"/>
    <w:rsid w:val="000643C3"/>
    <w:rsid w:val="0006461A"/>
    <w:rsid w:val="0006497C"/>
    <w:rsid w:val="000653C0"/>
    <w:rsid w:val="00065D2A"/>
    <w:rsid w:val="000661F2"/>
    <w:rsid w:val="00066B30"/>
    <w:rsid w:val="00067D08"/>
    <w:rsid w:val="000705BB"/>
    <w:rsid w:val="000727BC"/>
    <w:rsid w:val="00072F7A"/>
    <w:rsid w:val="00073DDA"/>
    <w:rsid w:val="00074098"/>
    <w:rsid w:val="00074321"/>
    <w:rsid w:val="000749C8"/>
    <w:rsid w:val="00075167"/>
    <w:rsid w:val="00076253"/>
    <w:rsid w:val="00076825"/>
    <w:rsid w:val="00076AA4"/>
    <w:rsid w:val="00077098"/>
    <w:rsid w:val="00077E85"/>
    <w:rsid w:val="00080E55"/>
    <w:rsid w:val="0008156E"/>
    <w:rsid w:val="0008251F"/>
    <w:rsid w:val="00083E64"/>
    <w:rsid w:val="00083EE9"/>
    <w:rsid w:val="00084178"/>
    <w:rsid w:val="00084768"/>
    <w:rsid w:val="00085494"/>
    <w:rsid w:val="000859BC"/>
    <w:rsid w:val="0008627E"/>
    <w:rsid w:val="0008729E"/>
    <w:rsid w:val="0008768D"/>
    <w:rsid w:val="00087759"/>
    <w:rsid w:val="00091877"/>
    <w:rsid w:val="00091BFD"/>
    <w:rsid w:val="00091E8D"/>
    <w:rsid w:val="00092210"/>
    <w:rsid w:val="0009225E"/>
    <w:rsid w:val="00093A0C"/>
    <w:rsid w:val="0009413B"/>
    <w:rsid w:val="00095A27"/>
    <w:rsid w:val="000961CF"/>
    <w:rsid w:val="00096F2D"/>
    <w:rsid w:val="0009795D"/>
    <w:rsid w:val="00097C3B"/>
    <w:rsid w:val="000A0B37"/>
    <w:rsid w:val="000A2D76"/>
    <w:rsid w:val="000A3989"/>
    <w:rsid w:val="000A3D17"/>
    <w:rsid w:val="000A4E6A"/>
    <w:rsid w:val="000A5003"/>
    <w:rsid w:val="000A6545"/>
    <w:rsid w:val="000A670D"/>
    <w:rsid w:val="000A6F30"/>
    <w:rsid w:val="000A7057"/>
    <w:rsid w:val="000A7EBA"/>
    <w:rsid w:val="000B26AD"/>
    <w:rsid w:val="000B28AA"/>
    <w:rsid w:val="000B291F"/>
    <w:rsid w:val="000B3002"/>
    <w:rsid w:val="000B32CB"/>
    <w:rsid w:val="000B3BEA"/>
    <w:rsid w:val="000B4AB9"/>
    <w:rsid w:val="000B4FBB"/>
    <w:rsid w:val="000B519A"/>
    <w:rsid w:val="000B5B8E"/>
    <w:rsid w:val="000B6A68"/>
    <w:rsid w:val="000B6DFA"/>
    <w:rsid w:val="000B76D2"/>
    <w:rsid w:val="000B7F74"/>
    <w:rsid w:val="000C0056"/>
    <w:rsid w:val="000C0971"/>
    <w:rsid w:val="000C17CB"/>
    <w:rsid w:val="000C199A"/>
    <w:rsid w:val="000C1C23"/>
    <w:rsid w:val="000C29A7"/>
    <w:rsid w:val="000C44F4"/>
    <w:rsid w:val="000C46F1"/>
    <w:rsid w:val="000C4C19"/>
    <w:rsid w:val="000C569E"/>
    <w:rsid w:val="000C56AF"/>
    <w:rsid w:val="000C60BA"/>
    <w:rsid w:val="000C60D1"/>
    <w:rsid w:val="000C6722"/>
    <w:rsid w:val="000C75F0"/>
    <w:rsid w:val="000D00ED"/>
    <w:rsid w:val="000D1988"/>
    <w:rsid w:val="000D1C78"/>
    <w:rsid w:val="000D1E82"/>
    <w:rsid w:val="000D20A5"/>
    <w:rsid w:val="000D2809"/>
    <w:rsid w:val="000D2D40"/>
    <w:rsid w:val="000D324E"/>
    <w:rsid w:val="000D340E"/>
    <w:rsid w:val="000D3602"/>
    <w:rsid w:val="000D4128"/>
    <w:rsid w:val="000D4ACC"/>
    <w:rsid w:val="000D4DF2"/>
    <w:rsid w:val="000D5D19"/>
    <w:rsid w:val="000D718E"/>
    <w:rsid w:val="000D7817"/>
    <w:rsid w:val="000D7A44"/>
    <w:rsid w:val="000D7E32"/>
    <w:rsid w:val="000D7F2B"/>
    <w:rsid w:val="000E010A"/>
    <w:rsid w:val="000E0AF3"/>
    <w:rsid w:val="000E107E"/>
    <w:rsid w:val="000E1614"/>
    <w:rsid w:val="000E1853"/>
    <w:rsid w:val="000E22B0"/>
    <w:rsid w:val="000E2668"/>
    <w:rsid w:val="000E2D33"/>
    <w:rsid w:val="000E2F7E"/>
    <w:rsid w:val="000E3214"/>
    <w:rsid w:val="000E34FA"/>
    <w:rsid w:val="000E37AF"/>
    <w:rsid w:val="000E45CC"/>
    <w:rsid w:val="000E4A31"/>
    <w:rsid w:val="000E508C"/>
    <w:rsid w:val="000E53B1"/>
    <w:rsid w:val="000E6041"/>
    <w:rsid w:val="000E61B0"/>
    <w:rsid w:val="000E6D87"/>
    <w:rsid w:val="000E76B3"/>
    <w:rsid w:val="000F11C6"/>
    <w:rsid w:val="000F14B9"/>
    <w:rsid w:val="000F15B6"/>
    <w:rsid w:val="000F1EBF"/>
    <w:rsid w:val="000F241F"/>
    <w:rsid w:val="000F2FC1"/>
    <w:rsid w:val="000F4367"/>
    <w:rsid w:val="000F4550"/>
    <w:rsid w:val="000F4D2D"/>
    <w:rsid w:val="000F5469"/>
    <w:rsid w:val="000F5772"/>
    <w:rsid w:val="0010038A"/>
    <w:rsid w:val="00101183"/>
    <w:rsid w:val="0010118F"/>
    <w:rsid w:val="001034C2"/>
    <w:rsid w:val="00104F9A"/>
    <w:rsid w:val="001054AA"/>
    <w:rsid w:val="00105724"/>
    <w:rsid w:val="001057C5"/>
    <w:rsid w:val="001058C3"/>
    <w:rsid w:val="001070A7"/>
    <w:rsid w:val="00107A40"/>
    <w:rsid w:val="00107AC1"/>
    <w:rsid w:val="0011019E"/>
    <w:rsid w:val="001104FE"/>
    <w:rsid w:val="0011088D"/>
    <w:rsid w:val="001117FC"/>
    <w:rsid w:val="001126AB"/>
    <w:rsid w:val="001127D3"/>
    <w:rsid w:val="00112A4B"/>
    <w:rsid w:val="00113F45"/>
    <w:rsid w:val="0011410C"/>
    <w:rsid w:val="001144C8"/>
    <w:rsid w:val="001149D2"/>
    <w:rsid w:val="00114BBE"/>
    <w:rsid w:val="00114EDD"/>
    <w:rsid w:val="0011646F"/>
    <w:rsid w:val="00117E25"/>
    <w:rsid w:val="0012150A"/>
    <w:rsid w:val="00121545"/>
    <w:rsid w:val="001219EF"/>
    <w:rsid w:val="00121D98"/>
    <w:rsid w:val="00123037"/>
    <w:rsid w:val="00123814"/>
    <w:rsid w:val="0012489E"/>
    <w:rsid w:val="00124D52"/>
    <w:rsid w:val="00124EF0"/>
    <w:rsid w:val="00125A46"/>
    <w:rsid w:val="00126785"/>
    <w:rsid w:val="00126E7A"/>
    <w:rsid w:val="0012776E"/>
    <w:rsid w:val="00127B8B"/>
    <w:rsid w:val="00130591"/>
    <w:rsid w:val="00130611"/>
    <w:rsid w:val="00131803"/>
    <w:rsid w:val="00131B72"/>
    <w:rsid w:val="00131FDD"/>
    <w:rsid w:val="001327D0"/>
    <w:rsid w:val="00132E15"/>
    <w:rsid w:val="00132FE2"/>
    <w:rsid w:val="001334EA"/>
    <w:rsid w:val="00133A49"/>
    <w:rsid w:val="00133AA7"/>
    <w:rsid w:val="001340A8"/>
    <w:rsid w:val="00134412"/>
    <w:rsid w:val="0013456F"/>
    <w:rsid w:val="00134CDA"/>
    <w:rsid w:val="00136342"/>
    <w:rsid w:val="0013638C"/>
    <w:rsid w:val="00136597"/>
    <w:rsid w:val="001365EA"/>
    <w:rsid w:val="00136A62"/>
    <w:rsid w:val="0013729B"/>
    <w:rsid w:val="00137A97"/>
    <w:rsid w:val="0014104A"/>
    <w:rsid w:val="0014139D"/>
    <w:rsid w:val="0014171D"/>
    <w:rsid w:val="00141F5B"/>
    <w:rsid w:val="00142258"/>
    <w:rsid w:val="001423F9"/>
    <w:rsid w:val="00142752"/>
    <w:rsid w:val="00142E94"/>
    <w:rsid w:val="00143EC6"/>
    <w:rsid w:val="00143EDC"/>
    <w:rsid w:val="001441DA"/>
    <w:rsid w:val="001447E7"/>
    <w:rsid w:val="0014591B"/>
    <w:rsid w:val="00146377"/>
    <w:rsid w:val="0015084B"/>
    <w:rsid w:val="00152305"/>
    <w:rsid w:val="00152332"/>
    <w:rsid w:val="00152495"/>
    <w:rsid w:val="0015277D"/>
    <w:rsid w:val="001528D9"/>
    <w:rsid w:val="001531F1"/>
    <w:rsid w:val="001532B5"/>
    <w:rsid w:val="00153E12"/>
    <w:rsid w:val="00154A01"/>
    <w:rsid w:val="00154D6F"/>
    <w:rsid w:val="00155122"/>
    <w:rsid w:val="001552EF"/>
    <w:rsid w:val="00157AD1"/>
    <w:rsid w:val="00157BE9"/>
    <w:rsid w:val="00157D20"/>
    <w:rsid w:val="001603B3"/>
    <w:rsid w:val="001611ED"/>
    <w:rsid w:val="0016134F"/>
    <w:rsid w:val="0016235E"/>
    <w:rsid w:val="0016239F"/>
    <w:rsid w:val="001623A1"/>
    <w:rsid w:val="00163230"/>
    <w:rsid w:val="00163BF7"/>
    <w:rsid w:val="00164DD3"/>
    <w:rsid w:val="00166952"/>
    <w:rsid w:val="00167AE2"/>
    <w:rsid w:val="00167FDC"/>
    <w:rsid w:val="00170EA8"/>
    <w:rsid w:val="00171900"/>
    <w:rsid w:val="00173C29"/>
    <w:rsid w:val="001740B4"/>
    <w:rsid w:val="0017414C"/>
    <w:rsid w:val="001762D7"/>
    <w:rsid w:val="00176C33"/>
    <w:rsid w:val="00180A79"/>
    <w:rsid w:val="00181A13"/>
    <w:rsid w:val="00181BA1"/>
    <w:rsid w:val="00182253"/>
    <w:rsid w:val="00182358"/>
    <w:rsid w:val="00182698"/>
    <w:rsid w:val="00182773"/>
    <w:rsid w:val="00182AE5"/>
    <w:rsid w:val="0018309B"/>
    <w:rsid w:val="00183D92"/>
    <w:rsid w:val="0018428E"/>
    <w:rsid w:val="0018430D"/>
    <w:rsid w:val="00184BB2"/>
    <w:rsid w:val="001856CB"/>
    <w:rsid w:val="00186D8A"/>
    <w:rsid w:val="001871C8"/>
    <w:rsid w:val="001873B2"/>
    <w:rsid w:val="0018790C"/>
    <w:rsid w:val="00187A70"/>
    <w:rsid w:val="00187DD4"/>
    <w:rsid w:val="00187EB3"/>
    <w:rsid w:val="001908C0"/>
    <w:rsid w:val="00190A77"/>
    <w:rsid w:val="0019187F"/>
    <w:rsid w:val="00191E1A"/>
    <w:rsid w:val="00193CD8"/>
    <w:rsid w:val="00193DBD"/>
    <w:rsid w:val="00195382"/>
    <w:rsid w:val="00195B37"/>
    <w:rsid w:val="00195C1F"/>
    <w:rsid w:val="00195F9B"/>
    <w:rsid w:val="00196EB2"/>
    <w:rsid w:val="001A0008"/>
    <w:rsid w:val="001A01D6"/>
    <w:rsid w:val="001A0256"/>
    <w:rsid w:val="001A1C65"/>
    <w:rsid w:val="001A2509"/>
    <w:rsid w:val="001A3757"/>
    <w:rsid w:val="001A3C29"/>
    <w:rsid w:val="001A3DFA"/>
    <w:rsid w:val="001A4CD1"/>
    <w:rsid w:val="001A5529"/>
    <w:rsid w:val="001A649A"/>
    <w:rsid w:val="001A7B58"/>
    <w:rsid w:val="001B00C2"/>
    <w:rsid w:val="001B068E"/>
    <w:rsid w:val="001B0709"/>
    <w:rsid w:val="001B0850"/>
    <w:rsid w:val="001B0D66"/>
    <w:rsid w:val="001B1729"/>
    <w:rsid w:val="001B1CAB"/>
    <w:rsid w:val="001B30CE"/>
    <w:rsid w:val="001B33CC"/>
    <w:rsid w:val="001B3EFE"/>
    <w:rsid w:val="001B4604"/>
    <w:rsid w:val="001B5750"/>
    <w:rsid w:val="001B57D1"/>
    <w:rsid w:val="001B58D4"/>
    <w:rsid w:val="001B5C18"/>
    <w:rsid w:val="001B63A1"/>
    <w:rsid w:val="001B71EC"/>
    <w:rsid w:val="001B73E8"/>
    <w:rsid w:val="001C1070"/>
    <w:rsid w:val="001C16A1"/>
    <w:rsid w:val="001C1EED"/>
    <w:rsid w:val="001C202D"/>
    <w:rsid w:val="001C2032"/>
    <w:rsid w:val="001C2747"/>
    <w:rsid w:val="001C2978"/>
    <w:rsid w:val="001C2AB0"/>
    <w:rsid w:val="001C3108"/>
    <w:rsid w:val="001C3BD7"/>
    <w:rsid w:val="001C4886"/>
    <w:rsid w:val="001C5C65"/>
    <w:rsid w:val="001C5DB2"/>
    <w:rsid w:val="001C7939"/>
    <w:rsid w:val="001C7B39"/>
    <w:rsid w:val="001C7C5C"/>
    <w:rsid w:val="001D1B90"/>
    <w:rsid w:val="001D4EC3"/>
    <w:rsid w:val="001D51ED"/>
    <w:rsid w:val="001D56F7"/>
    <w:rsid w:val="001E06F4"/>
    <w:rsid w:val="001E0706"/>
    <w:rsid w:val="001E0BCC"/>
    <w:rsid w:val="001E1AAB"/>
    <w:rsid w:val="001E1B16"/>
    <w:rsid w:val="001E1B79"/>
    <w:rsid w:val="001E3836"/>
    <w:rsid w:val="001E396F"/>
    <w:rsid w:val="001E399D"/>
    <w:rsid w:val="001E456D"/>
    <w:rsid w:val="001E73C1"/>
    <w:rsid w:val="001E7AA9"/>
    <w:rsid w:val="001F108C"/>
    <w:rsid w:val="001F10EC"/>
    <w:rsid w:val="001F1FA3"/>
    <w:rsid w:val="001F2B63"/>
    <w:rsid w:val="001F2B95"/>
    <w:rsid w:val="001F3DE7"/>
    <w:rsid w:val="001F48EA"/>
    <w:rsid w:val="001F5335"/>
    <w:rsid w:val="001F5861"/>
    <w:rsid w:val="001F5D72"/>
    <w:rsid w:val="001F5DAB"/>
    <w:rsid w:val="001F73C4"/>
    <w:rsid w:val="002008F4"/>
    <w:rsid w:val="002012F7"/>
    <w:rsid w:val="00202420"/>
    <w:rsid w:val="0020264C"/>
    <w:rsid w:val="002028C8"/>
    <w:rsid w:val="00202C92"/>
    <w:rsid w:val="00202E79"/>
    <w:rsid w:val="002035D2"/>
    <w:rsid w:val="00203D9E"/>
    <w:rsid w:val="00203E2A"/>
    <w:rsid w:val="00203E38"/>
    <w:rsid w:val="002047F6"/>
    <w:rsid w:val="00204956"/>
    <w:rsid w:val="00204985"/>
    <w:rsid w:val="00205388"/>
    <w:rsid w:val="0020630E"/>
    <w:rsid w:val="002067B3"/>
    <w:rsid w:val="00206AC9"/>
    <w:rsid w:val="002073D9"/>
    <w:rsid w:val="002076E6"/>
    <w:rsid w:val="002109C0"/>
    <w:rsid w:val="00211057"/>
    <w:rsid w:val="0021143A"/>
    <w:rsid w:val="00211B45"/>
    <w:rsid w:val="00211F0E"/>
    <w:rsid w:val="002128F0"/>
    <w:rsid w:val="002131E5"/>
    <w:rsid w:val="00213506"/>
    <w:rsid w:val="002138F5"/>
    <w:rsid w:val="00214235"/>
    <w:rsid w:val="002147C3"/>
    <w:rsid w:val="00215196"/>
    <w:rsid w:val="002153AC"/>
    <w:rsid w:val="00215A7C"/>
    <w:rsid w:val="00216143"/>
    <w:rsid w:val="002166A4"/>
    <w:rsid w:val="00216F1F"/>
    <w:rsid w:val="00217054"/>
    <w:rsid w:val="002170B2"/>
    <w:rsid w:val="002173FE"/>
    <w:rsid w:val="00217751"/>
    <w:rsid w:val="00222693"/>
    <w:rsid w:val="002227A2"/>
    <w:rsid w:val="0022307D"/>
    <w:rsid w:val="002238C1"/>
    <w:rsid w:val="0022413A"/>
    <w:rsid w:val="00225492"/>
    <w:rsid w:val="002254A9"/>
    <w:rsid w:val="002257C0"/>
    <w:rsid w:val="0022634B"/>
    <w:rsid w:val="002266B9"/>
    <w:rsid w:val="00227055"/>
    <w:rsid w:val="00227177"/>
    <w:rsid w:val="0022785C"/>
    <w:rsid w:val="00230180"/>
    <w:rsid w:val="002305B5"/>
    <w:rsid w:val="00231A06"/>
    <w:rsid w:val="00231D26"/>
    <w:rsid w:val="002321D9"/>
    <w:rsid w:val="0023515D"/>
    <w:rsid w:val="002353A8"/>
    <w:rsid w:val="002353D5"/>
    <w:rsid w:val="002361FB"/>
    <w:rsid w:val="002365C2"/>
    <w:rsid w:val="00236833"/>
    <w:rsid w:val="0023694A"/>
    <w:rsid w:val="00236A41"/>
    <w:rsid w:val="00237352"/>
    <w:rsid w:val="002376BB"/>
    <w:rsid w:val="00237BB8"/>
    <w:rsid w:val="002401F9"/>
    <w:rsid w:val="00240441"/>
    <w:rsid w:val="002406B7"/>
    <w:rsid w:val="00240C79"/>
    <w:rsid w:val="00241930"/>
    <w:rsid w:val="00242F68"/>
    <w:rsid w:val="00244633"/>
    <w:rsid w:val="00245635"/>
    <w:rsid w:val="00245642"/>
    <w:rsid w:val="00245701"/>
    <w:rsid w:val="00245A17"/>
    <w:rsid w:val="00245B2A"/>
    <w:rsid w:val="00245BD0"/>
    <w:rsid w:val="002467B9"/>
    <w:rsid w:val="00246D9E"/>
    <w:rsid w:val="00246E54"/>
    <w:rsid w:val="002476AA"/>
    <w:rsid w:val="00247EC9"/>
    <w:rsid w:val="00250747"/>
    <w:rsid w:val="00250893"/>
    <w:rsid w:val="00251125"/>
    <w:rsid w:val="00251803"/>
    <w:rsid w:val="00251A58"/>
    <w:rsid w:val="00251B11"/>
    <w:rsid w:val="00253058"/>
    <w:rsid w:val="00253447"/>
    <w:rsid w:val="00253857"/>
    <w:rsid w:val="002546A0"/>
    <w:rsid w:val="0025486F"/>
    <w:rsid w:val="00255A39"/>
    <w:rsid w:val="002576E0"/>
    <w:rsid w:val="00257FD1"/>
    <w:rsid w:val="00260750"/>
    <w:rsid w:val="002608CD"/>
    <w:rsid w:val="00260903"/>
    <w:rsid w:val="00261C40"/>
    <w:rsid w:val="002623B6"/>
    <w:rsid w:val="00263581"/>
    <w:rsid w:val="00263FD9"/>
    <w:rsid w:val="0026461B"/>
    <w:rsid w:val="002648E6"/>
    <w:rsid w:val="00265B5C"/>
    <w:rsid w:val="00265F64"/>
    <w:rsid w:val="002660C0"/>
    <w:rsid w:val="00266342"/>
    <w:rsid w:val="0026646D"/>
    <w:rsid w:val="002665A4"/>
    <w:rsid w:val="002669C2"/>
    <w:rsid w:val="0026768C"/>
    <w:rsid w:val="0027076B"/>
    <w:rsid w:val="00270C29"/>
    <w:rsid w:val="00270EF7"/>
    <w:rsid w:val="0027166E"/>
    <w:rsid w:val="00271A87"/>
    <w:rsid w:val="00271F0D"/>
    <w:rsid w:val="00272166"/>
    <w:rsid w:val="002727AE"/>
    <w:rsid w:val="00273680"/>
    <w:rsid w:val="00273B7D"/>
    <w:rsid w:val="00274770"/>
    <w:rsid w:val="00275727"/>
    <w:rsid w:val="00275965"/>
    <w:rsid w:val="00275C2F"/>
    <w:rsid w:val="00276E0F"/>
    <w:rsid w:val="00277420"/>
    <w:rsid w:val="00277AE8"/>
    <w:rsid w:val="00277E38"/>
    <w:rsid w:val="002805D3"/>
    <w:rsid w:val="00280775"/>
    <w:rsid w:val="0028099F"/>
    <w:rsid w:val="00281C47"/>
    <w:rsid w:val="00283C0C"/>
    <w:rsid w:val="0028486C"/>
    <w:rsid w:val="00284C13"/>
    <w:rsid w:val="0028505F"/>
    <w:rsid w:val="0028512D"/>
    <w:rsid w:val="00285747"/>
    <w:rsid w:val="002869F4"/>
    <w:rsid w:val="00287E1D"/>
    <w:rsid w:val="0029005C"/>
    <w:rsid w:val="002908FA"/>
    <w:rsid w:val="00290A6C"/>
    <w:rsid w:val="00290F2B"/>
    <w:rsid w:val="002910FB"/>
    <w:rsid w:val="00291E01"/>
    <w:rsid w:val="002931C6"/>
    <w:rsid w:val="002934E0"/>
    <w:rsid w:val="002935CB"/>
    <w:rsid w:val="0029379E"/>
    <w:rsid w:val="00293992"/>
    <w:rsid w:val="002939A3"/>
    <w:rsid w:val="00293EF7"/>
    <w:rsid w:val="0029470C"/>
    <w:rsid w:val="002948A5"/>
    <w:rsid w:val="00295B62"/>
    <w:rsid w:val="00295D53"/>
    <w:rsid w:val="0029616E"/>
    <w:rsid w:val="002969F6"/>
    <w:rsid w:val="00296E92"/>
    <w:rsid w:val="00297069"/>
    <w:rsid w:val="002A01A0"/>
    <w:rsid w:val="002A0D5B"/>
    <w:rsid w:val="002A0D9B"/>
    <w:rsid w:val="002A13F4"/>
    <w:rsid w:val="002A15F2"/>
    <w:rsid w:val="002A2018"/>
    <w:rsid w:val="002A2F3D"/>
    <w:rsid w:val="002A3261"/>
    <w:rsid w:val="002A3A90"/>
    <w:rsid w:val="002A492E"/>
    <w:rsid w:val="002A58BE"/>
    <w:rsid w:val="002A6176"/>
    <w:rsid w:val="002A6522"/>
    <w:rsid w:val="002A686E"/>
    <w:rsid w:val="002A690B"/>
    <w:rsid w:val="002A6CE9"/>
    <w:rsid w:val="002A6F56"/>
    <w:rsid w:val="002A7261"/>
    <w:rsid w:val="002A7486"/>
    <w:rsid w:val="002B06F7"/>
    <w:rsid w:val="002B0B9B"/>
    <w:rsid w:val="002B0F00"/>
    <w:rsid w:val="002B1298"/>
    <w:rsid w:val="002B2DA0"/>
    <w:rsid w:val="002B308C"/>
    <w:rsid w:val="002B331B"/>
    <w:rsid w:val="002B3937"/>
    <w:rsid w:val="002B39B2"/>
    <w:rsid w:val="002B3B80"/>
    <w:rsid w:val="002B4412"/>
    <w:rsid w:val="002B4981"/>
    <w:rsid w:val="002B4DDD"/>
    <w:rsid w:val="002B586C"/>
    <w:rsid w:val="002B586D"/>
    <w:rsid w:val="002B5A8E"/>
    <w:rsid w:val="002B6665"/>
    <w:rsid w:val="002B6D4F"/>
    <w:rsid w:val="002B779C"/>
    <w:rsid w:val="002B7848"/>
    <w:rsid w:val="002B7E8E"/>
    <w:rsid w:val="002C03E6"/>
    <w:rsid w:val="002C0AF1"/>
    <w:rsid w:val="002C0B3F"/>
    <w:rsid w:val="002C1765"/>
    <w:rsid w:val="002C2194"/>
    <w:rsid w:val="002C2F00"/>
    <w:rsid w:val="002C3053"/>
    <w:rsid w:val="002C321C"/>
    <w:rsid w:val="002C4834"/>
    <w:rsid w:val="002C5295"/>
    <w:rsid w:val="002C53BB"/>
    <w:rsid w:val="002C56F6"/>
    <w:rsid w:val="002C602C"/>
    <w:rsid w:val="002C6492"/>
    <w:rsid w:val="002C66AF"/>
    <w:rsid w:val="002C7C3C"/>
    <w:rsid w:val="002C7C9E"/>
    <w:rsid w:val="002D01F3"/>
    <w:rsid w:val="002D116C"/>
    <w:rsid w:val="002D19AC"/>
    <w:rsid w:val="002D201E"/>
    <w:rsid w:val="002D2361"/>
    <w:rsid w:val="002D26E6"/>
    <w:rsid w:val="002D29D8"/>
    <w:rsid w:val="002D42D8"/>
    <w:rsid w:val="002D435A"/>
    <w:rsid w:val="002D43C1"/>
    <w:rsid w:val="002D479D"/>
    <w:rsid w:val="002D4C10"/>
    <w:rsid w:val="002D5B7D"/>
    <w:rsid w:val="002D65B0"/>
    <w:rsid w:val="002D7CDF"/>
    <w:rsid w:val="002D7D38"/>
    <w:rsid w:val="002E0826"/>
    <w:rsid w:val="002E0ED6"/>
    <w:rsid w:val="002E0EE4"/>
    <w:rsid w:val="002E17CF"/>
    <w:rsid w:val="002E38AE"/>
    <w:rsid w:val="002E4A24"/>
    <w:rsid w:val="002E4D7A"/>
    <w:rsid w:val="002E5FA1"/>
    <w:rsid w:val="002E6334"/>
    <w:rsid w:val="002E649D"/>
    <w:rsid w:val="002E65E7"/>
    <w:rsid w:val="002E68F2"/>
    <w:rsid w:val="002E6C26"/>
    <w:rsid w:val="002E759D"/>
    <w:rsid w:val="002F0583"/>
    <w:rsid w:val="002F17B1"/>
    <w:rsid w:val="002F1BA6"/>
    <w:rsid w:val="002F2D01"/>
    <w:rsid w:val="002F32DD"/>
    <w:rsid w:val="002F44E4"/>
    <w:rsid w:val="002F4CDD"/>
    <w:rsid w:val="002F4E3E"/>
    <w:rsid w:val="002F6145"/>
    <w:rsid w:val="002F6274"/>
    <w:rsid w:val="002F62D6"/>
    <w:rsid w:val="002F6801"/>
    <w:rsid w:val="002F71E5"/>
    <w:rsid w:val="002F7A3D"/>
    <w:rsid w:val="002F7D04"/>
    <w:rsid w:val="003009B9"/>
    <w:rsid w:val="00302201"/>
    <w:rsid w:val="00302E6E"/>
    <w:rsid w:val="003032B6"/>
    <w:rsid w:val="0030408A"/>
    <w:rsid w:val="003043E5"/>
    <w:rsid w:val="00305700"/>
    <w:rsid w:val="00305766"/>
    <w:rsid w:val="00305A6B"/>
    <w:rsid w:val="00305B2A"/>
    <w:rsid w:val="00305C9F"/>
    <w:rsid w:val="0030662F"/>
    <w:rsid w:val="00306F10"/>
    <w:rsid w:val="00307352"/>
    <w:rsid w:val="00307FD2"/>
    <w:rsid w:val="00310C22"/>
    <w:rsid w:val="00310E1B"/>
    <w:rsid w:val="003110B4"/>
    <w:rsid w:val="003117F2"/>
    <w:rsid w:val="003127DA"/>
    <w:rsid w:val="00312917"/>
    <w:rsid w:val="00313145"/>
    <w:rsid w:val="00313983"/>
    <w:rsid w:val="00313D04"/>
    <w:rsid w:val="00314217"/>
    <w:rsid w:val="00314694"/>
    <w:rsid w:val="003147E8"/>
    <w:rsid w:val="00315CE9"/>
    <w:rsid w:val="0031691A"/>
    <w:rsid w:val="00316955"/>
    <w:rsid w:val="00316989"/>
    <w:rsid w:val="00316B43"/>
    <w:rsid w:val="0031766A"/>
    <w:rsid w:val="00317CF8"/>
    <w:rsid w:val="0032017B"/>
    <w:rsid w:val="003208F7"/>
    <w:rsid w:val="00321D4A"/>
    <w:rsid w:val="0032338D"/>
    <w:rsid w:val="00325531"/>
    <w:rsid w:val="00326BB4"/>
    <w:rsid w:val="00327624"/>
    <w:rsid w:val="00327A5A"/>
    <w:rsid w:val="00327C0C"/>
    <w:rsid w:val="0033078E"/>
    <w:rsid w:val="00331F75"/>
    <w:rsid w:val="00332FCD"/>
    <w:rsid w:val="00333040"/>
    <w:rsid w:val="003334B7"/>
    <w:rsid w:val="00333601"/>
    <w:rsid w:val="0033380E"/>
    <w:rsid w:val="003344BF"/>
    <w:rsid w:val="003354C1"/>
    <w:rsid w:val="00335E04"/>
    <w:rsid w:val="0033669C"/>
    <w:rsid w:val="00340412"/>
    <w:rsid w:val="00340683"/>
    <w:rsid w:val="003408BC"/>
    <w:rsid w:val="00340B17"/>
    <w:rsid w:val="00340D40"/>
    <w:rsid w:val="00340DCB"/>
    <w:rsid w:val="00341519"/>
    <w:rsid w:val="003415B3"/>
    <w:rsid w:val="0034173E"/>
    <w:rsid w:val="00343CFD"/>
    <w:rsid w:val="00345014"/>
    <w:rsid w:val="00345DE1"/>
    <w:rsid w:val="00346D46"/>
    <w:rsid w:val="0034731E"/>
    <w:rsid w:val="0035069A"/>
    <w:rsid w:val="00350788"/>
    <w:rsid w:val="003513A7"/>
    <w:rsid w:val="0035152D"/>
    <w:rsid w:val="00352531"/>
    <w:rsid w:val="00352BCC"/>
    <w:rsid w:val="00354E8B"/>
    <w:rsid w:val="0035556A"/>
    <w:rsid w:val="00356262"/>
    <w:rsid w:val="003571B5"/>
    <w:rsid w:val="003600FA"/>
    <w:rsid w:val="00360E7D"/>
    <w:rsid w:val="00361148"/>
    <w:rsid w:val="003618DF"/>
    <w:rsid w:val="00361C76"/>
    <w:rsid w:val="003630F2"/>
    <w:rsid w:val="00363D37"/>
    <w:rsid w:val="00363F94"/>
    <w:rsid w:val="00364415"/>
    <w:rsid w:val="00364E71"/>
    <w:rsid w:val="003668E9"/>
    <w:rsid w:val="0037090C"/>
    <w:rsid w:val="00370EEB"/>
    <w:rsid w:val="00371110"/>
    <w:rsid w:val="003720D5"/>
    <w:rsid w:val="0037235F"/>
    <w:rsid w:val="003728B2"/>
    <w:rsid w:val="003735D7"/>
    <w:rsid w:val="00375F3E"/>
    <w:rsid w:val="0037633D"/>
    <w:rsid w:val="00376D0D"/>
    <w:rsid w:val="00377F3C"/>
    <w:rsid w:val="003804BF"/>
    <w:rsid w:val="00380707"/>
    <w:rsid w:val="00380E6E"/>
    <w:rsid w:val="00381548"/>
    <w:rsid w:val="00381C58"/>
    <w:rsid w:val="00382127"/>
    <w:rsid w:val="003834DA"/>
    <w:rsid w:val="003846D6"/>
    <w:rsid w:val="003869DA"/>
    <w:rsid w:val="00390420"/>
    <w:rsid w:val="003915FB"/>
    <w:rsid w:val="00391893"/>
    <w:rsid w:val="00393166"/>
    <w:rsid w:val="0039326B"/>
    <w:rsid w:val="00395925"/>
    <w:rsid w:val="00395B84"/>
    <w:rsid w:val="00395F5E"/>
    <w:rsid w:val="003A025E"/>
    <w:rsid w:val="003A0C9F"/>
    <w:rsid w:val="003A128B"/>
    <w:rsid w:val="003A13D1"/>
    <w:rsid w:val="003A1B6A"/>
    <w:rsid w:val="003A2046"/>
    <w:rsid w:val="003A3106"/>
    <w:rsid w:val="003A388A"/>
    <w:rsid w:val="003A3E72"/>
    <w:rsid w:val="003A3EC7"/>
    <w:rsid w:val="003A45AE"/>
    <w:rsid w:val="003A4D62"/>
    <w:rsid w:val="003A632F"/>
    <w:rsid w:val="003A6D97"/>
    <w:rsid w:val="003A70AF"/>
    <w:rsid w:val="003A7223"/>
    <w:rsid w:val="003A7481"/>
    <w:rsid w:val="003B08CC"/>
    <w:rsid w:val="003B1A06"/>
    <w:rsid w:val="003B1DB1"/>
    <w:rsid w:val="003B30E2"/>
    <w:rsid w:val="003B4EC1"/>
    <w:rsid w:val="003B53D8"/>
    <w:rsid w:val="003B5ABB"/>
    <w:rsid w:val="003B5BEB"/>
    <w:rsid w:val="003B5CE2"/>
    <w:rsid w:val="003B600A"/>
    <w:rsid w:val="003B626F"/>
    <w:rsid w:val="003B645B"/>
    <w:rsid w:val="003B754E"/>
    <w:rsid w:val="003B76C0"/>
    <w:rsid w:val="003C059B"/>
    <w:rsid w:val="003C11B1"/>
    <w:rsid w:val="003C236C"/>
    <w:rsid w:val="003C2646"/>
    <w:rsid w:val="003C3B22"/>
    <w:rsid w:val="003C3F96"/>
    <w:rsid w:val="003C414B"/>
    <w:rsid w:val="003C4722"/>
    <w:rsid w:val="003C4C03"/>
    <w:rsid w:val="003C51A6"/>
    <w:rsid w:val="003C629B"/>
    <w:rsid w:val="003C7BBE"/>
    <w:rsid w:val="003D01B5"/>
    <w:rsid w:val="003D023F"/>
    <w:rsid w:val="003D2020"/>
    <w:rsid w:val="003D2635"/>
    <w:rsid w:val="003D2DDF"/>
    <w:rsid w:val="003D3574"/>
    <w:rsid w:val="003D444A"/>
    <w:rsid w:val="003D563D"/>
    <w:rsid w:val="003D5983"/>
    <w:rsid w:val="003D72D5"/>
    <w:rsid w:val="003D7A13"/>
    <w:rsid w:val="003E12A0"/>
    <w:rsid w:val="003E18FB"/>
    <w:rsid w:val="003E24C1"/>
    <w:rsid w:val="003E3239"/>
    <w:rsid w:val="003E3A4E"/>
    <w:rsid w:val="003E480D"/>
    <w:rsid w:val="003E48A7"/>
    <w:rsid w:val="003E6A7A"/>
    <w:rsid w:val="003F05B8"/>
    <w:rsid w:val="003F06E3"/>
    <w:rsid w:val="003F1E3C"/>
    <w:rsid w:val="003F1FA2"/>
    <w:rsid w:val="003F2541"/>
    <w:rsid w:val="003F26CD"/>
    <w:rsid w:val="003F3C21"/>
    <w:rsid w:val="003F435A"/>
    <w:rsid w:val="003F4390"/>
    <w:rsid w:val="003F4689"/>
    <w:rsid w:val="003F4E0A"/>
    <w:rsid w:val="003F4F40"/>
    <w:rsid w:val="003F54C8"/>
    <w:rsid w:val="003F7573"/>
    <w:rsid w:val="004000B3"/>
    <w:rsid w:val="004002C0"/>
    <w:rsid w:val="00400635"/>
    <w:rsid w:val="00400F0A"/>
    <w:rsid w:val="00402377"/>
    <w:rsid w:val="00402A29"/>
    <w:rsid w:val="0040336A"/>
    <w:rsid w:val="00403426"/>
    <w:rsid w:val="00404385"/>
    <w:rsid w:val="004044B8"/>
    <w:rsid w:val="004048D7"/>
    <w:rsid w:val="00404F16"/>
    <w:rsid w:val="00405A62"/>
    <w:rsid w:val="00405A7F"/>
    <w:rsid w:val="00406704"/>
    <w:rsid w:val="004070B2"/>
    <w:rsid w:val="00407570"/>
    <w:rsid w:val="0040785C"/>
    <w:rsid w:val="00407CC7"/>
    <w:rsid w:val="00410145"/>
    <w:rsid w:val="0041025F"/>
    <w:rsid w:val="00412D75"/>
    <w:rsid w:val="004133CA"/>
    <w:rsid w:val="004149B3"/>
    <w:rsid w:val="004151A6"/>
    <w:rsid w:val="004155D3"/>
    <w:rsid w:val="00415D1F"/>
    <w:rsid w:val="00415FB1"/>
    <w:rsid w:val="00416A32"/>
    <w:rsid w:val="00416AF3"/>
    <w:rsid w:val="00417FEE"/>
    <w:rsid w:val="0042001D"/>
    <w:rsid w:val="004208DF"/>
    <w:rsid w:val="00421388"/>
    <w:rsid w:val="004217B9"/>
    <w:rsid w:val="00422E1B"/>
    <w:rsid w:val="00425564"/>
    <w:rsid w:val="00425C1E"/>
    <w:rsid w:val="00425C30"/>
    <w:rsid w:val="00425C90"/>
    <w:rsid w:val="00427DA6"/>
    <w:rsid w:val="004320CF"/>
    <w:rsid w:val="00432155"/>
    <w:rsid w:val="004322C8"/>
    <w:rsid w:val="00432A73"/>
    <w:rsid w:val="00434036"/>
    <w:rsid w:val="00434098"/>
    <w:rsid w:val="00434C49"/>
    <w:rsid w:val="004357A8"/>
    <w:rsid w:val="00435FA9"/>
    <w:rsid w:val="00435FC9"/>
    <w:rsid w:val="00436334"/>
    <w:rsid w:val="004366F0"/>
    <w:rsid w:val="0043714B"/>
    <w:rsid w:val="00437739"/>
    <w:rsid w:val="00437AFF"/>
    <w:rsid w:val="0044004D"/>
    <w:rsid w:val="004408B7"/>
    <w:rsid w:val="00441A5E"/>
    <w:rsid w:val="00441A62"/>
    <w:rsid w:val="00441C1F"/>
    <w:rsid w:val="004424C0"/>
    <w:rsid w:val="00442F57"/>
    <w:rsid w:val="00443791"/>
    <w:rsid w:val="0044601E"/>
    <w:rsid w:val="0044653B"/>
    <w:rsid w:val="00447028"/>
    <w:rsid w:val="00450D41"/>
    <w:rsid w:val="00451180"/>
    <w:rsid w:val="004517DF"/>
    <w:rsid w:val="004522D1"/>
    <w:rsid w:val="004524FD"/>
    <w:rsid w:val="004525EE"/>
    <w:rsid w:val="00454541"/>
    <w:rsid w:val="004545E4"/>
    <w:rsid w:val="0045568F"/>
    <w:rsid w:val="00456021"/>
    <w:rsid w:val="00460260"/>
    <w:rsid w:val="00460607"/>
    <w:rsid w:val="00460774"/>
    <w:rsid w:val="00460F59"/>
    <w:rsid w:val="00460FD6"/>
    <w:rsid w:val="00461541"/>
    <w:rsid w:val="00462B31"/>
    <w:rsid w:val="00462E5A"/>
    <w:rsid w:val="00463155"/>
    <w:rsid w:val="004639E3"/>
    <w:rsid w:val="00465140"/>
    <w:rsid w:val="004653C8"/>
    <w:rsid w:val="00465540"/>
    <w:rsid w:val="0046576D"/>
    <w:rsid w:val="004661BD"/>
    <w:rsid w:val="004664F2"/>
    <w:rsid w:val="00467756"/>
    <w:rsid w:val="00470796"/>
    <w:rsid w:val="00470EC2"/>
    <w:rsid w:val="004716E8"/>
    <w:rsid w:val="00471B70"/>
    <w:rsid w:val="004739F5"/>
    <w:rsid w:val="00475680"/>
    <w:rsid w:val="00475BCA"/>
    <w:rsid w:val="0047671C"/>
    <w:rsid w:val="00477AC2"/>
    <w:rsid w:val="004805BB"/>
    <w:rsid w:val="00482C21"/>
    <w:rsid w:val="00482CE5"/>
    <w:rsid w:val="00483A70"/>
    <w:rsid w:val="0048411A"/>
    <w:rsid w:val="004845F7"/>
    <w:rsid w:val="00485780"/>
    <w:rsid w:val="00485944"/>
    <w:rsid w:val="00485AF6"/>
    <w:rsid w:val="00486B7F"/>
    <w:rsid w:val="00487D30"/>
    <w:rsid w:val="0049043A"/>
    <w:rsid w:val="004906CE"/>
    <w:rsid w:val="00490BEC"/>
    <w:rsid w:val="00491EC5"/>
    <w:rsid w:val="00493207"/>
    <w:rsid w:val="0049386A"/>
    <w:rsid w:val="0049583C"/>
    <w:rsid w:val="00495A57"/>
    <w:rsid w:val="00496673"/>
    <w:rsid w:val="00496FA3"/>
    <w:rsid w:val="00497295"/>
    <w:rsid w:val="004976F2"/>
    <w:rsid w:val="004A00FC"/>
    <w:rsid w:val="004A03E8"/>
    <w:rsid w:val="004A0435"/>
    <w:rsid w:val="004A0D48"/>
    <w:rsid w:val="004A10FE"/>
    <w:rsid w:val="004A22C4"/>
    <w:rsid w:val="004A26D9"/>
    <w:rsid w:val="004A27C4"/>
    <w:rsid w:val="004A2A95"/>
    <w:rsid w:val="004A2E82"/>
    <w:rsid w:val="004A39F3"/>
    <w:rsid w:val="004A3E65"/>
    <w:rsid w:val="004A457F"/>
    <w:rsid w:val="004A46C8"/>
    <w:rsid w:val="004A4B77"/>
    <w:rsid w:val="004A4FD7"/>
    <w:rsid w:val="004A612B"/>
    <w:rsid w:val="004A6211"/>
    <w:rsid w:val="004A6796"/>
    <w:rsid w:val="004A6BCC"/>
    <w:rsid w:val="004A6FAD"/>
    <w:rsid w:val="004A7E5C"/>
    <w:rsid w:val="004B0704"/>
    <w:rsid w:val="004B0A18"/>
    <w:rsid w:val="004B0DF1"/>
    <w:rsid w:val="004B104C"/>
    <w:rsid w:val="004B1380"/>
    <w:rsid w:val="004B190A"/>
    <w:rsid w:val="004B24A8"/>
    <w:rsid w:val="004B2907"/>
    <w:rsid w:val="004B29D9"/>
    <w:rsid w:val="004B36DB"/>
    <w:rsid w:val="004B4EF2"/>
    <w:rsid w:val="004B4FD1"/>
    <w:rsid w:val="004B5721"/>
    <w:rsid w:val="004B5C1B"/>
    <w:rsid w:val="004B5FE1"/>
    <w:rsid w:val="004B65FB"/>
    <w:rsid w:val="004B77D0"/>
    <w:rsid w:val="004C0650"/>
    <w:rsid w:val="004C0B47"/>
    <w:rsid w:val="004C0DC1"/>
    <w:rsid w:val="004C12B1"/>
    <w:rsid w:val="004C1A93"/>
    <w:rsid w:val="004C1DFC"/>
    <w:rsid w:val="004C4265"/>
    <w:rsid w:val="004C44F7"/>
    <w:rsid w:val="004C509D"/>
    <w:rsid w:val="004C5FC3"/>
    <w:rsid w:val="004C603D"/>
    <w:rsid w:val="004C67A5"/>
    <w:rsid w:val="004D07A7"/>
    <w:rsid w:val="004D2317"/>
    <w:rsid w:val="004D2FD1"/>
    <w:rsid w:val="004D34FD"/>
    <w:rsid w:val="004D35C8"/>
    <w:rsid w:val="004D4B4C"/>
    <w:rsid w:val="004D5639"/>
    <w:rsid w:val="004D6446"/>
    <w:rsid w:val="004D6B97"/>
    <w:rsid w:val="004D7038"/>
    <w:rsid w:val="004D7A80"/>
    <w:rsid w:val="004E0155"/>
    <w:rsid w:val="004E0BEB"/>
    <w:rsid w:val="004E2BC9"/>
    <w:rsid w:val="004E3902"/>
    <w:rsid w:val="004E41B4"/>
    <w:rsid w:val="004E493E"/>
    <w:rsid w:val="004E5380"/>
    <w:rsid w:val="004E618A"/>
    <w:rsid w:val="004E6710"/>
    <w:rsid w:val="004E6DC4"/>
    <w:rsid w:val="004E6EEA"/>
    <w:rsid w:val="004E7643"/>
    <w:rsid w:val="004E7B33"/>
    <w:rsid w:val="004F1CB8"/>
    <w:rsid w:val="004F1E9A"/>
    <w:rsid w:val="004F30B5"/>
    <w:rsid w:val="004F3430"/>
    <w:rsid w:val="004F3A5B"/>
    <w:rsid w:val="004F5D07"/>
    <w:rsid w:val="004F6039"/>
    <w:rsid w:val="004F7D24"/>
    <w:rsid w:val="004F7DB6"/>
    <w:rsid w:val="004F7ECE"/>
    <w:rsid w:val="0050001E"/>
    <w:rsid w:val="00500911"/>
    <w:rsid w:val="00501489"/>
    <w:rsid w:val="0050185D"/>
    <w:rsid w:val="00502881"/>
    <w:rsid w:val="00502CF9"/>
    <w:rsid w:val="005037D0"/>
    <w:rsid w:val="0050449A"/>
    <w:rsid w:val="00506E15"/>
    <w:rsid w:val="00507D33"/>
    <w:rsid w:val="005102F1"/>
    <w:rsid w:val="00510996"/>
    <w:rsid w:val="005109AC"/>
    <w:rsid w:val="005117A6"/>
    <w:rsid w:val="005144FC"/>
    <w:rsid w:val="00515925"/>
    <w:rsid w:val="005159F2"/>
    <w:rsid w:val="00515F47"/>
    <w:rsid w:val="00516286"/>
    <w:rsid w:val="00516B4E"/>
    <w:rsid w:val="0051707D"/>
    <w:rsid w:val="00517115"/>
    <w:rsid w:val="005172E3"/>
    <w:rsid w:val="00517CEE"/>
    <w:rsid w:val="005201CD"/>
    <w:rsid w:val="00521FF7"/>
    <w:rsid w:val="00521FF8"/>
    <w:rsid w:val="005220CC"/>
    <w:rsid w:val="00522BD6"/>
    <w:rsid w:val="0052490C"/>
    <w:rsid w:val="00525C13"/>
    <w:rsid w:val="00525ED0"/>
    <w:rsid w:val="005266A3"/>
    <w:rsid w:val="00526A01"/>
    <w:rsid w:val="00527161"/>
    <w:rsid w:val="0053020F"/>
    <w:rsid w:val="005304E9"/>
    <w:rsid w:val="00530564"/>
    <w:rsid w:val="00530891"/>
    <w:rsid w:val="005314D6"/>
    <w:rsid w:val="005329D9"/>
    <w:rsid w:val="0053389D"/>
    <w:rsid w:val="00535145"/>
    <w:rsid w:val="00535BDA"/>
    <w:rsid w:val="00535CE0"/>
    <w:rsid w:val="00537C76"/>
    <w:rsid w:val="00537E3C"/>
    <w:rsid w:val="005400BE"/>
    <w:rsid w:val="005404D7"/>
    <w:rsid w:val="00540A17"/>
    <w:rsid w:val="00540F9D"/>
    <w:rsid w:val="0054129A"/>
    <w:rsid w:val="005429A0"/>
    <w:rsid w:val="0054307C"/>
    <w:rsid w:val="00543960"/>
    <w:rsid w:val="00543967"/>
    <w:rsid w:val="00544197"/>
    <w:rsid w:val="00544448"/>
    <w:rsid w:val="00544B7D"/>
    <w:rsid w:val="005454F3"/>
    <w:rsid w:val="00546063"/>
    <w:rsid w:val="00546888"/>
    <w:rsid w:val="0054688B"/>
    <w:rsid w:val="005502EA"/>
    <w:rsid w:val="00552BB7"/>
    <w:rsid w:val="00553723"/>
    <w:rsid w:val="00553D45"/>
    <w:rsid w:val="005548B1"/>
    <w:rsid w:val="00554C4C"/>
    <w:rsid w:val="0055555D"/>
    <w:rsid w:val="005562ED"/>
    <w:rsid w:val="0055632F"/>
    <w:rsid w:val="005567C4"/>
    <w:rsid w:val="00557622"/>
    <w:rsid w:val="0055786A"/>
    <w:rsid w:val="00557C6E"/>
    <w:rsid w:val="00560B88"/>
    <w:rsid w:val="005615DC"/>
    <w:rsid w:val="005616F7"/>
    <w:rsid w:val="0056203D"/>
    <w:rsid w:val="005642DA"/>
    <w:rsid w:val="00564AB1"/>
    <w:rsid w:val="00564C90"/>
    <w:rsid w:val="00565029"/>
    <w:rsid w:val="00565A12"/>
    <w:rsid w:val="0056635A"/>
    <w:rsid w:val="00566F1B"/>
    <w:rsid w:val="00567A48"/>
    <w:rsid w:val="00567D82"/>
    <w:rsid w:val="00570C78"/>
    <w:rsid w:val="00570D2F"/>
    <w:rsid w:val="005712B5"/>
    <w:rsid w:val="00571358"/>
    <w:rsid w:val="00572736"/>
    <w:rsid w:val="00573DA1"/>
    <w:rsid w:val="00574718"/>
    <w:rsid w:val="0057486B"/>
    <w:rsid w:val="00575092"/>
    <w:rsid w:val="00576106"/>
    <w:rsid w:val="005762D7"/>
    <w:rsid w:val="00577013"/>
    <w:rsid w:val="00577410"/>
    <w:rsid w:val="00577B02"/>
    <w:rsid w:val="00580DDD"/>
    <w:rsid w:val="00580F86"/>
    <w:rsid w:val="005823A3"/>
    <w:rsid w:val="00582587"/>
    <w:rsid w:val="005827C5"/>
    <w:rsid w:val="00584BC1"/>
    <w:rsid w:val="00584BEF"/>
    <w:rsid w:val="005851C8"/>
    <w:rsid w:val="00585D9F"/>
    <w:rsid w:val="00586BF9"/>
    <w:rsid w:val="00586DB9"/>
    <w:rsid w:val="00587348"/>
    <w:rsid w:val="005904EF"/>
    <w:rsid w:val="00590B16"/>
    <w:rsid w:val="00590B36"/>
    <w:rsid w:val="00590C0E"/>
    <w:rsid w:val="00590D36"/>
    <w:rsid w:val="00591B21"/>
    <w:rsid w:val="00592E0A"/>
    <w:rsid w:val="0059364F"/>
    <w:rsid w:val="005936AB"/>
    <w:rsid w:val="00593B79"/>
    <w:rsid w:val="00594AF9"/>
    <w:rsid w:val="005955F6"/>
    <w:rsid w:val="00595C4C"/>
    <w:rsid w:val="005A0E00"/>
    <w:rsid w:val="005A11A8"/>
    <w:rsid w:val="005A1889"/>
    <w:rsid w:val="005A188A"/>
    <w:rsid w:val="005A1A90"/>
    <w:rsid w:val="005A2229"/>
    <w:rsid w:val="005A2258"/>
    <w:rsid w:val="005A2A2C"/>
    <w:rsid w:val="005A31A0"/>
    <w:rsid w:val="005A350B"/>
    <w:rsid w:val="005A36C4"/>
    <w:rsid w:val="005A3FE5"/>
    <w:rsid w:val="005A48A5"/>
    <w:rsid w:val="005A4E0F"/>
    <w:rsid w:val="005A5CCF"/>
    <w:rsid w:val="005A6128"/>
    <w:rsid w:val="005A7C39"/>
    <w:rsid w:val="005A7FF2"/>
    <w:rsid w:val="005B189E"/>
    <w:rsid w:val="005B2696"/>
    <w:rsid w:val="005B2B0D"/>
    <w:rsid w:val="005B2EB0"/>
    <w:rsid w:val="005B30FB"/>
    <w:rsid w:val="005B3CDE"/>
    <w:rsid w:val="005B4AB6"/>
    <w:rsid w:val="005B5FC3"/>
    <w:rsid w:val="005B7B98"/>
    <w:rsid w:val="005C03FC"/>
    <w:rsid w:val="005C05DE"/>
    <w:rsid w:val="005C1310"/>
    <w:rsid w:val="005C2108"/>
    <w:rsid w:val="005C2598"/>
    <w:rsid w:val="005C2629"/>
    <w:rsid w:val="005C2D17"/>
    <w:rsid w:val="005C3900"/>
    <w:rsid w:val="005C3A6D"/>
    <w:rsid w:val="005C3B00"/>
    <w:rsid w:val="005C506D"/>
    <w:rsid w:val="005C63D9"/>
    <w:rsid w:val="005C7735"/>
    <w:rsid w:val="005D0906"/>
    <w:rsid w:val="005D0B7F"/>
    <w:rsid w:val="005D11F7"/>
    <w:rsid w:val="005D2A3B"/>
    <w:rsid w:val="005D2D15"/>
    <w:rsid w:val="005D322F"/>
    <w:rsid w:val="005D3519"/>
    <w:rsid w:val="005D381A"/>
    <w:rsid w:val="005D3CA8"/>
    <w:rsid w:val="005D4108"/>
    <w:rsid w:val="005D4508"/>
    <w:rsid w:val="005D5B80"/>
    <w:rsid w:val="005D623A"/>
    <w:rsid w:val="005D7CA6"/>
    <w:rsid w:val="005D7DE7"/>
    <w:rsid w:val="005D7E3E"/>
    <w:rsid w:val="005E006A"/>
    <w:rsid w:val="005E10B1"/>
    <w:rsid w:val="005E2A42"/>
    <w:rsid w:val="005E2CFE"/>
    <w:rsid w:val="005E310B"/>
    <w:rsid w:val="005E3651"/>
    <w:rsid w:val="005E3759"/>
    <w:rsid w:val="005E38F1"/>
    <w:rsid w:val="005E446F"/>
    <w:rsid w:val="005E4833"/>
    <w:rsid w:val="005E61B4"/>
    <w:rsid w:val="005E7EC9"/>
    <w:rsid w:val="005F0651"/>
    <w:rsid w:val="005F0776"/>
    <w:rsid w:val="005F1416"/>
    <w:rsid w:val="005F1434"/>
    <w:rsid w:val="005F1494"/>
    <w:rsid w:val="005F17CA"/>
    <w:rsid w:val="005F1A7A"/>
    <w:rsid w:val="005F457F"/>
    <w:rsid w:val="005F5E09"/>
    <w:rsid w:val="005F6413"/>
    <w:rsid w:val="005F6541"/>
    <w:rsid w:val="005F657B"/>
    <w:rsid w:val="005F66EE"/>
    <w:rsid w:val="006001BD"/>
    <w:rsid w:val="00600323"/>
    <w:rsid w:val="00600567"/>
    <w:rsid w:val="006008FE"/>
    <w:rsid w:val="006014E8"/>
    <w:rsid w:val="00601608"/>
    <w:rsid w:val="0060210C"/>
    <w:rsid w:val="00602325"/>
    <w:rsid w:val="0060271E"/>
    <w:rsid w:val="00602F07"/>
    <w:rsid w:val="00603DEC"/>
    <w:rsid w:val="0060542D"/>
    <w:rsid w:val="006055F4"/>
    <w:rsid w:val="0060570D"/>
    <w:rsid w:val="00606861"/>
    <w:rsid w:val="0060718B"/>
    <w:rsid w:val="00607BFA"/>
    <w:rsid w:val="00607DDD"/>
    <w:rsid w:val="0061086C"/>
    <w:rsid w:val="00610C16"/>
    <w:rsid w:val="00611FD5"/>
    <w:rsid w:val="00612945"/>
    <w:rsid w:val="006138E1"/>
    <w:rsid w:val="0061398B"/>
    <w:rsid w:val="00613A25"/>
    <w:rsid w:val="00613A82"/>
    <w:rsid w:val="00613E52"/>
    <w:rsid w:val="00613EA4"/>
    <w:rsid w:val="006146A6"/>
    <w:rsid w:val="00615540"/>
    <w:rsid w:val="00615DA6"/>
    <w:rsid w:val="006171B4"/>
    <w:rsid w:val="006174E9"/>
    <w:rsid w:val="006204EA"/>
    <w:rsid w:val="00620E61"/>
    <w:rsid w:val="00621DD7"/>
    <w:rsid w:val="006227BD"/>
    <w:rsid w:val="0062286C"/>
    <w:rsid w:val="00622A70"/>
    <w:rsid w:val="00623634"/>
    <w:rsid w:val="00623DCB"/>
    <w:rsid w:val="00623DFC"/>
    <w:rsid w:val="00624C7C"/>
    <w:rsid w:val="00624D48"/>
    <w:rsid w:val="00625463"/>
    <w:rsid w:val="00625D41"/>
    <w:rsid w:val="006261FD"/>
    <w:rsid w:val="0062633D"/>
    <w:rsid w:val="006273A6"/>
    <w:rsid w:val="00631548"/>
    <w:rsid w:val="00631867"/>
    <w:rsid w:val="00631A42"/>
    <w:rsid w:val="00631AE3"/>
    <w:rsid w:val="00632050"/>
    <w:rsid w:val="00632186"/>
    <w:rsid w:val="00632647"/>
    <w:rsid w:val="006339BD"/>
    <w:rsid w:val="00634908"/>
    <w:rsid w:val="0063502E"/>
    <w:rsid w:val="00635095"/>
    <w:rsid w:val="006352A2"/>
    <w:rsid w:val="0063576E"/>
    <w:rsid w:val="00635B46"/>
    <w:rsid w:val="0063622A"/>
    <w:rsid w:val="0063678E"/>
    <w:rsid w:val="00637ECC"/>
    <w:rsid w:val="0064219B"/>
    <w:rsid w:val="00642713"/>
    <w:rsid w:val="00642748"/>
    <w:rsid w:val="0064331B"/>
    <w:rsid w:val="006437BC"/>
    <w:rsid w:val="00643AB5"/>
    <w:rsid w:val="00643ED6"/>
    <w:rsid w:val="00643EDB"/>
    <w:rsid w:val="00644A93"/>
    <w:rsid w:val="006459B5"/>
    <w:rsid w:val="0064603B"/>
    <w:rsid w:val="00646B74"/>
    <w:rsid w:val="00647548"/>
    <w:rsid w:val="00647568"/>
    <w:rsid w:val="006476F7"/>
    <w:rsid w:val="0065029E"/>
    <w:rsid w:val="006502B1"/>
    <w:rsid w:val="006507CB"/>
    <w:rsid w:val="006511CC"/>
    <w:rsid w:val="006514DC"/>
    <w:rsid w:val="006516BD"/>
    <w:rsid w:val="00651B70"/>
    <w:rsid w:val="00652778"/>
    <w:rsid w:val="00652897"/>
    <w:rsid w:val="00653016"/>
    <w:rsid w:val="0065377A"/>
    <w:rsid w:val="006538F3"/>
    <w:rsid w:val="00653D77"/>
    <w:rsid w:val="0065509C"/>
    <w:rsid w:val="00657EF8"/>
    <w:rsid w:val="00660298"/>
    <w:rsid w:val="006605E0"/>
    <w:rsid w:val="00660D7A"/>
    <w:rsid w:val="0066149F"/>
    <w:rsid w:val="00661631"/>
    <w:rsid w:val="006617C8"/>
    <w:rsid w:val="006617E4"/>
    <w:rsid w:val="0066188D"/>
    <w:rsid w:val="006619DA"/>
    <w:rsid w:val="00661F61"/>
    <w:rsid w:val="00662375"/>
    <w:rsid w:val="006629CA"/>
    <w:rsid w:val="00663F43"/>
    <w:rsid w:val="00664858"/>
    <w:rsid w:val="00664A23"/>
    <w:rsid w:val="00664F0D"/>
    <w:rsid w:val="00665DA0"/>
    <w:rsid w:val="006679FE"/>
    <w:rsid w:val="006708DB"/>
    <w:rsid w:val="00670B3A"/>
    <w:rsid w:val="006711CC"/>
    <w:rsid w:val="006739D1"/>
    <w:rsid w:val="00673A11"/>
    <w:rsid w:val="00674460"/>
    <w:rsid w:val="006746E7"/>
    <w:rsid w:val="00675015"/>
    <w:rsid w:val="00675B96"/>
    <w:rsid w:val="00676941"/>
    <w:rsid w:val="00677235"/>
    <w:rsid w:val="00677397"/>
    <w:rsid w:val="00677A64"/>
    <w:rsid w:val="00677D0E"/>
    <w:rsid w:val="00677F7A"/>
    <w:rsid w:val="00680A22"/>
    <w:rsid w:val="00682C30"/>
    <w:rsid w:val="00682E7D"/>
    <w:rsid w:val="00686BD1"/>
    <w:rsid w:val="00686C9D"/>
    <w:rsid w:val="00687911"/>
    <w:rsid w:val="00687FD6"/>
    <w:rsid w:val="00690197"/>
    <w:rsid w:val="0069057E"/>
    <w:rsid w:val="006907D5"/>
    <w:rsid w:val="00690CF8"/>
    <w:rsid w:val="0069129C"/>
    <w:rsid w:val="006913BC"/>
    <w:rsid w:val="00691933"/>
    <w:rsid w:val="006926B3"/>
    <w:rsid w:val="0069277A"/>
    <w:rsid w:val="006930A0"/>
    <w:rsid w:val="00693771"/>
    <w:rsid w:val="00693A3B"/>
    <w:rsid w:val="006941B5"/>
    <w:rsid w:val="00695076"/>
    <w:rsid w:val="0069579D"/>
    <w:rsid w:val="00695BCA"/>
    <w:rsid w:val="00695E90"/>
    <w:rsid w:val="006964B0"/>
    <w:rsid w:val="00696B04"/>
    <w:rsid w:val="00696E19"/>
    <w:rsid w:val="006971F5"/>
    <w:rsid w:val="00697214"/>
    <w:rsid w:val="00697512"/>
    <w:rsid w:val="00697D1C"/>
    <w:rsid w:val="006A001C"/>
    <w:rsid w:val="006A10D3"/>
    <w:rsid w:val="006A394C"/>
    <w:rsid w:val="006A3F50"/>
    <w:rsid w:val="006A492C"/>
    <w:rsid w:val="006A509A"/>
    <w:rsid w:val="006A516C"/>
    <w:rsid w:val="006A5CB1"/>
    <w:rsid w:val="006A6751"/>
    <w:rsid w:val="006A7168"/>
    <w:rsid w:val="006A7530"/>
    <w:rsid w:val="006B04E7"/>
    <w:rsid w:val="006B2D44"/>
    <w:rsid w:val="006B36A3"/>
    <w:rsid w:val="006B60D5"/>
    <w:rsid w:val="006B6727"/>
    <w:rsid w:val="006B7F86"/>
    <w:rsid w:val="006C0092"/>
    <w:rsid w:val="006C0280"/>
    <w:rsid w:val="006C0331"/>
    <w:rsid w:val="006C0F24"/>
    <w:rsid w:val="006C104B"/>
    <w:rsid w:val="006C1EF9"/>
    <w:rsid w:val="006C2485"/>
    <w:rsid w:val="006C3321"/>
    <w:rsid w:val="006C41E7"/>
    <w:rsid w:val="006C68CC"/>
    <w:rsid w:val="006C6BB9"/>
    <w:rsid w:val="006C6EAB"/>
    <w:rsid w:val="006C7283"/>
    <w:rsid w:val="006C7470"/>
    <w:rsid w:val="006C7CDF"/>
    <w:rsid w:val="006D01B5"/>
    <w:rsid w:val="006D0E4F"/>
    <w:rsid w:val="006D0F3B"/>
    <w:rsid w:val="006D1484"/>
    <w:rsid w:val="006D190C"/>
    <w:rsid w:val="006D1D30"/>
    <w:rsid w:val="006D26FE"/>
    <w:rsid w:val="006D27CC"/>
    <w:rsid w:val="006D3754"/>
    <w:rsid w:val="006D37EF"/>
    <w:rsid w:val="006D50B4"/>
    <w:rsid w:val="006D5C98"/>
    <w:rsid w:val="006D60AD"/>
    <w:rsid w:val="006D68FE"/>
    <w:rsid w:val="006D6921"/>
    <w:rsid w:val="006D774B"/>
    <w:rsid w:val="006E1219"/>
    <w:rsid w:val="006E1A5A"/>
    <w:rsid w:val="006E1B40"/>
    <w:rsid w:val="006E231B"/>
    <w:rsid w:val="006E2BE1"/>
    <w:rsid w:val="006E3DB9"/>
    <w:rsid w:val="006E430F"/>
    <w:rsid w:val="006E49F6"/>
    <w:rsid w:val="006E4BC5"/>
    <w:rsid w:val="006E540B"/>
    <w:rsid w:val="006E5514"/>
    <w:rsid w:val="006E5548"/>
    <w:rsid w:val="006E65D4"/>
    <w:rsid w:val="006E6FF9"/>
    <w:rsid w:val="006E741A"/>
    <w:rsid w:val="006E7824"/>
    <w:rsid w:val="006E7E3B"/>
    <w:rsid w:val="006F0B5F"/>
    <w:rsid w:val="006F0DDD"/>
    <w:rsid w:val="006F16E2"/>
    <w:rsid w:val="006F1BD0"/>
    <w:rsid w:val="006F235D"/>
    <w:rsid w:val="006F3103"/>
    <w:rsid w:val="006F34B8"/>
    <w:rsid w:val="006F4191"/>
    <w:rsid w:val="006F4AEE"/>
    <w:rsid w:val="00701646"/>
    <w:rsid w:val="00701AEF"/>
    <w:rsid w:val="00702985"/>
    <w:rsid w:val="00702F96"/>
    <w:rsid w:val="007031C3"/>
    <w:rsid w:val="007034CD"/>
    <w:rsid w:val="007034CE"/>
    <w:rsid w:val="00703EB4"/>
    <w:rsid w:val="00703FB5"/>
    <w:rsid w:val="007049A1"/>
    <w:rsid w:val="00706B88"/>
    <w:rsid w:val="00707260"/>
    <w:rsid w:val="00707369"/>
    <w:rsid w:val="007100B4"/>
    <w:rsid w:val="007107F7"/>
    <w:rsid w:val="007108C9"/>
    <w:rsid w:val="00711C69"/>
    <w:rsid w:val="0071227C"/>
    <w:rsid w:val="0071286B"/>
    <w:rsid w:val="00713ED2"/>
    <w:rsid w:val="0071420A"/>
    <w:rsid w:val="00714CAB"/>
    <w:rsid w:val="007150F0"/>
    <w:rsid w:val="00715AB7"/>
    <w:rsid w:val="00715D1F"/>
    <w:rsid w:val="007163B0"/>
    <w:rsid w:val="00716AA7"/>
    <w:rsid w:val="00716BE7"/>
    <w:rsid w:val="00717198"/>
    <w:rsid w:val="00717B7D"/>
    <w:rsid w:val="00720067"/>
    <w:rsid w:val="00720D6C"/>
    <w:rsid w:val="007210C8"/>
    <w:rsid w:val="00721327"/>
    <w:rsid w:val="00721779"/>
    <w:rsid w:val="007226F2"/>
    <w:rsid w:val="00723847"/>
    <w:rsid w:val="0072385F"/>
    <w:rsid w:val="00723910"/>
    <w:rsid w:val="007247F8"/>
    <w:rsid w:val="00724FA4"/>
    <w:rsid w:val="00725605"/>
    <w:rsid w:val="007258B3"/>
    <w:rsid w:val="00725937"/>
    <w:rsid w:val="00725DCC"/>
    <w:rsid w:val="00726D0A"/>
    <w:rsid w:val="00726F71"/>
    <w:rsid w:val="0073117D"/>
    <w:rsid w:val="007314D6"/>
    <w:rsid w:val="0073189F"/>
    <w:rsid w:val="00731ACF"/>
    <w:rsid w:val="00733362"/>
    <w:rsid w:val="0073408A"/>
    <w:rsid w:val="007341F5"/>
    <w:rsid w:val="00734A7D"/>
    <w:rsid w:val="00734B82"/>
    <w:rsid w:val="00734EF5"/>
    <w:rsid w:val="00735485"/>
    <w:rsid w:val="0073612D"/>
    <w:rsid w:val="0073639A"/>
    <w:rsid w:val="00736D8C"/>
    <w:rsid w:val="00737093"/>
    <w:rsid w:val="00740124"/>
    <w:rsid w:val="00740725"/>
    <w:rsid w:val="00742C6D"/>
    <w:rsid w:val="00742CDD"/>
    <w:rsid w:val="0074321F"/>
    <w:rsid w:val="00743526"/>
    <w:rsid w:val="007435CE"/>
    <w:rsid w:val="00744665"/>
    <w:rsid w:val="0074545F"/>
    <w:rsid w:val="007461E2"/>
    <w:rsid w:val="007462D4"/>
    <w:rsid w:val="00747B32"/>
    <w:rsid w:val="00747D7C"/>
    <w:rsid w:val="007507A7"/>
    <w:rsid w:val="00750C78"/>
    <w:rsid w:val="007530F8"/>
    <w:rsid w:val="0075388D"/>
    <w:rsid w:val="00753B78"/>
    <w:rsid w:val="007548C7"/>
    <w:rsid w:val="0075640F"/>
    <w:rsid w:val="007604A4"/>
    <w:rsid w:val="0076133C"/>
    <w:rsid w:val="007616AF"/>
    <w:rsid w:val="00762336"/>
    <w:rsid w:val="00763107"/>
    <w:rsid w:val="00763317"/>
    <w:rsid w:val="0076343C"/>
    <w:rsid w:val="007640B5"/>
    <w:rsid w:val="0076438C"/>
    <w:rsid w:val="007644DE"/>
    <w:rsid w:val="007647F7"/>
    <w:rsid w:val="00764AAD"/>
    <w:rsid w:val="007657E7"/>
    <w:rsid w:val="0076667F"/>
    <w:rsid w:val="00766BED"/>
    <w:rsid w:val="00766F2F"/>
    <w:rsid w:val="007707F0"/>
    <w:rsid w:val="00771019"/>
    <w:rsid w:val="007711E1"/>
    <w:rsid w:val="0077164A"/>
    <w:rsid w:val="007719EF"/>
    <w:rsid w:val="007737F6"/>
    <w:rsid w:val="0077401C"/>
    <w:rsid w:val="00774102"/>
    <w:rsid w:val="00774855"/>
    <w:rsid w:val="0077585C"/>
    <w:rsid w:val="00775DB4"/>
    <w:rsid w:val="00775E1F"/>
    <w:rsid w:val="007763F1"/>
    <w:rsid w:val="00777208"/>
    <w:rsid w:val="00777AE2"/>
    <w:rsid w:val="00777E1C"/>
    <w:rsid w:val="007810A5"/>
    <w:rsid w:val="007819EE"/>
    <w:rsid w:val="00781AFE"/>
    <w:rsid w:val="00781CE5"/>
    <w:rsid w:val="0078341D"/>
    <w:rsid w:val="007835DD"/>
    <w:rsid w:val="00783639"/>
    <w:rsid w:val="0078482B"/>
    <w:rsid w:val="007850E0"/>
    <w:rsid w:val="007852CC"/>
    <w:rsid w:val="00785972"/>
    <w:rsid w:val="00787729"/>
    <w:rsid w:val="00787745"/>
    <w:rsid w:val="007877D5"/>
    <w:rsid w:val="00790E2A"/>
    <w:rsid w:val="0079204F"/>
    <w:rsid w:val="00792F4F"/>
    <w:rsid w:val="007937C8"/>
    <w:rsid w:val="00794C86"/>
    <w:rsid w:val="00795030"/>
    <w:rsid w:val="00795064"/>
    <w:rsid w:val="00796126"/>
    <w:rsid w:val="007962C5"/>
    <w:rsid w:val="007963F0"/>
    <w:rsid w:val="0079699E"/>
    <w:rsid w:val="00796D2E"/>
    <w:rsid w:val="00797386"/>
    <w:rsid w:val="00797F89"/>
    <w:rsid w:val="007A0529"/>
    <w:rsid w:val="007A070E"/>
    <w:rsid w:val="007A1167"/>
    <w:rsid w:val="007A1766"/>
    <w:rsid w:val="007A2789"/>
    <w:rsid w:val="007A27F7"/>
    <w:rsid w:val="007A2AB7"/>
    <w:rsid w:val="007A2DD6"/>
    <w:rsid w:val="007A2FDB"/>
    <w:rsid w:val="007A3C1D"/>
    <w:rsid w:val="007A405D"/>
    <w:rsid w:val="007A4431"/>
    <w:rsid w:val="007A4A46"/>
    <w:rsid w:val="007A5118"/>
    <w:rsid w:val="007A54D8"/>
    <w:rsid w:val="007A5D9E"/>
    <w:rsid w:val="007A643B"/>
    <w:rsid w:val="007A6B9C"/>
    <w:rsid w:val="007A7CB7"/>
    <w:rsid w:val="007B07E0"/>
    <w:rsid w:val="007B0DF6"/>
    <w:rsid w:val="007B1737"/>
    <w:rsid w:val="007B17B3"/>
    <w:rsid w:val="007B1B30"/>
    <w:rsid w:val="007B32F6"/>
    <w:rsid w:val="007B3DB6"/>
    <w:rsid w:val="007B4748"/>
    <w:rsid w:val="007B4D5D"/>
    <w:rsid w:val="007B4EC7"/>
    <w:rsid w:val="007B64EC"/>
    <w:rsid w:val="007B7A28"/>
    <w:rsid w:val="007C0BD8"/>
    <w:rsid w:val="007C142A"/>
    <w:rsid w:val="007C1585"/>
    <w:rsid w:val="007C1C3D"/>
    <w:rsid w:val="007C1D9D"/>
    <w:rsid w:val="007C42B4"/>
    <w:rsid w:val="007C50C2"/>
    <w:rsid w:val="007C55BA"/>
    <w:rsid w:val="007C56A7"/>
    <w:rsid w:val="007C58DF"/>
    <w:rsid w:val="007C76EB"/>
    <w:rsid w:val="007D0C1A"/>
    <w:rsid w:val="007D241C"/>
    <w:rsid w:val="007D2FCB"/>
    <w:rsid w:val="007D35B2"/>
    <w:rsid w:val="007D43B4"/>
    <w:rsid w:val="007D4DBC"/>
    <w:rsid w:val="007D5E48"/>
    <w:rsid w:val="007D7CFD"/>
    <w:rsid w:val="007D7DF7"/>
    <w:rsid w:val="007E0086"/>
    <w:rsid w:val="007E0266"/>
    <w:rsid w:val="007E0D9B"/>
    <w:rsid w:val="007E0E19"/>
    <w:rsid w:val="007E0EB8"/>
    <w:rsid w:val="007E103B"/>
    <w:rsid w:val="007E174F"/>
    <w:rsid w:val="007E1DE9"/>
    <w:rsid w:val="007E1F08"/>
    <w:rsid w:val="007E1FBD"/>
    <w:rsid w:val="007E288B"/>
    <w:rsid w:val="007E2941"/>
    <w:rsid w:val="007E2C28"/>
    <w:rsid w:val="007E2C88"/>
    <w:rsid w:val="007E2FE7"/>
    <w:rsid w:val="007E356F"/>
    <w:rsid w:val="007E3E1E"/>
    <w:rsid w:val="007E44DC"/>
    <w:rsid w:val="007E6CA7"/>
    <w:rsid w:val="007E6D0D"/>
    <w:rsid w:val="007E6D7D"/>
    <w:rsid w:val="007E7BA9"/>
    <w:rsid w:val="007F0A79"/>
    <w:rsid w:val="007F19F2"/>
    <w:rsid w:val="007F1BAE"/>
    <w:rsid w:val="007F28CD"/>
    <w:rsid w:val="007F48A5"/>
    <w:rsid w:val="007F4949"/>
    <w:rsid w:val="007F7D64"/>
    <w:rsid w:val="007F7ECD"/>
    <w:rsid w:val="008002DC"/>
    <w:rsid w:val="0080045C"/>
    <w:rsid w:val="00800608"/>
    <w:rsid w:val="008022A1"/>
    <w:rsid w:val="00803B3B"/>
    <w:rsid w:val="0080419D"/>
    <w:rsid w:val="008048EC"/>
    <w:rsid w:val="008051FE"/>
    <w:rsid w:val="008065B3"/>
    <w:rsid w:val="0080769C"/>
    <w:rsid w:val="00807B46"/>
    <w:rsid w:val="00807FA7"/>
    <w:rsid w:val="00810309"/>
    <w:rsid w:val="00810C56"/>
    <w:rsid w:val="008125E8"/>
    <w:rsid w:val="00813133"/>
    <w:rsid w:val="008133B6"/>
    <w:rsid w:val="00814E1B"/>
    <w:rsid w:val="00815281"/>
    <w:rsid w:val="00815BFF"/>
    <w:rsid w:val="0081617E"/>
    <w:rsid w:val="008167BB"/>
    <w:rsid w:val="008173D9"/>
    <w:rsid w:val="008175A8"/>
    <w:rsid w:val="0082028B"/>
    <w:rsid w:val="008206A3"/>
    <w:rsid w:val="00820E5A"/>
    <w:rsid w:val="0082119E"/>
    <w:rsid w:val="0082137E"/>
    <w:rsid w:val="008219DE"/>
    <w:rsid w:val="008221B3"/>
    <w:rsid w:val="00822E05"/>
    <w:rsid w:val="0082332A"/>
    <w:rsid w:val="0082396A"/>
    <w:rsid w:val="00824478"/>
    <w:rsid w:val="0082486D"/>
    <w:rsid w:val="00825A18"/>
    <w:rsid w:val="00826C27"/>
    <w:rsid w:val="00827034"/>
    <w:rsid w:val="00827836"/>
    <w:rsid w:val="008307A6"/>
    <w:rsid w:val="00833ECE"/>
    <w:rsid w:val="00836993"/>
    <w:rsid w:val="00837636"/>
    <w:rsid w:val="008407B7"/>
    <w:rsid w:val="00841343"/>
    <w:rsid w:val="00842313"/>
    <w:rsid w:val="0084512F"/>
    <w:rsid w:val="00845387"/>
    <w:rsid w:val="008468A5"/>
    <w:rsid w:val="00846CC4"/>
    <w:rsid w:val="00847549"/>
    <w:rsid w:val="00847B36"/>
    <w:rsid w:val="00847DBF"/>
    <w:rsid w:val="00851B9C"/>
    <w:rsid w:val="00852171"/>
    <w:rsid w:val="00852190"/>
    <w:rsid w:val="00853222"/>
    <w:rsid w:val="00853468"/>
    <w:rsid w:val="00853B53"/>
    <w:rsid w:val="00854326"/>
    <w:rsid w:val="008550F5"/>
    <w:rsid w:val="00855A2B"/>
    <w:rsid w:val="00855D67"/>
    <w:rsid w:val="00855FCA"/>
    <w:rsid w:val="0085742B"/>
    <w:rsid w:val="00860C30"/>
    <w:rsid w:val="008617AF"/>
    <w:rsid w:val="00861926"/>
    <w:rsid w:val="008620D4"/>
    <w:rsid w:val="00862D81"/>
    <w:rsid w:val="00863233"/>
    <w:rsid w:val="00863676"/>
    <w:rsid w:val="00863846"/>
    <w:rsid w:val="008648C0"/>
    <w:rsid w:val="00864FEE"/>
    <w:rsid w:val="00866E25"/>
    <w:rsid w:val="00866FD7"/>
    <w:rsid w:val="0086725D"/>
    <w:rsid w:val="008675B9"/>
    <w:rsid w:val="00872354"/>
    <w:rsid w:val="00872ADF"/>
    <w:rsid w:val="00874238"/>
    <w:rsid w:val="00874406"/>
    <w:rsid w:val="00875322"/>
    <w:rsid w:val="00875BD5"/>
    <w:rsid w:val="008761EE"/>
    <w:rsid w:val="0087639A"/>
    <w:rsid w:val="008770CA"/>
    <w:rsid w:val="008803D4"/>
    <w:rsid w:val="0088066D"/>
    <w:rsid w:val="00881710"/>
    <w:rsid w:val="00882157"/>
    <w:rsid w:val="008821CE"/>
    <w:rsid w:val="00884458"/>
    <w:rsid w:val="00884AA4"/>
    <w:rsid w:val="00884CB5"/>
    <w:rsid w:val="00884CDE"/>
    <w:rsid w:val="00885686"/>
    <w:rsid w:val="00885AA3"/>
    <w:rsid w:val="00885AC8"/>
    <w:rsid w:val="00885C08"/>
    <w:rsid w:val="00886599"/>
    <w:rsid w:val="008866AE"/>
    <w:rsid w:val="00890DF2"/>
    <w:rsid w:val="0089113B"/>
    <w:rsid w:val="00892447"/>
    <w:rsid w:val="00892B88"/>
    <w:rsid w:val="00893A35"/>
    <w:rsid w:val="0089564B"/>
    <w:rsid w:val="00896D2E"/>
    <w:rsid w:val="008970AC"/>
    <w:rsid w:val="00897570"/>
    <w:rsid w:val="00897AD0"/>
    <w:rsid w:val="00897E98"/>
    <w:rsid w:val="008A1615"/>
    <w:rsid w:val="008A166E"/>
    <w:rsid w:val="008A22EA"/>
    <w:rsid w:val="008A2861"/>
    <w:rsid w:val="008A2A15"/>
    <w:rsid w:val="008A337B"/>
    <w:rsid w:val="008A3C39"/>
    <w:rsid w:val="008A4962"/>
    <w:rsid w:val="008A4BC0"/>
    <w:rsid w:val="008A4D7E"/>
    <w:rsid w:val="008A5457"/>
    <w:rsid w:val="008A5D4E"/>
    <w:rsid w:val="008A5EE1"/>
    <w:rsid w:val="008A6862"/>
    <w:rsid w:val="008A7252"/>
    <w:rsid w:val="008B0992"/>
    <w:rsid w:val="008B15A4"/>
    <w:rsid w:val="008B18BC"/>
    <w:rsid w:val="008B1A3E"/>
    <w:rsid w:val="008B1EC9"/>
    <w:rsid w:val="008B1FA6"/>
    <w:rsid w:val="008B2388"/>
    <w:rsid w:val="008B26C3"/>
    <w:rsid w:val="008B39EC"/>
    <w:rsid w:val="008B51A5"/>
    <w:rsid w:val="008B563E"/>
    <w:rsid w:val="008B5AA5"/>
    <w:rsid w:val="008B603C"/>
    <w:rsid w:val="008B60FA"/>
    <w:rsid w:val="008B64F2"/>
    <w:rsid w:val="008B6B7C"/>
    <w:rsid w:val="008B71B3"/>
    <w:rsid w:val="008B72E2"/>
    <w:rsid w:val="008B76A2"/>
    <w:rsid w:val="008C136C"/>
    <w:rsid w:val="008C1B8C"/>
    <w:rsid w:val="008C1CC5"/>
    <w:rsid w:val="008C2DA4"/>
    <w:rsid w:val="008C3607"/>
    <w:rsid w:val="008C3DB1"/>
    <w:rsid w:val="008C4FDA"/>
    <w:rsid w:val="008C4FFF"/>
    <w:rsid w:val="008C5775"/>
    <w:rsid w:val="008C58C8"/>
    <w:rsid w:val="008C5D6F"/>
    <w:rsid w:val="008C6274"/>
    <w:rsid w:val="008C750B"/>
    <w:rsid w:val="008C75C4"/>
    <w:rsid w:val="008D1452"/>
    <w:rsid w:val="008D1CB0"/>
    <w:rsid w:val="008D2B8C"/>
    <w:rsid w:val="008D306B"/>
    <w:rsid w:val="008D3AFB"/>
    <w:rsid w:val="008D4D7E"/>
    <w:rsid w:val="008D5C29"/>
    <w:rsid w:val="008D614A"/>
    <w:rsid w:val="008D691E"/>
    <w:rsid w:val="008D7004"/>
    <w:rsid w:val="008D720E"/>
    <w:rsid w:val="008D7430"/>
    <w:rsid w:val="008D7769"/>
    <w:rsid w:val="008D7790"/>
    <w:rsid w:val="008D7AC3"/>
    <w:rsid w:val="008E1010"/>
    <w:rsid w:val="008E18CF"/>
    <w:rsid w:val="008E26D7"/>
    <w:rsid w:val="008E2D49"/>
    <w:rsid w:val="008E4023"/>
    <w:rsid w:val="008E494D"/>
    <w:rsid w:val="008E49F2"/>
    <w:rsid w:val="008E4D86"/>
    <w:rsid w:val="008E4ED8"/>
    <w:rsid w:val="008E5034"/>
    <w:rsid w:val="008E510F"/>
    <w:rsid w:val="008E51D4"/>
    <w:rsid w:val="008E61AF"/>
    <w:rsid w:val="008E62EF"/>
    <w:rsid w:val="008E64BD"/>
    <w:rsid w:val="008E6788"/>
    <w:rsid w:val="008E73BB"/>
    <w:rsid w:val="008E74AE"/>
    <w:rsid w:val="008F255C"/>
    <w:rsid w:val="008F295D"/>
    <w:rsid w:val="008F3172"/>
    <w:rsid w:val="008F3CE8"/>
    <w:rsid w:val="008F3E5F"/>
    <w:rsid w:val="008F4729"/>
    <w:rsid w:val="008F4CF4"/>
    <w:rsid w:val="008F560A"/>
    <w:rsid w:val="008F5758"/>
    <w:rsid w:val="008F58BA"/>
    <w:rsid w:val="008F6BE5"/>
    <w:rsid w:val="008F6D06"/>
    <w:rsid w:val="008F71DF"/>
    <w:rsid w:val="0090033D"/>
    <w:rsid w:val="00900D3B"/>
    <w:rsid w:val="009016D0"/>
    <w:rsid w:val="00901F81"/>
    <w:rsid w:val="0090245C"/>
    <w:rsid w:val="0090287D"/>
    <w:rsid w:val="009033B9"/>
    <w:rsid w:val="00903A54"/>
    <w:rsid w:val="0090541F"/>
    <w:rsid w:val="00905E3D"/>
    <w:rsid w:val="00906FB2"/>
    <w:rsid w:val="00907DCC"/>
    <w:rsid w:val="00910D97"/>
    <w:rsid w:val="00910F5C"/>
    <w:rsid w:val="009121C4"/>
    <w:rsid w:val="009124BF"/>
    <w:rsid w:val="009133FF"/>
    <w:rsid w:val="009135B0"/>
    <w:rsid w:val="009135B9"/>
    <w:rsid w:val="00914460"/>
    <w:rsid w:val="00914D10"/>
    <w:rsid w:val="00916239"/>
    <w:rsid w:val="009164B1"/>
    <w:rsid w:val="009168AC"/>
    <w:rsid w:val="00916F06"/>
    <w:rsid w:val="00917649"/>
    <w:rsid w:val="00917C09"/>
    <w:rsid w:val="009206A8"/>
    <w:rsid w:val="00921130"/>
    <w:rsid w:val="00921625"/>
    <w:rsid w:val="009216B0"/>
    <w:rsid w:val="00921A69"/>
    <w:rsid w:val="00921B44"/>
    <w:rsid w:val="00922589"/>
    <w:rsid w:val="0092346C"/>
    <w:rsid w:val="00923967"/>
    <w:rsid w:val="00923D65"/>
    <w:rsid w:val="00926199"/>
    <w:rsid w:val="00926ADD"/>
    <w:rsid w:val="00926CD2"/>
    <w:rsid w:val="00926F89"/>
    <w:rsid w:val="00930263"/>
    <w:rsid w:val="00930709"/>
    <w:rsid w:val="00930765"/>
    <w:rsid w:val="0093217F"/>
    <w:rsid w:val="0093242C"/>
    <w:rsid w:val="00932C64"/>
    <w:rsid w:val="009332AA"/>
    <w:rsid w:val="0093335E"/>
    <w:rsid w:val="00933776"/>
    <w:rsid w:val="00933BD1"/>
    <w:rsid w:val="00934AA6"/>
    <w:rsid w:val="009354C2"/>
    <w:rsid w:val="0093710A"/>
    <w:rsid w:val="0093715E"/>
    <w:rsid w:val="009372B8"/>
    <w:rsid w:val="009373AB"/>
    <w:rsid w:val="00937FD1"/>
    <w:rsid w:val="0094002D"/>
    <w:rsid w:val="00940684"/>
    <w:rsid w:val="00940B72"/>
    <w:rsid w:val="00940DBF"/>
    <w:rsid w:val="00940DE4"/>
    <w:rsid w:val="00941097"/>
    <w:rsid w:val="009410AE"/>
    <w:rsid w:val="009415B4"/>
    <w:rsid w:val="00941E15"/>
    <w:rsid w:val="00942B92"/>
    <w:rsid w:val="00942C42"/>
    <w:rsid w:val="0094323B"/>
    <w:rsid w:val="0094394C"/>
    <w:rsid w:val="0094394D"/>
    <w:rsid w:val="00943A9E"/>
    <w:rsid w:val="00944EB3"/>
    <w:rsid w:val="009450D1"/>
    <w:rsid w:val="00945319"/>
    <w:rsid w:val="00945A9F"/>
    <w:rsid w:val="00946044"/>
    <w:rsid w:val="00946196"/>
    <w:rsid w:val="009466C0"/>
    <w:rsid w:val="00947A7D"/>
    <w:rsid w:val="00950043"/>
    <w:rsid w:val="009500C2"/>
    <w:rsid w:val="00950C6E"/>
    <w:rsid w:val="009510C5"/>
    <w:rsid w:val="00952196"/>
    <w:rsid w:val="0095249A"/>
    <w:rsid w:val="00952C80"/>
    <w:rsid w:val="00952F4D"/>
    <w:rsid w:val="0095332F"/>
    <w:rsid w:val="00954062"/>
    <w:rsid w:val="00954623"/>
    <w:rsid w:val="00954BDA"/>
    <w:rsid w:val="00954EB0"/>
    <w:rsid w:val="009604CD"/>
    <w:rsid w:val="00960821"/>
    <w:rsid w:val="0096084F"/>
    <w:rsid w:val="00961BF8"/>
    <w:rsid w:val="009621A6"/>
    <w:rsid w:val="009621E7"/>
    <w:rsid w:val="009627C7"/>
    <w:rsid w:val="0096360F"/>
    <w:rsid w:val="00963A10"/>
    <w:rsid w:val="009643AD"/>
    <w:rsid w:val="00964679"/>
    <w:rsid w:val="00965BA9"/>
    <w:rsid w:val="00967CB8"/>
    <w:rsid w:val="00967D7E"/>
    <w:rsid w:val="00970D16"/>
    <w:rsid w:val="0097229F"/>
    <w:rsid w:val="009723FC"/>
    <w:rsid w:val="009731F5"/>
    <w:rsid w:val="00973EA7"/>
    <w:rsid w:val="00973F44"/>
    <w:rsid w:val="009747B4"/>
    <w:rsid w:val="009748AF"/>
    <w:rsid w:val="00974FAC"/>
    <w:rsid w:val="009751F7"/>
    <w:rsid w:val="00975631"/>
    <w:rsid w:val="00976BFF"/>
    <w:rsid w:val="00977032"/>
    <w:rsid w:val="009772BE"/>
    <w:rsid w:val="009775B0"/>
    <w:rsid w:val="009818DD"/>
    <w:rsid w:val="009819B9"/>
    <w:rsid w:val="00981ADD"/>
    <w:rsid w:val="00981C2E"/>
    <w:rsid w:val="00982350"/>
    <w:rsid w:val="00984FA2"/>
    <w:rsid w:val="00985147"/>
    <w:rsid w:val="009856ED"/>
    <w:rsid w:val="009857FD"/>
    <w:rsid w:val="00986747"/>
    <w:rsid w:val="00986AE7"/>
    <w:rsid w:val="00987697"/>
    <w:rsid w:val="00987789"/>
    <w:rsid w:val="00987E36"/>
    <w:rsid w:val="0099023B"/>
    <w:rsid w:val="009902A4"/>
    <w:rsid w:val="00990438"/>
    <w:rsid w:val="009909A4"/>
    <w:rsid w:val="00990CB1"/>
    <w:rsid w:val="00991565"/>
    <w:rsid w:val="00992065"/>
    <w:rsid w:val="00992EA0"/>
    <w:rsid w:val="0099316C"/>
    <w:rsid w:val="00993427"/>
    <w:rsid w:val="00993537"/>
    <w:rsid w:val="0099423C"/>
    <w:rsid w:val="00994317"/>
    <w:rsid w:val="00994606"/>
    <w:rsid w:val="00997342"/>
    <w:rsid w:val="009A06A6"/>
    <w:rsid w:val="009A0810"/>
    <w:rsid w:val="009A0EF8"/>
    <w:rsid w:val="009A19B3"/>
    <w:rsid w:val="009A1FBB"/>
    <w:rsid w:val="009A253D"/>
    <w:rsid w:val="009A3CA9"/>
    <w:rsid w:val="009A48CC"/>
    <w:rsid w:val="009A5323"/>
    <w:rsid w:val="009A5662"/>
    <w:rsid w:val="009A6D18"/>
    <w:rsid w:val="009B1003"/>
    <w:rsid w:val="009B1C86"/>
    <w:rsid w:val="009B346E"/>
    <w:rsid w:val="009B37D6"/>
    <w:rsid w:val="009B3982"/>
    <w:rsid w:val="009B411A"/>
    <w:rsid w:val="009B49FA"/>
    <w:rsid w:val="009B4C8F"/>
    <w:rsid w:val="009B4CD0"/>
    <w:rsid w:val="009B4F0A"/>
    <w:rsid w:val="009B5C28"/>
    <w:rsid w:val="009B5E20"/>
    <w:rsid w:val="009B689B"/>
    <w:rsid w:val="009B6B3F"/>
    <w:rsid w:val="009B6EF9"/>
    <w:rsid w:val="009B76BD"/>
    <w:rsid w:val="009C0221"/>
    <w:rsid w:val="009C0E60"/>
    <w:rsid w:val="009C12E3"/>
    <w:rsid w:val="009C15CF"/>
    <w:rsid w:val="009C1D71"/>
    <w:rsid w:val="009C1EF8"/>
    <w:rsid w:val="009C211F"/>
    <w:rsid w:val="009C2631"/>
    <w:rsid w:val="009C26E2"/>
    <w:rsid w:val="009C27CD"/>
    <w:rsid w:val="009C3226"/>
    <w:rsid w:val="009C3CDB"/>
    <w:rsid w:val="009C3DE9"/>
    <w:rsid w:val="009C4443"/>
    <w:rsid w:val="009C4B58"/>
    <w:rsid w:val="009C5818"/>
    <w:rsid w:val="009C5CD2"/>
    <w:rsid w:val="009C636D"/>
    <w:rsid w:val="009C6971"/>
    <w:rsid w:val="009C6C3F"/>
    <w:rsid w:val="009C6E56"/>
    <w:rsid w:val="009D0B49"/>
    <w:rsid w:val="009D0D8F"/>
    <w:rsid w:val="009D15C6"/>
    <w:rsid w:val="009D199A"/>
    <w:rsid w:val="009D1E47"/>
    <w:rsid w:val="009D2BEB"/>
    <w:rsid w:val="009D2F51"/>
    <w:rsid w:val="009D341B"/>
    <w:rsid w:val="009D34AA"/>
    <w:rsid w:val="009D3796"/>
    <w:rsid w:val="009D4418"/>
    <w:rsid w:val="009D52E3"/>
    <w:rsid w:val="009D5681"/>
    <w:rsid w:val="009D5750"/>
    <w:rsid w:val="009D63B9"/>
    <w:rsid w:val="009D713E"/>
    <w:rsid w:val="009D766B"/>
    <w:rsid w:val="009D7B52"/>
    <w:rsid w:val="009D7C23"/>
    <w:rsid w:val="009E2125"/>
    <w:rsid w:val="009E2148"/>
    <w:rsid w:val="009E2430"/>
    <w:rsid w:val="009E2658"/>
    <w:rsid w:val="009E2E3F"/>
    <w:rsid w:val="009E33AF"/>
    <w:rsid w:val="009E3654"/>
    <w:rsid w:val="009E3DDE"/>
    <w:rsid w:val="009E4024"/>
    <w:rsid w:val="009E4527"/>
    <w:rsid w:val="009E45AA"/>
    <w:rsid w:val="009E5AA1"/>
    <w:rsid w:val="009E5EE2"/>
    <w:rsid w:val="009E67ED"/>
    <w:rsid w:val="009E6984"/>
    <w:rsid w:val="009E748C"/>
    <w:rsid w:val="009E77D8"/>
    <w:rsid w:val="009F1C49"/>
    <w:rsid w:val="009F3DFB"/>
    <w:rsid w:val="009F4120"/>
    <w:rsid w:val="009F4DE0"/>
    <w:rsid w:val="009F601D"/>
    <w:rsid w:val="009F65DB"/>
    <w:rsid w:val="009F712A"/>
    <w:rsid w:val="00A00494"/>
    <w:rsid w:val="00A00E6D"/>
    <w:rsid w:val="00A0104D"/>
    <w:rsid w:val="00A0140A"/>
    <w:rsid w:val="00A018E1"/>
    <w:rsid w:val="00A01ABD"/>
    <w:rsid w:val="00A01D1B"/>
    <w:rsid w:val="00A02347"/>
    <w:rsid w:val="00A02465"/>
    <w:rsid w:val="00A02648"/>
    <w:rsid w:val="00A033C1"/>
    <w:rsid w:val="00A03A3F"/>
    <w:rsid w:val="00A03BF1"/>
    <w:rsid w:val="00A03FAB"/>
    <w:rsid w:val="00A04573"/>
    <w:rsid w:val="00A05B9E"/>
    <w:rsid w:val="00A062A2"/>
    <w:rsid w:val="00A0758C"/>
    <w:rsid w:val="00A1000C"/>
    <w:rsid w:val="00A1014A"/>
    <w:rsid w:val="00A11346"/>
    <w:rsid w:val="00A12249"/>
    <w:rsid w:val="00A129DA"/>
    <w:rsid w:val="00A12FB2"/>
    <w:rsid w:val="00A13650"/>
    <w:rsid w:val="00A13A2A"/>
    <w:rsid w:val="00A14098"/>
    <w:rsid w:val="00A15355"/>
    <w:rsid w:val="00A15451"/>
    <w:rsid w:val="00A1603E"/>
    <w:rsid w:val="00A17A5E"/>
    <w:rsid w:val="00A17ED9"/>
    <w:rsid w:val="00A20F8B"/>
    <w:rsid w:val="00A211E7"/>
    <w:rsid w:val="00A21BD8"/>
    <w:rsid w:val="00A229EE"/>
    <w:rsid w:val="00A23090"/>
    <w:rsid w:val="00A234BE"/>
    <w:rsid w:val="00A23600"/>
    <w:rsid w:val="00A2406C"/>
    <w:rsid w:val="00A24883"/>
    <w:rsid w:val="00A24C9A"/>
    <w:rsid w:val="00A25AE3"/>
    <w:rsid w:val="00A267F9"/>
    <w:rsid w:val="00A26A04"/>
    <w:rsid w:val="00A307FD"/>
    <w:rsid w:val="00A31930"/>
    <w:rsid w:val="00A31B87"/>
    <w:rsid w:val="00A32575"/>
    <w:rsid w:val="00A32C42"/>
    <w:rsid w:val="00A333A3"/>
    <w:rsid w:val="00A33877"/>
    <w:rsid w:val="00A340A4"/>
    <w:rsid w:val="00A340F4"/>
    <w:rsid w:val="00A342D9"/>
    <w:rsid w:val="00A34A54"/>
    <w:rsid w:val="00A34CE0"/>
    <w:rsid w:val="00A34F41"/>
    <w:rsid w:val="00A34FC5"/>
    <w:rsid w:val="00A35A43"/>
    <w:rsid w:val="00A360B0"/>
    <w:rsid w:val="00A36776"/>
    <w:rsid w:val="00A36929"/>
    <w:rsid w:val="00A37AC9"/>
    <w:rsid w:val="00A37E86"/>
    <w:rsid w:val="00A4090E"/>
    <w:rsid w:val="00A40AF3"/>
    <w:rsid w:val="00A40B33"/>
    <w:rsid w:val="00A41091"/>
    <w:rsid w:val="00A42711"/>
    <w:rsid w:val="00A434A0"/>
    <w:rsid w:val="00A43E70"/>
    <w:rsid w:val="00A44466"/>
    <w:rsid w:val="00A44AE7"/>
    <w:rsid w:val="00A45039"/>
    <w:rsid w:val="00A4509A"/>
    <w:rsid w:val="00A450A2"/>
    <w:rsid w:val="00A45BE3"/>
    <w:rsid w:val="00A45FF6"/>
    <w:rsid w:val="00A464EE"/>
    <w:rsid w:val="00A4673B"/>
    <w:rsid w:val="00A4688D"/>
    <w:rsid w:val="00A469C6"/>
    <w:rsid w:val="00A46BF3"/>
    <w:rsid w:val="00A47575"/>
    <w:rsid w:val="00A47866"/>
    <w:rsid w:val="00A506CB"/>
    <w:rsid w:val="00A5143E"/>
    <w:rsid w:val="00A51BF3"/>
    <w:rsid w:val="00A534C8"/>
    <w:rsid w:val="00A53966"/>
    <w:rsid w:val="00A542B2"/>
    <w:rsid w:val="00A5441D"/>
    <w:rsid w:val="00A54B13"/>
    <w:rsid w:val="00A554AE"/>
    <w:rsid w:val="00A56924"/>
    <w:rsid w:val="00A56A54"/>
    <w:rsid w:val="00A56D34"/>
    <w:rsid w:val="00A60BA8"/>
    <w:rsid w:val="00A61FC2"/>
    <w:rsid w:val="00A62C2B"/>
    <w:rsid w:val="00A638FA"/>
    <w:rsid w:val="00A64DC5"/>
    <w:rsid w:val="00A65384"/>
    <w:rsid w:val="00A65795"/>
    <w:rsid w:val="00A665BF"/>
    <w:rsid w:val="00A66C4B"/>
    <w:rsid w:val="00A66EC1"/>
    <w:rsid w:val="00A66FDC"/>
    <w:rsid w:val="00A67243"/>
    <w:rsid w:val="00A676B6"/>
    <w:rsid w:val="00A702C7"/>
    <w:rsid w:val="00A704D9"/>
    <w:rsid w:val="00A7090A"/>
    <w:rsid w:val="00A70B9C"/>
    <w:rsid w:val="00A7126D"/>
    <w:rsid w:val="00A712E7"/>
    <w:rsid w:val="00A7130C"/>
    <w:rsid w:val="00A725C7"/>
    <w:rsid w:val="00A72B8B"/>
    <w:rsid w:val="00A73350"/>
    <w:rsid w:val="00A74163"/>
    <w:rsid w:val="00A743CE"/>
    <w:rsid w:val="00A769C6"/>
    <w:rsid w:val="00A771C2"/>
    <w:rsid w:val="00A805AF"/>
    <w:rsid w:val="00A807A7"/>
    <w:rsid w:val="00A815B3"/>
    <w:rsid w:val="00A81F3F"/>
    <w:rsid w:val="00A81FD0"/>
    <w:rsid w:val="00A82643"/>
    <w:rsid w:val="00A82B99"/>
    <w:rsid w:val="00A832DA"/>
    <w:rsid w:val="00A83CDB"/>
    <w:rsid w:val="00A83EC5"/>
    <w:rsid w:val="00A841EB"/>
    <w:rsid w:val="00A847F0"/>
    <w:rsid w:val="00A85402"/>
    <w:rsid w:val="00A85F8B"/>
    <w:rsid w:val="00A868AD"/>
    <w:rsid w:val="00A878CC"/>
    <w:rsid w:val="00A90BBA"/>
    <w:rsid w:val="00A918A7"/>
    <w:rsid w:val="00A91B43"/>
    <w:rsid w:val="00A937E7"/>
    <w:rsid w:val="00A93A43"/>
    <w:rsid w:val="00A93D4A"/>
    <w:rsid w:val="00A9499B"/>
    <w:rsid w:val="00A94DC2"/>
    <w:rsid w:val="00A95800"/>
    <w:rsid w:val="00A96839"/>
    <w:rsid w:val="00A96C6E"/>
    <w:rsid w:val="00A978A3"/>
    <w:rsid w:val="00A97A58"/>
    <w:rsid w:val="00AA0288"/>
    <w:rsid w:val="00AA075D"/>
    <w:rsid w:val="00AA10DC"/>
    <w:rsid w:val="00AA169B"/>
    <w:rsid w:val="00AA1E0F"/>
    <w:rsid w:val="00AA2583"/>
    <w:rsid w:val="00AA3306"/>
    <w:rsid w:val="00AA4081"/>
    <w:rsid w:val="00AA40D5"/>
    <w:rsid w:val="00AA4888"/>
    <w:rsid w:val="00AA4BE5"/>
    <w:rsid w:val="00AA56FA"/>
    <w:rsid w:val="00AA6145"/>
    <w:rsid w:val="00AA6A1E"/>
    <w:rsid w:val="00AA6F58"/>
    <w:rsid w:val="00AA7A22"/>
    <w:rsid w:val="00AB0746"/>
    <w:rsid w:val="00AB0802"/>
    <w:rsid w:val="00AB0858"/>
    <w:rsid w:val="00AB1970"/>
    <w:rsid w:val="00AB19EE"/>
    <w:rsid w:val="00AB3AED"/>
    <w:rsid w:val="00AB3E57"/>
    <w:rsid w:val="00AB42E4"/>
    <w:rsid w:val="00AB5758"/>
    <w:rsid w:val="00AB57A7"/>
    <w:rsid w:val="00AB683A"/>
    <w:rsid w:val="00AB6F92"/>
    <w:rsid w:val="00AB71C3"/>
    <w:rsid w:val="00AB7DD0"/>
    <w:rsid w:val="00AC00C5"/>
    <w:rsid w:val="00AC0727"/>
    <w:rsid w:val="00AC07C2"/>
    <w:rsid w:val="00AC09E2"/>
    <w:rsid w:val="00AC1D4A"/>
    <w:rsid w:val="00AC2518"/>
    <w:rsid w:val="00AC3E29"/>
    <w:rsid w:val="00AC429D"/>
    <w:rsid w:val="00AC472A"/>
    <w:rsid w:val="00AC48A6"/>
    <w:rsid w:val="00AC4B55"/>
    <w:rsid w:val="00AC4DB4"/>
    <w:rsid w:val="00AC4FF8"/>
    <w:rsid w:val="00AC5163"/>
    <w:rsid w:val="00AC5284"/>
    <w:rsid w:val="00AC52A5"/>
    <w:rsid w:val="00AC52B6"/>
    <w:rsid w:val="00AC5F3B"/>
    <w:rsid w:val="00AC70BE"/>
    <w:rsid w:val="00AC7165"/>
    <w:rsid w:val="00AD00ED"/>
    <w:rsid w:val="00AD0772"/>
    <w:rsid w:val="00AD1483"/>
    <w:rsid w:val="00AD1AE6"/>
    <w:rsid w:val="00AD2058"/>
    <w:rsid w:val="00AD25FF"/>
    <w:rsid w:val="00AD2B13"/>
    <w:rsid w:val="00AD2EA2"/>
    <w:rsid w:val="00AD3630"/>
    <w:rsid w:val="00AD3C1C"/>
    <w:rsid w:val="00AD41A5"/>
    <w:rsid w:val="00AD454C"/>
    <w:rsid w:val="00AD4702"/>
    <w:rsid w:val="00AD4794"/>
    <w:rsid w:val="00AD4C62"/>
    <w:rsid w:val="00AD6427"/>
    <w:rsid w:val="00AD6524"/>
    <w:rsid w:val="00AD68B7"/>
    <w:rsid w:val="00AD6A29"/>
    <w:rsid w:val="00AD7452"/>
    <w:rsid w:val="00AD7BCB"/>
    <w:rsid w:val="00AE080E"/>
    <w:rsid w:val="00AE09E1"/>
    <w:rsid w:val="00AE0D81"/>
    <w:rsid w:val="00AE1D77"/>
    <w:rsid w:val="00AE2BD1"/>
    <w:rsid w:val="00AE2FE1"/>
    <w:rsid w:val="00AE3081"/>
    <w:rsid w:val="00AE43A9"/>
    <w:rsid w:val="00AE4AFF"/>
    <w:rsid w:val="00AE575E"/>
    <w:rsid w:val="00AE628E"/>
    <w:rsid w:val="00AE64CF"/>
    <w:rsid w:val="00AE6CC4"/>
    <w:rsid w:val="00AE7FBC"/>
    <w:rsid w:val="00AF007F"/>
    <w:rsid w:val="00AF072B"/>
    <w:rsid w:val="00AF0F98"/>
    <w:rsid w:val="00AF19EF"/>
    <w:rsid w:val="00AF2056"/>
    <w:rsid w:val="00AF281F"/>
    <w:rsid w:val="00AF2B54"/>
    <w:rsid w:val="00AF34CE"/>
    <w:rsid w:val="00AF42FB"/>
    <w:rsid w:val="00AF5371"/>
    <w:rsid w:val="00AF5D7F"/>
    <w:rsid w:val="00AF5FF1"/>
    <w:rsid w:val="00AF64C3"/>
    <w:rsid w:val="00AF658E"/>
    <w:rsid w:val="00AF7C10"/>
    <w:rsid w:val="00AF7CF8"/>
    <w:rsid w:val="00AF7FA3"/>
    <w:rsid w:val="00B003C4"/>
    <w:rsid w:val="00B0148A"/>
    <w:rsid w:val="00B01697"/>
    <w:rsid w:val="00B01A9F"/>
    <w:rsid w:val="00B02C8B"/>
    <w:rsid w:val="00B030B1"/>
    <w:rsid w:val="00B03501"/>
    <w:rsid w:val="00B04104"/>
    <w:rsid w:val="00B04796"/>
    <w:rsid w:val="00B04866"/>
    <w:rsid w:val="00B0508F"/>
    <w:rsid w:val="00B056B8"/>
    <w:rsid w:val="00B05A5B"/>
    <w:rsid w:val="00B07602"/>
    <w:rsid w:val="00B076A6"/>
    <w:rsid w:val="00B07CA6"/>
    <w:rsid w:val="00B10AC4"/>
    <w:rsid w:val="00B10D0A"/>
    <w:rsid w:val="00B110FC"/>
    <w:rsid w:val="00B131A4"/>
    <w:rsid w:val="00B13CAB"/>
    <w:rsid w:val="00B14344"/>
    <w:rsid w:val="00B1607A"/>
    <w:rsid w:val="00B166F3"/>
    <w:rsid w:val="00B16750"/>
    <w:rsid w:val="00B16E42"/>
    <w:rsid w:val="00B17612"/>
    <w:rsid w:val="00B20179"/>
    <w:rsid w:val="00B20388"/>
    <w:rsid w:val="00B20AB5"/>
    <w:rsid w:val="00B20F2E"/>
    <w:rsid w:val="00B212E6"/>
    <w:rsid w:val="00B2210A"/>
    <w:rsid w:val="00B229F7"/>
    <w:rsid w:val="00B22E67"/>
    <w:rsid w:val="00B230CD"/>
    <w:rsid w:val="00B24BEA"/>
    <w:rsid w:val="00B2570F"/>
    <w:rsid w:val="00B25EAA"/>
    <w:rsid w:val="00B3036C"/>
    <w:rsid w:val="00B308E0"/>
    <w:rsid w:val="00B312D5"/>
    <w:rsid w:val="00B31559"/>
    <w:rsid w:val="00B32974"/>
    <w:rsid w:val="00B32F07"/>
    <w:rsid w:val="00B33100"/>
    <w:rsid w:val="00B3419E"/>
    <w:rsid w:val="00B34232"/>
    <w:rsid w:val="00B35D37"/>
    <w:rsid w:val="00B36FD4"/>
    <w:rsid w:val="00B402B3"/>
    <w:rsid w:val="00B407EB"/>
    <w:rsid w:val="00B40BED"/>
    <w:rsid w:val="00B40DF8"/>
    <w:rsid w:val="00B419A2"/>
    <w:rsid w:val="00B430BE"/>
    <w:rsid w:val="00B43FC5"/>
    <w:rsid w:val="00B4700E"/>
    <w:rsid w:val="00B47AB5"/>
    <w:rsid w:val="00B506E4"/>
    <w:rsid w:val="00B509E6"/>
    <w:rsid w:val="00B50F56"/>
    <w:rsid w:val="00B51517"/>
    <w:rsid w:val="00B52497"/>
    <w:rsid w:val="00B52BAB"/>
    <w:rsid w:val="00B536C8"/>
    <w:rsid w:val="00B536F4"/>
    <w:rsid w:val="00B53D8C"/>
    <w:rsid w:val="00B54FA5"/>
    <w:rsid w:val="00B56549"/>
    <w:rsid w:val="00B569C0"/>
    <w:rsid w:val="00B571FD"/>
    <w:rsid w:val="00B60BD3"/>
    <w:rsid w:val="00B613A2"/>
    <w:rsid w:val="00B61C65"/>
    <w:rsid w:val="00B62284"/>
    <w:rsid w:val="00B64061"/>
    <w:rsid w:val="00B64F10"/>
    <w:rsid w:val="00B652D5"/>
    <w:rsid w:val="00B6567F"/>
    <w:rsid w:val="00B65756"/>
    <w:rsid w:val="00B65991"/>
    <w:rsid w:val="00B661EE"/>
    <w:rsid w:val="00B6623D"/>
    <w:rsid w:val="00B667EB"/>
    <w:rsid w:val="00B6707C"/>
    <w:rsid w:val="00B6723F"/>
    <w:rsid w:val="00B67A90"/>
    <w:rsid w:val="00B67F00"/>
    <w:rsid w:val="00B67F9B"/>
    <w:rsid w:val="00B70233"/>
    <w:rsid w:val="00B70812"/>
    <w:rsid w:val="00B70AC6"/>
    <w:rsid w:val="00B71E89"/>
    <w:rsid w:val="00B72000"/>
    <w:rsid w:val="00B7211A"/>
    <w:rsid w:val="00B72350"/>
    <w:rsid w:val="00B72878"/>
    <w:rsid w:val="00B728F2"/>
    <w:rsid w:val="00B73BE2"/>
    <w:rsid w:val="00B73E84"/>
    <w:rsid w:val="00B74912"/>
    <w:rsid w:val="00B74D11"/>
    <w:rsid w:val="00B77237"/>
    <w:rsid w:val="00B8035D"/>
    <w:rsid w:val="00B806C2"/>
    <w:rsid w:val="00B8095A"/>
    <w:rsid w:val="00B80C4C"/>
    <w:rsid w:val="00B8146F"/>
    <w:rsid w:val="00B8157C"/>
    <w:rsid w:val="00B822B8"/>
    <w:rsid w:val="00B828D9"/>
    <w:rsid w:val="00B8359B"/>
    <w:rsid w:val="00B843D6"/>
    <w:rsid w:val="00B857E9"/>
    <w:rsid w:val="00B85F1F"/>
    <w:rsid w:val="00B91112"/>
    <w:rsid w:val="00B9260A"/>
    <w:rsid w:val="00B92DA7"/>
    <w:rsid w:val="00B92E3F"/>
    <w:rsid w:val="00B9407F"/>
    <w:rsid w:val="00B9501C"/>
    <w:rsid w:val="00B95A92"/>
    <w:rsid w:val="00B95A9B"/>
    <w:rsid w:val="00B960D9"/>
    <w:rsid w:val="00B96CCC"/>
    <w:rsid w:val="00B976D3"/>
    <w:rsid w:val="00BA01D2"/>
    <w:rsid w:val="00BA0627"/>
    <w:rsid w:val="00BA11FF"/>
    <w:rsid w:val="00BA12D5"/>
    <w:rsid w:val="00BA2F03"/>
    <w:rsid w:val="00BA2FCB"/>
    <w:rsid w:val="00BA33D4"/>
    <w:rsid w:val="00BA396F"/>
    <w:rsid w:val="00BA3A6C"/>
    <w:rsid w:val="00BA3F8C"/>
    <w:rsid w:val="00BA4AF9"/>
    <w:rsid w:val="00BA6A96"/>
    <w:rsid w:val="00BA7476"/>
    <w:rsid w:val="00BA7B47"/>
    <w:rsid w:val="00BB0253"/>
    <w:rsid w:val="00BB02D1"/>
    <w:rsid w:val="00BB0AAA"/>
    <w:rsid w:val="00BB1552"/>
    <w:rsid w:val="00BB2504"/>
    <w:rsid w:val="00BB37FA"/>
    <w:rsid w:val="00BB44AB"/>
    <w:rsid w:val="00BB4AD9"/>
    <w:rsid w:val="00BB4E51"/>
    <w:rsid w:val="00BB4EC9"/>
    <w:rsid w:val="00BB52A9"/>
    <w:rsid w:val="00BB560E"/>
    <w:rsid w:val="00BB5A0E"/>
    <w:rsid w:val="00BB63FA"/>
    <w:rsid w:val="00BB66C9"/>
    <w:rsid w:val="00BB7FCC"/>
    <w:rsid w:val="00BC04E3"/>
    <w:rsid w:val="00BC0730"/>
    <w:rsid w:val="00BC0900"/>
    <w:rsid w:val="00BC0DEC"/>
    <w:rsid w:val="00BC0E06"/>
    <w:rsid w:val="00BC1435"/>
    <w:rsid w:val="00BC1F56"/>
    <w:rsid w:val="00BC226D"/>
    <w:rsid w:val="00BC248E"/>
    <w:rsid w:val="00BC3390"/>
    <w:rsid w:val="00BC3A0F"/>
    <w:rsid w:val="00BC40D3"/>
    <w:rsid w:val="00BC576E"/>
    <w:rsid w:val="00BC63B0"/>
    <w:rsid w:val="00BC72E1"/>
    <w:rsid w:val="00BC7669"/>
    <w:rsid w:val="00BD00F2"/>
    <w:rsid w:val="00BD09CE"/>
    <w:rsid w:val="00BD152E"/>
    <w:rsid w:val="00BD1FDB"/>
    <w:rsid w:val="00BD2411"/>
    <w:rsid w:val="00BD2AB1"/>
    <w:rsid w:val="00BD2E38"/>
    <w:rsid w:val="00BD34BC"/>
    <w:rsid w:val="00BD3EB8"/>
    <w:rsid w:val="00BD4EBF"/>
    <w:rsid w:val="00BD5884"/>
    <w:rsid w:val="00BD5DBA"/>
    <w:rsid w:val="00BD766E"/>
    <w:rsid w:val="00BE0E5A"/>
    <w:rsid w:val="00BE18FF"/>
    <w:rsid w:val="00BE1E9D"/>
    <w:rsid w:val="00BE1EEA"/>
    <w:rsid w:val="00BE30BF"/>
    <w:rsid w:val="00BE4AA8"/>
    <w:rsid w:val="00BE58C0"/>
    <w:rsid w:val="00BE70D6"/>
    <w:rsid w:val="00BE7B5B"/>
    <w:rsid w:val="00BE7BBE"/>
    <w:rsid w:val="00BE7EB0"/>
    <w:rsid w:val="00BE7FB7"/>
    <w:rsid w:val="00BF06C3"/>
    <w:rsid w:val="00BF0FD0"/>
    <w:rsid w:val="00BF13E3"/>
    <w:rsid w:val="00BF16A2"/>
    <w:rsid w:val="00BF1A4E"/>
    <w:rsid w:val="00BF24E4"/>
    <w:rsid w:val="00BF2B3C"/>
    <w:rsid w:val="00BF3080"/>
    <w:rsid w:val="00BF33DD"/>
    <w:rsid w:val="00BF3C58"/>
    <w:rsid w:val="00BF40A0"/>
    <w:rsid w:val="00BF4BA8"/>
    <w:rsid w:val="00BF5437"/>
    <w:rsid w:val="00BF5729"/>
    <w:rsid w:val="00BF5907"/>
    <w:rsid w:val="00BF5ED8"/>
    <w:rsid w:val="00BF6B56"/>
    <w:rsid w:val="00BF7E97"/>
    <w:rsid w:val="00BF7FC3"/>
    <w:rsid w:val="00C00AD3"/>
    <w:rsid w:val="00C0277D"/>
    <w:rsid w:val="00C02B5C"/>
    <w:rsid w:val="00C02EED"/>
    <w:rsid w:val="00C031F9"/>
    <w:rsid w:val="00C04127"/>
    <w:rsid w:val="00C0425E"/>
    <w:rsid w:val="00C049C3"/>
    <w:rsid w:val="00C04B61"/>
    <w:rsid w:val="00C04DD9"/>
    <w:rsid w:val="00C057E0"/>
    <w:rsid w:val="00C060AF"/>
    <w:rsid w:val="00C06359"/>
    <w:rsid w:val="00C071F9"/>
    <w:rsid w:val="00C074C0"/>
    <w:rsid w:val="00C07655"/>
    <w:rsid w:val="00C109EB"/>
    <w:rsid w:val="00C10C90"/>
    <w:rsid w:val="00C10F10"/>
    <w:rsid w:val="00C11079"/>
    <w:rsid w:val="00C11E9E"/>
    <w:rsid w:val="00C1357A"/>
    <w:rsid w:val="00C136BE"/>
    <w:rsid w:val="00C1390E"/>
    <w:rsid w:val="00C1392E"/>
    <w:rsid w:val="00C13CA6"/>
    <w:rsid w:val="00C14FE3"/>
    <w:rsid w:val="00C15B53"/>
    <w:rsid w:val="00C15F8D"/>
    <w:rsid w:val="00C15FE4"/>
    <w:rsid w:val="00C1634D"/>
    <w:rsid w:val="00C177DE"/>
    <w:rsid w:val="00C20C23"/>
    <w:rsid w:val="00C2330C"/>
    <w:rsid w:val="00C2395C"/>
    <w:rsid w:val="00C24AFF"/>
    <w:rsid w:val="00C24CF7"/>
    <w:rsid w:val="00C2564D"/>
    <w:rsid w:val="00C26221"/>
    <w:rsid w:val="00C26D77"/>
    <w:rsid w:val="00C2766F"/>
    <w:rsid w:val="00C30488"/>
    <w:rsid w:val="00C3089E"/>
    <w:rsid w:val="00C30E30"/>
    <w:rsid w:val="00C31791"/>
    <w:rsid w:val="00C31A2A"/>
    <w:rsid w:val="00C3353A"/>
    <w:rsid w:val="00C33EAE"/>
    <w:rsid w:val="00C34BF2"/>
    <w:rsid w:val="00C367E6"/>
    <w:rsid w:val="00C37042"/>
    <w:rsid w:val="00C371B0"/>
    <w:rsid w:val="00C37242"/>
    <w:rsid w:val="00C37291"/>
    <w:rsid w:val="00C40A5B"/>
    <w:rsid w:val="00C4105F"/>
    <w:rsid w:val="00C41986"/>
    <w:rsid w:val="00C42909"/>
    <w:rsid w:val="00C42E66"/>
    <w:rsid w:val="00C43010"/>
    <w:rsid w:val="00C432E3"/>
    <w:rsid w:val="00C4386D"/>
    <w:rsid w:val="00C43E24"/>
    <w:rsid w:val="00C43FF3"/>
    <w:rsid w:val="00C45C20"/>
    <w:rsid w:val="00C462C4"/>
    <w:rsid w:val="00C4755B"/>
    <w:rsid w:val="00C47706"/>
    <w:rsid w:val="00C47D59"/>
    <w:rsid w:val="00C50214"/>
    <w:rsid w:val="00C50A5B"/>
    <w:rsid w:val="00C51FBF"/>
    <w:rsid w:val="00C52C59"/>
    <w:rsid w:val="00C52F8D"/>
    <w:rsid w:val="00C53186"/>
    <w:rsid w:val="00C53886"/>
    <w:rsid w:val="00C53ACB"/>
    <w:rsid w:val="00C542AB"/>
    <w:rsid w:val="00C546C9"/>
    <w:rsid w:val="00C55006"/>
    <w:rsid w:val="00C55C41"/>
    <w:rsid w:val="00C56278"/>
    <w:rsid w:val="00C57CED"/>
    <w:rsid w:val="00C60A7A"/>
    <w:rsid w:val="00C61F28"/>
    <w:rsid w:val="00C629D2"/>
    <w:rsid w:val="00C62DBD"/>
    <w:rsid w:val="00C63D7C"/>
    <w:rsid w:val="00C63D9D"/>
    <w:rsid w:val="00C63E89"/>
    <w:rsid w:val="00C642AE"/>
    <w:rsid w:val="00C6584D"/>
    <w:rsid w:val="00C659DD"/>
    <w:rsid w:val="00C65D3F"/>
    <w:rsid w:val="00C6657D"/>
    <w:rsid w:val="00C66860"/>
    <w:rsid w:val="00C66A99"/>
    <w:rsid w:val="00C67E18"/>
    <w:rsid w:val="00C67EF5"/>
    <w:rsid w:val="00C7072D"/>
    <w:rsid w:val="00C707F7"/>
    <w:rsid w:val="00C70E09"/>
    <w:rsid w:val="00C726BC"/>
    <w:rsid w:val="00C728C4"/>
    <w:rsid w:val="00C73620"/>
    <w:rsid w:val="00C73C87"/>
    <w:rsid w:val="00C74B58"/>
    <w:rsid w:val="00C76EAD"/>
    <w:rsid w:val="00C801D6"/>
    <w:rsid w:val="00C80417"/>
    <w:rsid w:val="00C80589"/>
    <w:rsid w:val="00C80946"/>
    <w:rsid w:val="00C80C82"/>
    <w:rsid w:val="00C80E15"/>
    <w:rsid w:val="00C81F46"/>
    <w:rsid w:val="00C82250"/>
    <w:rsid w:val="00C8227E"/>
    <w:rsid w:val="00C83932"/>
    <w:rsid w:val="00C83F22"/>
    <w:rsid w:val="00C84620"/>
    <w:rsid w:val="00C84956"/>
    <w:rsid w:val="00C850FB"/>
    <w:rsid w:val="00C85B87"/>
    <w:rsid w:val="00C865F9"/>
    <w:rsid w:val="00C870E5"/>
    <w:rsid w:val="00C87A76"/>
    <w:rsid w:val="00C90132"/>
    <w:rsid w:val="00C9127E"/>
    <w:rsid w:val="00C91847"/>
    <w:rsid w:val="00C91C02"/>
    <w:rsid w:val="00C91E75"/>
    <w:rsid w:val="00C9226B"/>
    <w:rsid w:val="00C9281B"/>
    <w:rsid w:val="00C9282F"/>
    <w:rsid w:val="00C9294F"/>
    <w:rsid w:val="00C92F9B"/>
    <w:rsid w:val="00C95348"/>
    <w:rsid w:val="00C95872"/>
    <w:rsid w:val="00C9721C"/>
    <w:rsid w:val="00C9739C"/>
    <w:rsid w:val="00CA01F9"/>
    <w:rsid w:val="00CA0F9A"/>
    <w:rsid w:val="00CA3AA9"/>
    <w:rsid w:val="00CA49C5"/>
    <w:rsid w:val="00CA4A48"/>
    <w:rsid w:val="00CA4B25"/>
    <w:rsid w:val="00CA4F08"/>
    <w:rsid w:val="00CA66A0"/>
    <w:rsid w:val="00CA6F4D"/>
    <w:rsid w:val="00CB1F34"/>
    <w:rsid w:val="00CB2429"/>
    <w:rsid w:val="00CB2A3E"/>
    <w:rsid w:val="00CB2CC7"/>
    <w:rsid w:val="00CB2CCB"/>
    <w:rsid w:val="00CB2FAC"/>
    <w:rsid w:val="00CB30EE"/>
    <w:rsid w:val="00CB30F4"/>
    <w:rsid w:val="00CB4E53"/>
    <w:rsid w:val="00CB505C"/>
    <w:rsid w:val="00CB5AF5"/>
    <w:rsid w:val="00CB5E88"/>
    <w:rsid w:val="00CB63AC"/>
    <w:rsid w:val="00CB66B4"/>
    <w:rsid w:val="00CB6C06"/>
    <w:rsid w:val="00CB7870"/>
    <w:rsid w:val="00CC1034"/>
    <w:rsid w:val="00CC1BC0"/>
    <w:rsid w:val="00CC34F5"/>
    <w:rsid w:val="00CC3563"/>
    <w:rsid w:val="00CC3768"/>
    <w:rsid w:val="00CC38AB"/>
    <w:rsid w:val="00CC41E9"/>
    <w:rsid w:val="00CC4F91"/>
    <w:rsid w:val="00CC68B5"/>
    <w:rsid w:val="00CC6CAB"/>
    <w:rsid w:val="00CC6E8E"/>
    <w:rsid w:val="00CC7001"/>
    <w:rsid w:val="00CC7513"/>
    <w:rsid w:val="00CC75C8"/>
    <w:rsid w:val="00CD04EE"/>
    <w:rsid w:val="00CD0535"/>
    <w:rsid w:val="00CD05FA"/>
    <w:rsid w:val="00CD13E4"/>
    <w:rsid w:val="00CD1890"/>
    <w:rsid w:val="00CD26B5"/>
    <w:rsid w:val="00CD514E"/>
    <w:rsid w:val="00CD5427"/>
    <w:rsid w:val="00CD5C60"/>
    <w:rsid w:val="00CD6E26"/>
    <w:rsid w:val="00CD712B"/>
    <w:rsid w:val="00CD79AE"/>
    <w:rsid w:val="00CE0102"/>
    <w:rsid w:val="00CE0A99"/>
    <w:rsid w:val="00CE15F4"/>
    <w:rsid w:val="00CE161A"/>
    <w:rsid w:val="00CE18EF"/>
    <w:rsid w:val="00CE1F92"/>
    <w:rsid w:val="00CE3AD5"/>
    <w:rsid w:val="00CE3F3D"/>
    <w:rsid w:val="00CE4537"/>
    <w:rsid w:val="00CE694D"/>
    <w:rsid w:val="00CE6ACA"/>
    <w:rsid w:val="00CE7A3D"/>
    <w:rsid w:val="00CF05DB"/>
    <w:rsid w:val="00CF126F"/>
    <w:rsid w:val="00CF2561"/>
    <w:rsid w:val="00CF27CB"/>
    <w:rsid w:val="00CF29DC"/>
    <w:rsid w:val="00CF2D2F"/>
    <w:rsid w:val="00CF3FB6"/>
    <w:rsid w:val="00CF4335"/>
    <w:rsid w:val="00CF4C88"/>
    <w:rsid w:val="00CF4EF1"/>
    <w:rsid w:val="00CF55A8"/>
    <w:rsid w:val="00CF5629"/>
    <w:rsid w:val="00CF636D"/>
    <w:rsid w:val="00CF77C2"/>
    <w:rsid w:val="00CF799B"/>
    <w:rsid w:val="00CF7BA7"/>
    <w:rsid w:val="00D0013D"/>
    <w:rsid w:val="00D00BBB"/>
    <w:rsid w:val="00D01168"/>
    <w:rsid w:val="00D0151B"/>
    <w:rsid w:val="00D0157B"/>
    <w:rsid w:val="00D01D50"/>
    <w:rsid w:val="00D020B4"/>
    <w:rsid w:val="00D03509"/>
    <w:rsid w:val="00D03DB9"/>
    <w:rsid w:val="00D03F7F"/>
    <w:rsid w:val="00D04858"/>
    <w:rsid w:val="00D04949"/>
    <w:rsid w:val="00D06083"/>
    <w:rsid w:val="00D10174"/>
    <w:rsid w:val="00D1076B"/>
    <w:rsid w:val="00D108B7"/>
    <w:rsid w:val="00D10928"/>
    <w:rsid w:val="00D10A3F"/>
    <w:rsid w:val="00D10CF2"/>
    <w:rsid w:val="00D11CC8"/>
    <w:rsid w:val="00D121D2"/>
    <w:rsid w:val="00D12729"/>
    <w:rsid w:val="00D13D68"/>
    <w:rsid w:val="00D142FE"/>
    <w:rsid w:val="00D14681"/>
    <w:rsid w:val="00D154DA"/>
    <w:rsid w:val="00D15575"/>
    <w:rsid w:val="00D15CB1"/>
    <w:rsid w:val="00D16418"/>
    <w:rsid w:val="00D168E3"/>
    <w:rsid w:val="00D17EAC"/>
    <w:rsid w:val="00D201E7"/>
    <w:rsid w:val="00D207B8"/>
    <w:rsid w:val="00D20A55"/>
    <w:rsid w:val="00D2299A"/>
    <w:rsid w:val="00D24169"/>
    <w:rsid w:val="00D2442B"/>
    <w:rsid w:val="00D246B0"/>
    <w:rsid w:val="00D25D09"/>
    <w:rsid w:val="00D2771E"/>
    <w:rsid w:val="00D302CA"/>
    <w:rsid w:val="00D30491"/>
    <w:rsid w:val="00D3050E"/>
    <w:rsid w:val="00D31D9E"/>
    <w:rsid w:val="00D324E9"/>
    <w:rsid w:val="00D3362C"/>
    <w:rsid w:val="00D33735"/>
    <w:rsid w:val="00D34014"/>
    <w:rsid w:val="00D34260"/>
    <w:rsid w:val="00D3442B"/>
    <w:rsid w:val="00D35209"/>
    <w:rsid w:val="00D35A18"/>
    <w:rsid w:val="00D367CF"/>
    <w:rsid w:val="00D36A82"/>
    <w:rsid w:val="00D36DDC"/>
    <w:rsid w:val="00D37107"/>
    <w:rsid w:val="00D37AC7"/>
    <w:rsid w:val="00D37EC5"/>
    <w:rsid w:val="00D41529"/>
    <w:rsid w:val="00D41A2B"/>
    <w:rsid w:val="00D426A0"/>
    <w:rsid w:val="00D4330E"/>
    <w:rsid w:val="00D447F6"/>
    <w:rsid w:val="00D44C2D"/>
    <w:rsid w:val="00D460D2"/>
    <w:rsid w:val="00D46308"/>
    <w:rsid w:val="00D46370"/>
    <w:rsid w:val="00D46711"/>
    <w:rsid w:val="00D46742"/>
    <w:rsid w:val="00D46D36"/>
    <w:rsid w:val="00D47E14"/>
    <w:rsid w:val="00D47E63"/>
    <w:rsid w:val="00D51220"/>
    <w:rsid w:val="00D52510"/>
    <w:rsid w:val="00D53D02"/>
    <w:rsid w:val="00D5400F"/>
    <w:rsid w:val="00D5436F"/>
    <w:rsid w:val="00D55260"/>
    <w:rsid w:val="00D56865"/>
    <w:rsid w:val="00D56E95"/>
    <w:rsid w:val="00D61464"/>
    <w:rsid w:val="00D61D9A"/>
    <w:rsid w:val="00D61FD7"/>
    <w:rsid w:val="00D627A8"/>
    <w:rsid w:val="00D62978"/>
    <w:rsid w:val="00D629C5"/>
    <w:rsid w:val="00D62AA0"/>
    <w:rsid w:val="00D63EEA"/>
    <w:rsid w:val="00D6409C"/>
    <w:rsid w:val="00D64AB7"/>
    <w:rsid w:val="00D653BA"/>
    <w:rsid w:val="00D673D6"/>
    <w:rsid w:val="00D67DB5"/>
    <w:rsid w:val="00D70374"/>
    <w:rsid w:val="00D70A59"/>
    <w:rsid w:val="00D70C9F"/>
    <w:rsid w:val="00D71AEE"/>
    <w:rsid w:val="00D72164"/>
    <w:rsid w:val="00D73A43"/>
    <w:rsid w:val="00D73ABD"/>
    <w:rsid w:val="00D73DCB"/>
    <w:rsid w:val="00D742CD"/>
    <w:rsid w:val="00D7462B"/>
    <w:rsid w:val="00D748EA"/>
    <w:rsid w:val="00D7538F"/>
    <w:rsid w:val="00D7616B"/>
    <w:rsid w:val="00D7771F"/>
    <w:rsid w:val="00D77A7A"/>
    <w:rsid w:val="00D803E7"/>
    <w:rsid w:val="00D811DA"/>
    <w:rsid w:val="00D815A8"/>
    <w:rsid w:val="00D83431"/>
    <w:rsid w:val="00D83DC1"/>
    <w:rsid w:val="00D84656"/>
    <w:rsid w:val="00D850CA"/>
    <w:rsid w:val="00D86C69"/>
    <w:rsid w:val="00D86D9A"/>
    <w:rsid w:val="00D86F00"/>
    <w:rsid w:val="00D90515"/>
    <w:rsid w:val="00D91794"/>
    <w:rsid w:val="00D91F54"/>
    <w:rsid w:val="00D91FA9"/>
    <w:rsid w:val="00D925C5"/>
    <w:rsid w:val="00D942EA"/>
    <w:rsid w:val="00D94457"/>
    <w:rsid w:val="00D94782"/>
    <w:rsid w:val="00D952CD"/>
    <w:rsid w:val="00D95479"/>
    <w:rsid w:val="00D9694A"/>
    <w:rsid w:val="00D96F1D"/>
    <w:rsid w:val="00D975F0"/>
    <w:rsid w:val="00D97A31"/>
    <w:rsid w:val="00DA1BD8"/>
    <w:rsid w:val="00DA2E27"/>
    <w:rsid w:val="00DA2EFF"/>
    <w:rsid w:val="00DA3F2A"/>
    <w:rsid w:val="00DA485C"/>
    <w:rsid w:val="00DA4B53"/>
    <w:rsid w:val="00DA4F1D"/>
    <w:rsid w:val="00DA52C8"/>
    <w:rsid w:val="00DA5FAC"/>
    <w:rsid w:val="00DA6259"/>
    <w:rsid w:val="00DA7F2B"/>
    <w:rsid w:val="00DB02BA"/>
    <w:rsid w:val="00DB1BAC"/>
    <w:rsid w:val="00DB1F1A"/>
    <w:rsid w:val="00DB1FAA"/>
    <w:rsid w:val="00DB2299"/>
    <w:rsid w:val="00DB2498"/>
    <w:rsid w:val="00DB259E"/>
    <w:rsid w:val="00DB2F12"/>
    <w:rsid w:val="00DB4189"/>
    <w:rsid w:val="00DB421F"/>
    <w:rsid w:val="00DB4B81"/>
    <w:rsid w:val="00DB5E72"/>
    <w:rsid w:val="00DB5F61"/>
    <w:rsid w:val="00DB639F"/>
    <w:rsid w:val="00DB64F0"/>
    <w:rsid w:val="00DB6ADA"/>
    <w:rsid w:val="00DB6DAB"/>
    <w:rsid w:val="00DB73ED"/>
    <w:rsid w:val="00DB7FC8"/>
    <w:rsid w:val="00DC1848"/>
    <w:rsid w:val="00DC3A98"/>
    <w:rsid w:val="00DC4BFD"/>
    <w:rsid w:val="00DC4CCC"/>
    <w:rsid w:val="00DC52C3"/>
    <w:rsid w:val="00DC54A6"/>
    <w:rsid w:val="00DC5FE6"/>
    <w:rsid w:val="00DC6C2C"/>
    <w:rsid w:val="00DC6E8B"/>
    <w:rsid w:val="00DC737E"/>
    <w:rsid w:val="00DC776D"/>
    <w:rsid w:val="00DC77C8"/>
    <w:rsid w:val="00DD19B2"/>
    <w:rsid w:val="00DD2584"/>
    <w:rsid w:val="00DD2B27"/>
    <w:rsid w:val="00DD3316"/>
    <w:rsid w:val="00DD34AF"/>
    <w:rsid w:val="00DD3887"/>
    <w:rsid w:val="00DD6CD9"/>
    <w:rsid w:val="00DD784D"/>
    <w:rsid w:val="00DE0070"/>
    <w:rsid w:val="00DE05D9"/>
    <w:rsid w:val="00DE0C4F"/>
    <w:rsid w:val="00DE1356"/>
    <w:rsid w:val="00DE1ACC"/>
    <w:rsid w:val="00DE292C"/>
    <w:rsid w:val="00DE485C"/>
    <w:rsid w:val="00DE5033"/>
    <w:rsid w:val="00DE56B5"/>
    <w:rsid w:val="00DE56C9"/>
    <w:rsid w:val="00DE61D0"/>
    <w:rsid w:val="00DE6440"/>
    <w:rsid w:val="00DE7C8F"/>
    <w:rsid w:val="00DF03BD"/>
    <w:rsid w:val="00DF06E2"/>
    <w:rsid w:val="00DF16C2"/>
    <w:rsid w:val="00DF1F7E"/>
    <w:rsid w:val="00DF27BB"/>
    <w:rsid w:val="00DF3066"/>
    <w:rsid w:val="00DF36D3"/>
    <w:rsid w:val="00DF378C"/>
    <w:rsid w:val="00DF3B47"/>
    <w:rsid w:val="00DF3BC6"/>
    <w:rsid w:val="00DF407B"/>
    <w:rsid w:val="00DF4333"/>
    <w:rsid w:val="00DF4AA9"/>
    <w:rsid w:val="00DF7AA8"/>
    <w:rsid w:val="00E00095"/>
    <w:rsid w:val="00E001DE"/>
    <w:rsid w:val="00E00260"/>
    <w:rsid w:val="00E00480"/>
    <w:rsid w:val="00E00DDA"/>
    <w:rsid w:val="00E017E1"/>
    <w:rsid w:val="00E01DAA"/>
    <w:rsid w:val="00E02E3D"/>
    <w:rsid w:val="00E0348B"/>
    <w:rsid w:val="00E043EE"/>
    <w:rsid w:val="00E04936"/>
    <w:rsid w:val="00E04ABF"/>
    <w:rsid w:val="00E05FA0"/>
    <w:rsid w:val="00E073D6"/>
    <w:rsid w:val="00E10523"/>
    <w:rsid w:val="00E10ABF"/>
    <w:rsid w:val="00E1112C"/>
    <w:rsid w:val="00E111ED"/>
    <w:rsid w:val="00E12497"/>
    <w:rsid w:val="00E13D61"/>
    <w:rsid w:val="00E14035"/>
    <w:rsid w:val="00E171C9"/>
    <w:rsid w:val="00E17EC0"/>
    <w:rsid w:val="00E17F10"/>
    <w:rsid w:val="00E20CF4"/>
    <w:rsid w:val="00E20FF8"/>
    <w:rsid w:val="00E21264"/>
    <w:rsid w:val="00E22176"/>
    <w:rsid w:val="00E22EAC"/>
    <w:rsid w:val="00E233F9"/>
    <w:rsid w:val="00E23B37"/>
    <w:rsid w:val="00E2425A"/>
    <w:rsid w:val="00E249CF"/>
    <w:rsid w:val="00E25306"/>
    <w:rsid w:val="00E25A9B"/>
    <w:rsid w:val="00E26A2A"/>
    <w:rsid w:val="00E26D2F"/>
    <w:rsid w:val="00E27113"/>
    <w:rsid w:val="00E27A7B"/>
    <w:rsid w:val="00E27B0E"/>
    <w:rsid w:val="00E30EDF"/>
    <w:rsid w:val="00E31400"/>
    <w:rsid w:val="00E31B05"/>
    <w:rsid w:val="00E3245D"/>
    <w:rsid w:val="00E3357B"/>
    <w:rsid w:val="00E335AA"/>
    <w:rsid w:val="00E33F66"/>
    <w:rsid w:val="00E356AF"/>
    <w:rsid w:val="00E366C5"/>
    <w:rsid w:val="00E368EC"/>
    <w:rsid w:val="00E372FD"/>
    <w:rsid w:val="00E37CC9"/>
    <w:rsid w:val="00E40900"/>
    <w:rsid w:val="00E40F5C"/>
    <w:rsid w:val="00E41136"/>
    <w:rsid w:val="00E417AC"/>
    <w:rsid w:val="00E42913"/>
    <w:rsid w:val="00E42DD4"/>
    <w:rsid w:val="00E435AE"/>
    <w:rsid w:val="00E43761"/>
    <w:rsid w:val="00E43BA9"/>
    <w:rsid w:val="00E43D1A"/>
    <w:rsid w:val="00E454CE"/>
    <w:rsid w:val="00E4599C"/>
    <w:rsid w:val="00E45A2F"/>
    <w:rsid w:val="00E46123"/>
    <w:rsid w:val="00E47B49"/>
    <w:rsid w:val="00E50802"/>
    <w:rsid w:val="00E51BAE"/>
    <w:rsid w:val="00E51CED"/>
    <w:rsid w:val="00E52741"/>
    <w:rsid w:val="00E53572"/>
    <w:rsid w:val="00E53970"/>
    <w:rsid w:val="00E54A17"/>
    <w:rsid w:val="00E55BD1"/>
    <w:rsid w:val="00E56045"/>
    <w:rsid w:val="00E56EB3"/>
    <w:rsid w:val="00E57179"/>
    <w:rsid w:val="00E57BC8"/>
    <w:rsid w:val="00E57D6D"/>
    <w:rsid w:val="00E603B1"/>
    <w:rsid w:val="00E60500"/>
    <w:rsid w:val="00E60558"/>
    <w:rsid w:val="00E606D4"/>
    <w:rsid w:val="00E61A62"/>
    <w:rsid w:val="00E61F1C"/>
    <w:rsid w:val="00E61FE7"/>
    <w:rsid w:val="00E62C7E"/>
    <w:rsid w:val="00E63800"/>
    <w:rsid w:val="00E64953"/>
    <w:rsid w:val="00E64E9C"/>
    <w:rsid w:val="00E6501F"/>
    <w:rsid w:val="00E6531C"/>
    <w:rsid w:val="00E655A5"/>
    <w:rsid w:val="00E65B7A"/>
    <w:rsid w:val="00E664F7"/>
    <w:rsid w:val="00E66AE9"/>
    <w:rsid w:val="00E67E6B"/>
    <w:rsid w:val="00E713FF"/>
    <w:rsid w:val="00E716F6"/>
    <w:rsid w:val="00E71B8E"/>
    <w:rsid w:val="00E71DF9"/>
    <w:rsid w:val="00E72932"/>
    <w:rsid w:val="00E73F1D"/>
    <w:rsid w:val="00E73F7A"/>
    <w:rsid w:val="00E73F8F"/>
    <w:rsid w:val="00E74B7B"/>
    <w:rsid w:val="00E76062"/>
    <w:rsid w:val="00E76B8C"/>
    <w:rsid w:val="00E77B05"/>
    <w:rsid w:val="00E80509"/>
    <w:rsid w:val="00E808CB"/>
    <w:rsid w:val="00E8135C"/>
    <w:rsid w:val="00E817CF"/>
    <w:rsid w:val="00E81BA9"/>
    <w:rsid w:val="00E820E9"/>
    <w:rsid w:val="00E82999"/>
    <w:rsid w:val="00E82B94"/>
    <w:rsid w:val="00E82DDB"/>
    <w:rsid w:val="00E8315F"/>
    <w:rsid w:val="00E8390C"/>
    <w:rsid w:val="00E8396C"/>
    <w:rsid w:val="00E83A3D"/>
    <w:rsid w:val="00E84BC2"/>
    <w:rsid w:val="00E84F89"/>
    <w:rsid w:val="00E8626E"/>
    <w:rsid w:val="00E8635D"/>
    <w:rsid w:val="00E863EB"/>
    <w:rsid w:val="00E86783"/>
    <w:rsid w:val="00E8733F"/>
    <w:rsid w:val="00E87A93"/>
    <w:rsid w:val="00E87EC1"/>
    <w:rsid w:val="00E90259"/>
    <w:rsid w:val="00E908AC"/>
    <w:rsid w:val="00E90C97"/>
    <w:rsid w:val="00E91077"/>
    <w:rsid w:val="00E910DA"/>
    <w:rsid w:val="00E91580"/>
    <w:rsid w:val="00E91C78"/>
    <w:rsid w:val="00E9245A"/>
    <w:rsid w:val="00E92960"/>
    <w:rsid w:val="00E92F19"/>
    <w:rsid w:val="00E92FB4"/>
    <w:rsid w:val="00E931BA"/>
    <w:rsid w:val="00E94BD4"/>
    <w:rsid w:val="00E95185"/>
    <w:rsid w:val="00E957A4"/>
    <w:rsid w:val="00E96307"/>
    <w:rsid w:val="00E964A6"/>
    <w:rsid w:val="00E9656D"/>
    <w:rsid w:val="00E969EB"/>
    <w:rsid w:val="00E9706E"/>
    <w:rsid w:val="00E9750D"/>
    <w:rsid w:val="00E97B26"/>
    <w:rsid w:val="00EA0585"/>
    <w:rsid w:val="00EA0B67"/>
    <w:rsid w:val="00EA0F4F"/>
    <w:rsid w:val="00EA11D7"/>
    <w:rsid w:val="00EA17F3"/>
    <w:rsid w:val="00EA1B63"/>
    <w:rsid w:val="00EA1BB3"/>
    <w:rsid w:val="00EA37FF"/>
    <w:rsid w:val="00EA3A1C"/>
    <w:rsid w:val="00EA3CCE"/>
    <w:rsid w:val="00EA4673"/>
    <w:rsid w:val="00EA5024"/>
    <w:rsid w:val="00EA5085"/>
    <w:rsid w:val="00EA5DB7"/>
    <w:rsid w:val="00EA7465"/>
    <w:rsid w:val="00EA7530"/>
    <w:rsid w:val="00EA76F5"/>
    <w:rsid w:val="00EB0B2F"/>
    <w:rsid w:val="00EB0FC4"/>
    <w:rsid w:val="00EB1CB3"/>
    <w:rsid w:val="00EB1EF5"/>
    <w:rsid w:val="00EB2806"/>
    <w:rsid w:val="00EB3C53"/>
    <w:rsid w:val="00EB3F9F"/>
    <w:rsid w:val="00EB5123"/>
    <w:rsid w:val="00EB580F"/>
    <w:rsid w:val="00EB5E8F"/>
    <w:rsid w:val="00EB662F"/>
    <w:rsid w:val="00EC0EC4"/>
    <w:rsid w:val="00EC0FCD"/>
    <w:rsid w:val="00EC1758"/>
    <w:rsid w:val="00EC1E59"/>
    <w:rsid w:val="00EC247E"/>
    <w:rsid w:val="00EC28C3"/>
    <w:rsid w:val="00EC29A5"/>
    <w:rsid w:val="00EC385B"/>
    <w:rsid w:val="00EC45AB"/>
    <w:rsid w:val="00EC470D"/>
    <w:rsid w:val="00EC5299"/>
    <w:rsid w:val="00EC6174"/>
    <w:rsid w:val="00EC62D3"/>
    <w:rsid w:val="00EC64AE"/>
    <w:rsid w:val="00EC6701"/>
    <w:rsid w:val="00EC6794"/>
    <w:rsid w:val="00EC6A08"/>
    <w:rsid w:val="00EC7F93"/>
    <w:rsid w:val="00ED0D47"/>
    <w:rsid w:val="00ED1512"/>
    <w:rsid w:val="00ED24CF"/>
    <w:rsid w:val="00ED37A8"/>
    <w:rsid w:val="00ED39F8"/>
    <w:rsid w:val="00ED3E28"/>
    <w:rsid w:val="00ED47F8"/>
    <w:rsid w:val="00ED4E4A"/>
    <w:rsid w:val="00ED4FCD"/>
    <w:rsid w:val="00ED5A45"/>
    <w:rsid w:val="00ED5D41"/>
    <w:rsid w:val="00ED7983"/>
    <w:rsid w:val="00EE098B"/>
    <w:rsid w:val="00EE0C07"/>
    <w:rsid w:val="00EE0F87"/>
    <w:rsid w:val="00EE1B54"/>
    <w:rsid w:val="00EE213C"/>
    <w:rsid w:val="00EE282A"/>
    <w:rsid w:val="00EE2E5B"/>
    <w:rsid w:val="00EE2EBE"/>
    <w:rsid w:val="00EE40AD"/>
    <w:rsid w:val="00EE4B3A"/>
    <w:rsid w:val="00EE4C51"/>
    <w:rsid w:val="00EE5096"/>
    <w:rsid w:val="00EE5282"/>
    <w:rsid w:val="00EE5D99"/>
    <w:rsid w:val="00EE633E"/>
    <w:rsid w:val="00EE7775"/>
    <w:rsid w:val="00EE7D12"/>
    <w:rsid w:val="00EF0413"/>
    <w:rsid w:val="00EF0E83"/>
    <w:rsid w:val="00EF1ECC"/>
    <w:rsid w:val="00EF22A7"/>
    <w:rsid w:val="00EF2B26"/>
    <w:rsid w:val="00EF4508"/>
    <w:rsid w:val="00EF4C11"/>
    <w:rsid w:val="00EF5592"/>
    <w:rsid w:val="00EF6923"/>
    <w:rsid w:val="00EF6A40"/>
    <w:rsid w:val="00EF6C67"/>
    <w:rsid w:val="00F0087B"/>
    <w:rsid w:val="00F01859"/>
    <w:rsid w:val="00F02FD0"/>
    <w:rsid w:val="00F03914"/>
    <w:rsid w:val="00F03BAA"/>
    <w:rsid w:val="00F03CAF"/>
    <w:rsid w:val="00F043F3"/>
    <w:rsid w:val="00F04445"/>
    <w:rsid w:val="00F051A5"/>
    <w:rsid w:val="00F05893"/>
    <w:rsid w:val="00F059BD"/>
    <w:rsid w:val="00F06D61"/>
    <w:rsid w:val="00F071FC"/>
    <w:rsid w:val="00F1017A"/>
    <w:rsid w:val="00F102D8"/>
    <w:rsid w:val="00F103E7"/>
    <w:rsid w:val="00F105D0"/>
    <w:rsid w:val="00F1068B"/>
    <w:rsid w:val="00F10A22"/>
    <w:rsid w:val="00F10B81"/>
    <w:rsid w:val="00F10BC5"/>
    <w:rsid w:val="00F12003"/>
    <w:rsid w:val="00F13159"/>
    <w:rsid w:val="00F133B3"/>
    <w:rsid w:val="00F13A26"/>
    <w:rsid w:val="00F13CC0"/>
    <w:rsid w:val="00F148E1"/>
    <w:rsid w:val="00F14A37"/>
    <w:rsid w:val="00F14D4F"/>
    <w:rsid w:val="00F15307"/>
    <w:rsid w:val="00F1595F"/>
    <w:rsid w:val="00F1646A"/>
    <w:rsid w:val="00F16B31"/>
    <w:rsid w:val="00F16D18"/>
    <w:rsid w:val="00F16E8F"/>
    <w:rsid w:val="00F172DF"/>
    <w:rsid w:val="00F1782F"/>
    <w:rsid w:val="00F17AC1"/>
    <w:rsid w:val="00F21653"/>
    <w:rsid w:val="00F216DA"/>
    <w:rsid w:val="00F21821"/>
    <w:rsid w:val="00F21D8D"/>
    <w:rsid w:val="00F228D1"/>
    <w:rsid w:val="00F23A18"/>
    <w:rsid w:val="00F23BD2"/>
    <w:rsid w:val="00F23CDE"/>
    <w:rsid w:val="00F248A5"/>
    <w:rsid w:val="00F25573"/>
    <w:rsid w:val="00F25625"/>
    <w:rsid w:val="00F25871"/>
    <w:rsid w:val="00F26582"/>
    <w:rsid w:val="00F2677B"/>
    <w:rsid w:val="00F27302"/>
    <w:rsid w:val="00F276F1"/>
    <w:rsid w:val="00F27DD4"/>
    <w:rsid w:val="00F27DDF"/>
    <w:rsid w:val="00F3039A"/>
    <w:rsid w:val="00F308E6"/>
    <w:rsid w:val="00F30926"/>
    <w:rsid w:val="00F30B04"/>
    <w:rsid w:val="00F30C38"/>
    <w:rsid w:val="00F319CF"/>
    <w:rsid w:val="00F32277"/>
    <w:rsid w:val="00F32ED4"/>
    <w:rsid w:val="00F33066"/>
    <w:rsid w:val="00F3308C"/>
    <w:rsid w:val="00F33B55"/>
    <w:rsid w:val="00F3423F"/>
    <w:rsid w:val="00F34642"/>
    <w:rsid w:val="00F34EAE"/>
    <w:rsid w:val="00F35552"/>
    <w:rsid w:val="00F35B23"/>
    <w:rsid w:val="00F36482"/>
    <w:rsid w:val="00F3655C"/>
    <w:rsid w:val="00F3758D"/>
    <w:rsid w:val="00F404AB"/>
    <w:rsid w:val="00F4053F"/>
    <w:rsid w:val="00F41806"/>
    <w:rsid w:val="00F42836"/>
    <w:rsid w:val="00F42EE8"/>
    <w:rsid w:val="00F44A37"/>
    <w:rsid w:val="00F44D38"/>
    <w:rsid w:val="00F44F7A"/>
    <w:rsid w:val="00F45173"/>
    <w:rsid w:val="00F45472"/>
    <w:rsid w:val="00F45D7F"/>
    <w:rsid w:val="00F4635C"/>
    <w:rsid w:val="00F464D4"/>
    <w:rsid w:val="00F46615"/>
    <w:rsid w:val="00F477D3"/>
    <w:rsid w:val="00F477E3"/>
    <w:rsid w:val="00F47BE1"/>
    <w:rsid w:val="00F47CDB"/>
    <w:rsid w:val="00F47E9E"/>
    <w:rsid w:val="00F501D9"/>
    <w:rsid w:val="00F503EA"/>
    <w:rsid w:val="00F519B8"/>
    <w:rsid w:val="00F51BB3"/>
    <w:rsid w:val="00F51C6A"/>
    <w:rsid w:val="00F529B5"/>
    <w:rsid w:val="00F5303A"/>
    <w:rsid w:val="00F53C8F"/>
    <w:rsid w:val="00F54097"/>
    <w:rsid w:val="00F54C20"/>
    <w:rsid w:val="00F55A54"/>
    <w:rsid w:val="00F564AC"/>
    <w:rsid w:val="00F56A91"/>
    <w:rsid w:val="00F56B30"/>
    <w:rsid w:val="00F56C96"/>
    <w:rsid w:val="00F57BF3"/>
    <w:rsid w:val="00F60554"/>
    <w:rsid w:val="00F60699"/>
    <w:rsid w:val="00F61959"/>
    <w:rsid w:val="00F62701"/>
    <w:rsid w:val="00F632B2"/>
    <w:rsid w:val="00F638B8"/>
    <w:rsid w:val="00F63F58"/>
    <w:rsid w:val="00F64097"/>
    <w:rsid w:val="00F64CDF"/>
    <w:rsid w:val="00F66DD0"/>
    <w:rsid w:val="00F706EF"/>
    <w:rsid w:val="00F735FB"/>
    <w:rsid w:val="00F73760"/>
    <w:rsid w:val="00F74C19"/>
    <w:rsid w:val="00F74CF3"/>
    <w:rsid w:val="00F74F71"/>
    <w:rsid w:val="00F75326"/>
    <w:rsid w:val="00F75B92"/>
    <w:rsid w:val="00F76301"/>
    <w:rsid w:val="00F7741B"/>
    <w:rsid w:val="00F77E23"/>
    <w:rsid w:val="00F802F6"/>
    <w:rsid w:val="00F80B13"/>
    <w:rsid w:val="00F80BF7"/>
    <w:rsid w:val="00F80C1C"/>
    <w:rsid w:val="00F8172E"/>
    <w:rsid w:val="00F81857"/>
    <w:rsid w:val="00F82CA0"/>
    <w:rsid w:val="00F8429F"/>
    <w:rsid w:val="00F85DD6"/>
    <w:rsid w:val="00F85E40"/>
    <w:rsid w:val="00F8651E"/>
    <w:rsid w:val="00F86965"/>
    <w:rsid w:val="00F879DC"/>
    <w:rsid w:val="00F87DC1"/>
    <w:rsid w:val="00F90E28"/>
    <w:rsid w:val="00F91701"/>
    <w:rsid w:val="00F91D1E"/>
    <w:rsid w:val="00F91D56"/>
    <w:rsid w:val="00F920DF"/>
    <w:rsid w:val="00F92117"/>
    <w:rsid w:val="00F92834"/>
    <w:rsid w:val="00F931ED"/>
    <w:rsid w:val="00F94665"/>
    <w:rsid w:val="00F94807"/>
    <w:rsid w:val="00F9683A"/>
    <w:rsid w:val="00F96C3D"/>
    <w:rsid w:val="00F97959"/>
    <w:rsid w:val="00FA00CA"/>
    <w:rsid w:val="00FA0562"/>
    <w:rsid w:val="00FA0826"/>
    <w:rsid w:val="00FA1505"/>
    <w:rsid w:val="00FA1C30"/>
    <w:rsid w:val="00FA406A"/>
    <w:rsid w:val="00FA549C"/>
    <w:rsid w:val="00FA5F2D"/>
    <w:rsid w:val="00FA6931"/>
    <w:rsid w:val="00FA69EF"/>
    <w:rsid w:val="00FA745B"/>
    <w:rsid w:val="00FB1AB9"/>
    <w:rsid w:val="00FB29F9"/>
    <w:rsid w:val="00FB373A"/>
    <w:rsid w:val="00FB3BC0"/>
    <w:rsid w:val="00FB44CD"/>
    <w:rsid w:val="00FB5028"/>
    <w:rsid w:val="00FB54A0"/>
    <w:rsid w:val="00FB5D57"/>
    <w:rsid w:val="00FB67C7"/>
    <w:rsid w:val="00FB6F7C"/>
    <w:rsid w:val="00FB713A"/>
    <w:rsid w:val="00FB7291"/>
    <w:rsid w:val="00FB772F"/>
    <w:rsid w:val="00FB7A76"/>
    <w:rsid w:val="00FB7B3B"/>
    <w:rsid w:val="00FC014F"/>
    <w:rsid w:val="00FC02A3"/>
    <w:rsid w:val="00FC0390"/>
    <w:rsid w:val="00FC10CD"/>
    <w:rsid w:val="00FC212E"/>
    <w:rsid w:val="00FC25D5"/>
    <w:rsid w:val="00FC2746"/>
    <w:rsid w:val="00FC2F1E"/>
    <w:rsid w:val="00FC30DF"/>
    <w:rsid w:val="00FC5A6D"/>
    <w:rsid w:val="00FC5CC0"/>
    <w:rsid w:val="00FC65B3"/>
    <w:rsid w:val="00FC7708"/>
    <w:rsid w:val="00FC77D6"/>
    <w:rsid w:val="00FC7BE1"/>
    <w:rsid w:val="00FD0BEF"/>
    <w:rsid w:val="00FD1C35"/>
    <w:rsid w:val="00FD2B40"/>
    <w:rsid w:val="00FD3078"/>
    <w:rsid w:val="00FD3134"/>
    <w:rsid w:val="00FD3564"/>
    <w:rsid w:val="00FD3788"/>
    <w:rsid w:val="00FD5853"/>
    <w:rsid w:val="00FD596C"/>
    <w:rsid w:val="00FD6A38"/>
    <w:rsid w:val="00FE066D"/>
    <w:rsid w:val="00FE1DE8"/>
    <w:rsid w:val="00FE1E0D"/>
    <w:rsid w:val="00FE2180"/>
    <w:rsid w:val="00FE25FA"/>
    <w:rsid w:val="00FE4798"/>
    <w:rsid w:val="00FE5D5C"/>
    <w:rsid w:val="00FE5DBF"/>
    <w:rsid w:val="00FE607A"/>
    <w:rsid w:val="00FE6D60"/>
    <w:rsid w:val="00FE72DF"/>
    <w:rsid w:val="00FF0361"/>
    <w:rsid w:val="00FF1510"/>
    <w:rsid w:val="00FF2D89"/>
    <w:rsid w:val="00FF4AA8"/>
    <w:rsid w:val="00FF4BB6"/>
    <w:rsid w:val="00FF5534"/>
    <w:rsid w:val="00FF5E2D"/>
    <w:rsid w:val="00FF64CC"/>
    <w:rsid w:val="00FF7778"/>
    <w:rsid w:val="00FF7B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0B7C5E"/>
  <w15:chartTrackingRefBased/>
  <w15:docId w15:val="{3CCE0005-38FB-496E-A6C2-3DFAF00D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331B"/>
    <w:pPr>
      <w:widowControl w:val="0"/>
      <w:jc w:val="both"/>
    </w:pPr>
    <w:rPr>
      <w:kern w:val="2"/>
      <w:sz w:val="21"/>
      <w:szCs w:val="22"/>
    </w:rPr>
  </w:style>
  <w:style w:type="paragraph" w:styleId="1">
    <w:name w:val="heading 1"/>
    <w:basedOn w:val="a"/>
    <w:next w:val="a"/>
    <w:link w:val="10"/>
    <w:uiPriority w:val="9"/>
    <w:qFormat/>
    <w:rsid w:val="00132E15"/>
    <w:pPr>
      <w:keepNext/>
      <w:numPr>
        <w:numId w:val="3"/>
      </w:numPr>
      <w:outlineLvl w:val="0"/>
    </w:pPr>
    <w:rPr>
      <w:rFonts w:ascii="游ゴシック Light" w:hAnsi="游ゴシック Light"/>
      <w:sz w:val="24"/>
      <w:szCs w:val="24"/>
    </w:rPr>
  </w:style>
  <w:style w:type="paragraph" w:styleId="2">
    <w:name w:val="heading 2"/>
    <w:basedOn w:val="a"/>
    <w:next w:val="a"/>
    <w:link w:val="20"/>
    <w:uiPriority w:val="9"/>
    <w:unhideWhenUsed/>
    <w:qFormat/>
    <w:rsid w:val="00796126"/>
    <w:pPr>
      <w:keepNext/>
      <w:numPr>
        <w:ilvl w:val="1"/>
        <w:numId w:val="3"/>
      </w:numPr>
      <w:outlineLvl w:val="1"/>
    </w:pPr>
    <w:rPr>
      <w:rFonts w:asciiTheme="majorHAnsi" w:hAnsiTheme="majorHAnsi" w:cstheme="majorBidi"/>
      <w:sz w:val="24"/>
    </w:rPr>
  </w:style>
  <w:style w:type="paragraph" w:styleId="3">
    <w:name w:val="heading 3"/>
    <w:basedOn w:val="a"/>
    <w:next w:val="a"/>
    <w:link w:val="30"/>
    <w:uiPriority w:val="9"/>
    <w:unhideWhenUsed/>
    <w:qFormat/>
    <w:rsid w:val="00132E15"/>
    <w:pPr>
      <w:keepNext/>
      <w:numPr>
        <w:ilvl w:val="2"/>
        <w:numId w:val="3"/>
      </w:numPr>
      <w:outlineLvl w:val="2"/>
    </w:pPr>
    <w:rPr>
      <w:rFonts w:ascii="游ゴシック Light" w:hAnsi="游ゴシック Light"/>
      <w:sz w:val="22"/>
    </w:rPr>
  </w:style>
  <w:style w:type="paragraph" w:styleId="4">
    <w:name w:val="heading 4"/>
    <w:basedOn w:val="a"/>
    <w:next w:val="a"/>
    <w:link w:val="40"/>
    <w:uiPriority w:val="9"/>
    <w:unhideWhenUsed/>
    <w:qFormat/>
    <w:rsid w:val="001611ED"/>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940DE4"/>
    <w:rPr>
      <w:rFonts w:ascii="Arial" w:eastAsia="ＭＳ ゴシック" w:hAnsi="Arial"/>
      <w:sz w:val="18"/>
      <w:szCs w:val="18"/>
    </w:rPr>
  </w:style>
  <w:style w:type="character" w:customStyle="1" w:styleId="a4">
    <w:name w:val="吹き出し (文字)"/>
    <w:link w:val="a3"/>
    <w:uiPriority w:val="99"/>
    <w:rsid w:val="00940DE4"/>
    <w:rPr>
      <w:rFonts w:ascii="Arial" w:eastAsia="ＭＳ ゴシック" w:hAnsi="Arial" w:cs="Times New Roman"/>
      <w:sz w:val="18"/>
      <w:szCs w:val="18"/>
    </w:rPr>
  </w:style>
  <w:style w:type="table" w:styleId="a5">
    <w:name w:val="Table Grid"/>
    <w:basedOn w:val="a1"/>
    <w:uiPriority w:val="39"/>
    <w:rsid w:val="009B3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A1E0F"/>
    <w:pPr>
      <w:tabs>
        <w:tab w:val="center" w:pos="4252"/>
        <w:tab w:val="right" w:pos="8504"/>
      </w:tabs>
      <w:snapToGrid w:val="0"/>
    </w:pPr>
  </w:style>
  <w:style w:type="character" w:customStyle="1" w:styleId="a7">
    <w:name w:val="ヘッダー (文字)"/>
    <w:basedOn w:val="a0"/>
    <w:link w:val="a6"/>
    <w:uiPriority w:val="99"/>
    <w:rsid w:val="00AA1E0F"/>
  </w:style>
  <w:style w:type="paragraph" w:styleId="a8">
    <w:name w:val="footer"/>
    <w:basedOn w:val="a"/>
    <w:link w:val="a9"/>
    <w:uiPriority w:val="99"/>
    <w:unhideWhenUsed/>
    <w:rsid w:val="00AA1E0F"/>
    <w:pPr>
      <w:tabs>
        <w:tab w:val="center" w:pos="4252"/>
        <w:tab w:val="right" w:pos="8504"/>
      </w:tabs>
      <w:snapToGrid w:val="0"/>
    </w:pPr>
  </w:style>
  <w:style w:type="character" w:customStyle="1" w:styleId="a9">
    <w:name w:val="フッター (文字)"/>
    <w:basedOn w:val="a0"/>
    <w:link w:val="a8"/>
    <w:uiPriority w:val="99"/>
    <w:rsid w:val="00AA1E0F"/>
  </w:style>
  <w:style w:type="paragraph" w:styleId="aa">
    <w:name w:val="List Paragraph"/>
    <w:basedOn w:val="a"/>
    <w:uiPriority w:val="34"/>
    <w:qFormat/>
    <w:rsid w:val="00945319"/>
    <w:pPr>
      <w:ind w:leftChars="400" w:left="840"/>
    </w:pPr>
  </w:style>
  <w:style w:type="paragraph" w:styleId="ab">
    <w:name w:val="Revision"/>
    <w:hidden/>
    <w:uiPriority w:val="99"/>
    <w:semiHidden/>
    <w:rsid w:val="00653016"/>
    <w:rPr>
      <w:kern w:val="2"/>
      <w:sz w:val="21"/>
      <w:szCs w:val="22"/>
    </w:rPr>
  </w:style>
  <w:style w:type="paragraph" w:customStyle="1" w:styleId="Default">
    <w:name w:val="Default"/>
    <w:rsid w:val="00D73DCB"/>
    <w:pPr>
      <w:widowControl w:val="0"/>
      <w:autoSpaceDE w:val="0"/>
      <w:autoSpaceDN w:val="0"/>
      <w:adjustRightInd w:val="0"/>
    </w:pPr>
    <w:rPr>
      <w:rFonts w:ascii="ＭＳ ゴシック" w:eastAsia="ＭＳ ゴシック" w:cs="ＭＳ ゴシック"/>
      <w:color w:val="000000"/>
      <w:sz w:val="24"/>
      <w:szCs w:val="24"/>
    </w:rPr>
  </w:style>
  <w:style w:type="paragraph" w:styleId="Web">
    <w:name w:val="Normal (Web)"/>
    <w:basedOn w:val="a"/>
    <w:uiPriority w:val="99"/>
    <w:unhideWhenUsed/>
    <w:rsid w:val="00340D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link w:val="1"/>
    <w:uiPriority w:val="9"/>
    <w:rsid w:val="00124D52"/>
    <w:rPr>
      <w:rFonts w:ascii="游ゴシック Light" w:hAnsi="游ゴシック Light"/>
      <w:kern w:val="2"/>
      <w:sz w:val="24"/>
      <w:szCs w:val="24"/>
    </w:rPr>
  </w:style>
  <w:style w:type="paragraph" w:styleId="ac">
    <w:name w:val="TOC Heading"/>
    <w:basedOn w:val="1"/>
    <w:next w:val="a"/>
    <w:uiPriority w:val="39"/>
    <w:unhideWhenUsed/>
    <w:qFormat/>
    <w:rsid w:val="00124D52"/>
    <w:pPr>
      <w:keepLines/>
      <w:widowControl/>
      <w:spacing w:before="240" w:line="259" w:lineRule="auto"/>
      <w:jc w:val="left"/>
      <w:outlineLvl w:val="9"/>
    </w:pPr>
    <w:rPr>
      <w:color w:val="0F4761"/>
      <w:kern w:val="0"/>
      <w:sz w:val="32"/>
      <w:szCs w:val="32"/>
    </w:rPr>
  </w:style>
  <w:style w:type="paragraph" w:styleId="11">
    <w:name w:val="toc 1"/>
    <w:aliases w:val="目次"/>
    <w:basedOn w:val="a"/>
    <w:next w:val="1"/>
    <w:autoRedefine/>
    <w:uiPriority w:val="39"/>
    <w:unhideWhenUsed/>
    <w:rsid w:val="008A4BC0"/>
    <w:pPr>
      <w:tabs>
        <w:tab w:val="left" w:pos="1050"/>
        <w:tab w:val="right" w:leader="dot" w:pos="8494"/>
      </w:tabs>
      <w:spacing w:line="360" w:lineRule="exact"/>
    </w:pPr>
    <w:rPr>
      <w:rFonts w:ascii="ＭＳ ゴシック" w:eastAsia="ＭＳ ゴシック" w:hAnsi="ＭＳ ゴシック"/>
      <w:noProof/>
      <w:color w:val="000000" w:themeColor="text1"/>
      <w:sz w:val="24"/>
      <w:szCs w:val="24"/>
    </w:rPr>
  </w:style>
  <w:style w:type="character" w:styleId="ad">
    <w:name w:val="Hyperlink"/>
    <w:aliases w:val="ハイパーリンク11"/>
    <w:uiPriority w:val="99"/>
    <w:unhideWhenUsed/>
    <w:qFormat/>
    <w:rsid w:val="00183D92"/>
    <w:rPr>
      <w:rFonts w:eastAsia="ＭＳ 明朝"/>
      <w:color w:val="000000" w:themeColor="text1"/>
      <w:sz w:val="22"/>
      <w:u w:val="single"/>
    </w:rPr>
  </w:style>
  <w:style w:type="character" w:styleId="ae">
    <w:name w:val="Unresolved Mention"/>
    <w:uiPriority w:val="99"/>
    <w:semiHidden/>
    <w:unhideWhenUsed/>
    <w:rsid w:val="00BD34BC"/>
    <w:rPr>
      <w:color w:val="605E5C"/>
      <w:shd w:val="clear" w:color="auto" w:fill="E1DFDD"/>
    </w:rPr>
  </w:style>
  <w:style w:type="character" w:customStyle="1" w:styleId="30">
    <w:name w:val="見出し 3 (文字)"/>
    <w:link w:val="3"/>
    <w:uiPriority w:val="9"/>
    <w:rsid w:val="00B74912"/>
    <w:rPr>
      <w:rFonts w:ascii="游ゴシック Light" w:hAnsi="游ゴシック Light"/>
      <w:kern w:val="2"/>
      <w:sz w:val="22"/>
      <w:szCs w:val="22"/>
    </w:rPr>
  </w:style>
  <w:style w:type="character" w:styleId="af">
    <w:name w:val="FollowedHyperlink"/>
    <w:uiPriority w:val="99"/>
    <w:semiHidden/>
    <w:unhideWhenUsed/>
    <w:rsid w:val="008E62EF"/>
    <w:rPr>
      <w:color w:val="96607D"/>
      <w:u w:val="single"/>
    </w:rPr>
  </w:style>
  <w:style w:type="character" w:customStyle="1" w:styleId="40">
    <w:name w:val="見出し 4 (文字)"/>
    <w:link w:val="4"/>
    <w:uiPriority w:val="9"/>
    <w:rsid w:val="001611ED"/>
    <w:rPr>
      <w:b/>
      <w:bCs/>
      <w:kern w:val="2"/>
      <w:sz w:val="21"/>
      <w:szCs w:val="22"/>
    </w:rPr>
  </w:style>
  <w:style w:type="paragraph" w:styleId="21">
    <w:name w:val="toc 2"/>
    <w:basedOn w:val="a"/>
    <w:next w:val="a"/>
    <w:link w:val="22"/>
    <w:autoRedefine/>
    <w:uiPriority w:val="39"/>
    <w:unhideWhenUsed/>
    <w:rsid w:val="00ED5D41"/>
    <w:pPr>
      <w:widowControl/>
      <w:tabs>
        <w:tab w:val="right" w:leader="dot" w:pos="8494"/>
      </w:tabs>
      <w:spacing w:line="320" w:lineRule="exact"/>
      <w:ind w:left="220"/>
      <w:jc w:val="left"/>
    </w:pPr>
    <w:rPr>
      <w:rFonts w:ascii="ＭＳ ゴシック" w:eastAsia="ＭＳ ゴシック" w:hAnsi="ＭＳ ゴシック"/>
      <w:noProof/>
      <w:color w:val="000000" w:themeColor="text1"/>
      <w:kern w:val="0"/>
      <w:sz w:val="24"/>
      <w:szCs w:val="24"/>
    </w:rPr>
  </w:style>
  <w:style w:type="paragraph" w:styleId="31">
    <w:name w:val="toc 3"/>
    <w:basedOn w:val="a"/>
    <w:next w:val="a"/>
    <w:autoRedefine/>
    <w:uiPriority w:val="39"/>
    <w:unhideWhenUsed/>
    <w:rsid w:val="00CE6ACA"/>
    <w:pPr>
      <w:widowControl/>
      <w:spacing w:after="100" w:line="259" w:lineRule="auto"/>
      <w:ind w:left="440"/>
      <w:jc w:val="left"/>
    </w:pPr>
    <w:rPr>
      <w:rFonts w:ascii="游明朝" w:eastAsia="游明朝" w:hAnsi="游明朝"/>
      <w:kern w:val="0"/>
      <w:sz w:val="22"/>
    </w:rPr>
  </w:style>
  <w:style w:type="character" w:customStyle="1" w:styleId="20">
    <w:name w:val="見出し 2 (文字)"/>
    <w:basedOn w:val="a0"/>
    <w:link w:val="2"/>
    <w:uiPriority w:val="9"/>
    <w:rsid w:val="00B07CA6"/>
    <w:rPr>
      <w:rFonts w:asciiTheme="majorHAnsi" w:hAnsiTheme="majorHAnsi" w:cstheme="majorBidi"/>
      <w:kern w:val="2"/>
      <w:sz w:val="24"/>
      <w:szCs w:val="22"/>
    </w:rPr>
  </w:style>
  <w:style w:type="paragraph" w:styleId="af0">
    <w:name w:val="caption"/>
    <w:basedOn w:val="a"/>
    <w:next w:val="a"/>
    <w:uiPriority w:val="35"/>
    <w:unhideWhenUsed/>
    <w:qFormat/>
    <w:rsid w:val="00963A10"/>
    <w:pPr>
      <w:jc w:val="center"/>
    </w:pPr>
    <w:rPr>
      <w:rFonts w:asciiTheme="majorHAnsi" w:hAnsiTheme="majorHAnsi"/>
      <w:bCs/>
      <w:sz w:val="22"/>
      <w:szCs w:val="21"/>
    </w:rPr>
  </w:style>
  <w:style w:type="character" w:styleId="af1">
    <w:name w:val="annotation reference"/>
    <w:basedOn w:val="a0"/>
    <w:uiPriority w:val="99"/>
    <w:semiHidden/>
    <w:unhideWhenUsed/>
    <w:rsid w:val="00D31D9E"/>
    <w:rPr>
      <w:sz w:val="18"/>
      <w:szCs w:val="18"/>
    </w:rPr>
  </w:style>
  <w:style w:type="paragraph" w:styleId="af2">
    <w:name w:val="annotation text"/>
    <w:basedOn w:val="a"/>
    <w:link w:val="af3"/>
    <w:uiPriority w:val="99"/>
    <w:unhideWhenUsed/>
    <w:rsid w:val="00D31D9E"/>
    <w:pPr>
      <w:jc w:val="left"/>
    </w:pPr>
  </w:style>
  <w:style w:type="character" w:customStyle="1" w:styleId="af3">
    <w:name w:val="コメント文字列 (文字)"/>
    <w:basedOn w:val="a0"/>
    <w:link w:val="af2"/>
    <w:uiPriority w:val="99"/>
    <w:rsid w:val="00D31D9E"/>
    <w:rPr>
      <w:kern w:val="2"/>
      <w:sz w:val="21"/>
      <w:szCs w:val="22"/>
    </w:rPr>
  </w:style>
  <w:style w:type="paragraph" w:styleId="af4">
    <w:name w:val="annotation subject"/>
    <w:basedOn w:val="af2"/>
    <w:next w:val="af2"/>
    <w:link w:val="af5"/>
    <w:uiPriority w:val="99"/>
    <w:semiHidden/>
    <w:unhideWhenUsed/>
    <w:rsid w:val="00D31D9E"/>
    <w:rPr>
      <w:b/>
      <w:bCs/>
    </w:rPr>
  </w:style>
  <w:style w:type="character" w:customStyle="1" w:styleId="af5">
    <w:name w:val="コメント内容 (文字)"/>
    <w:basedOn w:val="af3"/>
    <w:link w:val="af4"/>
    <w:uiPriority w:val="99"/>
    <w:semiHidden/>
    <w:rsid w:val="00D31D9E"/>
    <w:rPr>
      <w:b/>
      <w:bCs/>
      <w:kern w:val="2"/>
      <w:sz w:val="21"/>
      <w:szCs w:val="22"/>
    </w:rPr>
  </w:style>
  <w:style w:type="paragraph" w:styleId="af6">
    <w:name w:val="footnote text"/>
    <w:basedOn w:val="a"/>
    <w:link w:val="af7"/>
    <w:uiPriority w:val="99"/>
    <w:semiHidden/>
    <w:unhideWhenUsed/>
    <w:rsid w:val="00CF05DB"/>
    <w:pPr>
      <w:snapToGrid w:val="0"/>
      <w:jc w:val="left"/>
    </w:pPr>
  </w:style>
  <w:style w:type="character" w:customStyle="1" w:styleId="af7">
    <w:name w:val="脚注文字列 (文字)"/>
    <w:basedOn w:val="a0"/>
    <w:link w:val="af6"/>
    <w:uiPriority w:val="99"/>
    <w:semiHidden/>
    <w:rsid w:val="00CF05DB"/>
    <w:rPr>
      <w:kern w:val="2"/>
      <w:sz w:val="21"/>
      <w:szCs w:val="22"/>
    </w:rPr>
  </w:style>
  <w:style w:type="character" w:styleId="af8">
    <w:name w:val="footnote reference"/>
    <w:basedOn w:val="a0"/>
    <w:uiPriority w:val="99"/>
    <w:semiHidden/>
    <w:unhideWhenUsed/>
    <w:rsid w:val="00CF05DB"/>
    <w:rPr>
      <w:vertAlign w:val="superscript"/>
    </w:rPr>
  </w:style>
  <w:style w:type="table" w:styleId="af9">
    <w:name w:val="Grid Table Light"/>
    <w:basedOn w:val="a1"/>
    <w:uiPriority w:val="40"/>
    <w:rsid w:val="00847B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a">
    <w:name w:val="table of figures"/>
    <w:basedOn w:val="a"/>
    <w:next w:val="a"/>
    <w:link w:val="afb"/>
    <w:uiPriority w:val="99"/>
    <w:unhideWhenUsed/>
    <w:rsid w:val="000B76D2"/>
    <w:pPr>
      <w:ind w:leftChars="200" w:left="200" w:hangingChars="200" w:hanging="200"/>
    </w:pPr>
  </w:style>
  <w:style w:type="paragraph" w:styleId="afc">
    <w:name w:val="No Spacing"/>
    <w:link w:val="afd"/>
    <w:uiPriority w:val="1"/>
    <w:qFormat/>
    <w:rsid w:val="00227055"/>
    <w:rPr>
      <w:rFonts w:asciiTheme="minorHAnsi" w:eastAsiaTheme="minorEastAsia" w:hAnsiTheme="minorHAnsi" w:cstheme="minorBidi"/>
      <w:sz w:val="22"/>
      <w:szCs w:val="22"/>
    </w:rPr>
  </w:style>
  <w:style w:type="character" w:customStyle="1" w:styleId="afd">
    <w:name w:val="行間詰め (文字)"/>
    <w:basedOn w:val="a0"/>
    <w:link w:val="afc"/>
    <w:uiPriority w:val="1"/>
    <w:rsid w:val="00227055"/>
    <w:rPr>
      <w:rFonts w:asciiTheme="minorHAnsi" w:eastAsiaTheme="minorEastAsia" w:hAnsiTheme="minorHAnsi" w:cstheme="minorBidi"/>
      <w:sz w:val="22"/>
      <w:szCs w:val="22"/>
    </w:rPr>
  </w:style>
  <w:style w:type="paragraph" w:styleId="41">
    <w:name w:val="toc 4"/>
    <w:basedOn w:val="a"/>
    <w:next w:val="a"/>
    <w:autoRedefine/>
    <w:uiPriority w:val="39"/>
    <w:unhideWhenUsed/>
    <w:rsid w:val="0033078E"/>
    <w:pPr>
      <w:ind w:leftChars="300" w:left="630"/>
      <w:jc w:val="left"/>
    </w:pPr>
    <w:rPr>
      <w:rFonts w:asciiTheme="minorHAnsi" w:eastAsiaTheme="minorEastAsia" w:hAnsiTheme="minorHAnsi" w:cstheme="minorBidi"/>
      <w:szCs w:val="24"/>
      <w14:ligatures w14:val="standardContextual"/>
    </w:rPr>
  </w:style>
  <w:style w:type="paragraph" w:styleId="5">
    <w:name w:val="toc 5"/>
    <w:basedOn w:val="a"/>
    <w:next w:val="a"/>
    <w:autoRedefine/>
    <w:uiPriority w:val="39"/>
    <w:unhideWhenUsed/>
    <w:rsid w:val="0033078E"/>
    <w:pPr>
      <w:ind w:leftChars="400" w:left="840"/>
      <w:jc w:val="left"/>
    </w:pPr>
    <w:rPr>
      <w:rFonts w:asciiTheme="minorHAnsi" w:eastAsiaTheme="minorEastAsia" w:hAnsiTheme="minorHAnsi" w:cstheme="minorBidi"/>
      <w:szCs w:val="24"/>
      <w14:ligatures w14:val="standardContextual"/>
    </w:rPr>
  </w:style>
  <w:style w:type="paragraph" w:styleId="6">
    <w:name w:val="toc 6"/>
    <w:basedOn w:val="a"/>
    <w:next w:val="a"/>
    <w:autoRedefine/>
    <w:uiPriority w:val="39"/>
    <w:unhideWhenUsed/>
    <w:rsid w:val="0033078E"/>
    <w:pPr>
      <w:ind w:leftChars="500" w:left="1050"/>
      <w:jc w:val="left"/>
    </w:pPr>
    <w:rPr>
      <w:rFonts w:asciiTheme="minorHAnsi" w:eastAsiaTheme="minorEastAsia" w:hAnsiTheme="minorHAnsi" w:cstheme="minorBidi"/>
      <w:szCs w:val="24"/>
      <w14:ligatures w14:val="standardContextual"/>
    </w:rPr>
  </w:style>
  <w:style w:type="paragraph" w:styleId="7">
    <w:name w:val="toc 7"/>
    <w:basedOn w:val="a"/>
    <w:next w:val="a"/>
    <w:autoRedefine/>
    <w:uiPriority w:val="39"/>
    <w:unhideWhenUsed/>
    <w:rsid w:val="0033078E"/>
    <w:pPr>
      <w:ind w:leftChars="600" w:left="1260"/>
      <w:jc w:val="left"/>
    </w:pPr>
    <w:rPr>
      <w:rFonts w:asciiTheme="minorHAnsi" w:eastAsiaTheme="minorEastAsia" w:hAnsiTheme="minorHAnsi" w:cstheme="minorBidi"/>
      <w:szCs w:val="24"/>
      <w14:ligatures w14:val="standardContextual"/>
    </w:rPr>
  </w:style>
  <w:style w:type="paragraph" w:styleId="8">
    <w:name w:val="toc 8"/>
    <w:basedOn w:val="a"/>
    <w:next w:val="a"/>
    <w:autoRedefine/>
    <w:uiPriority w:val="39"/>
    <w:unhideWhenUsed/>
    <w:rsid w:val="0033078E"/>
    <w:pPr>
      <w:ind w:leftChars="700" w:left="1470"/>
      <w:jc w:val="left"/>
    </w:pPr>
    <w:rPr>
      <w:rFonts w:asciiTheme="minorHAnsi" w:eastAsiaTheme="minorEastAsia" w:hAnsiTheme="minorHAnsi" w:cstheme="minorBidi"/>
      <w:szCs w:val="24"/>
      <w14:ligatures w14:val="standardContextual"/>
    </w:rPr>
  </w:style>
  <w:style w:type="paragraph" w:styleId="9">
    <w:name w:val="toc 9"/>
    <w:basedOn w:val="a"/>
    <w:next w:val="a"/>
    <w:autoRedefine/>
    <w:uiPriority w:val="39"/>
    <w:unhideWhenUsed/>
    <w:rsid w:val="0033078E"/>
    <w:pPr>
      <w:ind w:leftChars="800" w:left="1680"/>
      <w:jc w:val="left"/>
    </w:pPr>
    <w:rPr>
      <w:rFonts w:asciiTheme="minorHAnsi" w:eastAsiaTheme="minorEastAsia" w:hAnsiTheme="minorHAnsi" w:cstheme="minorBidi"/>
      <w:szCs w:val="24"/>
      <w14:ligatures w14:val="standardContextual"/>
    </w:rPr>
  </w:style>
  <w:style w:type="paragraph" w:customStyle="1" w:styleId="12">
    <w:name w:val="スタイル1"/>
    <w:basedOn w:val="3"/>
    <w:link w:val="13"/>
    <w:qFormat/>
    <w:rsid w:val="00310C22"/>
    <w:rPr>
      <w:color w:val="FF0000"/>
    </w:rPr>
  </w:style>
  <w:style w:type="paragraph" w:customStyle="1" w:styleId="23">
    <w:name w:val="スタイル2"/>
    <w:basedOn w:val="12"/>
    <w:link w:val="24"/>
    <w:qFormat/>
    <w:rsid w:val="00310C22"/>
    <w:rPr>
      <w:rFonts w:ascii="ＭＳ 明朝" w:hAnsi="ＭＳ 明朝"/>
    </w:rPr>
  </w:style>
  <w:style w:type="character" w:customStyle="1" w:styleId="13">
    <w:name w:val="スタイル1 (文字)"/>
    <w:basedOn w:val="30"/>
    <w:link w:val="12"/>
    <w:rsid w:val="00310C22"/>
    <w:rPr>
      <w:rFonts w:ascii="游ゴシック Light" w:hAnsi="游ゴシック Light"/>
      <w:color w:val="FF0000"/>
      <w:kern w:val="2"/>
      <w:sz w:val="22"/>
      <w:szCs w:val="22"/>
    </w:rPr>
  </w:style>
  <w:style w:type="character" w:customStyle="1" w:styleId="24">
    <w:name w:val="スタイル2 (文字)"/>
    <w:basedOn w:val="13"/>
    <w:link w:val="23"/>
    <w:rsid w:val="00310C22"/>
    <w:rPr>
      <w:rFonts w:ascii="ＭＳ 明朝" w:hAnsi="ＭＳ 明朝"/>
      <w:color w:val="FF0000"/>
      <w:kern w:val="2"/>
      <w:sz w:val="22"/>
      <w:szCs w:val="22"/>
    </w:rPr>
  </w:style>
  <w:style w:type="paragraph" w:customStyle="1" w:styleId="32">
    <w:name w:val="スタイル3"/>
    <w:basedOn w:val="3"/>
    <w:link w:val="33"/>
    <w:qFormat/>
    <w:rsid w:val="00310C22"/>
    <w:rPr>
      <w:color w:val="FF0000"/>
    </w:rPr>
  </w:style>
  <w:style w:type="character" w:customStyle="1" w:styleId="33">
    <w:name w:val="スタイル3 (文字)"/>
    <w:basedOn w:val="30"/>
    <w:link w:val="32"/>
    <w:rsid w:val="00310C22"/>
    <w:rPr>
      <w:rFonts w:ascii="游ゴシック Light" w:hAnsi="游ゴシック Light"/>
      <w:color w:val="FF0000"/>
      <w:kern w:val="2"/>
      <w:sz w:val="22"/>
      <w:szCs w:val="22"/>
    </w:rPr>
  </w:style>
  <w:style w:type="paragraph" w:customStyle="1" w:styleId="42">
    <w:name w:val="スタイル4"/>
    <w:basedOn w:val="3"/>
    <w:link w:val="43"/>
    <w:qFormat/>
    <w:rsid w:val="00C80946"/>
    <w:rPr>
      <w:rFonts w:ascii="ＭＳ 明朝" w:hAnsi="ＭＳ 明朝"/>
      <w:color w:val="FF0000"/>
    </w:rPr>
  </w:style>
  <w:style w:type="character" w:customStyle="1" w:styleId="43">
    <w:name w:val="スタイル4 (文字)"/>
    <w:basedOn w:val="30"/>
    <w:link w:val="42"/>
    <w:rsid w:val="00C80946"/>
    <w:rPr>
      <w:rFonts w:ascii="ＭＳ 明朝" w:hAnsi="ＭＳ 明朝"/>
      <w:color w:val="FF0000"/>
      <w:kern w:val="2"/>
      <w:sz w:val="22"/>
      <w:szCs w:val="22"/>
    </w:rPr>
  </w:style>
  <w:style w:type="paragraph" w:customStyle="1" w:styleId="50">
    <w:name w:val="スタイル5"/>
    <w:basedOn w:val="42"/>
    <w:link w:val="51"/>
    <w:qFormat/>
    <w:rsid w:val="00C80946"/>
  </w:style>
  <w:style w:type="character" w:customStyle="1" w:styleId="51">
    <w:name w:val="スタイル5 (文字)"/>
    <w:basedOn w:val="43"/>
    <w:link w:val="50"/>
    <w:rsid w:val="00C80946"/>
    <w:rPr>
      <w:rFonts w:ascii="ＭＳ 明朝" w:hAnsi="ＭＳ 明朝"/>
      <w:color w:val="FF0000"/>
      <w:kern w:val="2"/>
      <w:sz w:val="22"/>
      <w:szCs w:val="22"/>
    </w:rPr>
  </w:style>
  <w:style w:type="paragraph" w:customStyle="1" w:styleId="60">
    <w:name w:val="スタイル6"/>
    <w:basedOn w:val="21"/>
    <w:link w:val="61"/>
    <w:qFormat/>
    <w:rsid w:val="00291E01"/>
    <w:rPr>
      <w:color w:val="FF0000"/>
    </w:rPr>
  </w:style>
  <w:style w:type="character" w:customStyle="1" w:styleId="22">
    <w:name w:val="目次 2 (文字)"/>
    <w:basedOn w:val="a0"/>
    <w:link w:val="21"/>
    <w:uiPriority w:val="39"/>
    <w:rsid w:val="00ED5D41"/>
    <w:rPr>
      <w:rFonts w:ascii="ＭＳ ゴシック" w:eastAsia="ＭＳ ゴシック" w:hAnsi="ＭＳ ゴシック"/>
      <w:noProof/>
      <w:color w:val="000000" w:themeColor="text1"/>
      <w:sz w:val="24"/>
      <w:szCs w:val="24"/>
    </w:rPr>
  </w:style>
  <w:style w:type="character" w:customStyle="1" w:styleId="61">
    <w:name w:val="スタイル6 (文字)"/>
    <w:basedOn w:val="22"/>
    <w:link w:val="60"/>
    <w:rsid w:val="00291E01"/>
    <w:rPr>
      <w:rFonts w:ascii="ＭＳ ゴシック" w:eastAsia="ＭＳ ゴシック" w:hAnsi="ＭＳ ゴシック"/>
      <w:noProof/>
      <w:color w:val="FF0000"/>
      <w:sz w:val="24"/>
      <w:szCs w:val="24"/>
    </w:rPr>
  </w:style>
  <w:style w:type="paragraph" w:customStyle="1" w:styleId="70">
    <w:name w:val="スタイル7"/>
    <w:basedOn w:val="60"/>
    <w:link w:val="71"/>
    <w:qFormat/>
    <w:rsid w:val="006C1EF9"/>
  </w:style>
  <w:style w:type="character" w:customStyle="1" w:styleId="71">
    <w:name w:val="スタイル7 (文字)"/>
    <w:basedOn w:val="61"/>
    <w:link w:val="70"/>
    <w:rsid w:val="006C1EF9"/>
    <w:rPr>
      <w:rFonts w:ascii="ＭＳ ゴシック" w:eastAsia="ＭＳ ゴシック" w:hAnsi="ＭＳ ゴシック"/>
      <w:noProof/>
      <w:color w:val="FF0000"/>
      <w:sz w:val="24"/>
      <w:szCs w:val="24"/>
    </w:rPr>
  </w:style>
  <w:style w:type="paragraph" w:customStyle="1" w:styleId="80">
    <w:name w:val="スタイル8"/>
    <w:basedOn w:val="a"/>
    <w:qFormat/>
    <w:rsid w:val="0074321F"/>
    <w:pPr>
      <w:jc w:val="center"/>
    </w:pPr>
    <w:rPr>
      <w:rFonts w:eastAsia="ＭＳ ゴシック"/>
      <w:sz w:val="32"/>
      <w:szCs w:val="200"/>
    </w:rPr>
  </w:style>
  <w:style w:type="paragraph" w:customStyle="1" w:styleId="90">
    <w:name w:val="スタイル9"/>
    <w:basedOn w:val="a"/>
    <w:qFormat/>
    <w:rsid w:val="0074321F"/>
    <w:pPr>
      <w:jc w:val="center"/>
    </w:pPr>
    <w:rPr>
      <w:rFonts w:eastAsia="ＭＳ ゴシック"/>
      <w:sz w:val="32"/>
      <w:szCs w:val="200"/>
    </w:rPr>
  </w:style>
  <w:style w:type="paragraph" w:customStyle="1" w:styleId="100">
    <w:name w:val="スタイル10"/>
    <w:basedOn w:val="a"/>
    <w:qFormat/>
    <w:rsid w:val="0074321F"/>
    <w:pPr>
      <w:widowControl/>
      <w:jc w:val="left"/>
    </w:pPr>
    <w:rPr>
      <w:rFonts w:eastAsia="ＭＳ ゴシック"/>
      <w:sz w:val="32"/>
      <w:szCs w:val="52"/>
    </w:rPr>
  </w:style>
  <w:style w:type="paragraph" w:customStyle="1" w:styleId="110">
    <w:name w:val="スタイル11"/>
    <w:basedOn w:val="100"/>
    <w:qFormat/>
    <w:rsid w:val="0074321F"/>
    <w:rPr>
      <w:sz w:val="24"/>
    </w:rPr>
  </w:style>
  <w:style w:type="paragraph" w:styleId="afe">
    <w:name w:val="Date"/>
    <w:basedOn w:val="a"/>
    <w:next w:val="a"/>
    <w:link w:val="aff"/>
    <w:unhideWhenUsed/>
    <w:rsid w:val="00696E19"/>
  </w:style>
  <w:style w:type="character" w:customStyle="1" w:styleId="aff">
    <w:name w:val="日付 (文字)"/>
    <w:basedOn w:val="a0"/>
    <w:link w:val="afe"/>
    <w:rsid w:val="00696E19"/>
    <w:rPr>
      <w:kern w:val="2"/>
      <w:sz w:val="21"/>
      <w:szCs w:val="22"/>
    </w:rPr>
  </w:style>
  <w:style w:type="paragraph" w:styleId="aff0">
    <w:name w:val="Body Text Indent"/>
    <w:basedOn w:val="a"/>
    <w:link w:val="aff1"/>
    <w:rsid w:val="00F638B8"/>
    <w:pPr>
      <w:ind w:leftChars="585" w:left="1438" w:hangingChars="100" w:hanging="210"/>
    </w:pPr>
    <w:rPr>
      <w:szCs w:val="24"/>
    </w:rPr>
  </w:style>
  <w:style w:type="character" w:customStyle="1" w:styleId="aff1">
    <w:name w:val="本文インデント (文字)"/>
    <w:basedOn w:val="a0"/>
    <w:link w:val="aff0"/>
    <w:rsid w:val="00F638B8"/>
    <w:rPr>
      <w:kern w:val="2"/>
      <w:sz w:val="21"/>
      <w:szCs w:val="24"/>
    </w:rPr>
  </w:style>
  <w:style w:type="paragraph" w:styleId="25">
    <w:name w:val="Body Text Indent 2"/>
    <w:basedOn w:val="a"/>
    <w:link w:val="26"/>
    <w:rsid w:val="00F638B8"/>
    <w:pPr>
      <w:ind w:leftChars="600" w:left="1260"/>
    </w:pPr>
    <w:rPr>
      <w:szCs w:val="24"/>
    </w:rPr>
  </w:style>
  <w:style w:type="character" w:customStyle="1" w:styleId="26">
    <w:name w:val="本文インデント 2 (文字)"/>
    <w:basedOn w:val="a0"/>
    <w:link w:val="25"/>
    <w:rsid w:val="00F638B8"/>
    <w:rPr>
      <w:kern w:val="2"/>
      <w:sz w:val="21"/>
      <w:szCs w:val="24"/>
    </w:rPr>
  </w:style>
  <w:style w:type="paragraph" w:styleId="34">
    <w:name w:val="Body Text Indent 3"/>
    <w:basedOn w:val="a"/>
    <w:link w:val="35"/>
    <w:rsid w:val="00F638B8"/>
    <w:pPr>
      <w:ind w:left="1260" w:hangingChars="600" w:hanging="1260"/>
    </w:pPr>
    <w:rPr>
      <w:szCs w:val="24"/>
    </w:rPr>
  </w:style>
  <w:style w:type="character" w:customStyle="1" w:styleId="35">
    <w:name w:val="本文インデント 3 (文字)"/>
    <w:basedOn w:val="a0"/>
    <w:link w:val="34"/>
    <w:rsid w:val="00F638B8"/>
    <w:rPr>
      <w:kern w:val="2"/>
      <w:sz w:val="21"/>
      <w:szCs w:val="24"/>
    </w:rPr>
  </w:style>
  <w:style w:type="character" w:styleId="aff2">
    <w:name w:val="page number"/>
    <w:basedOn w:val="a0"/>
    <w:rsid w:val="00F638B8"/>
  </w:style>
  <w:style w:type="character" w:styleId="aff3">
    <w:name w:val="Strong"/>
    <w:qFormat/>
    <w:rsid w:val="00F638B8"/>
    <w:rPr>
      <w:b/>
      <w:bCs/>
    </w:rPr>
  </w:style>
  <w:style w:type="paragraph" w:customStyle="1" w:styleId="font5">
    <w:name w:val="font5"/>
    <w:basedOn w:val="a"/>
    <w:rsid w:val="00F638B8"/>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font6">
    <w:name w:val="font6"/>
    <w:basedOn w:val="a"/>
    <w:rsid w:val="00F638B8"/>
    <w:pPr>
      <w:widowControl/>
      <w:spacing w:before="100" w:beforeAutospacing="1" w:after="100" w:afterAutospacing="1"/>
      <w:jc w:val="left"/>
    </w:pPr>
    <w:rPr>
      <w:rFonts w:ascii="ＭＳ Ｐゴシック" w:eastAsia="ＭＳ Ｐゴシック" w:hAnsi="ＭＳ Ｐゴシック" w:cs="Arial Unicode MS" w:hint="eastAsia"/>
      <w:kern w:val="0"/>
      <w:sz w:val="24"/>
      <w:szCs w:val="24"/>
    </w:rPr>
  </w:style>
  <w:style w:type="paragraph" w:customStyle="1" w:styleId="font7">
    <w:name w:val="font7"/>
    <w:basedOn w:val="a"/>
    <w:rsid w:val="00F638B8"/>
    <w:pPr>
      <w:widowControl/>
      <w:spacing w:before="100" w:beforeAutospacing="1" w:after="100" w:afterAutospacing="1"/>
      <w:jc w:val="left"/>
    </w:pPr>
    <w:rPr>
      <w:rFonts w:ascii="ＭＳ Ｐゴシック" w:eastAsia="ＭＳ Ｐゴシック" w:hAnsi="ＭＳ Ｐゴシック" w:cs="Arial Unicode MS" w:hint="eastAsia"/>
      <w:color w:val="FFFFFF"/>
      <w:kern w:val="0"/>
      <w:sz w:val="24"/>
      <w:szCs w:val="24"/>
    </w:rPr>
  </w:style>
  <w:style w:type="paragraph" w:customStyle="1" w:styleId="xl24">
    <w:name w:val="xl24"/>
    <w:basedOn w:val="a"/>
    <w:rsid w:val="00F638B8"/>
    <w:pPr>
      <w:widowControl/>
      <w:spacing w:before="100" w:beforeAutospacing="1" w:after="100" w:afterAutospacing="1"/>
      <w:jc w:val="left"/>
    </w:pPr>
    <w:rPr>
      <w:rFonts w:ascii="ＭＳ Ｐゴシック" w:eastAsia="ＭＳ Ｐゴシック" w:hAnsi="ＭＳ Ｐゴシック" w:cs="Arial Unicode MS" w:hint="eastAsia"/>
      <w:kern w:val="0"/>
      <w:szCs w:val="21"/>
    </w:rPr>
  </w:style>
  <w:style w:type="paragraph" w:customStyle="1" w:styleId="xl25">
    <w:name w:val="xl25"/>
    <w:basedOn w:val="a"/>
    <w:rsid w:val="00F638B8"/>
    <w:pPr>
      <w:widowControl/>
      <w:spacing w:before="100" w:beforeAutospacing="1" w:after="100" w:afterAutospacing="1"/>
      <w:jc w:val="left"/>
    </w:pPr>
    <w:rPr>
      <w:rFonts w:ascii="ＭＳ Ｐゴシック" w:eastAsia="ＭＳ Ｐゴシック" w:hAnsi="ＭＳ Ｐゴシック" w:cs="Arial Unicode MS" w:hint="eastAsia"/>
      <w:kern w:val="0"/>
      <w:sz w:val="24"/>
      <w:szCs w:val="24"/>
    </w:rPr>
  </w:style>
  <w:style w:type="paragraph" w:customStyle="1" w:styleId="xl26">
    <w:name w:val="xl26"/>
    <w:basedOn w:val="a"/>
    <w:rsid w:val="00F638B8"/>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Cs w:val="21"/>
    </w:rPr>
  </w:style>
  <w:style w:type="paragraph" w:customStyle="1" w:styleId="xl27">
    <w:name w:val="xl27"/>
    <w:basedOn w:val="a"/>
    <w:rsid w:val="00F638B8"/>
    <w:pPr>
      <w:widowControl/>
      <w:pBdr>
        <w:left w:val="single" w:sz="4" w:space="0" w:color="auto"/>
        <w:bottom w:val="dashed"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Cs w:val="21"/>
    </w:rPr>
  </w:style>
  <w:style w:type="paragraph" w:customStyle="1" w:styleId="xl28">
    <w:name w:val="xl28"/>
    <w:basedOn w:val="a"/>
    <w:rsid w:val="00F638B8"/>
    <w:pPr>
      <w:widowControl/>
      <w:pBdr>
        <w:top w:val="dashed" w:sz="4" w:space="0" w:color="auto"/>
        <w:left w:val="single" w:sz="4" w:space="0" w:color="auto"/>
        <w:bottom w:val="dashed"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Cs w:val="21"/>
    </w:rPr>
  </w:style>
  <w:style w:type="paragraph" w:customStyle="1" w:styleId="xl29">
    <w:name w:val="xl29"/>
    <w:basedOn w:val="a"/>
    <w:rsid w:val="00F638B8"/>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Cs w:val="21"/>
    </w:rPr>
  </w:style>
  <w:style w:type="paragraph" w:customStyle="1" w:styleId="xl30">
    <w:name w:val="xl30"/>
    <w:basedOn w:val="a"/>
    <w:rsid w:val="00F638B8"/>
    <w:pPr>
      <w:widowControl/>
      <w:pBdr>
        <w:right w:val="single" w:sz="8" w:space="0" w:color="auto"/>
      </w:pBdr>
      <w:spacing w:before="100" w:beforeAutospacing="1" w:after="100" w:afterAutospacing="1"/>
      <w:jc w:val="left"/>
    </w:pPr>
    <w:rPr>
      <w:rFonts w:ascii="ＭＳ Ｐゴシック" w:eastAsia="ＭＳ Ｐゴシック" w:hAnsi="ＭＳ Ｐゴシック" w:cs="Arial Unicode MS" w:hint="eastAsia"/>
      <w:kern w:val="0"/>
      <w:szCs w:val="21"/>
    </w:rPr>
  </w:style>
  <w:style w:type="paragraph" w:customStyle="1" w:styleId="xl31">
    <w:name w:val="xl31"/>
    <w:basedOn w:val="a"/>
    <w:rsid w:val="00F638B8"/>
    <w:pPr>
      <w:widowControl/>
      <w:pBdr>
        <w:bottom w:val="dashed" w:sz="4" w:space="0" w:color="auto"/>
        <w:right w:val="single" w:sz="8" w:space="0" w:color="auto"/>
      </w:pBdr>
      <w:spacing w:before="100" w:beforeAutospacing="1" w:after="100" w:afterAutospacing="1"/>
      <w:jc w:val="left"/>
    </w:pPr>
    <w:rPr>
      <w:rFonts w:ascii="ＭＳ Ｐゴシック" w:eastAsia="ＭＳ Ｐゴシック" w:hAnsi="ＭＳ Ｐゴシック" w:cs="Arial Unicode MS" w:hint="eastAsia"/>
      <w:kern w:val="0"/>
      <w:szCs w:val="21"/>
    </w:rPr>
  </w:style>
  <w:style w:type="paragraph" w:customStyle="1" w:styleId="xl32">
    <w:name w:val="xl32"/>
    <w:basedOn w:val="a"/>
    <w:rsid w:val="00F638B8"/>
    <w:pPr>
      <w:widowControl/>
      <w:pBdr>
        <w:left w:val="single" w:sz="4" w:space="0" w:color="auto"/>
        <w:bottom w:val="dashed" w:sz="4" w:space="0" w:color="auto"/>
        <w:right w:val="single" w:sz="8" w:space="0" w:color="auto"/>
      </w:pBdr>
      <w:spacing w:before="100" w:beforeAutospacing="1" w:after="100" w:afterAutospacing="1"/>
      <w:jc w:val="left"/>
    </w:pPr>
    <w:rPr>
      <w:rFonts w:ascii="ＭＳ Ｐゴシック" w:eastAsia="ＭＳ Ｐゴシック" w:hAnsi="ＭＳ Ｐゴシック" w:cs="Arial Unicode MS" w:hint="eastAsia"/>
      <w:kern w:val="0"/>
      <w:szCs w:val="21"/>
    </w:rPr>
  </w:style>
  <w:style w:type="paragraph" w:customStyle="1" w:styleId="xl33">
    <w:name w:val="xl33"/>
    <w:basedOn w:val="a"/>
    <w:rsid w:val="00F638B8"/>
    <w:pPr>
      <w:widowControl/>
      <w:pBdr>
        <w:top w:val="dashed" w:sz="4" w:space="0" w:color="auto"/>
        <w:bottom w:val="dashed" w:sz="4" w:space="0" w:color="auto"/>
        <w:right w:val="single" w:sz="8" w:space="0" w:color="auto"/>
      </w:pBdr>
      <w:spacing w:before="100" w:beforeAutospacing="1" w:after="100" w:afterAutospacing="1"/>
      <w:jc w:val="left"/>
    </w:pPr>
    <w:rPr>
      <w:rFonts w:ascii="ＭＳ Ｐゴシック" w:eastAsia="ＭＳ Ｐゴシック" w:hAnsi="ＭＳ Ｐゴシック" w:cs="Arial Unicode MS" w:hint="eastAsia"/>
      <w:kern w:val="0"/>
      <w:szCs w:val="21"/>
    </w:rPr>
  </w:style>
  <w:style w:type="paragraph" w:customStyle="1" w:styleId="xl34">
    <w:name w:val="xl34"/>
    <w:basedOn w:val="a"/>
    <w:rsid w:val="00F638B8"/>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Cs w:val="21"/>
    </w:rPr>
  </w:style>
  <w:style w:type="paragraph" w:customStyle="1" w:styleId="xl35">
    <w:name w:val="xl35"/>
    <w:basedOn w:val="a"/>
    <w:rsid w:val="00F638B8"/>
    <w:pPr>
      <w:widowControl/>
      <w:pBdr>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Arial Unicode MS" w:hint="eastAsia"/>
      <w:kern w:val="0"/>
      <w:szCs w:val="21"/>
    </w:rPr>
  </w:style>
  <w:style w:type="paragraph" w:customStyle="1" w:styleId="xl36">
    <w:name w:val="xl36"/>
    <w:basedOn w:val="a"/>
    <w:rsid w:val="00F638B8"/>
    <w:pPr>
      <w:widowControl/>
      <w:pBdr>
        <w:top w:val="single" w:sz="4" w:space="0" w:color="auto"/>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color w:val="FFFFFF"/>
      <w:kern w:val="0"/>
      <w:sz w:val="24"/>
      <w:szCs w:val="24"/>
    </w:rPr>
  </w:style>
  <w:style w:type="paragraph" w:customStyle="1" w:styleId="xl37">
    <w:name w:val="xl37"/>
    <w:basedOn w:val="a"/>
    <w:rsid w:val="00F638B8"/>
    <w:pPr>
      <w:widowControl/>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38">
    <w:name w:val="xl38"/>
    <w:basedOn w:val="a"/>
    <w:rsid w:val="00F638B8"/>
    <w:pPr>
      <w:widowControl/>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xl39">
    <w:name w:val="xl39"/>
    <w:basedOn w:val="a"/>
    <w:rsid w:val="00F638B8"/>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4"/>
      <w:szCs w:val="24"/>
    </w:rPr>
  </w:style>
  <w:style w:type="paragraph" w:customStyle="1" w:styleId="xl40">
    <w:name w:val="xl40"/>
    <w:basedOn w:val="a"/>
    <w:rsid w:val="00F638B8"/>
    <w:pPr>
      <w:widowControl/>
      <w:pBdr>
        <w:top w:val="single" w:sz="8"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szCs w:val="24"/>
    </w:rPr>
  </w:style>
  <w:style w:type="paragraph" w:customStyle="1" w:styleId="xl41">
    <w:name w:val="xl41"/>
    <w:basedOn w:val="a"/>
    <w:rsid w:val="00F638B8"/>
    <w:pPr>
      <w:widowControl/>
      <w:pBdr>
        <w:top w:val="single" w:sz="8"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4"/>
      <w:szCs w:val="24"/>
    </w:rPr>
  </w:style>
  <w:style w:type="paragraph" w:customStyle="1" w:styleId="xl42">
    <w:name w:val="xl42"/>
    <w:basedOn w:val="a"/>
    <w:rsid w:val="00F638B8"/>
    <w:pPr>
      <w:widowControl/>
      <w:pBdr>
        <w:top w:val="single" w:sz="8"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Arial Unicode MS" w:hint="eastAsia"/>
      <w:kern w:val="0"/>
      <w:sz w:val="16"/>
      <w:szCs w:val="16"/>
    </w:rPr>
  </w:style>
  <w:style w:type="paragraph" w:customStyle="1" w:styleId="xl43">
    <w:name w:val="xl43"/>
    <w:basedOn w:val="a"/>
    <w:rsid w:val="00F638B8"/>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0"/>
      <w:szCs w:val="20"/>
    </w:rPr>
  </w:style>
  <w:style w:type="paragraph" w:customStyle="1" w:styleId="xl44">
    <w:name w:val="xl44"/>
    <w:basedOn w:val="a"/>
    <w:rsid w:val="00F638B8"/>
    <w:pPr>
      <w:widowControl/>
      <w:pBdr>
        <w:left w:val="single" w:sz="4" w:space="0" w:color="auto"/>
        <w:bottom w:val="dashed" w:sz="4" w:space="0" w:color="auto"/>
      </w:pBdr>
      <w:spacing w:before="100" w:beforeAutospacing="1" w:after="100" w:afterAutospacing="1"/>
      <w:jc w:val="right"/>
    </w:pPr>
    <w:rPr>
      <w:rFonts w:ascii="ＭＳ Ｐゴシック" w:eastAsia="ＭＳ Ｐゴシック" w:hAnsi="ＭＳ Ｐゴシック" w:cs="Arial Unicode MS" w:hint="eastAsia"/>
      <w:kern w:val="0"/>
      <w:sz w:val="20"/>
      <w:szCs w:val="20"/>
    </w:rPr>
  </w:style>
  <w:style w:type="paragraph" w:customStyle="1" w:styleId="xl45">
    <w:name w:val="xl45"/>
    <w:basedOn w:val="a"/>
    <w:rsid w:val="00F638B8"/>
    <w:pPr>
      <w:widowControl/>
      <w:pBdr>
        <w:bottom w:val="dashed"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0"/>
      <w:szCs w:val="20"/>
    </w:rPr>
  </w:style>
  <w:style w:type="paragraph" w:customStyle="1" w:styleId="xl46">
    <w:name w:val="xl46"/>
    <w:basedOn w:val="a"/>
    <w:rsid w:val="00F638B8"/>
    <w:pPr>
      <w:widowControl/>
      <w:pBdr>
        <w:left w:val="single" w:sz="4" w:space="0" w:color="auto"/>
      </w:pBdr>
      <w:spacing w:before="100" w:beforeAutospacing="1" w:after="100" w:afterAutospacing="1"/>
      <w:jc w:val="right"/>
    </w:pPr>
    <w:rPr>
      <w:rFonts w:ascii="ＭＳ Ｐゴシック" w:eastAsia="ＭＳ Ｐゴシック" w:hAnsi="ＭＳ Ｐゴシック" w:cs="Arial Unicode MS" w:hint="eastAsia"/>
      <w:kern w:val="0"/>
      <w:sz w:val="20"/>
      <w:szCs w:val="20"/>
    </w:rPr>
  </w:style>
  <w:style w:type="paragraph" w:customStyle="1" w:styleId="xl47">
    <w:name w:val="xl47"/>
    <w:basedOn w:val="a"/>
    <w:rsid w:val="00F638B8"/>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0"/>
      <w:szCs w:val="20"/>
    </w:rPr>
  </w:style>
  <w:style w:type="paragraph" w:customStyle="1" w:styleId="xl48">
    <w:name w:val="xl48"/>
    <w:basedOn w:val="a"/>
    <w:rsid w:val="00F638B8"/>
    <w:pPr>
      <w:widowControl/>
      <w:pBdr>
        <w:lef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0"/>
      <w:szCs w:val="20"/>
    </w:rPr>
  </w:style>
  <w:style w:type="paragraph" w:customStyle="1" w:styleId="xl49">
    <w:name w:val="xl49"/>
    <w:basedOn w:val="a"/>
    <w:rsid w:val="00F638B8"/>
    <w:pPr>
      <w:widowControl/>
      <w:pBdr>
        <w:top w:val="dashed" w:sz="4" w:space="0" w:color="auto"/>
        <w:left w:val="single" w:sz="4" w:space="0" w:color="auto"/>
        <w:bottom w:val="dashed" w:sz="4" w:space="0" w:color="auto"/>
      </w:pBdr>
      <w:spacing w:before="100" w:beforeAutospacing="1" w:after="100" w:afterAutospacing="1"/>
      <w:jc w:val="right"/>
    </w:pPr>
    <w:rPr>
      <w:rFonts w:ascii="ＭＳ Ｐゴシック" w:eastAsia="ＭＳ Ｐゴシック" w:hAnsi="ＭＳ Ｐゴシック" w:cs="Arial Unicode MS" w:hint="eastAsia"/>
      <w:kern w:val="0"/>
      <w:sz w:val="20"/>
      <w:szCs w:val="20"/>
    </w:rPr>
  </w:style>
  <w:style w:type="paragraph" w:customStyle="1" w:styleId="xl50">
    <w:name w:val="xl50"/>
    <w:basedOn w:val="a"/>
    <w:rsid w:val="00F638B8"/>
    <w:pPr>
      <w:widowControl/>
      <w:pBdr>
        <w:top w:val="dashed" w:sz="4" w:space="0" w:color="auto"/>
        <w:bottom w:val="dashed"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0"/>
      <w:szCs w:val="20"/>
    </w:rPr>
  </w:style>
  <w:style w:type="paragraph" w:customStyle="1" w:styleId="xl51">
    <w:name w:val="xl51"/>
    <w:basedOn w:val="a"/>
    <w:rsid w:val="00F638B8"/>
    <w:pPr>
      <w:widowControl/>
      <w:pBdr>
        <w:left w:val="single" w:sz="4" w:space="0" w:color="auto"/>
        <w:bottom w:val="single" w:sz="8" w:space="0" w:color="auto"/>
      </w:pBdr>
      <w:spacing w:before="100" w:beforeAutospacing="1" w:after="100" w:afterAutospacing="1"/>
      <w:jc w:val="right"/>
    </w:pPr>
    <w:rPr>
      <w:rFonts w:ascii="ＭＳ Ｐゴシック" w:eastAsia="ＭＳ Ｐゴシック" w:hAnsi="ＭＳ Ｐゴシック" w:cs="Arial Unicode MS" w:hint="eastAsia"/>
      <w:kern w:val="0"/>
      <w:sz w:val="20"/>
      <w:szCs w:val="20"/>
    </w:rPr>
  </w:style>
  <w:style w:type="paragraph" w:customStyle="1" w:styleId="xl52">
    <w:name w:val="xl52"/>
    <w:basedOn w:val="a"/>
    <w:rsid w:val="00F638B8"/>
    <w:pPr>
      <w:widowControl/>
      <w:pBdr>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0"/>
      <w:szCs w:val="20"/>
    </w:rPr>
  </w:style>
  <w:style w:type="paragraph" w:customStyle="1" w:styleId="xl53">
    <w:name w:val="xl53"/>
    <w:basedOn w:val="a"/>
    <w:rsid w:val="00F638B8"/>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0"/>
      <w:szCs w:val="20"/>
    </w:rPr>
  </w:style>
  <w:style w:type="paragraph" w:styleId="aff4">
    <w:name w:val="Body Text"/>
    <w:basedOn w:val="a"/>
    <w:link w:val="aff5"/>
    <w:rsid w:val="00F638B8"/>
    <w:pPr>
      <w:widowControl/>
      <w:jc w:val="left"/>
    </w:pPr>
    <w:rPr>
      <w:rFonts w:ascii="ＭＳ 明朝" w:hAnsi="ＭＳ Ｐゴシック"/>
      <w:sz w:val="16"/>
      <w:szCs w:val="20"/>
    </w:rPr>
  </w:style>
  <w:style w:type="character" w:customStyle="1" w:styleId="aff5">
    <w:name w:val="本文 (文字)"/>
    <w:basedOn w:val="a0"/>
    <w:link w:val="aff4"/>
    <w:rsid w:val="00F638B8"/>
    <w:rPr>
      <w:rFonts w:ascii="ＭＳ 明朝" w:hAnsi="ＭＳ Ｐゴシック"/>
      <w:kern w:val="2"/>
      <w:sz w:val="16"/>
    </w:rPr>
  </w:style>
  <w:style w:type="paragraph" w:styleId="aff6">
    <w:name w:val="Document Map"/>
    <w:basedOn w:val="a"/>
    <w:link w:val="aff7"/>
    <w:rsid w:val="00F638B8"/>
    <w:rPr>
      <w:rFonts w:ascii="MS UI Gothic" w:eastAsia="MS UI Gothic"/>
      <w:sz w:val="18"/>
      <w:szCs w:val="18"/>
      <w:lang w:val="x-none" w:eastAsia="x-none"/>
    </w:rPr>
  </w:style>
  <w:style w:type="character" w:customStyle="1" w:styleId="aff7">
    <w:name w:val="見出しマップ (文字)"/>
    <w:basedOn w:val="a0"/>
    <w:link w:val="aff6"/>
    <w:rsid w:val="00F638B8"/>
    <w:rPr>
      <w:rFonts w:ascii="MS UI Gothic" w:eastAsia="MS UI Gothic"/>
      <w:kern w:val="2"/>
      <w:sz w:val="18"/>
      <w:szCs w:val="18"/>
      <w:lang w:val="x-none" w:eastAsia="x-none"/>
    </w:rPr>
  </w:style>
  <w:style w:type="table" w:customStyle="1" w:styleId="14">
    <w:name w:val="表 (格子)1"/>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 (格子)4"/>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 (格子)24"/>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 (格子)25"/>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 (格子)26"/>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表 (格子)27"/>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 (格子)33"/>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表 (格子)34"/>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表 (格子)35"/>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表 (格子)36"/>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1"/>
    <w:next w:val="a5"/>
    <w:uiPriority w:val="59"/>
    <w:rsid w:val="00F638B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表 (格子) 淡色1"/>
    <w:basedOn w:val="a1"/>
    <w:next w:val="af9"/>
    <w:uiPriority w:val="40"/>
    <w:rsid w:val="00F638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21">
    <w:name w:val="スタイル12"/>
    <w:basedOn w:val="a"/>
    <w:link w:val="122"/>
    <w:qFormat/>
    <w:rsid w:val="003C059B"/>
    <w:pPr>
      <w:widowControl/>
      <w:jc w:val="left"/>
    </w:pPr>
    <w:rPr>
      <w:rFonts w:eastAsia="ＭＳ ゴシック"/>
      <w:sz w:val="24"/>
      <w:szCs w:val="52"/>
    </w:rPr>
  </w:style>
  <w:style w:type="character" w:customStyle="1" w:styleId="122">
    <w:name w:val="スタイル12 (文字)"/>
    <w:basedOn w:val="a0"/>
    <w:link w:val="121"/>
    <w:rsid w:val="003C059B"/>
    <w:rPr>
      <w:rFonts w:eastAsia="ＭＳ ゴシック"/>
      <w:kern w:val="2"/>
      <w:sz w:val="24"/>
      <w:szCs w:val="52"/>
    </w:rPr>
  </w:style>
  <w:style w:type="paragraph" w:customStyle="1" w:styleId="131">
    <w:name w:val="スタイル13"/>
    <w:basedOn w:val="a"/>
    <w:qFormat/>
    <w:rsid w:val="00183D92"/>
    <w:pPr>
      <w:ind w:leftChars="400" w:left="1073" w:hangingChars="100" w:hanging="223"/>
    </w:pPr>
    <w:rPr>
      <w:sz w:val="22"/>
    </w:rPr>
  </w:style>
  <w:style w:type="paragraph" w:customStyle="1" w:styleId="141">
    <w:name w:val="スタイル14"/>
    <w:link w:val="142"/>
    <w:qFormat/>
    <w:rsid w:val="00C9721C"/>
    <w:rPr>
      <w:rFonts w:eastAsia="ＭＳ ゴシック"/>
      <w:kern w:val="2"/>
      <w:sz w:val="24"/>
      <w:szCs w:val="52"/>
    </w:rPr>
  </w:style>
  <w:style w:type="character" w:customStyle="1" w:styleId="142">
    <w:name w:val="スタイル14 (文字)"/>
    <w:basedOn w:val="122"/>
    <w:link w:val="141"/>
    <w:rsid w:val="00C9721C"/>
    <w:rPr>
      <w:rFonts w:eastAsia="ＭＳ ゴシック"/>
      <w:kern w:val="2"/>
      <w:sz w:val="24"/>
      <w:szCs w:val="52"/>
    </w:rPr>
  </w:style>
  <w:style w:type="paragraph" w:customStyle="1" w:styleId="150">
    <w:name w:val="スタイル15"/>
    <w:basedOn w:val="afa"/>
    <w:link w:val="151"/>
    <w:qFormat/>
    <w:rsid w:val="00105724"/>
    <w:pPr>
      <w:tabs>
        <w:tab w:val="right" w:leader="dot" w:pos="8494"/>
      </w:tabs>
      <w:ind w:left="870" w:hanging="445"/>
    </w:pPr>
    <w:rPr>
      <w:rFonts w:ascii="ＭＳ 明朝" w:hAnsi="ＭＳ 明朝"/>
      <w:color w:val="000000" w:themeColor="text1"/>
      <w:sz w:val="22"/>
    </w:rPr>
  </w:style>
  <w:style w:type="character" w:customStyle="1" w:styleId="afb">
    <w:name w:val="図表目次 (文字)"/>
    <w:basedOn w:val="a0"/>
    <w:link w:val="afa"/>
    <w:uiPriority w:val="99"/>
    <w:rsid w:val="00105724"/>
    <w:rPr>
      <w:kern w:val="2"/>
      <w:sz w:val="21"/>
      <w:szCs w:val="22"/>
    </w:rPr>
  </w:style>
  <w:style w:type="character" w:customStyle="1" w:styleId="151">
    <w:name w:val="スタイル15 (文字)"/>
    <w:basedOn w:val="afb"/>
    <w:link w:val="150"/>
    <w:rsid w:val="00105724"/>
    <w:rPr>
      <w:rFonts w:ascii="ＭＳ 明朝" w:hAnsi="ＭＳ 明朝"/>
      <w:color w:val="000000" w:themeColor="text1"/>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6873">
      <w:bodyDiv w:val="1"/>
      <w:marLeft w:val="0"/>
      <w:marRight w:val="0"/>
      <w:marTop w:val="0"/>
      <w:marBottom w:val="0"/>
      <w:divBdr>
        <w:top w:val="none" w:sz="0" w:space="0" w:color="auto"/>
        <w:left w:val="none" w:sz="0" w:space="0" w:color="auto"/>
        <w:bottom w:val="none" w:sz="0" w:space="0" w:color="auto"/>
        <w:right w:val="none" w:sz="0" w:space="0" w:color="auto"/>
      </w:divBdr>
    </w:div>
    <w:div w:id="55400715">
      <w:bodyDiv w:val="1"/>
      <w:marLeft w:val="0"/>
      <w:marRight w:val="0"/>
      <w:marTop w:val="0"/>
      <w:marBottom w:val="0"/>
      <w:divBdr>
        <w:top w:val="none" w:sz="0" w:space="0" w:color="auto"/>
        <w:left w:val="none" w:sz="0" w:space="0" w:color="auto"/>
        <w:bottom w:val="none" w:sz="0" w:space="0" w:color="auto"/>
        <w:right w:val="none" w:sz="0" w:space="0" w:color="auto"/>
      </w:divBdr>
    </w:div>
    <w:div w:id="197201749">
      <w:bodyDiv w:val="1"/>
      <w:marLeft w:val="0"/>
      <w:marRight w:val="0"/>
      <w:marTop w:val="0"/>
      <w:marBottom w:val="0"/>
      <w:divBdr>
        <w:top w:val="none" w:sz="0" w:space="0" w:color="auto"/>
        <w:left w:val="none" w:sz="0" w:space="0" w:color="auto"/>
        <w:bottom w:val="none" w:sz="0" w:space="0" w:color="auto"/>
        <w:right w:val="none" w:sz="0" w:space="0" w:color="auto"/>
      </w:divBdr>
    </w:div>
    <w:div w:id="341129107">
      <w:bodyDiv w:val="1"/>
      <w:marLeft w:val="0"/>
      <w:marRight w:val="0"/>
      <w:marTop w:val="0"/>
      <w:marBottom w:val="0"/>
      <w:divBdr>
        <w:top w:val="none" w:sz="0" w:space="0" w:color="auto"/>
        <w:left w:val="none" w:sz="0" w:space="0" w:color="auto"/>
        <w:bottom w:val="none" w:sz="0" w:space="0" w:color="auto"/>
        <w:right w:val="none" w:sz="0" w:space="0" w:color="auto"/>
      </w:divBdr>
    </w:div>
    <w:div w:id="512113622">
      <w:bodyDiv w:val="1"/>
      <w:marLeft w:val="0"/>
      <w:marRight w:val="0"/>
      <w:marTop w:val="0"/>
      <w:marBottom w:val="0"/>
      <w:divBdr>
        <w:top w:val="none" w:sz="0" w:space="0" w:color="auto"/>
        <w:left w:val="none" w:sz="0" w:space="0" w:color="auto"/>
        <w:bottom w:val="none" w:sz="0" w:space="0" w:color="auto"/>
        <w:right w:val="none" w:sz="0" w:space="0" w:color="auto"/>
      </w:divBdr>
      <w:divsChild>
        <w:div w:id="1228420144">
          <w:marLeft w:val="0"/>
          <w:marRight w:val="0"/>
          <w:marTop w:val="0"/>
          <w:marBottom w:val="0"/>
          <w:divBdr>
            <w:top w:val="none" w:sz="0" w:space="0" w:color="auto"/>
            <w:left w:val="none" w:sz="0" w:space="0" w:color="auto"/>
            <w:bottom w:val="none" w:sz="0" w:space="0" w:color="auto"/>
            <w:right w:val="none" w:sz="0" w:space="0" w:color="auto"/>
          </w:divBdr>
        </w:div>
      </w:divsChild>
    </w:div>
    <w:div w:id="600769284">
      <w:bodyDiv w:val="1"/>
      <w:marLeft w:val="0"/>
      <w:marRight w:val="0"/>
      <w:marTop w:val="0"/>
      <w:marBottom w:val="0"/>
      <w:divBdr>
        <w:top w:val="none" w:sz="0" w:space="0" w:color="auto"/>
        <w:left w:val="none" w:sz="0" w:space="0" w:color="auto"/>
        <w:bottom w:val="none" w:sz="0" w:space="0" w:color="auto"/>
        <w:right w:val="none" w:sz="0" w:space="0" w:color="auto"/>
      </w:divBdr>
    </w:div>
    <w:div w:id="674769418">
      <w:bodyDiv w:val="1"/>
      <w:marLeft w:val="0"/>
      <w:marRight w:val="0"/>
      <w:marTop w:val="0"/>
      <w:marBottom w:val="0"/>
      <w:divBdr>
        <w:top w:val="none" w:sz="0" w:space="0" w:color="auto"/>
        <w:left w:val="none" w:sz="0" w:space="0" w:color="auto"/>
        <w:bottom w:val="none" w:sz="0" w:space="0" w:color="auto"/>
        <w:right w:val="none" w:sz="0" w:space="0" w:color="auto"/>
      </w:divBdr>
    </w:div>
    <w:div w:id="677317965">
      <w:bodyDiv w:val="1"/>
      <w:marLeft w:val="0"/>
      <w:marRight w:val="0"/>
      <w:marTop w:val="0"/>
      <w:marBottom w:val="0"/>
      <w:divBdr>
        <w:top w:val="none" w:sz="0" w:space="0" w:color="auto"/>
        <w:left w:val="none" w:sz="0" w:space="0" w:color="auto"/>
        <w:bottom w:val="none" w:sz="0" w:space="0" w:color="auto"/>
        <w:right w:val="none" w:sz="0" w:space="0" w:color="auto"/>
      </w:divBdr>
      <w:divsChild>
        <w:div w:id="1608125221">
          <w:marLeft w:val="0"/>
          <w:marRight w:val="0"/>
          <w:marTop w:val="0"/>
          <w:marBottom w:val="0"/>
          <w:divBdr>
            <w:top w:val="none" w:sz="0" w:space="0" w:color="auto"/>
            <w:left w:val="none" w:sz="0" w:space="0" w:color="auto"/>
            <w:bottom w:val="none" w:sz="0" w:space="0" w:color="auto"/>
            <w:right w:val="none" w:sz="0" w:space="0" w:color="auto"/>
          </w:divBdr>
        </w:div>
      </w:divsChild>
    </w:div>
    <w:div w:id="705833451">
      <w:bodyDiv w:val="1"/>
      <w:marLeft w:val="0"/>
      <w:marRight w:val="0"/>
      <w:marTop w:val="0"/>
      <w:marBottom w:val="0"/>
      <w:divBdr>
        <w:top w:val="none" w:sz="0" w:space="0" w:color="auto"/>
        <w:left w:val="none" w:sz="0" w:space="0" w:color="auto"/>
        <w:bottom w:val="none" w:sz="0" w:space="0" w:color="auto"/>
        <w:right w:val="none" w:sz="0" w:space="0" w:color="auto"/>
      </w:divBdr>
    </w:div>
    <w:div w:id="762802720">
      <w:bodyDiv w:val="1"/>
      <w:marLeft w:val="0"/>
      <w:marRight w:val="0"/>
      <w:marTop w:val="0"/>
      <w:marBottom w:val="0"/>
      <w:divBdr>
        <w:top w:val="none" w:sz="0" w:space="0" w:color="auto"/>
        <w:left w:val="none" w:sz="0" w:space="0" w:color="auto"/>
        <w:bottom w:val="none" w:sz="0" w:space="0" w:color="auto"/>
        <w:right w:val="none" w:sz="0" w:space="0" w:color="auto"/>
      </w:divBdr>
      <w:divsChild>
        <w:div w:id="2059088801">
          <w:marLeft w:val="547"/>
          <w:marRight w:val="0"/>
          <w:marTop w:val="0"/>
          <w:marBottom w:val="0"/>
          <w:divBdr>
            <w:top w:val="none" w:sz="0" w:space="0" w:color="auto"/>
            <w:left w:val="none" w:sz="0" w:space="0" w:color="auto"/>
            <w:bottom w:val="none" w:sz="0" w:space="0" w:color="auto"/>
            <w:right w:val="none" w:sz="0" w:space="0" w:color="auto"/>
          </w:divBdr>
        </w:div>
      </w:divsChild>
    </w:div>
    <w:div w:id="820733690">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47006610">
      <w:bodyDiv w:val="1"/>
      <w:marLeft w:val="0"/>
      <w:marRight w:val="0"/>
      <w:marTop w:val="0"/>
      <w:marBottom w:val="0"/>
      <w:divBdr>
        <w:top w:val="none" w:sz="0" w:space="0" w:color="auto"/>
        <w:left w:val="none" w:sz="0" w:space="0" w:color="auto"/>
        <w:bottom w:val="none" w:sz="0" w:space="0" w:color="auto"/>
        <w:right w:val="none" w:sz="0" w:space="0" w:color="auto"/>
      </w:divBdr>
    </w:div>
    <w:div w:id="1157261970">
      <w:bodyDiv w:val="1"/>
      <w:marLeft w:val="0"/>
      <w:marRight w:val="0"/>
      <w:marTop w:val="0"/>
      <w:marBottom w:val="0"/>
      <w:divBdr>
        <w:top w:val="none" w:sz="0" w:space="0" w:color="auto"/>
        <w:left w:val="none" w:sz="0" w:space="0" w:color="auto"/>
        <w:bottom w:val="none" w:sz="0" w:space="0" w:color="auto"/>
        <w:right w:val="none" w:sz="0" w:space="0" w:color="auto"/>
      </w:divBdr>
    </w:div>
    <w:div w:id="1275137360">
      <w:bodyDiv w:val="1"/>
      <w:marLeft w:val="0"/>
      <w:marRight w:val="0"/>
      <w:marTop w:val="0"/>
      <w:marBottom w:val="0"/>
      <w:divBdr>
        <w:top w:val="none" w:sz="0" w:space="0" w:color="auto"/>
        <w:left w:val="none" w:sz="0" w:space="0" w:color="auto"/>
        <w:bottom w:val="none" w:sz="0" w:space="0" w:color="auto"/>
        <w:right w:val="none" w:sz="0" w:space="0" w:color="auto"/>
      </w:divBdr>
    </w:div>
    <w:div w:id="1376001458">
      <w:bodyDiv w:val="1"/>
      <w:marLeft w:val="0"/>
      <w:marRight w:val="0"/>
      <w:marTop w:val="0"/>
      <w:marBottom w:val="0"/>
      <w:divBdr>
        <w:top w:val="none" w:sz="0" w:space="0" w:color="auto"/>
        <w:left w:val="none" w:sz="0" w:space="0" w:color="auto"/>
        <w:bottom w:val="none" w:sz="0" w:space="0" w:color="auto"/>
        <w:right w:val="none" w:sz="0" w:space="0" w:color="auto"/>
      </w:divBdr>
      <w:divsChild>
        <w:div w:id="1469319354">
          <w:marLeft w:val="0"/>
          <w:marRight w:val="0"/>
          <w:marTop w:val="0"/>
          <w:marBottom w:val="0"/>
          <w:divBdr>
            <w:top w:val="none" w:sz="0" w:space="0" w:color="auto"/>
            <w:left w:val="none" w:sz="0" w:space="0" w:color="auto"/>
            <w:bottom w:val="none" w:sz="0" w:space="0" w:color="auto"/>
            <w:right w:val="none" w:sz="0" w:space="0" w:color="auto"/>
          </w:divBdr>
        </w:div>
      </w:divsChild>
    </w:div>
    <w:div w:id="1512602700">
      <w:bodyDiv w:val="1"/>
      <w:marLeft w:val="0"/>
      <w:marRight w:val="0"/>
      <w:marTop w:val="0"/>
      <w:marBottom w:val="0"/>
      <w:divBdr>
        <w:top w:val="none" w:sz="0" w:space="0" w:color="auto"/>
        <w:left w:val="none" w:sz="0" w:space="0" w:color="auto"/>
        <w:bottom w:val="none" w:sz="0" w:space="0" w:color="auto"/>
        <w:right w:val="none" w:sz="0" w:space="0" w:color="auto"/>
      </w:divBdr>
    </w:div>
    <w:div w:id="1519539212">
      <w:bodyDiv w:val="1"/>
      <w:marLeft w:val="0"/>
      <w:marRight w:val="0"/>
      <w:marTop w:val="0"/>
      <w:marBottom w:val="0"/>
      <w:divBdr>
        <w:top w:val="none" w:sz="0" w:space="0" w:color="auto"/>
        <w:left w:val="none" w:sz="0" w:space="0" w:color="auto"/>
        <w:bottom w:val="none" w:sz="0" w:space="0" w:color="auto"/>
        <w:right w:val="none" w:sz="0" w:space="0" w:color="auto"/>
      </w:divBdr>
      <w:divsChild>
        <w:div w:id="1013151061">
          <w:marLeft w:val="0"/>
          <w:marRight w:val="0"/>
          <w:marTop w:val="0"/>
          <w:marBottom w:val="0"/>
          <w:divBdr>
            <w:top w:val="none" w:sz="0" w:space="0" w:color="auto"/>
            <w:left w:val="none" w:sz="0" w:space="0" w:color="auto"/>
            <w:bottom w:val="none" w:sz="0" w:space="0" w:color="auto"/>
            <w:right w:val="none" w:sz="0" w:space="0" w:color="auto"/>
          </w:divBdr>
        </w:div>
      </w:divsChild>
    </w:div>
    <w:div w:id="1570848512">
      <w:bodyDiv w:val="1"/>
      <w:marLeft w:val="0"/>
      <w:marRight w:val="0"/>
      <w:marTop w:val="0"/>
      <w:marBottom w:val="0"/>
      <w:divBdr>
        <w:top w:val="none" w:sz="0" w:space="0" w:color="auto"/>
        <w:left w:val="none" w:sz="0" w:space="0" w:color="auto"/>
        <w:bottom w:val="none" w:sz="0" w:space="0" w:color="auto"/>
        <w:right w:val="none" w:sz="0" w:space="0" w:color="auto"/>
      </w:divBdr>
    </w:div>
    <w:div w:id="1590120156">
      <w:bodyDiv w:val="1"/>
      <w:marLeft w:val="0"/>
      <w:marRight w:val="0"/>
      <w:marTop w:val="0"/>
      <w:marBottom w:val="0"/>
      <w:divBdr>
        <w:top w:val="none" w:sz="0" w:space="0" w:color="auto"/>
        <w:left w:val="none" w:sz="0" w:space="0" w:color="auto"/>
        <w:bottom w:val="none" w:sz="0" w:space="0" w:color="auto"/>
        <w:right w:val="none" w:sz="0" w:space="0" w:color="auto"/>
      </w:divBdr>
      <w:divsChild>
        <w:div w:id="2124961140">
          <w:marLeft w:val="0"/>
          <w:marRight w:val="0"/>
          <w:marTop w:val="0"/>
          <w:marBottom w:val="0"/>
          <w:divBdr>
            <w:top w:val="none" w:sz="0" w:space="0" w:color="auto"/>
            <w:left w:val="none" w:sz="0" w:space="0" w:color="auto"/>
            <w:bottom w:val="none" w:sz="0" w:space="0" w:color="auto"/>
            <w:right w:val="none" w:sz="0" w:space="0" w:color="auto"/>
          </w:divBdr>
        </w:div>
      </w:divsChild>
    </w:div>
    <w:div w:id="1599675722">
      <w:bodyDiv w:val="1"/>
      <w:marLeft w:val="0"/>
      <w:marRight w:val="0"/>
      <w:marTop w:val="0"/>
      <w:marBottom w:val="0"/>
      <w:divBdr>
        <w:top w:val="none" w:sz="0" w:space="0" w:color="auto"/>
        <w:left w:val="none" w:sz="0" w:space="0" w:color="auto"/>
        <w:bottom w:val="none" w:sz="0" w:space="0" w:color="auto"/>
        <w:right w:val="none" w:sz="0" w:space="0" w:color="auto"/>
      </w:divBdr>
    </w:div>
    <w:div w:id="1617519089">
      <w:bodyDiv w:val="1"/>
      <w:marLeft w:val="0"/>
      <w:marRight w:val="0"/>
      <w:marTop w:val="0"/>
      <w:marBottom w:val="0"/>
      <w:divBdr>
        <w:top w:val="none" w:sz="0" w:space="0" w:color="auto"/>
        <w:left w:val="none" w:sz="0" w:space="0" w:color="auto"/>
        <w:bottom w:val="none" w:sz="0" w:space="0" w:color="auto"/>
        <w:right w:val="none" w:sz="0" w:space="0" w:color="auto"/>
      </w:divBdr>
    </w:div>
    <w:div w:id="1703893593">
      <w:bodyDiv w:val="1"/>
      <w:marLeft w:val="0"/>
      <w:marRight w:val="0"/>
      <w:marTop w:val="0"/>
      <w:marBottom w:val="0"/>
      <w:divBdr>
        <w:top w:val="none" w:sz="0" w:space="0" w:color="auto"/>
        <w:left w:val="none" w:sz="0" w:space="0" w:color="auto"/>
        <w:bottom w:val="none" w:sz="0" w:space="0" w:color="auto"/>
        <w:right w:val="none" w:sz="0" w:space="0" w:color="auto"/>
      </w:divBdr>
    </w:div>
    <w:div w:id="1718356485">
      <w:bodyDiv w:val="1"/>
      <w:marLeft w:val="0"/>
      <w:marRight w:val="0"/>
      <w:marTop w:val="0"/>
      <w:marBottom w:val="0"/>
      <w:divBdr>
        <w:top w:val="none" w:sz="0" w:space="0" w:color="auto"/>
        <w:left w:val="none" w:sz="0" w:space="0" w:color="auto"/>
        <w:bottom w:val="none" w:sz="0" w:space="0" w:color="auto"/>
        <w:right w:val="none" w:sz="0" w:space="0" w:color="auto"/>
      </w:divBdr>
    </w:div>
    <w:div w:id="1876966924">
      <w:bodyDiv w:val="1"/>
      <w:marLeft w:val="0"/>
      <w:marRight w:val="0"/>
      <w:marTop w:val="0"/>
      <w:marBottom w:val="0"/>
      <w:divBdr>
        <w:top w:val="none" w:sz="0" w:space="0" w:color="auto"/>
        <w:left w:val="none" w:sz="0" w:space="0" w:color="auto"/>
        <w:bottom w:val="none" w:sz="0" w:space="0" w:color="auto"/>
        <w:right w:val="none" w:sz="0" w:space="0" w:color="auto"/>
      </w:divBdr>
    </w:div>
    <w:div w:id="1916161851">
      <w:bodyDiv w:val="1"/>
      <w:marLeft w:val="0"/>
      <w:marRight w:val="0"/>
      <w:marTop w:val="0"/>
      <w:marBottom w:val="0"/>
      <w:divBdr>
        <w:top w:val="none" w:sz="0" w:space="0" w:color="auto"/>
        <w:left w:val="none" w:sz="0" w:space="0" w:color="auto"/>
        <w:bottom w:val="none" w:sz="0" w:space="0" w:color="auto"/>
        <w:right w:val="none" w:sz="0" w:space="0" w:color="auto"/>
      </w:divBdr>
    </w:div>
    <w:div w:id="1951743684">
      <w:bodyDiv w:val="1"/>
      <w:marLeft w:val="0"/>
      <w:marRight w:val="0"/>
      <w:marTop w:val="0"/>
      <w:marBottom w:val="0"/>
      <w:divBdr>
        <w:top w:val="none" w:sz="0" w:space="0" w:color="auto"/>
        <w:left w:val="none" w:sz="0" w:space="0" w:color="auto"/>
        <w:bottom w:val="none" w:sz="0" w:space="0" w:color="auto"/>
        <w:right w:val="none" w:sz="0" w:space="0" w:color="auto"/>
      </w:divBdr>
    </w:div>
    <w:div w:id="1982418162">
      <w:bodyDiv w:val="1"/>
      <w:marLeft w:val="0"/>
      <w:marRight w:val="0"/>
      <w:marTop w:val="0"/>
      <w:marBottom w:val="0"/>
      <w:divBdr>
        <w:top w:val="none" w:sz="0" w:space="0" w:color="auto"/>
        <w:left w:val="none" w:sz="0" w:space="0" w:color="auto"/>
        <w:bottom w:val="none" w:sz="0" w:space="0" w:color="auto"/>
        <w:right w:val="none" w:sz="0" w:space="0" w:color="auto"/>
      </w:divBdr>
    </w:div>
    <w:div w:id="1998000459">
      <w:bodyDiv w:val="1"/>
      <w:marLeft w:val="0"/>
      <w:marRight w:val="0"/>
      <w:marTop w:val="0"/>
      <w:marBottom w:val="0"/>
      <w:divBdr>
        <w:top w:val="none" w:sz="0" w:space="0" w:color="auto"/>
        <w:left w:val="none" w:sz="0" w:space="0" w:color="auto"/>
        <w:bottom w:val="none" w:sz="0" w:space="0" w:color="auto"/>
        <w:right w:val="none" w:sz="0" w:space="0" w:color="auto"/>
      </w:divBdr>
    </w:div>
    <w:div w:id="19997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kaigokensaku.mhlw.go.jp/houkoku/17/index.php" TargetMode="External"/><Relationship Id="rId27" Type="http://schemas.openxmlformats.org/officeDocument/2006/relationships/hyperlink" Target="https://www.pref.ishikawa.lg.jp/bousai/jisjinhigaisoutei/higaisoutei.html"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image" Target="media/image34.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s://www.soumu.go.jp/menu_seisaku/ictseisaku/net_anzen/hijyo/dengon.html"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hyperlink" Target="https://www.jma.go.jp/jma/kishou/know/kijun/ishikawa.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kaigokensaku.mhlw.go.jp/houkoku/pdf/manual_houkoku_h_1_4.pdf"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theme/theme1.xml><?xml version="1.0" encoding="utf-8"?>
<a:theme xmlns:a="http://schemas.openxmlformats.org/drawingml/2006/main" name="Office テーマ">
  <a:themeElements>
    <a:clrScheme name="ユーザー定義 4">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000000"/>
      </a:accent5>
      <a:accent6>
        <a:srgbClr val="4EA72E"/>
      </a:accent6>
      <a:hlink>
        <a:srgbClr val="000000"/>
      </a:hlink>
      <a:folHlink>
        <a:srgbClr val="000000"/>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6ce417-8e5b-4e15-9037-a8892c6eb526">
      <Terms xmlns="http://schemas.microsoft.com/office/infopath/2007/PartnerControls"/>
    </lcf76f155ced4ddcb4097134ff3c332f>
    <TaxCatchAll xmlns="bd9b1e28-ee9d-4364-8663-06f1ce01c97b"/>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DE781B848AF0A5468680AFF5EDAD23B2" ma:contentTypeVersion="11" ma:contentTypeDescription="新しいドキュメントを作成します。" ma:contentTypeScope="" ma:versionID="e04d8343cf02466b0705c7e5d6e51d7f">
  <xsd:schema xmlns:xsd="http://www.w3.org/2001/XMLSchema" xmlns:xs="http://www.w3.org/2001/XMLSchema" xmlns:p="http://schemas.microsoft.com/office/2006/metadata/properties" xmlns:ns2="216ce417-8e5b-4e15-9037-a8892c6eb526" xmlns:ns3="bd9b1e28-ee9d-4364-8663-06f1ce01c97b" targetNamespace="http://schemas.microsoft.com/office/2006/metadata/properties" ma:root="true" ma:fieldsID="19c715d4356c1972755df22d9f28fdef" ns2:_="" ns3:_="">
    <xsd:import namespace="216ce417-8e5b-4e15-9037-a8892c6eb526"/>
    <xsd:import namespace="bd9b1e28-ee9d-4364-8663-06f1ce01c9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ce417-8e5b-4e15-9037-a8892c6eb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04b5dd39-fc3d-4a48-8d07-02a6db5b34b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9b1e28-ee9d-4364-8663-06f1ce01c97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f59a994-a050-4d09-96c7-56e7e4a1431f}" ma:internalName="TaxCatchAll" ma:showField="CatchAllData" ma:web="bd9b1e28-ee9d-4364-8663-06f1ce01c9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6DC2FB-AE21-41C3-B22C-3D89B6A79AC2}">
  <ds:schemaRefs>
    <ds:schemaRef ds:uri="http://schemas.microsoft.com/sharepoint/v3/contenttype/forms"/>
  </ds:schemaRefs>
</ds:datastoreItem>
</file>

<file path=customXml/itemProps2.xml><?xml version="1.0" encoding="utf-8"?>
<ds:datastoreItem xmlns:ds="http://schemas.openxmlformats.org/officeDocument/2006/customXml" ds:itemID="{1AE013C5-3B56-4694-A0C2-A1B79B0249F1}">
  <ds:schemaRefs>
    <ds:schemaRef ds:uri="http://schemas.openxmlformats.org/officeDocument/2006/bibliography"/>
  </ds:schemaRefs>
</ds:datastoreItem>
</file>

<file path=customXml/itemProps3.xml><?xml version="1.0" encoding="utf-8"?>
<ds:datastoreItem xmlns:ds="http://schemas.openxmlformats.org/officeDocument/2006/customXml" ds:itemID="{9374EA38-5886-49E7-B79E-6AB8D59BE853}">
  <ds:schemaRefs>
    <ds:schemaRef ds:uri="http://schemas.microsoft.com/office/2006/documentManagement/types"/>
    <ds:schemaRef ds:uri="http://purl.org/dc/terms/"/>
    <ds:schemaRef ds:uri="http://schemas.microsoft.com/office/infopath/2007/PartnerControls"/>
    <ds:schemaRef ds:uri="http://www.w3.org/XML/1998/namespace"/>
    <ds:schemaRef ds:uri="bd9b1e28-ee9d-4364-8663-06f1ce01c97b"/>
    <ds:schemaRef ds:uri="http://schemas.openxmlformats.org/package/2006/metadata/core-properties"/>
    <ds:schemaRef ds:uri="http://purl.org/dc/elements/1.1/"/>
    <ds:schemaRef ds:uri="216ce417-8e5b-4e15-9037-a8892c6eb526"/>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45B6F21-1F31-47C2-AD28-1B50AB9A2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ce417-8e5b-4e15-9037-a8892c6eb526"/>
    <ds:schemaRef ds:uri="bd9b1e28-ee9d-4364-8663-06f1ce01c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129</Pages>
  <Words>14809</Words>
  <Characters>84412</Characters>
  <Application>Microsoft Office Word</Application>
  <DocSecurity>0</DocSecurity>
  <Lines>703</Lines>
  <Paragraphs>198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99023</CharactersWithSpaces>
  <SharedDoc>false</SharedDoc>
  <HLinks>
    <vt:vector size="360" baseType="variant">
      <vt:variant>
        <vt:i4>1638451</vt:i4>
      </vt:variant>
      <vt:variant>
        <vt:i4>719</vt:i4>
      </vt:variant>
      <vt:variant>
        <vt:i4>0</vt:i4>
      </vt:variant>
      <vt:variant>
        <vt:i4>5</vt:i4>
      </vt:variant>
      <vt:variant>
        <vt:lpwstr/>
      </vt:variant>
      <vt:variant>
        <vt:lpwstr>_Toc217305697</vt:lpwstr>
      </vt:variant>
      <vt:variant>
        <vt:i4>1638451</vt:i4>
      </vt:variant>
      <vt:variant>
        <vt:i4>713</vt:i4>
      </vt:variant>
      <vt:variant>
        <vt:i4>0</vt:i4>
      </vt:variant>
      <vt:variant>
        <vt:i4>5</vt:i4>
      </vt:variant>
      <vt:variant>
        <vt:lpwstr/>
      </vt:variant>
      <vt:variant>
        <vt:lpwstr>_Toc217305696</vt:lpwstr>
      </vt:variant>
      <vt:variant>
        <vt:i4>1638451</vt:i4>
      </vt:variant>
      <vt:variant>
        <vt:i4>707</vt:i4>
      </vt:variant>
      <vt:variant>
        <vt:i4>0</vt:i4>
      </vt:variant>
      <vt:variant>
        <vt:i4>5</vt:i4>
      </vt:variant>
      <vt:variant>
        <vt:lpwstr/>
      </vt:variant>
      <vt:variant>
        <vt:lpwstr>_Toc217305695</vt:lpwstr>
      </vt:variant>
      <vt:variant>
        <vt:i4>1638451</vt:i4>
      </vt:variant>
      <vt:variant>
        <vt:i4>701</vt:i4>
      </vt:variant>
      <vt:variant>
        <vt:i4>0</vt:i4>
      </vt:variant>
      <vt:variant>
        <vt:i4>5</vt:i4>
      </vt:variant>
      <vt:variant>
        <vt:lpwstr/>
      </vt:variant>
      <vt:variant>
        <vt:lpwstr>_Toc217305694</vt:lpwstr>
      </vt:variant>
      <vt:variant>
        <vt:i4>1638451</vt:i4>
      </vt:variant>
      <vt:variant>
        <vt:i4>695</vt:i4>
      </vt:variant>
      <vt:variant>
        <vt:i4>0</vt:i4>
      </vt:variant>
      <vt:variant>
        <vt:i4>5</vt:i4>
      </vt:variant>
      <vt:variant>
        <vt:lpwstr/>
      </vt:variant>
      <vt:variant>
        <vt:lpwstr>_Toc217305693</vt:lpwstr>
      </vt:variant>
      <vt:variant>
        <vt:i4>1638451</vt:i4>
      </vt:variant>
      <vt:variant>
        <vt:i4>689</vt:i4>
      </vt:variant>
      <vt:variant>
        <vt:i4>0</vt:i4>
      </vt:variant>
      <vt:variant>
        <vt:i4>5</vt:i4>
      </vt:variant>
      <vt:variant>
        <vt:lpwstr/>
      </vt:variant>
      <vt:variant>
        <vt:lpwstr>_Toc217305692</vt:lpwstr>
      </vt:variant>
      <vt:variant>
        <vt:i4>1638451</vt:i4>
      </vt:variant>
      <vt:variant>
        <vt:i4>683</vt:i4>
      </vt:variant>
      <vt:variant>
        <vt:i4>0</vt:i4>
      </vt:variant>
      <vt:variant>
        <vt:i4>5</vt:i4>
      </vt:variant>
      <vt:variant>
        <vt:lpwstr/>
      </vt:variant>
      <vt:variant>
        <vt:lpwstr>_Toc217305691</vt:lpwstr>
      </vt:variant>
      <vt:variant>
        <vt:i4>1638451</vt:i4>
      </vt:variant>
      <vt:variant>
        <vt:i4>677</vt:i4>
      </vt:variant>
      <vt:variant>
        <vt:i4>0</vt:i4>
      </vt:variant>
      <vt:variant>
        <vt:i4>5</vt:i4>
      </vt:variant>
      <vt:variant>
        <vt:lpwstr/>
      </vt:variant>
      <vt:variant>
        <vt:lpwstr>_Toc217305690</vt:lpwstr>
      </vt:variant>
      <vt:variant>
        <vt:i4>1572915</vt:i4>
      </vt:variant>
      <vt:variant>
        <vt:i4>671</vt:i4>
      </vt:variant>
      <vt:variant>
        <vt:i4>0</vt:i4>
      </vt:variant>
      <vt:variant>
        <vt:i4>5</vt:i4>
      </vt:variant>
      <vt:variant>
        <vt:lpwstr/>
      </vt:variant>
      <vt:variant>
        <vt:lpwstr>_Toc217305689</vt:lpwstr>
      </vt:variant>
      <vt:variant>
        <vt:i4>1572915</vt:i4>
      </vt:variant>
      <vt:variant>
        <vt:i4>665</vt:i4>
      </vt:variant>
      <vt:variant>
        <vt:i4>0</vt:i4>
      </vt:variant>
      <vt:variant>
        <vt:i4>5</vt:i4>
      </vt:variant>
      <vt:variant>
        <vt:lpwstr/>
      </vt:variant>
      <vt:variant>
        <vt:lpwstr>_Toc217305688</vt:lpwstr>
      </vt:variant>
      <vt:variant>
        <vt:i4>1572915</vt:i4>
      </vt:variant>
      <vt:variant>
        <vt:i4>659</vt:i4>
      </vt:variant>
      <vt:variant>
        <vt:i4>0</vt:i4>
      </vt:variant>
      <vt:variant>
        <vt:i4>5</vt:i4>
      </vt:variant>
      <vt:variant>
        <vt:lpwstr/>
      </vt:variant>
      <vt:variant>
        <vt:lpwstr>_Toc217305687</vt:lpwstr>
      </vt:variant>
      <vt:variant>
        <vt:i4>1572915</vt:i4>
      </vt:variant>
      <vt:variant>
        <vt:i4>653</vt:i4>
      </vt:variant>
      <vt:variant>
        <vt:i4>0</vt:i4>
      </vt:variant>
      <vt:variant>
        <vt:i4>5</vt:i4>
      </vt:variant>
      <vt:variant>
        <vt:lpwstr/>
      </vt:variant>
      <vt:variant>
        <vt:lpwstr>_Toc217305686</vt:lpwstr>
      </vt:variant>
      <vt:variant>
        <vt:i4>1572915</vt:i4>
      </vt:variant>
      <vt:variant>
        <vt:i4>647</vt:i4>
      </vt:variant>
      <vt:variant>
        <vt:i4>0</vt:i4>
      </vt:variant>
      <vt:variant>
        <vt:i4>5</vt:i4>
      </vt:variant>
      <vt:variant>
        <vt:lpwstr/>
      </vt:variant>
      <vt:variant>
        <vt:lpwstr>_Toc217305685</vt:lpwstr>
      </vt:variant>
      <vt:variant>
        <vt:i4>1572915</vt:i4>
      </vt:variant>
      <vt:variant>
        <vt:i4>641</vt:i4>
      </vt:variant>
      <vt:variant>
        <vt:i4>0</vt:i4>
      </vt:variant>
      <vt:variant>
        <vt:i4>5</vt:i4>
      </vt:variant>
      <vt:variant>
        <vt:lpwstr/>
      </vt:variant>
      <vt:variant>
        <vt:lpwstr>_Toc217305684</vt:lpwstr>
      </vt:variant>
      <vt:variant>
        <vt:i4>1572915</vt:i4>
      </vt:variant>
      <vt:variant>
        <vt:i4>635</vt:i4>
      </vt:variant>
      <vt:variant>
        <vt:i4>0</vt:i4>
      </vt:variant>
      <vt:variant>
        <vt:i4>5</vt:i4>
      </vt:variant>
      <vt:variant>
        <vt:lpwstr/>
      </vt:variant>
      <vt:variant>
        <vt:lpwstr>_Toc217305683</vt:lpwstr>
      </vt:variant>
      <vt:variant>
        <vt:i4>1572915</vt:i4>
      </vt:variant>
      <vt:variant>
        <vt:i4>629</vt:i4>
      </vt:variant>
      <vt:variant>
        <vt:i4>0</vt:i4>
      </vt:variant>
      <vt:variant>
        <vt:i4>5</vt:i4>
      </vt:variant>
      <vt:variant>
        <vt:lpwstr/>
      </vt:variant>
      <vt:variant>
        <vt:lpwstr>_Toc217305682</vt:lpwstr>
      </vt:variant>
      <vt:variant>
        <vt:i4>1572915</vt:i4>
      </vt:variant>
      <vt:variant>
        <vt:i4>623</vt:i4>
      </vt:variant>
      <vt:variant>
        <vt:i4>0</vt:i4>
      </vt:variant>
      <vt:variant>
        <vt:i4>5</vt:i4>
      </vt:variant>
      <vt:variant>
        <vt:lpwstr/>
      </vt:variant>
      <vt:variant>
        <vt:lpwstr>_Toc217305681</vt:lpwstr>
      </vt:variant>
      <vt:variant>
        <vt:i4>1572915</vt:i4>
      </vt:variant>
      <vt:variant>
        <vt:i4>617</vt:i4>
      </vt:variant>
      <vt:variant>
        <vt:i4>0</vt:i4>
      </vt:variant>
      <vt:variant>
        <vt:i4>5</vt:i4>
      </vt:variant>
      <vt:variant>
        <vt:lpwstr/>
      </vt:variant>
      <vt:variant>
        <vt:lpwstr>_Toc217305680</vt:lpwstr>
      </vt:variant>
      <vt:variant>
        <vt:i4>1507379</vt:i4>
      </vt:variant>
      <vt:variant>
        <vt:i4>611</vt:i4>
      </vt:variant>
      <vt:variant>
        <vt:i4>0</vt:i4>
      </vt:variant>
      <vt:variant>
        <vt:i4>5</vt:i4>
      </vt:variant>
      <vt:variant>
        <vt:lpwstr/>
      </vt:variant>
      <vt:variant>
        <vt:lpwstr>_Toc217305679</vt:lpwstr>
      </vt:variant>
      <vt:variant>
        <vt:i4>1507379</vt:i4>
      </vt:variant>
      <vt:variant>
        <vt:i4>605</vt:i4>
      </vt:variant>
      <vt:variant>
        <vt:i4>0</vt:i4>
      </vt:variant>
      <vt:variant>
        <vt:i4>5</vt:i4>
      </vt:variant>
      <vt:variant>
        <vt:lpwstr/>
      </vt:variant>
      <vt:variant>
        <vt:lpwstr>_Toc217305678</vt:lpwstr>
      </vt:variant>
      <vt:variant>
        <vt:i4>1507379</vt:i4>
      </vt:variant>
      <vt:variant>
        <vt:i4>599</vt:i4>
      </vt:variant>
      <vt:variant>
        <vt:i4>0</vt:i4>
      </vt:variant>
      <vt:variant>
        <vt:i4>5</vt:i4>
      </vt:variant>
      <vt:variant>
        <vt:lpwstr/>
      </vt:variant>
      <vt:variant>
        <vt:lpwstr>_Toc217305677</vt:lpwstr>
      </vt:variant>
      <vt:variant>
        <vt:i4>1507379</vt:i4>
      </vt:variant>
      <vt:variant>
        <vt:i4>593</vt:i4>
      </vt:variant>
      <vt:variant>
        <vt:i4>0</vt:i4>
      </vt:variant>
      <vt:variant>
        <vt:i4>5</vt:i4>
      </vt:variant>
      <vt:variant>
        <vt:lpwstr/>
      </vt:variant>
      <vt:variant>
        <vt:lpwstr>_Toc217305676</vt:lpwstr>
      </vt:variant>
      <vt:variant>
        <vt:i4>1507379</vt:i4>
      </vt:variant>
      <vt:variant>
        <vt:i4>587</vt:i4>
      </vt:variant>
      <vt:variant>
        <vt:i4>0</vt:i4>
      </vt:variant>
      <vt:variant>
        <vt:i4>5</vt:i4>
      </vt:variant>
      <vt:variant>
        <vt:lpwstr/>
      </vt:variant>
      <vt:variant>
        <vt:lpwstr>_Toc217305675</vt:lpwstr>
      </vt:variant>
      <vt:variant>
        <vt:i4>1507379</vt:i4>
      </vt:variant>
      <vt:variant>
        <vt:i4>581</vt:i4>
      </vt:variant>
      <vt:variant>
        <vt:i4>0</vt:i4>
      </vt:variant>
      <vt:variant>
        <vt:i4>5</vt:i4>
      </vt:variant>
      <vt:variant>
        <vt:lpwstr/>
      </vt:variant>
      <vt:variant>
        <vt:lpwstr>_Toc217305674</vt:lpwstr>
      </vt:variant>
      <vt:variant>
        <vt:i4>1507379</vt:i4>
      </vt:variant>
      <vt:variant>
        <vt:i4>575</vt:i4>
      </vt:variant>
      <vt:variant>
        <vt:i4>0</vt:i4>
      </vt:variant>
      <vt:variant>
        <vt:i4>5</vt:i4>
      </vt:variant>
      <vt:variant>
        <vt:lpwstr/>
      </vt:variant>
      <vt:variant>
        <vt:lpwstr>_Toc217305673</vt:lpwstr>
      </vt:variant>
      <vt:variant>
        <vt:i4>1507379</vt:i4>
      </vt:variant>
      <vt:variant>
        <vt:i4>569</vt:i4>
      </vt:variant>
      <vt:variant>
        <vt:i4>0</vt:i4>
      </vt:variant>
      <vt:variant>
        <vt:i4>5</vt:i4>
      </vt:variant>
      <vt:variant>
        <vt:lpwstr/>
      </vt:variant>
      <vt:variant>
        <vt:lpwstr>_Toc217305672</vt:lpwstr>
      </vt:variant>
      <vt:variant>
        <vt:i4>1507379</vt:i4>
      </vt:variant>
      <vt:variant>
        <vt:i4>563</vt:i4>
      </vt:variant>
      <vt:variant>
        <vt:i4>0</vt:i4>
      </vt:variant>
      <vt:variant>
        <vt:i4>5</vt:i4>
      </vt:variant>
      <vt:variant>
        <vt:lpwstr/>
      </vt:variant>
      <vt:variant>
        <vt:lpwstr>_Toc217305671</vt:lpwstr>
      </vt:variant>
      <vt:variant>
        <vt:i4>1507379</vt:i4>
      </vt:variant>
      <vt:variant>
        <vt:i4>557</vt:i4>
      </vt:variant>
      <vt:variant>
        <vt:i4>0</vt:i4>
      </vt:variant>
      <vt:variant>
        <vt:i4>5</vt:i4>
      </vt:variant>
      <vt:variant>
        <vt:lpwstr/>
      </vt:variant>
      <vt:variant>
        <vt:lpwstr>_Toc217305670</vt:lpwstr>
      </vt:variant>
      <vt:variant>
        <vt:i4>1441843</vt:i4>
      </vt:variant>
      <vt:variant>
        <vt:i4>551</vt:i4>
      </vt:variant>
      <vt:variant>
        <vt:i4>0</vt:i4>
      </vt:variant>
      <vt:variant>
        <vt:i4>5</vt:i4>
      </vt:variant>
      <vt:variant>
        <vt:lpwstr/>
      </vt:variant>
      <vt:variant>
        <vt:lpwstr>_Toc217305669</vt:lpwstr>
      </vt:variant>
      <vt:variant>
        <vt:i4>1441843</vt:i4>
      </vt:variant>
      <vt:variant>
        <vt:i4>545</vt:i4>
      </vt:variant>
      <vt:variant>
        <vt:i4>0</vt:i4>
      </vt:variant>
      <vt:variant>
        <vt:i4>5</vt:i4>
      </vt:variant>
      <vt:variant>
        <vt:lpwstr/>
      </vt:variant>
      <vt:variant>
        <vt:lpwstr>_Toc217305668</vt:lpwstr>
      </vt:variant>
      <vt:variant>
        <vt:i4>1441843</vt:i4>
      </vt:variant>
      <vt:variant>
        <vt:i4>539</vt:i4>
      </vt:variant>
      <vt:variant>
        <vt:i4>0</vt:i4>
      </vt:variant>
      <vt:variant>
        <vt:i4>5</vt:i4>
      </vt:variant>
      <vt:variant>
        <vt:lpwstr/>
      </vt:variant>
      <vt:variant>
        <vt:lpwstr>_Toc217305667</vt:lpwstr>
      </vt:variant>
      <vt:variant>
        <vt:i4>1441843</vt:i4>
      </vt:variant>
      <vt:variant>
        <vt:i4>533</vt:i4>
      </vt:variant>
      <vt:variant>
        <vt:i4>0</vt:i4>
      </vt:variant>
      <vt:variant>
        <vt:i4>5</vt:i4>
      </vt:variant>
      <vt:variant>
        <vt:lpwstr/>
      </vt:variant>
      <vt:variant>
        <vt:lpwstr>_Toc217305666</vt:lpwstr>
      </vt:variant>
      <vt:variant>
        <vt:i4>1441843</vt:i4>
      </vt:variant>
      <vt:variant>
        <vt:i4>527</vt:i4>
      </vt:variant>
      <vt:variant>
        <vt:i4>0</vt:i4>
      </vt:variant>
      <vt:variant>
        <vt:i4>5</vt:i4>
      </vt:variant>
      <vt:variant>
        <vt:lpwstr/>
      </vt:variant>
      <vt:variant>
        <vt:lpwstr>_Toc217305665</vt:lpwstr>
      </vt:variant>
      <vt:variant>
        <vt:i4>1441843</vt:i4>
      </vt:variant>
      <vt:variant>
        <vt:i4>521</vt:i4>
      </vt:variant>
      <vt:variant>
        <vt:i4>0</vt:i4>
      </vt:variant>
      <vt:variant>
        <vt:i4>5</vt:i4>
      </vt:variant>
      <vt:variant>
        <vt:lpwstr/>
      </vt:variant>
      <vt:variant>
        <vt:lpwstr>_Toc217305664</vt:lpwstr>
      </vt:variant>
      <vt:variant>
        <vt:i4>1441843</vt:i4>
      </vt:variant>
      <vt:variant>
        <vt:i4>515</vt:i4>
      </vt:variant>
      <vt:variant>
        <vt:i4>0</vt:i4>
      </vt:variant>
      <vt:variant>
        <vt:i4>5</vt:i4>
      </vt:variant>
      <vt:variant>
        <vt:lpwstr/>
      </vt:variant>
      <vt:variant>
        <vt:lpwstr>_Toc217305663</vt:lpwstr>
      </vt:variant>
      <vt:variant>
        <vt:i4>8257570</vt:i4>
      </vt:variant>
      <vt:variant>
        <vt:i4>261</vt:i4>
      </vt:variant>
      <vt:variant>
        <vt:i4>0</vt:i4>
      </vt:variant>
      <vt:variant>
        <vt:i4>5</vt:i4>
      </vt:variant>
      <vt:variant>
        <vt:lpwstr>https://www.wam.go.jp/content/wamnet/pcpub/top/saigaisyskodomo/</vt:lpwstr>
      </vt:variant>
      <vt:variant>
        <vt:lpwstr/>
      </vt:variant>
      <vt:variant>
        <vt:i4>1441843</vt:i4>
      </vt:variant>
      <vt:variant>
        <vt:i4>140</vt:i4>
      </vt:variant>
      <vt:variant>
        <vt:i4>0</vt:i4>
      </vt:variant>
      <vt:variant>
        <vt:i4>5</vt:i4>
      </vt:variant>
      <vt:variant>
        <vt:lpwstr/>
      </vt:variant>
      <vt:variant>
        <vt:lpwstr>_Toc217305662</vt:lpwstr>
      </vt:variant>
      <vt:variant>
        <vt:i4>1441843</vt:i4>
      </vt:variant>
      <vt:variant>
        <vt:i4>134</vt:i4>
      </vt:variant>
      <vt:variant>
        <vt:i4>0</vt:i4>
      </vt:variant>
      <vt:variant>
        <vt:i4>5</vt:i4>
      </vt:variant>
      <vt:variant>
        <vt:lpwstr/>
      </vt:variant>
      <vt:variant>
        <vt:lpwstr>_Toc217305661</vt:lpwstr>
      </vt:variant>
      <vt:variant>
        <vt:i4>1441843</vt:i4>
      </vt:variant>
      <vt:variant>
        <vt:i4>128</vt:i4>
      </vt:variant>
      <vt:variant>
        <vt:i4>0</vt:i4>
      </vt:variant>
      <vt:variant>
        <vt:i4>5</vt:i4>
      </vt:variant>
      <vt:variant>
        <vt:lpwstr/>
      </vt:variant>
      <vt:variant>
        <vt:lpwstr>_Toc217305660</vt:lpwstr>
      </vt:variant>
      <vt:variant>
        <vt:i4>1376307</vt:i4>
      </vt:variant>
      <vt:variant>
        <vt:i4>122</vt:i4>
      </vt:variant>
      <vt:variant>
        <vt:i4>0</vt:i4>
      </vt:variant>
      <vt:variant>
        <vt:i4>5</vt:i4>
      </vt:variant>
      <vt:variant>
        <vt:lpwstr/>
      </vt:variant>
      <vt:variant>
        <vt:lpwstr>_Toc217305659</vt:lpwstr>
      </vt:variant>
      <vt:variant>
        <vt:i4>1376307</vt:i4>
      </vt:variant>
      <vt:variant>
        <vt:i4>116</vt:i4>
      </vt:variant>
      <vt:variant>
        <vt:i4>0</vt:i4>
      </vt:variant>
      <vt:variant>
        <vt:i4>5</vt:i4>
      </vt:variant>
      <vt:variant>
        <vt:lpwstr/>
      </vt:variant>
      <vt:variant>
        <vt:lpwstr>_Toc217305658</vt:lpwstr>
      </vt:variant>
      <vt:variant>
        <vt:i4>1376307</vt:i4>
      </vt:variant>
      <vt:variant>
        <vt:i4>110</vt:i4>
      </vt:variant>
      <vt:variant>
        <vt:i4>0</vt:i4>
      </vt:variant>
      <vt:variant>
        <vt:i4>5</vt:i4>
      </vt:variant>
      <vt:variant>
        <vt:lpwstr/>
      </vt:variant>
      <vt:variant>
        <vt:lpwstr>_Toc217305657</vt:lpwstr>
      </vt:variant>
      <vt:variant>
        <vt:i4>1376307</vt:i4>
      </vt:variant>
      <vt:variant>
        <vt:i4>104</vt:i4>
      </vt:variant>
      <vt:variant>
        <vt:i4>0</vt:i4>
      </vt:variant>
      <vt:variant>
        <vt:i4>5</vt:i4>
      </vt:variant>
      <vt:variant>
        <vt:lpwstr/>
      </vt:variant>
      <vt:variant>
        <vt:lpwstr>_Toc217305656</vt:lpwstr>
      </vt:variant>
      <vt:variant>
        <vt:i4>1376307</vt:i4>
      </vt:variant>
      <vt:variant>
        <vt:i4>98</vt:i4>
      </vt:variant>
      <vt:variant>
        <vt:i4>0</vt:i4>
      </vt:variant>
      <vt:variant>
        <vt:i4>5</vt:i4>
      </vt:variant>
      <vt:variant>
        <vt:lpwstr/>
      </vt:variant>
      <vt:variant>
        <vt:lpwstr>_Toc217305655</vt:lpwstr>
      </vt:variant>
      <vt:variant>
        <vt:i4>1376307</vt:i4>
      </vt:variant>
      <vt:variant>
        <vt:i4>92</vt:i4>
      </vt:variant>
      <vt:variant>
        <vt:i4>0</vt:i4>
      </vt:variant>
      <vt:variant>
        <vt:i4>5</vt:i4>
      </vt:variant>
      <vt:variant>
        <vt:lpwstr/>
      </vt:variant>
      <vt:variant>
        <vt:lpwstr>_Toc217305654</vt:lpwstr>
      </vt:variant>
      <vt:variant>
        <vt:i4>1376307</vt:i4>
      </vt:variant>
      <vt:variant>
        <vt:i4>86</vt:i4>
      </vt:variant>
      <vt:variant>
        <vt:i4>0</vt:i4>
      </vt:variant>
      <vt:variant>
        <vt:i4>5</vt:i4>
      </vt:variant>
      <vt:variant>
        <vt:lpwstr/>
      </vt:variant>
      <vt:variant>
        <vt:lpwstr>_Toc217305652</vt:lpwstr>
      </vt:variant>
      <vt:variant>
        <vt:i4>1376307</vt:i4>
      </vt:variant>
      <vt:variant>
        <vt:i4>80</vt:i4>
      </vt:variant>
      <vt:variant>
        <vt:i4>0</vt:i4>
      </vt:variant>
      <vt:variant>
        <vt:i4>5</vt:i4>
      </vt:variant>
      <vt:variant>
        <vt:lpwstr/>
      </vt:variant>
      <vt:variant>
        <vt:lpwstr>_Toc217305651</vt:lpwstr>
      </vt:variant>
      <vt:variant>
        <vt:i4>1310771</vt:i4>
      </vt:variant>
      <vt:variant>
        <vt:i4>74</vt:i4>
      </vt:variant>
      <vt:variant>
        <vt:i4>0</vt:i4>
      </vt:variant>
      <vt:variant>
        <vt:i4>5</vt:i4>
      </vt:variant>
      <vt:variant>
        <vt:lpwstr/>
      </vt:variant>
      <vt:variant>
        <vt:lpwstr>_Toc217305649</vt:lpwstr>
      </vt:variant>
      <vt:variant>
        <vt:i4>1310771</vt:i4>
      </vt:variant>
      <vt:variant>
        <vt:i4>68</vt:i4>
      </vt:variant>
      <vt:variant>
        <vt:i4>0</vt:i4>
      </vt:variant>
      <vt:variant>
        <vt:i4>5</vt:i4>
      </vt:variant>
      <vt:variant>
        <vt:lpwstr/>
      </vt:variant>
      <vt:variant>
        <vt:lpwstr>_Toc217305648</vt:lpwstr>
      </vt:variant>
      <vt:variant>
        <vt:i4>1310771</vt:i4>
      </vt:variant>
      <vt:variant>
        <vt:i4>62</vt:i4>
      </vt:variant>
      <vt:variant>
        <vt:i4>0</vt:i4>
      </vt:variant>
      <vt:variant>
        <vt:i4>5</vt:i4>
      </vt:variant>
      <vt:variant>
        <vt:lpwstr/>
      </vt:variant>
      <vt:variant>
        <vt:lpwstr>_Toc217305647</vt:lpwstr>
      </vt:variant>
      <vt:variant>
        <vt:i4>1310771</vt:i4>
      </vt:variant>
      <vt:variant>
        <vt:i4>56</vt:i4>
      </vt:variant>
      <vt:variant>
        <vt:i4>0</vt:i4>
      </vt:variant>
      <vt:variant>
        <vt:i4>5</vt:i4>
      </vt:variant>
      <vt:variant>
        <vt:lpwstr/>
      </vt:variant>
      <vt:variant>
        <vt:lpwstr>_Toc217305646</vt:lpwstr>
      </vt:variant>
      <vt:variant>
        <vt:i4>1310771</vt:i4>
      </vt:variant>
      <vt:variant>
        <vt:i4>50</vt:i4>
      </vt:variant>
      <vt:variant>
        <vt:i4>0</vt:i4>
      </vt:variant>
      <vt:variant>
        <vt:i4>5</vt:i4>
      </vt:variant>
      <vt:variant>
        <vt:lpwstr/>
      </vt:variant>
      <vt:variant>
        <vt:lpwstr>_Toc217305645</vt:lpwstr>
      </vt:variant>
      <vt:variant>
        <vt:i4>1310771</vt:i4>
      </vt:variant>
      <vt:variant>
        <vt:i4>44</vt:i4>
      </vt:variant>
      <vt:variant>
        <vt:i4>0</vt:i4>
      </vt:variant>
      <vt:variant>
        <vt:i4>5</vt:i4>
      </vt:variant>
      <vt:variant>
        <vt:lpwstr/>
      </vt:variant>
      <vt:variant>
        <vt:lpwstr>_Toc217305644</vt:lpwstr>
      </vt:variant>
      <vt:variant>
        <vt:i4>1310771</vt:i4>
      </vt:variant>
      <vt:variant>
        <vt:i4>38</vt:i4>
      </vt:variant>
      <vt:variant>
        <vt:i4>0</vt:i4>
      </vt:variant>
      <vt:variant>
        <vt:i4>5</vt:i4>
      </vt:variant>
      <vt:variant>
        <vt:lpwstr/>
      </vt:variant>
      <vt:variant>
        <vt:lpwstr>_Toc217305643</vt:lpwstr>
      </vt:variant>
      <vt:variant>
        <vt:i4>1310771</vt:i4>
      </vt:variant>
      <vt:variant>
        <vt:i4>32</vt:i4>
      </vt:variant>
      <vt:variant>
        <vt:i4>0</vt:i4>
      </vt:variant>
      <vt:variant>
        <vt:i4>5</vt:i4>
      </vt:variant>
      <vt:variant>
        <vt:lpwstr/>
      </vt:variant>
      <vt:variant>
        <vt:lpwstr>_Toc217305642</vt:lpwstr>
      </vt:variant>
      <vt:variant>
        <vt:i4>1310771</vt:i4>
      </vt:variant>
      <vt:variant>
        <vt:i4>26</vt:i4>
      </vt:variant>
      <vt:variant>
        <vt:i4>0</vt:i4>
      </vt:variant>
      <vt:variant>
        <vt:i4>5</vt:i4>
      </vt:variant>
      <vt:variant>
        <vt:lpwstr/>
      </vt:variant>
      <vt:variant>
        <vt:lpwstr>_Toc217305641</vt:lpwstr>
      </vt:variant>
      <vt:variant>
        <vt:i4>1310771</vt:i4>
      </vt:variant>
      <vt:variant>
        <vt:i4>20</vt:i4>
      </vt:variant>
      <vt:variant>
        <vt:i4>0</vt:i4>
      </vt:variant>
      <vt:variant>
        <vt:i4>5</vt:i4>
      </vt:variant>
      <vt:variant>
        <vt:lpwstr/>
      </vt:variant>
      <vt:variant>
        <vt:lpwstr>_Toc217305640</vt:lpwstr>
      </vt:variant>
      <vt:variant>
        <vt:i4>1245235</vt:i4>
      </vt:variant>
      <vt:variant>
        <vt:i4>14</vt:i4>
      </vt:variant>
      <vt:variant>
        <vt:i4>0</vt:i4>
      </vt:variant>
      <vt:variant>
        <vt:i4>5</vt:i4>
      </vt:variant>
      <vt:variant>
        <vt:lpwstr/>
      </vt:variant>
      <vt:variant>
        <vt:lpwstr>_Toc217305639</vt:lpwstr>
      </vt:variant>
      <vt:variant>
        <vt:i4>1245235</vt:i4>
      </vt:variant>
      <vt:variant>
        <vt:i4>8</vt:i4>
      </vt:variant>
      <vt:variant>
        <vt:i4>0</vt:i4>
      </vt:variant>
      <vt:variant>
        <vt:i4>5</vt:i4>
      </vt:variant>
      <vt:variant>
        <vt:lpwstr/>
      </vt:variant>
      <vt:variant>
        <vt:lpwstr>_Toc217305638</vt:lpwstr>
      </vt:variant>
      <vt:variant>
        <vt:i4>1245235</vt:i4>
      </vt:variant>
      <vt:variant>
        <vt:i4>2</vt:i4>
      </vt:variant>
      <vt:variant>
        <vt:i4>0</vt:i4>
      </vt:variant>
      <vt:variant>
        <vt:i4>5</vt:i4>
      </vt:variant>
      <vt:variant>
        <vt:lpwstr/>
      </vt:variant>
      <vt:variant>
        <vt:lpwstr>_Toc217305637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橋場　進</dc:creator>
  <cp:keywords/>
  <dc:description/>
  <cp:lastModifiedBy>立野　遼介</cp:lastModifiedBy>
  <cp:revision>6</cp:revision>
  <cp:lastPrinted>2026-03-27T07:22:00Z</cp:lastPrinted>
  <dcterms:created xsi:type="dcterms:W3CDTF">2026-03-27T07:06:00Z</dcterms:created>
  <dcterms:modified xsi:type="dcterms:W3CDTF">2026-03-27T07:23:00Z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0x010100DE781B848AF0A5468680AFF5EDAD23B2</vt:lpwstr>
  </property>
  <property fmtid="{D5CDD505-2E9C-101B-9397-08002B2CF9AE}" pid="3" name="MediaServiceImageTags">
    <vt:lpwstr/>
  </property>
</Properties>
</file>